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01A77">
      <w:pPr>
        <w:autoSpaceDE w:val="0"/>
        <w:autoSpaceDN w:val="0"/>
        <w:adjustRightInd w:val="0"/>
        <w:spacing w:before="100" w:after="100"/>
        <w:jc w:val="center"/>
        <w:rPr>
          <w:rFonts w:hint="default" w:eastAsia="宋体" w:cs="黑体" w:asciiTheme="minorEastAsia" w:hAnsiTheme="minorEastAsia"/>
          <w:sz w:val="84"/>
          <w:szCs w:val="84"/>
          <w:lang w:val="en-US" w:eastAsia="zh-CN"/>
        </w:rPr>
      </w:pPr>
      <w:r>
        <w:rPr>
          <w:rFonts w:hint="eastAsia" w:ascii="宋体" w:hAnsi="宋体" w:cs="宋体"/>
          <w:b/>
          <w:bCs/>
          <w:sz w:val="48"/>
          <w:szCs w:val="48"/>
        </w:rPr>
        <w:t>宏达股份</w:t>
      </w:r>
      <w:r>
        <w:rPr>
          <w:rFonts w:hint="eastAsia" w:ascii="宋体" w:hAnsi="宋体" w:cs="宋体"/>
          <w:b/>
          <w:bCs/>
          <w:sz w:val="48"/>
          <w:szCs w:val="48"/>
          <w:lang w:val="en-US" w:eastAsia="zh-CN"/>
        </w:rPr>
        <w:t>复肥事业部电雕版</w:t>
      </w:r>
      <w:r>
        <w:rPr>
          <w:rFonts w:hint="eastAsia" w:ascii="宋体" w:hAnsi="宋体" w:eastAsia="宋体" w:cs="宋体"/>
          <w:b/>
          <w:bCs/>
          <w:sz w:val="48"/>
          <w:szCs w:val="48"/>
        </w:rPr>
        <w:t>采购</w:t>
      </w:r>
    </w:p>
    <w:p w14:paraId="672CD47A">
      <w:pPr>
        <w:widowControl/>
        <w:rPr>
          <w:rFonts w:asciiTheme="minorEastAsia" w:hAnsiTheme="minorEastAsia"/>
          <w:b/>
          <w:kern w:val="0"/>
          <w:sz w:val="72"/>
          <w:szCs w:val="72"/>
        </w:rPr>
      </w:pPr>
    </w:p>
    <w:p w14:paraId="79C3929D">
      <w:pPr>
        <w:pStyle w:val="7"/>
        <w:ind w:firstLine="1446"/>
        <w:rPr>
          <w:rFonts w:asciiTheme="minorEastAsia" w:hAnsiTheme="minorEastAsia"/>
          <w:b/>
          <w:kern w:val="0"/>
          <w:sz w:val="72"/>
          <w:szCs w:val="72"/>
        </w:rPr>
      </w:pPr>
    </w:p>
    <w:p w14:paraId="6899DBFA">
      <w:pPr>
        <w:pStyle w:val="13"/>
        <w:rPr>
          <w:rFonts w:asciiTheme="minorEastAsia" w:hAnsiTheme="minorEastAsia"/>
          <w:b/>
          <w:kern w:val="0"/>
          <w:sz w:val="72"/>
          <w:szCs w:val="72"/>
        </w:rPr>
      </w:pPr>
    </w:p>
    <w:p w14:paraId="45EA2908"/>
    <w:p w14:paraId="70763F87">
      <w:pPr>
        <w:pStyle w:val="13"/>
      </w:pPr>
    </w:p>
    <w:p w14:paraId="3F60F0FF">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52D8613F">
      <w:pPr>
        <w:pStyle w:val="7"/>
        <w:ind w:firstLine="643"/>
        <w:jc w:val="center"/>
        <w:rPr>
          <w:rFonts w:hint="default" w:eastAsia="黑体"/>
          <w:lang w:val="en-US" w:eastAsia="zh-CN"/>
        </w:rPr>
      </w:pPr>
      <w:r>
        <w:rPr>
          <w:rFonts w:hint="eastAsia" w:ascii="黑体" w:hAnsi="黑体" w:eastAsia="黑体" w:cs="宋体"/>
          <w:b/>
          <w:color w:val="FF0000"/>
          <w:kern w:val="0"/>
          <w:sz w:val="32"/>
          <w:szCs w:val="32"/>
          <w:lang w:val="en-US" w:eastAsia="zh-CN"/>
        </w:rPr>
        <w:t xml:space="preserve">    </w:t>
      </w:r>
      <w:r>
        <w:rPr>
          <w:rFonts w:hint="eastAsia" w:ascii="黑体" w:hAnsi="黑体" w:eastAsia="黑体" w:cs="宋体"/>
          <w:b/>
          <w:color w:val="FF0000"/>
          <w:kern w:val="0"/>
          <w:sz w:val="32"/>
          <w:szCs w:val="32"/>
        </w:rPr>
        <w:t>编号：</w:t>
      </w:r>
      <w:r>
        <w:rPr>
          <w:rFonts w:hint="eastAsia" w:ascii="黑体" w:hAnsi="黑体" w:eastAsia="黑体" w:cs="宋体"/>
          <w:b/>
          <w:color w:val="auto"/>
          <w:kern w:val="0"/>
          <w:sz w:val="32"/>
          <w:szCs w:val="32"/>
        </w:rPr>
        <w:t>SFLHG-GKBX-2026-HW</w:t>
      </w:r>
      <w:r>
        <w:rPr>
          <w:rFonts w:hint="eastAsia" w:ascii="黑体" w:hAnsi="黑体" w:eastAsia="黑体" w:cs="宋体"/>
          <w:b/>
          <w:color w:val="auto"/>
          <w:kern w:val="0"/>
          <w:sz w:val="32"/>
          <w:szCs w:val="32"/>
          <w:lang w:val="en-US" w:eastAsia="zh-CN"/>
        </w:rPr>
        <w:t>68</w:t>
      </w:r>
    </w:p>
    <w:p w14:paraId="441A9E30">
      <w:pPr>
        <w:autoSpaceDE w:val="0"/>
        <w:autoSpaceDN w:val="0"/>
        <w:adjustRightInd w:val="0"/>
        <w:spacing w:line="360" w:lineRule="auto"/>
        <w:jc w:val="center"/>
        <w:rPr>
          <w:rFonts w:asciiTheme="minorEastAsia" w:hAnsiTheme="minorEastAsia"/>
          <w:sz w:val="48"/>
          <w:szCs w:val="48"/>
          <w:lang w:val="zh-CN"/>
        </w:rPr>
      </w:pPr>
    </w:p>
    <w:p w14:paraId="3F5065DA">
      <w:pPr>
        <w:autoSpaceDE w:val="0"/>
        <w:autoSpaceDN w:val="0"/>
        <w:adjustRightInd w:val="0"/>
        <w:spacing w:line="360" w:lineRule="auto"/>
        <w:rPr>
          <w:rFonts w:cs="黑体" w:asciiTheme="minorEastAsia" w:hAnsiTheme="minorEastAsia"/>
          <w:lang w:val="zh-CN"/>
        </w:rPr>
      </w:pPr>
    </w:p>
    <w:p w14:paraId="464F8CD7">
      <w:pPr>
        <w:jc w:val="center"/>
        <w:rPr>
          <w:rFonts w:cs="黑体" w:asciiTheme="minorEastAsia" w:hAnsiTheme="minorEastAsia"/>
          <w:lang w:val="zh-CN"/>
        </w:rPr>
      </w:pPr>
    </w:p>
    <w:p w14:paraId="553EB1FD">
      <w:pPr>
        <w:jc w:val="center"/>
        <w:rPr>
          <w:rFonts w:cs="黑体" w:asciiTheme="minorEastAsia" w:hAnsiTheme="minorEastAsia"/>
          <w:lang w:val="zh-CN"/>
        </w:rPr>
      </w:pPr>
    </w:p>
    <w:p w14:paraId="175411B2">
      <w:pPr>
        <w:jc w:val="center"/>
        <w:rPr>
          <w:rFonts w:cs="黑体" w:asciiTheme="minorEastAsia" w:hAnsiTheme="minorEastAsia"/>
          <w:lang w:val="zh-CN"/>
        </w:rPr>
      </w:pPr>
    </w:p>
    <w:p w14:paraId="2EA0747D">
      <w:pPr>
        <w:jc w:val="center"/>
        <w:rPr>
          <w:rFonts w:cs="黑体" w:asciiTheme="minorEastAsia" w:hAnsiTheme="minorEastAsia"/>
          <w:lang w:val="zh-CN"/>
        </w:rPr>
      </w:pPr>
    </w:p>
    <w:p w14:paraId="258D5752">
      <w:pPr>
        <w:jc w:val="center"/>
        <w:rPr>
          <w:rFonts w:cs="黑体" w:asciiTheme="minorEastAsia" w:hAnsiTheme="minorEastAsia"/>
          <w:lang w:val="zh-CN"/>
        </w:rPr>
      </w:pPr>
    </w:p>
    <w:p w14:paraId="3FDB7FF8">
      <w:pPr>
        <w:spacing w:line="600" w:lineRule="auto"/>
        <w:ind w:firstLine="2127" w:firstLineChars="709"/>
        <w:rPr>
          <w:rFonts w:asciiTheme="minorEastAsia" w:hAnsiTheme="minorEastAsia"/>
          <w:sz w:val="30"/>
          <w:szCs w:val="30"/>
        </w:rPr>
      </w:pPr>
    </w:p>
    <w:p w14:paraId="53C515AF">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0725986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w:t>
      </w:r>
      <w:r>
        <w:rPr>
          <w:rFonts w:hint="eastAsia" w:cs="黑体" w:asciiTheme="minorEastAsia" w:hAnsiTheme="minorEastAsia"/>
          <w:b/>
          <w:bCs/>
          <w:sz w:val="30"/>
          <w:szCs w:val="30"/>
          <w:lang w:val="en-US" w:eastAsia="zh-CN"/>
        </w:rPr>
        <w:t>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8</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28</w:t>
      </w:r>
      <w:r>
        <w:rPr>
          <w:rFonts w:hint="eastAsia" w:cs="黑体" w:asciiTheme="minorEastAsia" w:hAnsiTheme="minorEastAsia"/>
          <w:b/>
          <w:bCs/>
          <w:sz w:val="30"/>
          <w:szCs w:val="30"/>
        </w:rPr>
        <w:t>日</w:t>
      </w:r>
    </w:p>
    <w:p w14:paraId="0C74411E">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0CC3D122">
      <w:pPr>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lang w:val="en-US" w:eastAsia="zh-CN"/>
        </w:rPr>
        <w:t xml:space="preserve">   电雕版</w:t>
      </w:r>
      <w:r>
        <w:rPr>
          <w:rFonts w:hint="eastAsia" w:ascii="黑体" w:hAnsi="黑体" w:eastAsia="黑体" w:cs="宋体"/>
          <w:b/>
          <w:color w:val="333333"/>
          <w:kern w:val="0"/>
          <w:sz w:val="32"/>
          <w:szCs w:val="32"/>
        </w:rPr>
        <w:t>比选文件</w:t>
      </w:r>
    </w:p>
    <w:p w14:paraId="4E6F5537">
      <w:pPr>
        <w:pStyle w:val="7"/>
        <w:ind w:firstLine="643"/>
        <w:jc w:val="center"/>
        <w:rPr>
          <w:rFonts w:hint="default" w:eastAsia="黑体"/>
          <w:lang w:val="en-US" w:eastAsia="zh-CN"/>
        </w:rPr>
      </w:pPr>
      <w:r>
        <w:rPr>
          <w:rFonts w:hint="eastAsia" w:ascii="黑体" w:hAnsi="黑体" w:eastAsia="黑体" w:cs="宋体"/>
          <w:b/>
          <w:color w:val="FF0000"/>
          <w:kern w:val="0"/>
          <w:sz w:val="32"/>
          <w:szCs w:val="32"/>
        </w:rPr>
        <w:t xml:space="preserve">                           </w:t>
      </w:r>
      <w:r>
        <w:rPr>
          <w:rFonts w:hint="eastAsia" w:ascii="黑体" w:hAnsi="黑体" w:eastAsia="黑体" w:cs="宋体"/>
          <w:b/>
          <w:kern w:val="0"/>
          <w:sz w:val="32"/>
          <w:szCs w:val="32"/>
        </w:rPr>
        <w:t>编号：SFLHG-GKBX-2026-HW</w:t>
      </w:r>
      <w:r>
        <w:rPr>
          <w:rFonts w:hint="eastAsia" w:ascii="黑体" w:hAnsi="黑体" w:eastAsia="黑体" w:cs="宋体"/>
          <w:b/>
          <w:kern w:val="0"/>
          <w:sz w:val="32"/>
          <w:szCs w:val="32"/>
          <w:lang w:val="en-US" w:eastAsia="zh-CN"/>
        </w:rPr>
        <w:t>68</w:t>
      </w:r>
    </w:p>
    <w:p w14:paraId="467C92F2">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27E1C663">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由四川宏达股份有限公司</w:t>
      </w:r>
      <w:r>
        <w:rPr>
          <w:rFonts w:hint="eastAsia" w:ascii="黑体" w:hAnsi="黑体" w:eastAsia="黑体" w:cs="宋体"/>
          <w:kern w:val="0"/>
          <w:sz w:val="28"/>
          <w:szCs w:val="28"/>
          <w:lang w:val="en-US" w:eastAsia="zh-CN"/>
        </w:rPr>
        <w:t>复肥事业部</w:t>
      </w:r>
      <w:r>
        <w:rPr>
          <w:rFonts w:hint="eastAsia" w:ascii="黑体" w:hAnsi="黑体" w:eastAsia="黑体" w:cs="宋体"/>
          <w:kern w:val="0"/>
          <w:sz w:val="28"/>
          <w:szCs w:val="28"/>
        </w:rPr>
        <w:t>因生产需</w:t>
      </w:r>
      <w:r>
        <w:rPr>
          <w:rFonts w:hint="eastAsia" w:ascii="黑体" w:hAnsi="黑体" w:eastAsia="黑体" w:cs="宋体"/>
          <w:kern w:val="0"/>
          <w:sz w:val="28"/>
          <w:szCs w:val="28"/>
          <w:lang w:val="en-US" w:eastAsia="zh-CN"/>
        </w:rPr>
        <w:t>电雕版</w:t>
      </w:r>
      <w:r>
        <w:rPr>
          <w:rFonts w:hint="eastAsia" w:ascii="黑体" w:hAnsi="黑体" w:eastAsia="黑体" w:cs="宋体"/>
          <w:kern w:val="0"/>
          <w:sz w:val="28"/>
          <w:szCs w:val="28"/>
        </w:rPr>
        <w:t>，本着“公开、公平、公正”的原则，现对</w:t>
      </w:r>
      <w:r>
        <w:rPr>
          <w:rFonts w:hint="eastAsia" w:ascii="黑体" w:hAnsi="黑体" w:eastAsia="黑体" w:cs="宋体"/>
          <w:kern w:val="0"/>
          <w:sz w:val="28"/>
          <w:szCs w:val="28"/>
          <w:lang w:val="en-US" w:eastAsia="zh-CN"/>
        </w:rPr>
        <w:t>电雕版</w:t>
      </w:r>
      <w:r>
        <w:rPr>
          <w:rFonts w:hint="eastAsia" w:ascii="黑体" w:hAnsi="黑体" w:eastAsia="黑体" w:cs="宋体"/>
          <w:kern w:val="0"/>
          <w:sz w:val="28"/>
          <w:szCs w:val="28"/>
        </w:rPr>
        <w:t>进行公开比选。欢迎贵公司前来报价，现将相关事项公告如下：</w:t>
      </w:r>
    </w:p>
    <w:p w14:paraId="1A190499">
      <w:pPr>
        <w:numPr>
          <w:ilvl w:val="0"/>
          <w:numId w:val="1"/>
        </w:numPr>
        <w:spacing w:line="360" w:lineRule="exact"/>
      </w:pPr>
      <w:r>
        <w:rPr>
          <w:rFonts w:hint="eastAsia" w:ascii="黑体" w:hAnsi="黑体" w:eastAsia="黑体" w:cs="宋体"/>
          <w:kern w:val="0"/>
          <w:sz w:val="28"/>
          <w:szCs w:val="28"/>
        </w:rPr>
        <w:t>标的物：</w:t>
      </w:r>
    </w:p>
    <w:tbl>
      <w:tblPr>
        <w:tblStyle w:val="19"/>
        <w:tblW w:w="79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80"/>
        <w:gridCol w:w="1130"/>
        <w:gridCol w:w="1417"/>
        <w:gridCol w:w="1334"/>
        <w:gridCol w:w="1487"/>
      </w:tblGrid>
      <w:tr w14:paraId="333C8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900" w:type="dxa"/>
            <w:tcMar>
              <w:left w:w="0" w:type="dxa"/>
              <w:right w:w="0" w:type="dxa"/>
            </w:tcMar>
            <w:vAlign w:val="center"/>
          </w:tcPr>
          <w:p w14:paraId="6F5FE818">
            <w:pPr>
              <w:widowControl/>
              <w:autoSpaceDE w:val="0"/>
              <w:autoSpaceDN w:val="0"/>
              <w:spacing w:before="60" w:line="200" w:lineRule="exact"/>
              <w:jc w:val="center"/>
              <w:rPr>
                <w:b/>
                <w:bCs/>
              </w:rPr>
            </w:pPr>
            <w:r>
              <w:rPr>
                <w:rFonts w:ascii="dh3gVAGo+SimSun" w:hAnsi="dh3gVAGo+SimSun" w:eastAsia="dh3gVAGo+SimSun"/>
                <w:b/>
                <w:bCs/>
                <w:color w:val="000000"/>
                <w:spacing w:val="2"/>
                <w:sz w:val="20"/>
              </w:rPr>
              <w:t>序号</w:t>
            </w:r>
          </w:p>
        </w:tc>
        <w:tc>
          <w:tcPr>
            <w:tcW w:w="1680" w:type="dxa"/>
            <w:tcMar>
              <w:left w:w="0" w:type="dxa"/>
              <w:right w:w="0" w:type="dxa"/>
            </w:tcMar>
            <w:vAlign w:val="center"/>
          </w:tcPr>
          <w:p w14:paraId="4D57D1C9">
            <w:pPr>
              <w:widowControl/>
              <w:autoSpaceDE w:val="0"/>
              <w:autoSpaceDN w:val="0"/>
              <w:spacing w:before="60" w:line="200" w:lineRule="exact"/>
              <w:jc w:val="center"/>
              <w:rPr>
                <w:b/>
                <w:bCs/>
              </w:rPr>
            </w:pPr>
            <w:r>
              <w:rPr>
                <w:rFonts w:hint="eastAsia" w:ascii="dh3gVAGo+SimSun" w:hAnsi="dh3gVAGo+SimSun" w:eastAsia="dh3gVAGo+SimSun"/>
                <w:b/>
                <w:bCs/>
                <w:color w:val="000000"/>
                <w:spacing w:val="-2"/>
                <w:sz w:val="20"/>
              </w:rPr>
              <w:t>标的</w:t>
            </w:r>
            <w:r>
              <w:rPr>
                <w:rFonts w:ascii="dh3gVAGo+SimSun" w:hAnsi="dh3gVAGo+SimSun" w:eastAsia="dh3gVAGo+SimSun"/>
                <w:b/>
                <w:bCs/>
                <w:color w:val="000000"/>
                <w:sz w:val="20"/>
              </w:rPr>
              <w:t>名</w:t>
            </w:r>
            <w:r>
              <w:rPr>
                <w:rFonts w:ascii="dh3gVAGo+SimSun" w:hAnsi="dh3gVAGo+SimSun" w:eastAsia="dh3gVAGo+SimSun"/>
                <w:b/>
                <w:bCs/>
                <w:color w:val="000000"/>
                <w:spacing w:val="-2"/>
                <w:sz w:val="20"/>
              </w:rPr>
              <w:t>称</w:t>
            </w:r>
          </w:p>
        </w:tc>
        <w:tc>
          <w:tcPr>
            <w:tcW w:w="1130" w:type="dxa"/>
            <w:tcMar>
              <w:left w:w="0" w:type="dxa"/>
              <w:right w:w="0" w:type="dxa"/>
            </w:tcMar>
            <w:vAlign w:val="center"/>
          </w:tcPr>
          <w:p w14:paraId="3D17E99B">
            <w:pPr>
              <w:widowControl/>
              <w:autoSpaceDE w:val="0"/>
              <w:autoSpaceDN w:val="0"/>
              <w:spacing w:before="60" w:line="200" w:lineRule="exact"/>
              <w:jc w:val="center"/>
              <w:rPr>
                <w:b/>
                <w:bCs/>
              </w:rPr>
            </w:pPr>
            <w:r>
              <w:rPr>
                <w:rFonts w:hint="eastAsia"/>
                <w:b/>
                <w:bCs/>
              </w:rPr>
              <w:t>类型</w:t>
            </w:r>
          </w:p>
        </w:tc>
        <w:tc>
          <w:tcPr>
            <w:tcW w:w="1417" w:type="dxa"/>
            <w:tcMar>
              <w:left w:w="0" w:type="dxa"/>
              <w:right w:w="0" w:type="dxa"/>
            </w:tcMar>
            <w:vAlign w:val="center"/>
          </w:tcPr>
          <w:p w14:paraId="5969B420">
            <w:pPr>
              <w:widowControl/>
              <w:autoSpaceDE w:val="0"/>
              <w:autoSpaceDN w:val="0"/>
              <w:spacing w:before="60" w:line="200" w:lineRule="exact"/>
              <w:jc w:val="center"/>
              <w:rPr>
                <w:b/>
                <w:bCs/>
              </w:rPr>
            </w:pPr>
            <w:r>
              <w:rPr>
                <w:rFonts w:ascii="dh3gVAGo+SimSun" w:hAnsi="dh3gVAGo+SimSun" w:eastAsia="dh3gVAGo+SimSun"/>
                <w:b/>
                <w:bCs/>
                <w:color w:val="000000"/>
                <w:spacing w:val="2"/>
                <w:sz w:val="20"/>
              </w:rPr>
              <w:t>计</w:t>
            </w:r>
            <w:r>
              <w:rPr>
                <w:rFonts w:ascii="dh3gVAGo+SimSun" w:hAnsi="dh3gVAGo+SimSun" w:eastAsia="dh3gVAGo+SimSun"/>
                <w:b/>
                <w:bCs/>
                <w:color w:val="000000"/>
                <w:spacing w:val="6"/>
                <w:sz w:val="20"/>
              </w:rPr>
              <w:t>量</w:t>
            </w:r>
            <w:r>
              <w:rPr>
                <w:rFonts w:ascii="dh3gVAGo+SimSun" w:hAnsi="dh3gVAGo+SimSun" w:eastAsia="dh3gVAGo+SimSun"/>
                <w:b/>
                <w:bCs/>
                <w:color w:val="000000"/>
                <w:spacing w:val="2"/>
                <w:sz w:val="20"/>
              </w:rPr>
              <w:t>单位</w:t>
            </w:r>
          </w:p>
        </w:tc>
        <w:tc>
          <w:tcPr>
            <w:tcW w:w="1334" w:type="dxa"/>
            <w:vAlign w:val="center"/>
          </w:tcPr>
          <w:p w14:paraId="47302124">
            <w:pPr>
              <w:widowControl/>
              <w:autoSpaceDE w:val="0"/>
              <w:autoSpaceDN w:val="0"/>
              <w:spacing w:before="60" w:line="200" w:lineRule="exact"/>
              <w:jc w:val="center"/>
              <w:rPr>
                <w:rFonts w:ascii="dh3gVAGo+SimSun" w:hAnsi="dh3gVAGo+SimSun" w:eastAsia="dh3gVAGo+SimSun"/>
                <w:b/>
                <w:bCs/>
                <w:color w:val="000000"/>
                <w:spacing w:val="2"/>
                <w:sz w:val="20"/>
              </w:rPr>
            </w:pPr>
            <w:r>
              <w:rPr>
                <w:rFonts w:hint="eastAsia" w:ascii="dh3gVAGo+SimSun" w:hAnsi="dh3gVAGo+SimSun" w:eastAsia="dh3gVAGo+SimSun"/>
                <w:b/>
                <w:bCs/>
                <w:color w:val="000000"/>
                <w:spacing w:val="2"/>
                <w:sz w:val="20"/>
              </w:rPr>
              <w:t>全年预估数量（支）</w:t>
            </w:r>
          </w:p>
        </w:tc>
        <w:tc>
          <w:tcPr>
            <w:tcW w:w="1487" w:type="dxa"/>
          </w:tcPr>
          <w:p w14:paraId="1C74430A">
            <w:pPr>
              <w:widowControl/>
              <w:autoSpaceDE w:val="0"/>
              <w:autoSpaceDN w:val="0"/>
              <w:spacing w:before="60" w:line="200" w:lineRule="exact"/>
              <w:jc w:val="center"/>
              <w:rPr>
                <w:rFonts w:ascii="dh3gVAGo+SimSun" w:hAnsi="dh3gVAGo+SimSun" w:eastAsia="dh3gVAGo+SimSun"/>
                <w:b/>
                <w:bCs/>
                <w:color w:val="000000"/>
                <w:spacing w:val="2"/>
                <w:sz w:val="20"/>
              </w:rPr>
            </w:pPr>
            <w:r>
              <w:rPr>
                <w:rFonts w:hint="eastAsia" w:ascii="dh3gVAGo+SimSun" w:hAnsi="dh3gVAGo+SimSun" w:eastAsia="dh3gVAGo+SimSun"/>
                <w:b/>
                <w:bCs/>
                <w:color w:val="000000"/>
                <w:spacing w:val="2"/>
                <w:sz w:val="20"/>
              </w:rPr>
              <w:t>全年预估数量（</w:t>
            </w:r>
            <w:r>
              <w:rPr>
                <w:rFonts w:hint="eastAsia" w:ascii="IIRVsj57+Calibri" w:hAnsi="IIRVsj57+Calibri" w:eastAsia="IIRVsj57+Calibri"/>
                <w:b/>
                <w:bCs/>
                <w:color w:val="000000"/>
                <w:spacing w:val="-1"/>
                <w:sz w:val="20"/>
              </w:rPr>
              <w:t>c</w:t>
            </w:r>
            <w:r>
              <w:rPr>
                <w:rFonts w:ascii="IIRVsj57+Calibri" w:hAnsi="IIRVsj57+Calibri" w:eastAsia="IIRVsj57+Calibri"/>
                <w:b/>
                <w:bCs/>
                <w:color w:val="000000"/>
                <w:spacing w:val="4"/>
                <w:sz w:val="20"/>
              </w:rPr>
              <w:t>m</w:t>
            </w:r>
            <w:r>
              <w:rPr>
                <w:rFonts w:ascii="dh3gVAGo+SimSun" w:hAnsi="dh3gVAGo+SimSun" w:eastAsia="dh3gVAGo+SimSun"/>
                <w:b/>
                <w:bCs/>
                <w:color w:val="000000"/>
                <w:spacing w:val="1"/>
                <w:sz w:val="20"/>
              </w:rPr>
              <w:t>²</w:t>
            </w:r>
            <w:r>
              <w:rPr>
                <w:rFonts w:hint="eastAsia" w:ascii="dh3gVAGo+SimSun" w:hAnsi="dh3gVAGo+SimSun" w:eastAsia="dh3gVAGo+SimSun"/>
                <w:b/>
                <w:bCs/>
                <w:color w:val="000000"/>
                <w:spacing w:val="2"/>
                <w:sz w:val="20"/>
              </w:rPr>
              <w:t>）</w:t>
            </w:r>
          </w:p>
        </w:tc>
      </w:tr>
      <w:tr w14:paraId="39DF0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900" w:type="dxa"/>
            <w:tcMar>
              <w:left w:w="0" w:type="dxa"/>
              <w:right w:w="0" w:type="dxa"/>
            </w:tcMar>
            <w:vAlign w:val="center"/>
          </w:tcPr>
          <w:p w14:paraId="34CA6300">
            <w:pPr>
              <w:widowControl/>
              <w:autoSpaceDE w:val="0"/>
              <w:autoSpaceDN w:val="0"/>
              <w:spacing w:before="64" w:line="198" w:lineRule="exact"/>
              <w:jc w:val="center"/>
              <w:rPr>
                <w:rFonts w:ascii="dh3gVAGo+SimSun" w:hAnsi="dh3gVAGo+SimSun" w:eastAsia="dh3gVAGo+SimSun"/>
                <w:color w:val="000000"/>
                <w:sz w:val="20"/>
              </w:rPr>
            </w:pPr>
            <w:r>
              <w:rPr>
                <w:rFonts w:ascii="dh3gVAGo+SimSun" w:hAnsi="dh3gVAGo+SimSun" w:eastAsia="dh3gVAGo+SimSun"/>
                <w:color w:val="000000"/>
                <w:sz w:val="20"/>
              </w:rPr>
              <w:t>1</w:t>
            </w:r>
          </w:p>
        </w:tc>
        <w:tc>
          <w:tcPr>
            <w:tcW w:w="1680" w:type="dxa"/>
            <w:tcMar>
              <w:left w:w="0" w:type="dxa"/>
              <w:right w:w="0" w:type="dxa"/>
            </w:tcMar>
            <w:vAlign w:val="center"/>
          </w:tcPr>
          <w:p w14:paraId="5344C274">
            <w:pPr>
              <w:widowControl/>
              <w:autoSpaceDE w:val="0"/>
              <w:autoSpaceDN w:val="0"/>
              <w:spacing w:before="64" w:line="198" w:lineRule="exact"/>
              <w:jc w:val="center"/>
              <w:rPr>
                <w:rFonts w:ascii="dh3gVAGo+SimSun" w:hAnsi="dh3gVAGo+SimSun" w:eastAsia="dh3gVAGo+SimSun"/>
                <w:color w:val="000000"/>
                <w:sz w:val="20"/>
              </w:rPr>
            </w:pPr>
            <w:r>
              <w:rPr>
                <w:rFonts w:ascii="dh3gVAGo+SimSun" w:hAnsi="dh3gVAGo+SimSun" w:eastAsia="dh3gVAGo+SimSun"/>
                <w:color w:val="000000"/>
                <w:sz w:val="20"/>
              </w:rPr>
              <w:t>制版</w:t>
            </w:r>
          </w:p>
        </w:tc>
        <w:tc>
          <w:tcPr>
            <w:tcW w:w="1130" w:type="dxa"/>
            <w:tcMar>
              <w:left w:w="0" w:type="dxa"/>
              <w:right w:w="0" w:type="dxa"/>
            </w:tcMar>
            <w:vAlign w:val="center"/>
          </w:tcPr>
          <w:p w14:paraId="0FE4B29C">
            <w:pPr>
              <w:widowControl/>
              <w:autoSpaceDE w:val="0"/>
              <w:autoSpaceDN w:val="0"/>
              <w:spacing w:before="64" w:line="198" w:lineRule="exact"/>
              <w:jc w:val="center"/>
              <w:rPr>
                <w:rFonts w:ascii="dh3gVAGo+SimSun" w:hAnsi="dh3gVAGo+SimSun" w:eastAsia="dh3gVAGo+SimSun"/>
                <w:color w:val="000000"/>
                <w:sz w:val="20"/>
              </w:rPr>
            </w:pPr>
            <w:r>
              <w:rPr>
                <w:rFonts w:hint="eastAsia" w:ascii="dh3gVAGo+SimSun" w:hAnsi="dh3gVAGo+SimSun" w:eastAsia="dh3gVAGo+SimSun"/>
                <w:color w:val="000000"/>
                <w:sz w:val="20"/>
              </w:rPr>
              <w:t>新料</w:t>
            </w:r>
          </w:p>
        </w:tc>
        <w:tc>
          <w:tcPr>
            <w:tcW w:w="1417" w:type="dxa"/>
            <w:tcMar>
              <w:left w:w="0" w:type="dxa"/>
              <w:right w:w="0" w:type="dxa"/>
            </w:tcMar>
            <w:vAlign w:val="center"/>
          </w:tcPr>
          <w:p w14:paraId="53A4D5AD">
            <w:pPr>
              <w:widowControl/>
              <w:autoSpaceDE w:val="0"/>
              <w:autoSpaceDN w:val="0"/>
              <w:spacing w:before="64" w:line="198" w:lineRule="exact"/>
              <w:jc w:val="center"/>
              <w:rPr>
                <w:rFonts w:ascii="dh3gVAGo+SimSun" w:hAnsi="dh3gVAGo+SimSun" w:eastAsia="dh3gVAGo+SimSun"/>
                <w:color w:val="000000"/>
                <w:sz w:val="20"/>
              </w:rPr>
            </w:pPr>
            <w:r>
              <w:rPr>
                <w:rFonts w:hint="eastAsia" w:ascii="dh3gVAGo+SimSun" w:hAnsi="dh3gVAGo+SimSun" w:eastAsia="dh3gVAGo+SimSun"/>
                <w:color w:val="000000"/>
                <w:sz w:val="20"/>
              </w:rPr>
              <w:t>c</w:t>
            </w:r>
            <w:r>
              <w:rPr>
                <w:rFonts w:ascii="dh3gVAGo+SimSun" w:hAnsi="dh3gVAGo+SimSun" w:eastAsia="dh3gVAGo+SimSun"/>
                <w:color w:val="000000"/>
                <w:sz w:val="20"/>
              </w:rPr>
              <w:t>m²</w:t>
            </w:r>
            <w:r>
              <w:rPr>
                <w:rFonts w:hint="eastAsia" w:ascii="dh3gVAGo+SimSun" w:hAnsi="dh3gVAGo+SimSun" w:eastAsia="dh3gVAGo+SimSun"/>
                <w:color w:val="000000"/>
                <w:sz w:val="20"/>
              </w:rPr>
              <w:t>/支</w:t>
            </w:r>
          </w:p>
        </w:tc>
        <w:tc>
          <w:tcPr>
            <w:tcW w:w="1334" w:type="dxa"/>
            <w:vAlign w:val="center"/>
          </w:tcPr>
          <w:p w14:paraId="75A620DE">
            <w:pPr>
              <w:widowControl/>
              <w:autoSpaceDE w:val="0"/>
              <w:autoSpaceDN w:val="0"/>
              <w:spacing w:before="64" w:line="198" w:lineRule="exact"/>
              <w:jc w:val="center"/>
              <w:rPr>
                <w:rFonts w:hint="default" w:ascii="dh3gVAGo+SimSun" w:hAnsi="dh3gVAGo+SimSun" w:eastAsia="dh3gVAGo+SimSun"/>
                <w:color w:val="000000"/>
                <w:sz w:val="20"/>
                <w:lang w:val="en-US" w:eastAsia="zh-CN"/>
              </w:rPr>
            </w:pPr>
            <w:r>
              <w:rPr>
                <w:rFonts w:hint="eastAsia" w:ascii="dh3gVAGo+SimSun" w:hAnsi="dh3gVAGo+SimSun" w:eastAsia="dh3gVAGo+SimSun"/>
                <w:color w:val="000000"/>
                <w:sz w:val="20"/>
                <w:lang w:val="en-US" w:eastAsia="zh-CN"/>
              </w:rPr>
              <w:t>280</w:t>
            </w:r>
          </w:p>
        </w:tc>
        <w:tc>
          <w:tcPr>
            <w:tcW w:w="1487" w:type="dxa"/>
            <w:vAlign w:val="center"/>
          </w:tcPr>
          <w:p w14:paraId="0147C862">
            <w:pPr>
              <w:widowControl/>
              <w:autoSpaceDE w:val="0"/>
              <w:autoSpaceDN w:val="0"/>
              <w:spacing w:before="64" w:line="198" w:lineRule="exact"/>
              <w:jc w:val="center"/>
              <w:rPr>
                <w:rFonts w:hint="default" w:ascii="dh3gVAGo+SimSun" w:hAnsi="dh3gVAGo+SimSun" w:eastAsia="dh3gVAGo+SimSun"/>
                <w:color w:val="000000"/>
                <w:sz w:val="20"/>
                <w:lang w:val="en-US" w:eastAsia="zh-CN"/>
              </w:rPr>
            </w:pPr>
            <w:r>
              <w:rPr>
                <w:rFonts w:hint="eastAsia" w:ascii="dh3gVAGo+SimSun" w:hAnsi="dh3gVAGo+SimSun" w:eastAsia="dh3gVAGo+SimSun"/>
                <w:color w:val="000000"/>
                <w:sz w:val="20"/>
              </w:rPr>
              <w:t>16</w:t>
            </w:r>
            <w:r>
              <w:rPr>
                <w:rFonts w:hint="eastAsia" w:ascii="dh3gVAGo+SimSun" w:hAnsi="dh3gVAGo+SimSun" w:eastAsia="dh3gVAGo+SimSun"/>
                <w:color w:val="000000"/>
                <w:sz w:val="20"/>
                <w:lang w:val="en-US" w:eastAsia="zh-CN"/>
              </w:rPr>
              <w:t>50000</w:t>
            </w:r>
          </w:p>
        </w:tc>
      </w:tr>
      <w:tr w14:paraId="416C2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900" w:type="dxa"/>
            <w:tcMar>
              <w:left w:w="0" w:type="dxa"/>
              <w:right w:w="0" w:type="dxa"/>
            </w:tcMar>
            <w:vAlign w:val="center"/>
          </w:tcPr>
          <w:p w14:paraId="3B5FDF75">
            <w:pPr>
              <w:widowControl/>
              <w:autoSpaceDE w:val="0"/>
              <w:autoSpaceDN w:val="0"/>
              <w:spacing w:before="64" w:line="198" w:lineRule="exact"/>
              <w:jc w:val="center"/>
              <w:rPr>
                <w:rFonts w:ascii="dh3gVAGo+SimSun" w:hAnsi="dh3gVAGo+SimSun" w:eastAsia="dh3gVAGo+SimSun"/>
                <w:color w:val="000000"/>
                <w:sz w:val="20"/>
              </w:rPr>
            </w:pPr>
            <w:r>
              <w:rPr>
                <w:rFonts w:ascii="dh3gVAGo+SimSun" w:hAnsi="dh3gVAGo+SimSun" w:eastAsia="dh3gVAGo+SimSun"/>
                <w:color w:val="000000"/>
                <w:sz w:val="20"/>
              </w:rPr>
              <w:t>2</w:t>
            </w:r>
          </w:p>
        </w:tc>
        <w:tc>
          <w:tcPr>
            <w:tcW w:w="1680" w:type="dxa"/>
            <w:tcMar>
              <w:left w:w="0" w:type="dxa"/>
              <w:right w:w="0" w:type="dxa"/>
            </w:tcMar>
            <w:vAlign w:val="center"/>
          </w:tcPr>
          <w:p w14:paraId="680C6C29">
            <w:pPr>
              <w:widowControl/>
              <w:autoSpaceDE w:val="0"/>
              <w:autoSpaceDN w:val="0"/>
              <w:spacing w:before="64" w:line="198" w:lineRule="exact"/>
              <w:jc w:val="center"/>
              <w:rPr>
                <w:rFonts w:ascii="dh3gVAGo+SimSun" w:hAnsi="dh3gVAGo+SimSun" w:eastAsia="dh3gVAGo+SimSun"/>
                <w:color w:val="000000"/>
                <w:sz w:val="20"/>
              </w:rPr>
            </w:pPr>
            <w:r>
              <w:rPr>
                <w:rFonts w:ascii="dh3gVAGo+SimSun" w:hAnsi="dh3gVAGo+SimSun" w:eastAsia="dh3gVAGo+SimSun"/>
                <w:color w:val="000000"/>
                <w:sz w:val="20"/>
              </w:rPr>
              <w:t>改版</w:t>
            </w:r>
          </w:p>
        </w:tc>
        <w:tc>
          <w:tcPr>
            <w:tcW w:w="1130" w:type="dxa"/>
            <w:tcMar>
              <w:left w:w="0" w:type="dxa"/>
              <w:right w:w="0" w:type="dxa"/>
            </w:tcMar>
            <w:vAlign w:val="center"/>
          </w:tcPr>
          <w:p w14:paraId="3F9E46DF">
            <w:pPr>
              <w:widowControl/>
              <w:autoSpaceDE w:val="0"/>
              <w:autoSpaceDN w:val="0"/>
              <w:spacing w:before="64" w:line="198" w:lineRule="exact"/>
              <w:jc w:val="center"/>
              <w:rPr>
                <w:rFonts w:ascii="dh3gVAGo+SimSun" w:hAnsi="dh3gVAGo+SimSun" w:eastAsia="dh3gVAGo+SimSun"/>
                <w:color w:val="000000"/>
                <w:sz w:val="20"/>
              </w:rPr>
            </w:pPr>
            <w:r>
              <w:rPr>
                <w:rFonts w:hint="eastAsia" w:ascii="dh3gVAGo+SimSun" w:hAnsi="dh3gVAGo+SimSun" w:eastAsia="dh3gVAGo+SimSun"/>
                <w:color w:val="000000"/>
                <w:sz w:val="20"/>
              </w:rPr>
              <w:t>自带料</w:t>
            </w:r>
          </w:p>
        </w:tc>
        <w:tc>
          <w:tcPr>
            <w:tcW w:w="1417" w:type="dxa"/>
            <w:tcMar>
              <w:left w:w="0" w:type="dxa"/>
              <w:right w:w="0" w:type="dxa"/>
            </w:tcMar>
            <w:vAlign w:val="center"/>
          </w:tcPr>
          <w:p w14:paraId="3611BB05">
            <w:pPr>
              <w:widowControl/>
              <w:autoSpaceDE w:val="0"/>
              <w:autoSpaceDN w:val="0"/>
              <w:spacing w:before="64" w:line="198" w:lineRule="exact"/>
              <w:jc w:val="center"/>
              <w:rPr>
                <w:rFonts w:ascii="dh3gVAGo+SimSun" w:hAnsi="dh3gVAGo+SimSun" w:eastAsia="dh3gVAGo+SimSun"/>
                <w:color w:val="000000"/>
                <w:sz w:val="20"/>
              </w:rPr>
            </w:pPr>
            <w:r>
              <w:rPr>
                <w:rFonts w:hint="eastAsia" w:ascii="dh3gVAGo+SimSun" w:hAnsi="dh3gVAGo+SimSun" w:eastAsia="dh3gVAGo+SimSun"/>
                <w:color w:val="000000"/>
                <w:sz w:val="20"/>
              </w:rPr>
              <w:t>c</w:t>
            </w:r>
            <w:r>
              <w:rPr>
                <w:rFonts w:ascii="dh3gVAGo+SimSun" w:hAnsi="dh3gVAGo+SimSun" w:eastAsia="dh3gVAGo+SimSun"/>
                <w:color w:val="000000"/>
                <w:sz w:val="20"/>
              </w:rPr>
              <w:t>m²</w:t>
            </w:r>
            <w:r>
              <w:rPr>
                <w:rFonts w:hint="eastAsia" w:ascii="dh3gVAGo+SimSun" w:hAnsi="dh3gVAGo+SimSun" w:eastAsia="dh3gVAGo+SimSun"/>
                <w:color w:val="000000"/>
                <w:sz w:val="20"/>
              </w:rPr>
              <w:t>/支</w:t>
            </w:r>
          </w:p>
        </w:tc>
        <w:tc>
          <w:tcPr>
            <w:tcW w:w="1334" w:type="dxa"/>
            <w:vAlign w:val="center"/>
          </w:tcPr>
          <w:p w14:paraId="614078C5">
            <w:pPr>
              <w:widowControl/>
              <w:autoSpaceDE w:val="0"/>
              <w:autoSpaceDN w:val="0"/>
              <w:spacing w:before="64" w:line="198" w:lineRule="exact"/>
              <w:jc w:val="center"/>
              <w:rPr>
                <w:rFonts w:hint="default" w:ascii="dh3gVAGo+SimSun" w:hAnsi="dh3gVAGo+SimSun" w:eastAsia="dh3gVAGo+SimSun"/>
                <w:color w:val="000000"/>
                <w:sz w:val="20"/>
                <w:lang w:val="en-US" w:eastAsia="zh-CN"/>
              </w:rPr>
            </w:pPr>
            <w:r>
              <w:rPr>
                <w:rFonts w:hint="eastAsia" w:ascii="dh3gVAGo+SimSun" w:hAnsi="dh3gVAGo+SimSun" w:eastAsia="dh3gVAGo+SimSun"/>
                <w:color w:val="000000"/>
                <w:sz w:val="20"/>
              </w:rPr>
              <w:t>1</w:t>
            </w:r>
            <w:r>
              <w:rPr>
                <w:rFonts w:hint="eastAsia" w:ascii="dh3gVAGo+SimSun" w:hAnsi="dh3gVAGo+SimSun" w:eastAsia="dh3gVAGo+SimSun"/>
                <w:color w:val="000000"/>
                <w:sz w:val="20"/>
                <w:lang w:val="en-US" w:eastAsia="zh-CN"/>
              </w:rPr>
              <w:t>30</w:t>
            </w:r>
          </w:p>
        </w:tc>
        <w:tc>
          <w:tcPr>
            <w:tcW w:w="1487" w:type="dxa"/>
            <w:vAlign w:val="center"/>
          </w:tcPr>
          <w:p w14:paraId="01660220">
            <w:pPr>
              <w:widowControl/>
              <w:autoSpaceDE w:val="0"/>
              <w:autoSpaceDN w:val="0"/>
              <w:spacing w:before="64" w:line="198" w:lineRule="exact"/>
              <w:jc w:val="center"/>
              <w:rPr>
                <w:rFonts w:hint="default" w:ascii="dh3gVAGo+SimSun" w:hAnsi="dh3gVAGo+SimSun" w:eastAsia="dh3gVAGo+SimSun"/>
                <w:color w:val="000000"/>
                <w:sz w:val="20"/>
                <w:lang w:val="en-US" w:eastAsia="zh-CN"/>
              </w:rPr>
            </w:pPr>
            <w:r>
              <w:rPr>
                <w:rFonts w:hint="eastAsia" w:ascii="dh3gVAGo+SimSun" w:hAnsi="dh3gVAGo+SimSun" w:eastAsia="dh3gVAGo+SimSun"/>
                <w:color w:val="000000"/>
                <w:sz w:val="20"/>
                <w:lang w:val="en-US" w:eastAsia="zh-CN"/>
              </w:rPr>
              <w:t>750000</w:t>
            </w:r>
          </w:p>
        </w:tc>
      </w:tr>
      <w:tr w14:paraId="54185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900" w:type="dxa"/>
            <w:tcMar>
              <w:left w:w="0" w:type="dxa"/>
              <w:right w:w="0" w:type="dxa"/>
            </w:tcMar>
            <w:vAlign w:val="center"/>
          </w:tcPr>
          <w:p w14:paraId="6E78BBE5">
            <w:pPr>
              <w:widowControl/>
              <w:autoSpaceDE w:val="0"/>
              <w:autoSpaceDN w:val="0"/>
              <w:spacing w:before="64" w:line="198" w:lineRule="exact"/>
              <w:jc w:val="center"/>
              <w:rPr>
                <w:rFonts w:ascii="dh3gVAGo+SimSun" w:hAnsi="dh3gVAGo+SimSun" w:eastAsia="dh3gVAGo+SimSun"/>
                <w:color w:val="000000"/>
                <w:sz w:val="20"/>
              </w:rPr>
            </w:pPr>
            <w:r>
              <w:rPr>
                <w:rFonts w:ascii="dh3gVAGo+SimSun" w:hAnsi="dh3gVAGo+SimSun" w:eastAsia="dh3gVAGo+SimSun"/>
                <w:color w:val="000000"/>
                <w:sz w:val="20"/>
              </w:rPr>
              <w:t>3</w:t>
            </w:r>
          </w:p>
        </w:tc>
        <w:tc>
          <w:tcPr>
            <w:tcW w:w="1680" w:type="dxa"/>
            <w:tcMar>
              <w:left w:w="0" w:type="dxa"/>
              <w:right w:w="0" w:type="dxa"/>
            </w:tcMar>
            <w:vAlign w:val="center"/>
          </w:tcPr>
          <w:p w14:paraId="28CD2918">
            <w:pPr>
              <w:widowControl/>
              <w:autoSpaceDE w:val="0"/>
              <w:autoSpaceDN w:val="0"/>
              <w:spacing w:before="64" w:line="198" w:lineRule="exact"/>
              <w:jc w:val="center"/>
              <w:rPr>
                <w:rFonts w:ascii="dh3gVAGo+SimSun" w:hAnsi="dh3gVAGo+SimSun" w:eastAsia="dh3gVAGo+SimSun"/>
                <w:color w:val="000000"/>
                <w:sz w:val="20"/>
              </w:rPr>
            </w:pPr>
            <w:r>
              <w:rPr>
                <w:rFonts w:ascii="dh3gVAGo+SimSun" w:hAnsi="dh3gVAGo+SimSun" w:eastAsia="dh3gVAGo+SimSun"/>
                <w:color w:val="000000"/>
                <w:sz w:val="20"/>
              </w:rPr>
              <w:t>退镀</w:t>
            </w:r>
          </w:p>
        </w:tc>
        <w:tc>
          <w:tcPr>
            <w:tcW w:w="1130" w:type="dxa"/>
            <w:tcMar>
              <w:left w:w="0" w:type="dxa"/>
              <w:right w:w="0" w:type="dxa"/>
            </w:tcMar>
            <w:vAlign w:val="center"/>
          </w:tcPr>
          <w:p w14:paraId="61AE3C95">
            <w:pPr>
              <w:widowControl/>
              <w:autoSpaceDE w:val="0"/>
              <w:autoSpaceDN w:val="0"/>
              <w:spacing w:before="64" w:line="198" w:lineRule="exact"/>
              <w:jc w:val="center"/>
              <w:rPr>
                <w:rFonts w:ascii="dh3gVAGo+SimSun" w:hAnsi="dh3gVAGo+SimSun" w:eastAsia="dh3gVAGo+SimSun"/>
                <w:color w:val="000000"/>
                <w:sz w:val="20"/>
              </w:rPr>
            </w:pPr>
            <w:r>
              <w:rPr>
                <w:rFonts w:hint="eastAsia" w:ascii="dh3gVAGo+SimSun" w:hAnsi="dh3gVAGo+SimSun" w:eastAsia="dh3gVAGo+SimSun"/>
                <w:color w:val="000000"/>
                <w:sz w:val="20"/>
              </w:rPr>
              <w:t>自带料</w:t>
            </w:r>
          </w:p>
        </w:tc>
        <w:tc>
          <w:tcPr>
            <w:tcW w:w="1417" w:type="dxa"/>
            <w:tcMar>
              <w:left w:w="0" w:type="dxa"/>
              <w:right w:w="0" w:type="dxa"/>
            </w:tcMar>
            <w:vAlign w:val="center"/>
          </w:tcPr>
          <w:p w14:paraId="7457092D">
            <w:pPr>
              <w:widowControl/>
              <w:autoSpaceDE w:val="0"/>
              <w:autoSpaceDN w:val="0"/>
              <w:spacing w:before="64" w:line="198" w:lineRule="exact"/>
              <w:jc w:val="center"/>
              <w:rPr>
                <w:rFonts w:ascii="dh3gVAGo+SimSun" w:hAnsi="dh3gVAGo+SimSun" w:eastAsia="dh3gVAGo+SimSun"/>
                <w:color w:val="000000"/>
                <w:sz w:val="20"/>
              </w:rPr>
            </w:pPr>
            <w:r>
              <w:rPr>
                <w:rFonts w:hint="eastAsia" w:ascii="dh3gVAGo+SimSun" w:hAnsi="dh3gVAGo+SimSun" w:eastAsia="dh3gVAGo+SimSun"/>
                <w:color w:val="000000"/>
                <w:sz w:val="20"/>
              </w:rPr>
              <w:t>支</w:t>
            </w:r>
          </w:p>
        </w:tc>
        <w:tc>
          <w:tcPr>
            <w:tcW w:w="1334" w:type="dxa"/>
            <w:vAlign w:val="center"/>
          </w:tcPr>
          <w:p w14:paraId="4A07F683">
            <w:pPr>
              <w:widowControl/>
              <w:autoSpaceDE w:val="0"/>
              <w:autoSpaceDN w:val="0"/>
              <w:spacing w:before="64" w:line="198" w:lineRule="exact"/>
              <w:jc w:val="center"/>
              <w:rPr>
                <w:rFonts w:ascii="dh3gVAGo+SimSun" w:hAnsi="dh3gVAGo+SimSun" w:eastAsia="dh3gVAGo+SimSun"/>
                <w:color w:val="000000"/>
                <w:sz w:val="20"/>
              </w:rPr>
            </w:pPr>
            <w:r>
              <w:rPr>
                <w:rFonts w:hint="eastAsia" w:ascii="dh3gVAGo+SimSun" w:hAnsi="dh3gVAGo+SimSun" w:eastAsia="dh3gVAGo+SimSun"/>
                <w:color w:val="000000"/>
                <w:sz w:val="20"/>
                <w:lang w:val="en-US" w:eastAsia="zh-CN"/>
              </w:rPr>
              <w:t>4</w:t>
            </w:r>
            <w:r>
              <w:rPr>
                <w:rFonts w:hint="eastAsia" w:ascii="dh3gVAGo+SimSun" w:hAnsi="dh3gVAGo+SimSun" w:eastAsia="dh3gVAGo+SimSun"/>
                <w:color w:val="000000"/>
                <w:sz w:val="20"/>
              </w:rPr>
              <w:t>0</w:t>
            </w:r>
          </w:p>
        </w:tc>
        <w:tc>
          <w:tcPr>
            <w:tcW w:w="1487" w:type="dxa"/>
            <w:vAlign w:val="center"/>
          </w:tcPr>
          <w:p w14:paraId="2E88E079">
            <w:pPr>
              <w:widowControl/>
              <w:autoSpaceDE w:val="0"/>
              <w:autoSpaceDN w:val="0"/>
              <w:spacing w:before="64" w:line="198" w:lineRule="exact"/>
              <w:jc w:val="center"/>
              <w:rPr>
                <w:rFonts w:ascii="dh3gVAGo+SimSun" w:hAnsi="dh3gVAGo+SimSun" w:eastAsia="dh3gVAGo+SimSun"/>
                <w:color w:val="000000"/>
                <w:sz w:val="20"/>
              </w:rPr>
            </w:pPr>
          </w:p>
        </w:tc>
      </w:tr>
    </w:tbl>
    <w:p w14:paraId="70628ADB">
      <w:pPr>
        <w:pStyle w:val="15"/>
        <w:spacing w:before="0" w:beforeAutospacing="0" w:after="0" w:afterAutospacing="0"/>
        <w:ind w:firstLine="280" w:firstLineChars="100"/>
        <w:rPr>
          <w:rFonts w:ascii="黑体" w:hAnsi="黑体" w:eastAsia="黑体" w:cs="黑体"/>
          <w:color w:val="000000" w:themeColor="text1"/>
          <w:sz w:val="28"/>
          <w:szCs w:val="28"/>
        </w:rPr>
      </w:pPr>
      <w:r>
        <w:rPr>
          <w:rFonts w:hint="eastAsia" w:ascii="黑体" w:hAnsi="黑体" w:eastAsia="黑体" w:cs="黑体"/>
          <w:color w:val="000000" w:themeColor="text1"/>
          <w:sz w:val="28"/>
          <w:szCs w:val="28"/>
        </w:rPr>
        <w:t xml:space="preserve"> 技术要求</w:t>
      </w:r>
    </w:p>
    <w:tbl>
      <w:tblPr>
        <w:tblStyle w:val="19"/>
        <w:tblW w:w="0" w:type="auto"/>
        <w:tblInd w:w="8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9"/>
        <w:gridCol w:w="2639"/>
        <w:gridCol w:w="4347"/>
      </w:tblGrid>
      <w:tr w14:paraId="00B25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exact"/>
        </w:trPr>
        <w:tc>
          <w:tcPr>
            <w:tcW w:w="1009" w:type="dxa"/>
            <w:tcMar>
              <w:left w:w="0" w:type="dxa"/>
              <w:right w:w="0" w:type="dxa"/>
            </w:tcMar>
          </w:tcPr>
          <w:p w14:paraId="00BBD72A">
            <w:pPr>
              <w:widowControl/>
              <w:autoSpaceDE w:val="0"/>
              <w:autoSpaceDN w:val="0"/>
              <w:spacing w:before="60" w:line="200" w:lineRule="exact"/>
              <w:jc w:val="center"/>
            </w:pPr>
            <w:r>
              <w:rPr>
                <w:rFonts w:ascii="dh3gVAGo+SimSun" w:hAnsi="dh3gVAGo+SimSun" w:eastAsia="dh3gVAGo+SimSun"/>
                <w:color w:val="000000"/>
                <w:spacing w:val="2"/>
                <w:sz w:val="20"/>
              </w:rPr>
              <w:t>序号</w:t>
            </w:r>
          </w:p>
        </w:tc>
        <w:tc>
          <w:tcPr>
            <w:tcW w:w="2639" w:type="dxa"/>
            <w:tcMar>
              <w:left w:w="0" w:type="dxa"/>
              <w:right w:w="0" w:type="dxa"/>
            </w:tcMar>
          </w:tcPr>
          <w:p w14:paraId="6EB1DF2E">
            <w:pPr>
              <w:widowControl/>
              <w:tabs>
                <w:tab w:val="left" w:pos="420"/>
              </w:tabs>
              <w:autoSpaceDE w:val="0"/>
              <w:autoSpaceDN w:val="0"/>
              <w:spacing w:before="60" w:line="200" w:lineRule="exact"/>
              <w:ind w:left="-1" w:leftChars="-107" w:hanging="224" w:hangingChars="110"/>
              <w:jc w:val="center"/>
            </w:pPr>
            <w:r>
              <w:rPr>
                <w:rFonts w:ascii="dh3gVAGo+SimSun" w:hAnsi="dh3gVAGo+SimSun" w:eastAsia="dh3gVAGo+SimSun"/>
                <w:color w:val="000000"/>
                <w:spacing w:val="2"/>
                <w:sz w:val="20"/>
              </w:rPr>
              <w:t>技</w:t>
            </w:r>
            <w:r>
              <w:rPr>
                <w:rFonts w:ascii="dh3gVAGo+SimSun" w:hAnsi="dh3gVAGo+SimSun" w:eastAsia="dh3gVAGo+SimSun"/>
                <w:color w:val="000000"/>
                <w:spacing w:val="4"/>
                <w:sz w:val="20"/>
              </w:rPr>
              <w:t>术</w:t>
            </w:r>
            <w:r>
              <w:rPr>
                <w:rFonts w:ascii="dh3gVAGo+SimSun" w:hAnsi="dh3gVAGo+SimSun" w:eastAsia="dh3gVAGo+SimSun"/>
                <w:color w:val="000000"/>
                <w:spacing w:val="2"/>
                <w:sz w:val="20"/>
              </w:rPr>
              <w:t>要</w:t>
            </w:r>
            <w:r>
              <w:rPr>
                <w:rFonts w:ascii="dh3gVAGo+SimSun" w:hAnsi="dh3gVAGo+SimSun" w:eastAsia="dh3gVAGo+SimSun"/>
                <w:color w:val="000000"/>
                <w:spacing w:val="4"/>
                <w:sz w:val="20"/>
              </w:rPr>
              <w:t>求名</w:t>
            </w:r>
            <w:r>
              <w:rPr>
                <w:rFonts w:ascii="dh3gVAGo+SimSun" w:hAnsi="dh3gVAGo+SimSun" w:eastAsia="dh3gVAGo+SimSun"/>
                <w:color w:val="000000"/>
                <w:spacing w:val="2"/>
                <w:sz w:val="20"/>
              </w:rPr>
              <w:t>称</w:t>
            </w:r>
          </w:p>
        </w:tc>
        <w:tc>
          <w:tcPr>
            <w:tcW w:w="4347" w:type="dxa"/>
            <w:tcMar>
              <w:left w:w="0" w:type="dxa"/>
              <w:right w:w="0" w:type="dxa"/>
            </w:tcMar>
          </w:tcPr>
          <w:p w14:paraId="38CBE238">
            <w:pPr>
              <w:widowControl/>
              <w:autoSpaceDE w:val="0"/>
              <w:autoSpaceDN w:val="0"/>
              <w:spacing w:before="60" w:line="200" w:lineRule="exact"/>
              <w:jc w:val="center"/>
            </w:pPr>
            <w:r>
              <w:rPr>
                <w:rFonts w:ascii="dh3gVAGo+SimSun" w:hAnsi="dh3gVAGo+SimSun" w:eastAsia="dh3gVAGo+SimSun"/>
                <w:color w:val="000000"/>
                <w:spacing w:val="-2"/>
                <w:sz w:val="20"/>
              </w:rPr>
              <w:t>技</w:t>
            </w:r>
            <w:r>
              <w:rPr>
                <w:rFonts w:ascii="dh3gVAGo+SimSun" w:hAnsi="dh3gVAGo+SimSun" w:eastAsia="dh3gVAGo+SimSun"/>
                <w:color w:val="000000"/>
                <w:sz w:val="20"/>
              </w:rPr>
              <w:t>术</w:t>
            </w:r>
            <w:r>
              <w:rPr>
                <w:rFonts w:ascii="dh3gVAGo+SimSun" w:hAnsi="dh3gVAGo+SimSun" w:eastAsia="dh3gVAGo+SimSun"/>
                <w:color w:val="000000"/>
                <w:spacing w:val="-2"/>
                <w:sz w:val="20"/>
              </w:rPr>
              <w:t>参</w:t>
            </w:r>
            <w:r>
              <w:rPr>
                <w:rFonts w:ascii="dh3gVAGo+SimSun" w:hAnsi="dh3gVAGo+SimSun" w:eastAsia="dh3gVAGo+SimSun"/>
                <w:color w:val="000000"/>
                <w:sz w:val="20"/>
              </w:rPr>
              <w:t>数与</w:t>
            </w:r>
            <w:r>
              <w:rPr>
                <w:rFonts w:ascii="dh3gVAGo+SimSun" w:hAnsi="dh3gVAGo+SimSun" w:eastAsia="dh3gVAGo+SimSun"/>
                <w:color w:val="000000"/>
                <w:spacing w:val="-2"/>
                <w:sz w:val="20"/>
              </w:rPr>
              <w:t>性</w:t>
            </w:r>
            <w:r>
              <w:rPr>
                <w:rFonts w:ascii="dh3gVAGo+SimSun" w:hAnsi="dh3gVAGo+SimSun" w:eastAsia="dh3gVAGo+SimSun"/>
                <w:color w:val="000000"/>
                <w:sz w:val="20"/>
              </w:rPr>
              <w:t>能指</w:t>
            </w:r>
            <w:r>
              <w:rPr>
                <w:rFonts w:ascii="dh3gVAGo+SimSun" w:hAnsi="dh3gVAGo+SimSun" w:eastAsia="dh3gVAGo+SimSun"/>
                <w:color w:val="000000"/>
                <w:spacing w:val="-2"/>
                <w:sz w:val="20"/>
              </w:rPr>
              <w:t>标</w:t>
            </w:r>
          </w:p>
        </w:tc>
      </w:tr>
      <w:tr w14:paraId="7F0F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exact"/>
        </w:trPr>
        <w:tc>
          <w:tcPr>
            <w:tcW w:w="1009" w:type="dxa"/>
            <w:tcMar>
              <w:left w:w="0" w:type="dxa"/>
              <w:right w:w="0" w:type="dxa"/>
            </w:tcMar>
          </w:tcPr>
          <w:p w14:paraId="54D6D5C8">
            <w:pPr>
              <w:widowControl/>
              <w:autoSpaceDE w:val="0"/>
              <w:autoSpaceDN w:val="0"/>
              <w:spacing w:before="96" w:line="210" w:lineRule="exact"/>
              <w:jc w:val="center"/>
            </w:pPr>
            <w:r>
              <w:rPr>
                <w:rFonts w:ascii="IIRVsj57+Calibri" w:hAnsi="IIRVsj57+Calibri" w:eastAsia="IIRVsj57+Calibri"/>
                <w:color w:val="000000"/>
              </w:rPr>
              <w:t>1</w:t>
            </w:r>
          </w:p>
        </w:tc>
        <w:tc>
          <w:tcPr>
            <w:tcW w:w="2639" w:type="dxa"/>
            <w:tcMar>
              <w:left w:w="0" w:type="dxa"/>
              <w:right w:w="0" w:type="dxa"/>
            </w:tcMar>
          </w:tcPr>
          <w:p w14:paraId="76E8365B">
            <w:pPr>
              <w:widowControl/>
              <w:tabs>
                <w:tab w:val="left" w:pos="420"/>
              </w:tabs>
              <w:autoSpaceDE w:val="0"/>
              <w:autoSpaceDN w:val="0"/>
              <w:spacing w:before="76" w:line="208" w:lineRule="exact"/>
              <w:ind w:left="1" w:leftChars="-107" w:hanging="226" w:hangingChars="110"/>
              <w:jc w:val="center"/>
            </w:pPr>
            <w:r>
              <w:rPr>
                <w:rFonts w:ascii="dh3gVAGo+SimSun" w:hAnsi="dh3gVAGo+SimSun" w:eastAsia="dh3gVAGo+SimSun"/>
                <w:color w:val="000000"/>
                <w:spacing w:val="-2"/>
              </w:rPr>
              <w:t>镀</w:t>
            </w:r>
            <w:r>
              <w:rPr>
                <w:rFonts w:ascii="dh3gVAGo+SimSun" w:hAnsi="dh3gVAGo+SimSun" w:eastAsia="dh3gVAGo+SimSun"/>
                <w:color w:val="000000"/>
                <w:spacing w:val="2"/>
              </w:rPr>
              <w:t>铬</w:t>
            </w:r>
            <w:r>
              <w:rPr>
                <w:rFonts w:ascii="dh3gVAGo+SimSun" w:hAnsi="dh3gVAGo+SimSun" w:eastAsia="dh3gVAGo+SimSun"/>
                <w:color w:val="000000"/>
              </w:rPr>
              <w:t>硬度</w:t>
            </w:r>
          </w:p>
        </w:tc>
        <w:tc>
          <w:tcPr>
            <w:tcW w:w="4347" w:type="dxa"/>
            <w:tcMar>
              <w:left w:w="0" w:type="dxa"/>
              <w:right w:w="0" w:type="dxa"/>
            </w:tcMar>
          </w:tcPr>
          <w:p w14:paraId="457A4755">
            <w:pPr>
              <w:widowControl/>
              <w:autoSpaceDE w:val="0"/>
              <w:autoSpaceDN w:val="0"/>
              <w:spacing w:before="76" w:line="232" w:lineRule="exact"/>
              <w:jc w:val="center"/>
            </w:pPr>
            <w:r>
              <w:rPr>
                <w:rFonts w:ascii="IIRVsj57+Calibri" w:hAnsi="IIRVsj57+Calibri" w:eastAsia="IIRVsj57+Calibri"/>
                <w:color w:val="000000"/>
              </w:rPr>
              <w:t>70</w:t>
            </w:r>
            <w:r>
              <w:rPr>
                <w:rFonts w:ascii="IIRVsj57+Calibri" w:hAnsi="IIRVsj57+Calibri" w:eastAsia="IIRVsj57+Calibri"/>
                <w:color w:val="000000"/>
                <w:spacing w:val="2"/>
              </w:rPr>
              <w:t>0</w:t>
            </w:r>
            <w:r>
              <w:rPr>
                <w:rFonts w:ascii="dh3gVAGo+SimSun" w:hAnsi="dh3gVAGo+SimSun" w:eastAsia="dh3gVAGo+SimSun"/>
                <w:color w:val="000000"/>
                <w:spacing w:val="2"/>
              </w:rPr>
              <w:t>～</w:t>
            </w:r>
            <w:r>
              <w:rPr>
                <w:rFonts w:ascii="IIRVsj57+Calibri" w:hAnsi="IIRVsj57+Calibri" w:eastAsia="IIRVsj57+Calibri"/>
                <w:color w:val="000000"/>
              </w:rPr>
              <w:t>900</w:t>
            </w:r>
            <w:r>
              <w:rPr>
                <w:rFonts w:ascii="IIRVsj57+Calibri" w:hAnsi="IIRVsj57+Calibri" w:eastAsia="IIRVsj57+Calibri"/>
                <w:color w:val="000000"/>
                <w:spacing w:val="2"/>
              </w:rPr>
              <w:t>H</w:t>
            </w:r>
            <w:r>
              <w:rPr>
                <w:rFonts w:ascii="IIRVsj57+Calibri" w:hAnsi="IIRVsj57+Calibri" w:eastAsia="IIRVsj57+Calibri"/>
                <w:color w:val="000000"/>
              </w:rPr>
              <w:t>V</w:t>
            </w:r>
          </w:p>
        </w:tc>
      </w:tr>
      <w:tr w14:paraId="0DC24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exact"/>
        </w:trPr>
        <w:tc>
          <w:tcPr>
            <w:tcW w:w="1009" w:type="dxa"/>
            <w:tcMar>
              <w:left w:w="0" w:type="dxa"/>
              <w:right w:w="0" w:type="dxa"/>
            </w:tcMar>
          </w:tcPr>
          <w:p w14:paraId="0944C2A0">
            <w:pPr>
              <w:widowControl/>
              <w:autoSpaceDE w:val="0"/>
              <w:autoSpaceDN w:val="0"/>
              <w:spacing w:before="94" w:line="208" w:lineRule="exact"/>
              <w:jc w:val="center"/>
            </w:pPr>
            <w:r>
              <w:rPr>
                <w:rFonts w:ascii="IIRVsj57+Calibri" w:hAnsi="IIRVsj57+Calibri" w:eastAsia="IIRVsj57+Calibri"/>
                <w:color w:val="000000"/>
              </w:rPr>
              <w:t>2</w:t>
            </w:r>
          </w:p>
        </w:tc>
        <w:tc>
          <w:tcPr>
            <w:tcW w:w="2639" w:type="dxa"/>
            <w:tcMar>
              <w:left w:w="0" w:type="dxa"/>
              <w:right w:w="0" w:type="dxa"/>
            </w:tcMar>
          </w:tcPr>
          <w:p w14:paraId="342F7007">
            <w:pPr>
              <w:widowControl/>
              <w:tabs>
                <w:tab w:val="left" w:pos="420"/>
              </w:tabs>
              <w:autoSpaceDE w:val="0"/>
              <w:autoSpaceDN w:val="0"/>
              <w:spacing w:before="72" w:line="210" w:lineRule="exact"/>
              <w:ind w:left="1" w:leftChars="-107" w:hanging="226" w:hangingChars="110"/>
              <w:jc w:val="center"/>
            </w:pPr>
            <w:r>
              <w:rPr>
                <w:rFonts w:ascii="dh3gVAGo+SimSun" w:hAnsi="dh3gVAGo+SimSun" w:eastAsia="dh3gVAGo+SimSun"/>
                <w:color w:val="000000"/>
                <w:spacing w:val="-2"/>
              </w:rPr>
              <w:t>铬</w:t>
            </w:r>
            <w:r>
              <w:rPr>
                <w:rFonts w:ascii="dh3gVAGo+SimSun" w:hAnsi="dh3gVAGo+SimSun" w:eastAsia="dh3gVAGo+SimSun"/>
                <w:color w:val="000000"/>
                <w:spacing w:val="2"/>
              </w:rPr>
              <w:t>层</w:t>
            </w:r>
            <w:r>
              <w:rPr>
                <w:rFonts w:ascii="dh3gVAGo+SimSun" w:hAnsi="dh3gVAGo+SimSun" w:eastAsia="dh3gVAGo+SimSun"/>
                <w:color w:val="000000"/>
              </w:rPr>
              <w:t>厚度</w:t>
            </w:r>
          </w:p>
        </w:tc>
        <w:tc>
          <w:tcPr>
            <w:tcW w:w="4347" w:type="dxa"/>
            <w:tcMar>
              <w:left w:w="0" w:type="dxa"/>
              <w:right w:w="0" w:type="dxa"/>
            </w:tcMar>
          </w:tcPr>
          <w:p w14:paraId="1AE9933D">
            <w:pPr>
              <w:widowControl/>
              <w:autoSpaceDE w:val="0"/>
              <w:autoSpaceDN w:val="0"/>
              <w:spacing w:before="94" w:line="208" w:lineRule="exact"/>
              <w:jc w:val="center"/>
            </w:pPr>
            <w:r>
              <w:rPr>
                <w:rFonts w:ascii="IIRVsj57+Calibri" w:hAnsi="IIRVsj57+Calibri" w:eastAsia="IIRVsj57+Calibri"/>
                <w:color w:val="000000"/>
              </w:rPr>
              <w:t>5-1</w:t>
            </w:r>
            <w:r>
              <w:rPr>
                <w:rFonts w:ascii="IIRVsj57+Calibri" w:hAnsi="IIRVsj57+Calibri" w:eastAsia="IIRVsj57+Calibri"/>
                <w:color w:val="000000"/>
                <w:spacing w:val="2"/>
              </w:rPr>
              <w:t>0</w:t>
            </w:r>
            <w:r>
              <w:rPr>
                <w:rFonts w:ascii="IIRVsj57+Calibri" w:hAnsi="IIRVsj57+Calibri" w:eastAsia="IIRVsj57+Calibri"/>
                <w:color w:val="000000"/>
              </w:rPr>
              <w:t>μm</w:t>
            </w:r>
          </w:p>
        </w:tc>
      </w:tr>
      <w:tr w14:paraId="7AE1A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exact"/>
        </w:trPr>
        <w:tc>
          <w:tcPr>
            <w:tcW w:w="1009" w:type="dxa"/>
            <w:tcMar>
              <w:left w:w="0" w:type="dxa"/>
              <w:right w:w="0" w:type="dxa"/>
            </w:tcMar>
          </w:tcPr>
          <w:p w14:paraId="70D29A69">
            <w:pPr>
              <w:widowControl/>
              <w:autoSpaceDE w:val="0"/>
              <w:autoSpaceDN w:val="0"/>
              <w:spacing w:before="90" w:line="208" w:lineRule="exact"/>
              <w:jc w:val="center"/>
            </w:pPr>
            <w:r>
              <w:rPr>
                <w:rFonts w:ascii="IIRVsj57+Calibri" w:hAnsi="IIRVsj57+Calibri" w:eastAsia="IIRVsj57+Calibri"/>
                <w:color w:val="000000"/>
              </w:rPr>
              <w:t>3</w:t>
            </w:r>
          </w:p>
        </w:tc>
        <w:tc>
          <w:tcPr>
            <w:tcW w:w="2639" w:type="dxa"/>
            <w:tcMar>
              <w:left w:w="0" w:type="dxa"/>
              <w:right w:w="0" w:type="dxa"/>
            </w:tcMar>
          </w:tcPr>
          <w:p w14:paraId="2B662D5C">
            <w:pPr>
              <w:widowControl/>
              <w:tabs>
                <w:tab w:val="left" w:pos="420"/>
              </w:tabs>
              <w:autoSpaceDE w:val="0"/>
              <w:autoSpaceDN w:val="0"/>
              <w:spacing w:before="70" w:line="208" w:lineRule="exact"/>
              <w:ind w:left="6" w:leftChars="-107" w:hanging="231" w:hangingChars="110"/>
              <w:jc w:val="center"/>
            </w:pPr>
            <w:r>
              <w:rPr>
                <w:rFonts w:ascii="dh3gVAGo+SimSun" w:hAnsi="dh3gVAGo+SimSun" w:eastAsia="dh3gVAGo+SimSun"/>
                <w:color w:val="000000"/>
              </w:rPr>
              <w:t>印</w:t>
            </w:r>
            <w:r>
              <w:rPr>
                <w:rFonts w:ascii="dh3gVAGo+SimSun" w:hAnsi="dh3gVAGo+SimSun" w:eastAsia="dh3gVAGo+SimSun"/>
                <w:color w:val="000000"/>
                <w:spacing w:val="2"/>
              </w:rPr>
              <w:t>版</w:t>
            </w:r>
            <w:r>
              <w:rPr>
                <w:rFonts w:ascii="dh3gVAGo+SimSun" w:hAnsi="dh3gVAGo+SimSun" w:eastAsia="dh3gVAGo+SimSun"/>
                <w:color w:val="000000"/>
              </w:rPr>
              <w:t>表</w:t>
            </w:r>
            <w:r>
              <w:rPr>
                <w:rFonts w:ascii="dh3gVAGo+SimSun" w:hAnsi="dh3gVAGo+SimSun" w:eastAsia="dh3gVAGo+SimSun"/>
                <w:color w:val="000000"/>
                <w:spacing w:val="2"/>
              </w:rPr>
              <w:t>面</w:t>
            </w:r>
            <w:r>
              <w:rPr>
                <w:rFonts w:ascii="dh3gVAGo+SimSun" w:hAnsi="dh3gVAGo+SimSun" w:eastAsia="dh3gVAGo+SimSun"/>
                <w:color w:val="000000"/>
              </w:rPr>
              <w:t>镜面抛光</w:t>
            </w:r>
          </w:p>
        </w:tc>
        <w:tc>
          <w:tcPr>
            <w:tcW w:w="4347" w:type="dxa"/>
            <w:tcMar>
              <w:left w:w="0" w:type="dxa"/>
              <w:right w:w="0" w:type="dxa"/>
            </w:tcMar>
          </w:tcPr>
          <w:p w14:paraId="09E6EB68">
            <w:pPr>
              <w:widowControl/>
              <w:autoSpaceDE w:val="0"/>
              <w:autoSpaceDN w:val="0"/>
              <w:spacing w:before="90" w:line="208" w:lineRule="exact"/>
              <w:jc w:val="center"/>
            </w:pPr>
            <w:r>
              <w:rPr>
                <w:rFonts w:ascii="IIRVsj57+Calibri" w:hAnsi="IIRVsj57+Calibri" w:eastAsia="IIRVsj57+Calibri"/>
                <w:color w:val="000000"/>
                <w:spacing w:val="-2"/>
              </w:rPr>
              <w:t>R</w:t>
            </w:r>
            <w:r>
              <w:rPr>
                <w:rFonts w:ascii="IIRVsj57+Calibri" w:hAnsi="IIRVsj57+Calibri" w:eastAsia="IIRVsj57+Calibri"/>
                <w:color w:val="000000"/>
                <w:spacing w:val="2"/>
              </w:rPr>
              <w:t>a</w:t>
            </w:r>
            <w:r>
              <w:rPr>
                <w:rFonts w:ascii="IIRVsj57+Calibri" w:hAnsi="IIRVsj57+Calibri" w:eastAsia="IIRVsj57+Calibri"/>
                <w:color w:val="000000"/>
                <w:spacing w:val="-2"/>
              </w:rPr>
              <w:t>≤</w:t>
            </w:r>
            <w:r>
              <w:rPr>
                <w:rFonts w:ascii="IIRVsj57+Calibri" w:hAnsi="IIRVsj57+Calibri" w:eastAsia="IIRVsj57+Calibri"/>
                <w:color w:val="000000"/>
              </w:rPr>
              <w:t>0.</w:t>
            </w:r>
            <w:r>
              <w:rPr>
                <w:rFonts w:ascii="IIRVsj57+Calibri" w:hAnsi="IIRVsj57+Calibri" w:eastAsia="IIRVsj57+Calibri"/>
                <w:color w:val="000000"/>
                <w:spacing w:val="2"/>
              </w:rPr>
              <w:t>1</w:t>
            </w:r>
            <w:r>
              <w:rPr>
                <w:rFonts w:ascii="IIRVsj57+Calibri" w:hAnsi="IIRVsj57+Calibri" w:eastAsia="IIRVsj57+Calibri"/>
                <w:color w:val="000000"/>
              </w:rPr>
              <w:t>μm</w:t>
            </w:r>
          </w:p>
        </w:tc>
      </w:tr>
      <w:tr w14:paraId="15EA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exact"/>
        </w:trPr>
        <w:tc>
          <w:tcPr>
            <w:tcW w:w="1009" w:type="dxa"/>
            <w:tcMar>
              <w:left w:w="0" w:type="dxa"/>
              <w:right w:w="0" w:type="dxa"/>
            </w:tcMar>
          </w:tcPr>
          <w:p w14:paraId="3D880315">
            <w:pPr>
              <w:widowControl/>
              <w:autoSpaceDE w:val="0"/>
              <w:autoSpaceDN w:val="0"/>
              <w:spacing w:before="74" w:line="210" w:lineRule="exact"/>
              <w:jc w:val="center"/>
            </w:pPr>
            <w:r>
              <w:rPr>
                <w:rFonts w:ascii="IIRVsj57+Calibri" w:hAnsi="IIRVsj57+Calibri" w:eastAsia="IIRVsj57+Calibri"/>
                <w:color w:val="000000"/>
              </w:rPr>
              <w:t>4</w:t>
            </w:r>
          </w:p>
        </w:tc>
        <w:tc>
          <w:tcPr>
            <w:tcW w:w="2639" w:type="dxa"/>
            <w:tcMar>
              <w:left w:w="0" w:type="dxa"/>
              <w:right w:w="0" w:type="dxa"/>
            </w:tcMar>
          </w:tcPr>
          <w:p w14:paraId="43E9EC60">
            <w:pPr>
              <w:widowControl/>
              <w:tabs>
                <w:tab w:val="left" w:pos="420"/>
              </w:tabs>
              <w:autoSpaceDE w:val="0"/>
              <w:autoSpaceDN w:val="0"/>
              <w:spacing w:before="54" w:line="210" w:lineRule="exact"/>
              <w:ind w:left="1" w:leftChars="-107" w:hanging="226" w:hangingChars="110"/>
              <w:jc w:val="center"/>
            </w:pPr>
            <w:r>
              <w:rPr>
                <w:rFonts w:ascii="dh3gVAGo+SimSun" w:hAnsi="dh3gVAGo+SimSun" w:eastAsia="dh3gVAGo+SimSun"/>
                <w:color w:val="000000"/>
                <w:spacing w:val="-2"/>
              </w:rPr>
              <w:t>套</w:t>
            </w:r>
            <w:r>
              <w:rPr>
                <w:rFonts w:ascii="dh3gVAGo+SimSun" w:hAnsi="dh3gVAGo+SimSun" w:eastAsia="dh3gVAGo+SimSun"/>
                <w:color w:val="000000"/>
                <w:spacing w:val="2"/>
              </w:rPr>
              <w:t>印</w:t>
            </w:r>
            <w:r>
              <w:rPr>
                <w:rFonts w:ascii="dh3gVAGo+SimSun" w:hAnsi="dh3gVAGo+SimSun" w:eastAsia="dh3gVAGo+SimSun"/>
                <w:color w:val="000000"/>
              </w:rPr>
              <w:t>误差</w:t>
            </w:r>
          </w:p>
        </w:tc>
        <w:tc>
          <w:tcPr>
            <w:tcW w:w="4347" w:type="dxa"/>
            <w:tcMar>
              <w:left w:w="0" w:type="dxa"/>
              <w:right w:w="0" w:type="dxa"/>
            </w:tcMar>
          </w:tcPr>
          <w:p w14:paraId="001DE516">
            <w:pPr>
              <w:widowControl/>
              <w:autoSpaceDE w:val="0"/>
              <w:autoSpaceDN w:val="0"/>
              <w:spacing w:before="74" w:line="210" w:lineRule="exact"/>
              <w:jc w:val="center"/>
            </w:pPr>
            <w:r>
              <w:rPr>
                <w:rFonts w:ascii="IIRVsj57+Calibri" w:hAnsi="IIRVsj57+Calibri" w:eastAsia="IIRVsj57+Calibri"/>
                <w:color w:val="000000"/>
              </w:rPr>
              <w:t>≤0.</w:t>
            </w:r>
            <w:r>
              <w:rPr>
                <w:rFonts w:ascii="IIRVsj57+Calibri" w:hAnsi="IIRVsj57+Calibri" w:eastAsia="IIRVsj57+Calibri"/>
                <w:color w:val="000000"/>
                <w:spacing w:val="-2"/>
              </w:rPr>
              <w:t>1</w:t>
            </w:r>
            <w:r>
              <w:rPr>
                <w:rFonts w:ascii="IIRVsj57+Calibri" w:hAnsi="IIRVsj57+Calibri" w:eastAsia="IIRVsj57+Calibri"/>
                <w:color w:val="000000"/>
              </w:rPr>
              <w:t>mm</w:t>
            </w:r>
          </w:p>
        </w:tc>
      </w:tr>
      <w:tr w14:paraId="10ABC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exact"/>
        </w:trPr>
        <w:tc>
          <w:tcPr>
            <w:tcW w:w="1009" w:type="dxa"/>
            <w:tcMar>
              <w:left w:w="0" w:type="dxa"/>
              <w:right w:w="0" w:type="dxa"/>
            </w:tcMar>
          </w:tcPr>
          <w:p w14:paraId="55749034">
            <w:pPr>
              <w:widowControl/>
              <w:autoSpaceDE w:val="0"/>
              <w:autoSpaceDN w:val="0"/>
              <w:spacing w:before="76" w:line="208" w:lineRule="exact"/>
              <w:jc w:val="center"/>
            </w:pPr>
            <w:r>
              <w:rPr>
                <w:rFonts w:ascii="IIRVsj57+Calibri" w:hAnsi="IIRVsj57+Calibri" w:eastAsia="IIRVsj57+Calibri"/>
                <w:color w:val="000000"/>
              </w:rPr>
              <w:t>5</w:t>
            </w:r>
          </w:p>
        </w:tc>
        <w:tc>
          <w:tcPr>
            <w:tcW w:w="2639" w:type="dxa"/>
            <w:tcMar>
              <w:left w:w="0" w:type="dxa"/>
              <w:right w:w="0" w:type="dxa"/>
            </w:tcMar>
          </w:tcPr>
          <w:p w14:paraId="1BC8C1A5">
            <w:pPr>
              <w:widowControl/>
              <w:tabs>
                <w:tab w:val="left" w:pos="420"/>
              </w:tabs>
              <w:autoSpaceDE w:val="0"/>
              <w:autoSpaceDN w:val="0"/>
              <w:spacing w:before="54" w:line="210" w:lineRule="exact"/>
              <w:ind w:left="6" w:leftChars="-107" w:hanging="231" w:hangingChars="110"/>
              <w:jc w:val="center"/>
            </w:pPr>
            <w:r>
              <w:rPr>
                <w:rFonts w:ascii="dh3gVAGo+SimSun" w:hAnsi="dh3gVAGo+SimSun" w:eastAsia="dh3gVAGo+SimSun"/>
                <w:color w:val="000000"/>
              </w:rPr>
              <w:t>基</w:t>
            </w:r>
            <w:r>
              <w:rPr>
                <w:rFonts w:ascii="dh3gVAGo+SimSun" w:hAnsi="dh3gVAGo+SimSun" w:eastAsia="dh3gVAGo+SimSun"/>
                <w:color w:val="000000"/>
                <w:spacing w:val="2"/>
              </w:rPr>
              <w:t>本</w:t>
            </w:r>
            <w:r>
              <w:rPr>
                <w:rFonts w:ascii="dh3gVAGo+SimSun" w:hAnsi="dh3gVAGo+SimSun" w:eastAsia="dh3gVAGo+SimSun"/>
                <w:color w:val="000000"/>
              </w:rPr>
              <w:t>印</w:t>
            </w:r>
            <w:r>
              <w:rPr>
                <w:rFonts w:ascii="dh3gVAGo+SimSun" w:hAnsi="dh3gVAGo+SimSun" w:eastAsia="dh3gVAGo+SimSun"/>
                <w:color w:val="000000"/>
                <w:spacing w:val="2"/>
              </w:rPr>
              <w:t>刷</w:t>
            </w:r>
            <w:r>
              <w:rPr>
                <w:rFonts w:ascii="dh3gVAGo+SimSun" w:hAnsi="dh3gVAGo+SimSun" w:eastAsia="dh3gVAGo+SimSun"/>
                <w:color w:val="000000"/>
              </w:rPr>
              <w:t>米数</w:t>
            </w:r>
          </w:p>
        </w:tc>
        <w:tc>
          <w:tcPr>
            <w:tcW w:w="4347" w:type="dxa"/>
            <w:tcMar>
              <w:left w:w="0" w:type="dxa"/>
              <w:right w:w="0" w:type="dxa"/>
            </w:tcMar>
          </w:tcPr>
          <w:p w14:paraId="7FB9A995">
            <w:pPr>
              <w:widowControl/>
              <w:autoSpaceDE w:val="0"/>
              <w:autoSpaceDN w:val="0"/>
              <w:spacing w:before="54" w:line="236" w:lineRule="exact"/>
              <w:jc w:val="center"/>
            </w:pPr>
            <w:r>
              <w:rPr>
                <w:rFonts w:ascii="IIRVsj57+Calibri" w:hAnsi="IIRVsj57+Calibri" w:eastAsia="IIRVsj57+Calibri"/>
                <w:color w:val="000000"/>
              </w:rPr>
              <w:t>≥8</w:t>
            </w:r>
            <w:r>
              <w:rPr>
                <w:rFonts w:ascii="IIRVsj57+Calibri" w:hAnsi="IIRVsj57+Calibri" w:eastAsia="IIRVsj57+Calibri"/>
                <w:color w:val="000000"/>
                <w:spacing w:val="54"/>
              </w:rPr>
              <w:t>0</w:t>
            </w:r>
            <w:r>
              <w:rPr>
                <w:rFonts w:ascii="dh3gVAGo+SimSun" w:hAnsi="dh3gVAGo+SimSun" w:eastAsia="dh3gVAGo+SimSun"/>
                <w:color w:val="000000"/>
                <w:spacing w:val="-2"/>
              </w:rPr>
              <w:t>万</w:t>
            </w:r>
            <w:r>
              <w:rPr>
                <w:rFonts w:ascii="dh3gVAGo+SimSun" w:hAnsi="dh3gVAGo+SimSun" w:eastAsia="dh3gVAGo+SimSun"/>
                <w:color w:val="000000"/>
              </w:rPr>
              <w:t>米</w:t>
            </w:r>
          </w:p>
        </w:tc>
      </w:tr>
    </w:tbl>
    <w:p w14:paraId="1926CE0F">
      <w:pPr>
        <w:pStyle w:val="15"/>
        <w:spacing w:before="0" w:beforeAutospacing="0" w:after="0" w:afterAutospacing="0"/>
        <w:rPr>
          <w:rFonts w:ascii="黑体" w:hAnsi="黑体" w:eastAsia="黑体" w:cs="黑体"/>
          <w:color w:val="000000" w:themeColor="text1"/>
          <w:sz w:val="28"/>
          <w:szCs w:val="28"/>
        </w:rPr>
      </w:pPr>
      <w:r>
        <w:rPr>
          <w:rFonts w:hint="eastAsia" w:ascii="黑体" w:hAnsi="黑体" w:eastAsia="黑体" w:cs="黑体"/>
          <w:color w:val="000000" w:themeColor="text1"/>
          <w:sz w:val="28"/>
          <w:szCs w:val="28"/>
        </w:rPr>
        <w:t xml:space="preserve"> </w:t>
      </w:r>
      <w:r>
        <w:rPr>
          <w:rFonts w:hint="eastAsia" w:ascii="黑体" w:hAnsi="黑体" w:eastAsia="黑体" w:cs="黑体"/>
          <w:color w:val="000000" w:themeColor="text1"/>
          <w:sz w:val="28"/>
          <w:szCs w:val="28"/>
          <w:lang w:val="en-US" w:eastAsia="zh-CN"/>
        </w:rPr>
        <w:t xml:space="preserve">  </w:t>
      </w:r>
      <w:r>
        <w:rPr>
          <w:rFonts w:hint="eastAsia" w:ascii="黑体" w:hAnsi="黑体" w:eastAsia="黑体" w:cs="黑体"/>
          <w:color w:val="000000" w:themeColor="text1"/>
          <w:sz w:val="28"/>
          <w:szCs w:val="28"/>
        </w:rPr>
        <w:t>服务要求</w:t>
      </w:r>
    </w:p>
    <w:tbl>
      <w:tblPr>
        <w:tblStyle w:val="19"/>
        <w:tblW w:w="0" w:type="auto"/>
        <w:tblInd w:w="8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2106"/>
        <w:gridCol w:w="4976"/>
      </w:tblGrid>
      <w:tr w14:paraId="477C4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exact"/>
        </w:trPr>
        <w:tc>
          <w:tcPr>
            <w:tcW w:w="886" w:type="dxa"/>
            <w:tcMar>
              <w:left w:w="0" w:type="dxa"/>
              <w:right w:w="0" w:type="dxa"/>
            </w:tcMar>
            <w:vAlign w:val="center"/>
          </w:tcPr>
          <w:p w14:paraId="0552E769">
            <w:pPr>
              <w:widowControl/>
              <w:autoSpaceDE w:val="0"/>
              <w:autoSpaceDN w:val="0"/>
              <w:spacing w:before="66" w:line="200" w:lineRule="exact"/>
              <w:jc w:val="center"/>
            </w:pPr>
            <w:r>
              <w:rPr>
                <w:rFonts w:ascii="dh3gVAGo+SimSun" w:hAnsi="dh3gVAGo+SimSun" w:eastAsia="dh3gVAGo+SimSun"/>
                <w:color w:val="000000"/>
                <w:spacing w:val="2"/>
                <w:sz w:val="20"/>
              </w:rPr>
              <w:t>序号</w:t>
            </w:r>
          </w:p>
        </w:tc>
        <w:tc>
          <w:tcPr>
            <w:tcW w:w="2106" w:type="dxa"/>
            <w:tcMar>
              <w:left w:w="0" w:type="dxa"/>
              <w:right w:w="0" w:type="dxa"/>
            </w:tcMar>
            <w:vAlign w:val="center"/>
          </w:tcPr>
          <w:p w14:paraId="68BAB5C0">
            <w:pPr>
              <w:widowControl/>
              <w:autoSpaceDE w:val="0"/>
              <w:autoSpaceDN w:val="0"/>
              <w:spacing w:before="50" w:line="198" w:lineRule="exact"/>
              <w:ind w:left="2" w:leftChars="1"/>
              <w:jc w:val="center"/>
            </w:pPr>
            <w:r>
              <w:rPr>
                <w:rFonts w:ascii="dh3gVAGo+SimSun" w:hAnsi="dh3gVAGo+SimSun" w:eastAsia="dh3gVAGo+SimSun"/>
                <w:color w:val="000000"/>
                <w:spacing w:val="-2"/>
                <w:sz w:val="20"/>
              </w:rPr>
              <w:t>服</w:t>
            </w:r>
            <w:r>
              <w:rPr>
                <w:rFonts w:ascii="dh3gVAGo+SimSun" w:hAnsi="dh3gVAGo+SimSun" w:eastAsia="dh3gVAGo+SimSun"/>
                <w:color w:val="000000"/>
                <w:spacing w:val="2"/>
                <w:sz w:val="20"/>
              </w:rPr>
              <w:t>务</w:t>
            </w:r>
            <w:r>
              <w:rPr>
                <w:rFonts w:ascii="dh3gVAGo+SimSun" w:hAnsi="dh3gVAGo+SimSun" w:eastAsia="dh3gVAGo+SimSun"/>
                <w:color w:val="000000"/>
                <w:spacing w:val="-2"/>
                <w:sz w:val="20"/>
              </w:rPr>
              <w:t>要求</w:t>
            </w:r>
            <w:r>
              <w:rPr>
                <w:rFonts w:ascii="dh3gVAGo+SimSun" w:hAnsi="dh3gVAGo+SimSun" w:eastAsia="dh3gVAGo+SimSun"/>
                <w:color w:val="000000"/>
                <w:spacing w:val="2"/>
                <w:sz w:val="20"/>
              </w:rPr>
              <w:t>名</w:t>
            </w:r>
            <w:r>
              <w:rPr>
                <w:rFonts w:ascii="dh3gVAGo+SimSun" w:hAnsi="dh3gVAGo+SimSun" w:eastAsia="dh3gVAGo+SimSun"/>
                <w:color w:val="000000"/>
                <w:spacing w:val="-2"/>
                <w:sz w:val="20"/>
              </w:rPr>
              <w:t>称</w:t>
            </w:r>
          </w:p>
        </w:tc>
        <w:tc>
          <w:tcPr>
            <w:tcW w:w="4976" w:type="dxa"/>
            <w:tcMar>
              <w:left w:w="0" w:type="dxa"/>
              <w:right w:w="0" w:type="dxa"/>
            </w:tcMar>
          </w:tcPr>
          <w:p w14:paraId="5DDB774A">
            <w:pPr>
              <w:widowControl/>
              <w:autoSpaceDE w:val="0"/>
              <w:autoSpaceDN w:val="0"/>
              <w:spacing w:before="22" w:line="234" w:lineRule="exact"/>
              <w:ind w:firstLine="3" w:firstLineChars="2"/>
              <w:jc w:val="center"/>
            </w:pPr>
            <w:r>
              <w:rPr>
                <w:rFonts w:ascii="dh3gVAGo+SimSun" w:hAnsi="dh3gVAGo+SimSun" w:eastAsia="dh3gVAGo+SimSun"/>
                <w:color w:val="000000"/>
                <w:spacing w:val="-2"/>
                <w:sz w:val="20"/>
              </w:rPr>
              <w:t>服</w:t>
            </w:r>
            <w:r>
              <w:rPr>
                <w:rFonts w:ascii="dh3gVAGo+SimSun" w:hAnsi="dh3gVAGo+SimSun" w:eastAsia="dh3gVAGo+SimSun"/>
                <w:color w:val="000000"/>
                <w:spacing w:val="2"/>
                <w:sz w:val="20"/>
              </w:rPr>
              <w:t>务</w:t>
            </w:r>
            <w:r>
              <w:rPr>
                <w:rFonts w:ascii="dh3gVAGo+SimSun" w:hAnsi="dh3gVAGo+SimSun" w:eastAsia="dh3gVAGo+SimSun"/>
                <w:color w:val="000000"/>
                <w:spacing w:val="-2"/>
                <w:sz w:val="20"/>
              </w:rPr>
              <w:t>要求</w:t>
            </w:r>
            <w:r>
              <w:rPr>
                <w:rFonts w:ascii="dh3gVAGo+SimSun" w:hAnsi="dh3gVAGo+SimSun" w:eastAsia="dh3gVAGo+SimSun"/>
                <w:color w:val="000000"/>
                <w:spacing w:val="2"/>
                <w:sz w:val="20"/>
              </w:rPr>
              <w:t>内</w:t>
            </w:r>
            <w:r>
              <w:rPr>
                <w:rFonts w:ascii="dh3gVAGo+SimSun" w:hAnsi="dh3gVAGo+SimSun" w:eastAsia="dh3gVAGo+SimSun"/>
                <w:color w:val="000000"/>
                <w:spacing w:val="-2"/>
                <w:sz w:val="20"/>
              </w:rPr>
              <w:t>容</w:t>
            </w:r>
          </w:p>
        </w:tc>
      </w:tr>
      <w:tr w14:paraId="44BC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exact"/>
        </w:trPr>
        <w:tc>
          <w:tcPr>
            <w:tcW w:w="886" w:type="dxa"/>
            <w:tcMar>
              <w:left w:w="0" w:type="dxa"/>
              <w:right w:w="0" w:type="dxa"/>
            </w:tcMar>
            <w:vAlign w:val="center"/>
          </w:tcPr>
          <w:p w14:paraId="0663334F">
            <w:pPr>
              <w:widowControl/>
              <w:autoSpaceDE w:val="0"/>
              <w:autoSpaceDN w:val="0"/>
              <w:spacing w:before="66" w:line="200" w:lineRule="exact"/>
              <w:jc w:val="center"/>
              <w:rPr>
                <w:rFonts w:ascii="IIRVsj57+Calibri" w:hAnsi="IIRVsj57+Calibri" w:eastAsia="IIRVsj57+Calibri"/>
                <w:color w:val="000000"/>
                <w:spacing w:val="1"/>
                <w:sz w:val="20"/>
              </w:rPr>
            </w:pPr>
            <w:r>
              <w:rPr>
                <w:rFonts w:ascii="IIRVsj57+Calibri" w:hAnsi="IIRVsj57+Calibri" w:eastAsia="IIRVsj57+Calibri"/>
                <w:color w:val="000000"/>
                <w:spacing w:val="1"/>
                <w:sz w:val="20"/>
              </w:rPr>
              <w:t>1</w:t>
            </w:r>
          </w:p>
        </w:tc>
        <w:tc>
          <w:tcPr>
            <w:tcW w:w="2106" w:type="dxa"/>
            <w:tcMar>
              <w:left w:w="0" w:type="dxa"/>
              <w:right w:w="0" w:type="dxa"/>
            </w:tcMar>
            <w:vAlign w:val="center"/>
          </w:tcPr>
          <w:p w14:paraId="6309D3C7">
            <w:pPr>
              <w:widowControl/>
              <w:autoSpaceDE w:val="0"/>
              <w:autoSpaceDN w:val="0"/>
              <w:spacing w:before="50" w:line="198" w:lineRule="exact"/>
              <w:ind w:left="2" w:leftChars="1"/>
              <w:jc w:val="center"/>
              <w:rPr>
                <w:rFonts w:ascii="dh3gVAGo+SimSun" w:hAnsi="dh3gVAGo+SimSun" w:eastAsia="dh3gVAGo+SimSun"/>
                <w:color w:val="000000"/>
                <w:spacing w:val="-2"/>
                <w:sz w:val="20"/>
              </w:rPr>
            </w:pPr>
            <w:r>
              <w:rPr>
                <w:rFonts w:ascii="dh3gVAGo+SimSun" w:hAnsi="dh3gVAGo+SimSun" w:eastAsia="dh3gVAGo+SimSun"/>
                <w:color w:val="000000"/>
                <w:spacing w:val="-2"/>
                <w:sz w:val="20"/>
              </w:rPr>
              <w:t>设计</w:t>
            </w:r>
          </w:p>
        </w:tc>
        <w:tc>
          <w:tcPr>
            <w:tcW w:w="4976" w:type="dxa"/>
            <w:tcMar>
              <w:left w:w="0" w:type="dxa"/>
              <w:right w:w="0" w:type="dxa"/>
            </w:tcMar>
          </w:tcPr>
          <w:p w14:paraId="0B0E7574">
            <w:pPr>
              <w:widowControl/>
              <w:autoSpaceDE w:val="0"/>
              <w:autoSpaceDN w:val="0"/>
              <w:spacing w:before="22" w:line="234" w:lineRule="exact"/>
              <w:ind w:firstLine="4" w:firstLineChars="2"/>
              <w:jc w:val="left"/>
              <w:rPr>
                <w:rFonts w:ascii="dh3gVAGo+SimSun" w:hAnsi="dh3gVAGo+SimSun" w:eastAsia="dh3gVAGo+SimSun"/>
                <w:color w:val="000000"/>
                <w:spacing w:val="-2"/>
              </w:rPr>
            </w:pPr>
            <w:r>
              <w:rPr>
                <w:rFonts w:ascii="dh3gVAGo+SimSun" w:hAnsi="dh3gVAGo+SimSun" w:eastAsia="dh3gVAGo+SimSun"/>
                <w:color w:val="000000"/>
              </w:rPr>
              <w:t>彩</w:t>
            </w:r>
            <w:r>
              <w:rPr>
                <w:rFonts w:ascii="dh3gVAGo+SimSun" w:hAnsi="dh3gVAGo+SimSun" w:eastAsia="dh3gVAGo+SimSun"/>
                <w:color w:val="000000"/>
                <w:spacing w:val="2"/>
              </w:rPr>
              <w:t>稿</w:t>
            </w:r>
            <w:r>
              <w:rPr>
                <w:rFonts w:ascii="dh3gVAGo+SimSun" w:hAnsi="dh3gVAGo+SimSun" w:eastAsia="dh3gVAGo+SimSun"/>
                <w:color w:val="000000"/>
              </w:rPr>
              <w:t>设</w:t>
            </w:r>
            <w:r>
              <w:rPr>
                <w:rFonts w:ascii="dh3gVAGo+SimSun" w:hAnsi="dh3gVAGo+SimSun" w:eastAsia="dh3gVAGo+SimSun"/>
                <w:color w:val="000000"/>
                <w:spacing w:val="2"/>
              </w:rPr>
              <w:t>计</w:t>
            </w:r>
            <w:r>
              <w:rPr>
                <w:rFonts w:ascii="dh3gVAGo+SimSun" w:hAnsi="dh3gVAGo+SimSun" w:eastAsia="dh3gVAGo+SimSun"/>
                <w:color w:val="000000"/>
              </w:rPr>
              <w:t>及</w:t>
            </w:r>
            <w:r>
              <w:rPr>
                <w:rFonts w:ascii="dh3gVAGo+SimSun" w:hAnsi="dh3gVAGo+SimSun" w:eastAsia="dh3gVAGo+SimSun"/>
                <w:color w:val="000000"/>
                <w:spacing w:val="2"/>
              </w:rPr>
              <w:t>时</w:t>
            </w:r>
            <w:r>
              <w:rPr>
                <w:rFonts w:ascii="dh3gVAGo+SimSun" w:hAnsi="dh3gVAGo+SimSun" w:eastAsia="dh3gVAGo+SimSun"/>
                <w:color w:val="000000"/>
                <w:spacing w:val="-64"/>
              </w:rPr>
              <w:t>，</w:t>
            </w:r>
            <w:r>
              <w:rPr>
                <w:rFonts w:ascii="dh3gVAGo+SimSun" w:hAnsi="dh3gVAGo+SimSun" w:eastAsia="dh3gVAGo+SimSun"/>
                <w:color w:val="000000"/>
                <w:spacing w:val="-2"/>
              </w:rPr>
              <w:t>新</w:t>
            </w:r>
            <w:r>
              <w:rPr>
                <w:rFonts w:ascii="dh3gVAGo+SimSun" w:hAnsi="dh3gVAGo+SimSun" w:eastAsia="dh3gVAGo+SimSun"/>
                <w:color w:val="000000"/>
                <w:spacing w:val="2"/>
              </w:rPr>
              <w:t>稿</w:t>
            </w:r>
            <w:r>
              <w:rPr>
                <w:rFonts w:ascii="dh3gVAGo+SimSun" w:hAnsi="dh3gVAGo+SimSun" w:eastAsia="dh3gVAGo+SimSun"/>
                <w:color w:val="000000"/>
              </w:rPr>
              <w:t>件</w:t>
            </w:r>
            <w:r>
              <w:rPr>
                <w:rFonts w:ascii="dh3gVAGo+SimSun" w:hAnsi="dh3gVAGo+SimSun" w:eastAsia="dh3gVAGo+SimSun"/>
                <w:color w:val="000000"/>
                <w:spacing w:val="2"/>
              </w:rPr>
              <w:t>需</w:t>
            </w:r>
            <w:r>
              <w:rPr>
                <w:rFonts w:ascii="dh3gVAGo+SimSun" w:hAnsi="dh3gVAGo+SimSun" w:eastAsia="dh3gVAGo+SimSun"/>
                <w:color w:val="000000"/>
              </w:rPr>
              <w:t>在</w:t>
            </w:r>
            <w:r>
              <w:rPr>
                <w:rFonts w:ascii="dh3gVAGo+SimSun" w:hAnsi="dh3gVAGo+SimSun" w:eastAsia="dh3gVAGo+SimSun"/>
                <w:color w:val="000000"/>
                <w:spacing w:val="2"/>
              </w:rPr>
              <w:t>收</w:t>
            </w:r>
            <w:r>
              <w:rPr>
                <w:rFonts w:ascii="dh3gVAGo+SimSun" w:hAnsi="dh3gVAGo+SimSun" w:eastAsia="dh3gVAGo+SimSun"/>
                <w:color w:val="000000"/>
              </w:rPr>
              <w:t>到</w:t>
            </w:r>
            <w:r>
              <w:rPr>
                <w:rFonts w:ascii="dh3gVAGo+SimSun" w:hAnsi="dh3gVAGo+SimSun" w:eastAsia="dh3gVAGo+SimSun"/>
                <w:color w:val="000000"/>
                <w:spacing w:val="2"/>
              </w:rPr>
              <w:t>样</w:t>
            </w:r>
            <w:r>
              <w:rPr>
                <w:rFonts w:ascii="dh3gVAGo+SimSun" w:hAnsi="dh3gVAGo+SimSun" w:eastAsia="dh3gVAGo+SimSun"/>
                <w:color w:val="000000"/>
              </w:rPr>
              <w:t>品</w:t>
            </w:r>
            <w:r>
              <w:rPr>
                <w:rFonts w:ascii="dh3gVAGo+SimSun" w:hAnsi="dh3gVAGo+SimSun" w:eastAsia="dh3gVAGo+SimSun"/>
                <w:color w:val="000000"/>
                <w:spacing w:val="2"/>
              </w:rPr>
              <w:t>或</w:t>
            </w:r>
            <w:r>
              <w:rPr>
                <w:rFonts w:ascii="dh3gVAGo+SimSun" w:hAnsi="dh3gVAGo+SimSun" w:eastAsia="dh3gVAGo+SimSun"/>
                <w:color w:val="000000"/>
              </w:rPr>
              <w:t>设</w:t>
            </w:r>
            <w:r>
              <w:rPr>
                <w:rFonts w:ascii="dh3gVAGo+SimSun" w:hAnsi="dh3gVAGo+SimSun" w:eastAsia="dh3gVAGo+SimSun"/>
                <w:color w:val="000000"/>
                <w:spacing w:val="2"/>
              </w:rPr>
              <w:t>计</w:t>
            </w:r>
            <w:r>
              <w:rPr>
                <w:rFonts w:ascii="dh3gVAGo+SimSun" w:hAnsi="dh3gVAGo+SimSun" w:eastAsia="dh3gVAGo+SimSun"/>
                <w:color w:val="000000"/>
              </w:rPr>
              <w:t>要求</w:t>
            </w:r>
            <w:r>
              <w:rPr>
                <w:rFonts w:ascii="IIRVsj57+Calibri" w:hAnsi="IIRVsj57+Calibri" w:eastAsia="IIRVsj57+Calibri"/>
                <w:color w:val="000000"/>
                <w:spacing w:val="50"/>
              </w:rPr>
              <w:t>2</w:t>
            </w:r>
            <w:r>
              <w:rPr>
                <w:rFonts w:ascii="dh3gVAGo+SimSun" w:hAnsi="dh3gVAGo+SimSun" w:eastAsia="dh3gVAGo+SimSun"/>
                <w:color w:val="000000"/>
              </w:rPr>
              <w:t>日</w:t>
            </w:r>
            <w:r>
              <w:rPr>
                <w:rFonts w:ascii="dh3gVAGo+SimSun" w:hAnsi="dh3gVAGo+SimSun" w:eastAsia="dh3gVAGo+SimSun"/>
                <w:color w:val="000000"/>
                <w:spacing w:val="2"/>
              </w:rPr>
              <w:t>内</w:t>
            </w:r>
            <w:r>
              <w:rPr>
                <w:rFonts w:ascii="dh3gVAGo+SimSun" w:hAnsi="dh3gVAGo+SimSun" w:eastAsia="dh3gVAGo+SimSun"/>
                <w:color w:val="000000"/>
              </w:rPr>
              <w:t>完成</w:t>
            </w:r>
          </w:p>
        </w:tc>
      </w:tr>
      <w:tr w14:paraId="5F8E8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exact"/>
        </w:trPr>
        <w:tc>
          <w:tcPr>
            <w:tcW w:w="886" w:type="dxa"/>
            <w:tcMar>
              <w:left w:w="0" w:type="dxa"/>
              <w:right w:w="0" w:type="dxa"/>
            </w:tcMar>
            <w:vAlign w:val="center"/>
          </w:tcPr>
          <w:p w14:paraId="11CB5E7F">
            <w:pPr>
              <w:widowControl/>
              <w:autoSpaceDE w:val="0"/>
              <w:autoSpaceDN w:val="0"/>
              <w:spacing w:before="66" w:line="200" w:lineRule="exact"/>
              <w:jc w:val="center"/>
              <w:rPr>
                <w:rFonts w:ascii="IIRVsj57+Calibri" w:hAnsi="IIRVsj57+Calibri" w:eastAsia="IIRVsj57+Calibri"/>
                <w:color w:val="000000"/>
                <w:spacing w:val="1"/>
                <w:sz w:val="20"/>
              </w:rPr>
            </w:pPr>
            <w:r>
              <w:rPr>
                <w:rFonts w:ascii="IIRVsj57+Calibri" w:hAnsi="IIRVsj57+Calibri" w:eastAsia="IIRVsj57+Calibri"/>
                <w:color w:val="000000"/>
                <w:spacing w:val="1"/>
                <w:sz w:val="20"/>
              </w:rPr>
              <w:t>2</w:t>
            </w:r>
          </w:p>
        </w:tc>
        <w:tc>
          <w:tcPr>
            <w:tcW w:w="2106" w:type="dxa"/>
            <w:tcMar>
              <w:left w:w="0" w:type="dxa"/>
              <w:right w:w="0" w:type="dxa"/>
            </w:tcMar>
            <w:vAlign w:val="center"/>
          </w:tcPr>
          <w:p w14:paraId="6B7A2A74">
            <w:pPr>
              <w:widowControl/>
              <w:autoSpaceDE w:val="0"/>
              <w:autoSpaceDN w:val="0"/>
              <w:spacing w:before="50" w:line="198" w:lineRule="exact"/>
              <w:ind w:left="2" w:leftChars="1"/>
              <w:jc w:val="center"/>
              <w:rPr>
                <w:rFonts w:ascii="dh3gVAGo+SimSun" w:hAnsi="dh3gVAGo+SimSun" w:eastAsia="dh3gVAGo+SimSun"/>
                <w:color w:val="000000"/>
                <w:spacing w:val="-2"/>
                <w:sz w:val="20"/>
              </w:rPr>
            </w:pPr>
            <w:r>
              <w:rPr>
                <w:rFonts w:ascii="dh3gVAGo+SimSun" w:hAnsi="dh3gVAGo+SimSun" w:eastAsia="dh3gVAGo+SimSun"/>
                <w:color w:val="000000"/>
                <w:spacing w:val="-2"/>
                <w:sz w:val="20"/>
              </w:rPr>
              <w:t>修改</w:t>
            </w:r>
          </w:p>
        </w:tc>
        <w:tc>
          <w:tcPr>
            <w:tcW w:w="4976" w:type="dxa"/>
            <w:tcMar>
              <w:left w:w="0" w:type="dxa"/>
              <w:right w:w="0" w:type="dxa"/>
            </w:tcMar>
          </w:tcPr>
          <w:p w14:paraId="48BB96A1">
            <w:pPr>
              <w:widowControl/>
              <w:autoSpaceDE w:val="0"/>
              <w:autoSpaceDN w:val="0"/>
              <w:spacing w:before="22" w:line="234" w:lineRule="exact"/>
              <w:ind w:firstLine="4" w:firstLineChars="2"/>
              <w:jc w:val="left"/>
              <w:rPr>
                <w:rFonts w:ascii="dh3gVAGo+SimSun" w:hAnsi="dh3gVAGo+SimSun" w:eastAsia="dh3gVAGo+SimSun"/>
                <w:color w:val="000000"/>
                <w:spacing w:val="-2"/>
              </w:rPr>
            </w:pPr>
            <w:r>
              <w:rPr>
                <w:rFonts w:ascii="dh3gVAGo+SimSun" w:hAnsi="dh3gVAGo+SimSun" w:eastAsia="dh3gVAGo+SimSun"/>
                <w:color w:val="000000"/>
                <w:spacing w:val="-2"/>
              </w:rPr>
              <w:t>彩</w:t>
            </w:r>
            <w:r>
              <w:rPr>
                <w:rFonts w:ascii="dh3gVAGo+SimSun" w:hAnsi="dh3gVAGo+SimSun" w:eastAsia="dh3gVAGo+SimSun"/>
                <w:color w:val="000000"/>
                <w:spacing w:val="2"/>
              </w:rPr>
              <w:t>稿</w:t>
            </w:r>
            <w:r>
              <w:rPr>
                <w:rFonts w:ascii="dh3gVAGo+SimSun" w:hAnsi="dh3gVAGo+SimSun" w:eastAsia="dh3gVAGo+SimSun"/>
                <w:color w:val="000000"/>
              </w:rPr>
              <w:t>修</w:t>
            </w:r>
            <w:r>
              <w:rPr>
                <w:rFonts w:ascii="dh3gVAGo+SimSun" w:hAnsi="dh3gVAGo+SimSun" w:eastAsia="dh3gVAGo+SimSun"/>
                <w:color w:val="000000"/>
                <w:spacing w:val="2"/>
              </w:rPr>
              <w:t>改</w:t>
            </w:r>
            <w:r>
              <w:rPr>
                <w:rFonts w:ascii="dh3gVAGo+SimSun" w:hAnsi="dh3gVAGo+SimSun" w:eastAsia="dh3gVAGo+SimSun"/>
                <w:color w:val="000000"/>
              </w:rPr>
              <w:t>及</w:t>
            </w:r>
            <w:r>
              <w:rPr>
                <w:rFonts w:ascii="dh3gVAGo+SimSun" w:hAnsi="dh3gVAGo+SimSun" w:eastAsia="dh3gVAGo+SimSun"/>
                <w:color w:val="000000"/>
                <w:spacing w:val="2"/>
              </w:rPr>
              <w:t>时</w:t>
            </w:r>
            <w:r>
              <w:rPr>
                <w:rFonts w:ascii="dh3gVAGo+SimSun" w:hAnsi="dh3gVAGo+SimSun" w:eastAsia="dh3gVAGo+SimSun"/>
                <w:color w:val="000000"/>
              </w:rPr>
              <w:t>，</w:t>
            </w:r>
            <w:r>
              <w:rPr>
                <w:rFonts w:ascii="dh3gVAGo+SimSun" w:hAnsi="dh3gVAGo+SimSun" w:eastAsia="dh3gVAGo+SimSun"/>
                <w:color w:val="000000"/>
                <w:spacing w:val="2"/>
              </w:rPr>
              <w:t>修</w:t>
            </w:r>
            <w:r>
              <w:rPr>
                <w:rFonts w:ascii="dh3gVAGo+SimSun" w:hAnsi="dh3gVAGo+SimSun" w:eastAsia="dh3gVAGo+SimSun"/>
                <w:color w:val="000000"/>
              </w:rPr>
              <w:t>改</w:t>
            </w:r>
            <w:r>
              <w:rPr>
                <w:rFonts w:ascii="dh3gVAGo+SimSun" w:hAnsi="dh3gVAGo+SimSun" w:eastAsia="dh3gVAGo+SimSun"/>
                <w:color w:val="000000"/>
                <w:spacing w:val="2"/>
              </w:rPr>
              <w:t>响</w:t>
            </w:r>
            <w:r>
              <w:rPr>
                <w:rFonts w:ascii="dh3gVAGo+SimSun" w:hAnsi="dh3gVAGo+SimSun" w:eastAsia="dh3gVAGo+SimSun"/>
                <w:color w:val="000000"/>
              </w:rPr>
              <w:t>应</w:t>
            </w:r>
            <w:r>
              <w:rPr>
                <w:rFonts w:ascii="dh3gVAGo+SimSun" w:hAnsi="dh3gVAGo+SimSun" w:eastAsia="dh3gVAGo+SimSun"/>
                <w:color w:val="000000"/>
                <w:spacing w:val="2"/>
              </w:rPr>
              <w:t>时</w:t>
            </w:r>
            <w:r>
              <w:rPr>
                <w:rFonts w:ascii="dh3gVAGo+SimSun" w:hAnsi="dh3gVAGo+SimSun" w:eastAsia="dh3gVAGo+SimSun"/>
                <w:color w:val="000000"/>
                <w:spacing w:val="54"/>
              </w:rPr>
              <w:t>限</w:t>
            </w:r>
            <w:r>
              <w:rPr>
                <w:rFonts w:hint="eastAsia" w:ascii="IIRVsj57+Calibri" w:hAnsi="IIRVsj57+Calibri" w:eastAsia="IIRVsj57+Calibri"/>
                <w:color w:val="000000"/>
              </w:rPr>
              <w:t>5</w:t>
            </w:r>
            <w:r>
              <w:rPr>
                <w:rFonts w:ascii="IIRVsj57+Calibri" w:hAnsi="IIRVsj57+Calibri" w:eastAsia="IIRVsj57+Calibri"/>
                <w:color w:val="000000"/>
              </w:rPr>
              <w:t>h</w:t>
            </w:r>
          </w:p>
        </w:tc>
      </w:tr>
      <w:tr w14:paraId="2FD6A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exact"/>
        </w:trPr>
        <w:tc>
          <w:tcPr>
            <w:tcW w:w="886" w:type="dxa"/>
            <w:tcMar>
              <w:left w:w="0" w:type="dxa"/>
              <w:right w:w="0" w:type="dxa"/>
            </w:tcMar>
            <w:vAlign w:val="center"/>
          </w:tcPr>
          <w:p w14:paraId="7ACFDBF9">
            <w:pPr>
              <w:widowControl/>
              <w:autoSpaceDE w:val="0"/>
              <w:autoSpaceDN w:val="0"/>
              <w:spacing w:before="84" w:line="198" w:lineRule="exact"/>
              <w:jc w:val="center"/>
            </w:pPr>
            <w:r>
              <w:rPr>
                <w:rFonts w:ascii="IIRVsj57+Calibri" w:hAnsi="IIRVsj57+Calibri" w:eastAsia="IIRVsj57+Calibri"/>
                <w:color w:val="000000"/>
                <w:spacing w:val="1"/>
                <w:sz w:val="20"/>
              </w:rPr>
              <w:t>3</w:t>
            </w:r>
          </w:p>
        </w:tc>
        <w:tc>
          <w:tcPr>
            <w:tcW w:w="2106" w:type="dxa"/>
            <w:tcMar>
              <w:left w:w="0" w:type="dxa"/>
              <w:right w:w="0" w:type="dxa"/>
            </w:tcMar>
            <w:vAlign w:val="center"/>
          </w:tcPr>
          <w:p w14:paraId="3AAAEE17">
            <w:pPr>
              <w:widowControl/>
              <w:autoSpaceDE w:val="0"/>
              <w:autoSpaceDN w:val="0"/>
              <w:spacing w:before="66" w:line="200" w:lineRule="exact"/>
              <w:ind w:left="2" w:leftChars="1"/>
              <w:jc w:val="center"/>
            </w:pPr>
            <w:r>
              <w:rPr>
                <w:rFonts w:hint="eastAsia" w:ascii="dh3gVAGo+SimSun" w:hAnsi="dh3gVAGo+SimSun" w:eastAsia="dh3gVAGo+SimSun"/>
                <w:color w:val="000000"/>
                <w:sz w:val="20"/>
              </w:rPr>
              <w:t>定稿</w:t>
            </w:r>
          </w:p>
        </w:tc>
        <w:tc>
          <w:tcPr>
            <w:tcW w:w="4976" w:type="dxa"/>
            <w:tcMar>
              <w:left w:w="0" w:type="dxa"/>
              <w:right w:w="0" w:type="dxa"/>
            </w:tcMar>
          </w:tcPr>
          <w:p w14:paraId="4A7CC677">
            <w:pPr>
              <w:widowControl/>
              <w:autoSpaceDE w:val="0"/>
              <w:autoSpaceDN w:val="0"/>
              <w:spacing w:before="42" w:line="208" w:lineRule="exact"/>
              <w:ind w:firstLine="4" w:firstLineChars="2"/>
              <w:jc w:val="left"/>
            </w:pPr>
            <w:r>
              <w:rPr>
                <w:rFonts w:ascii="dh3gVAGo+SimSun" w:hAnsi="dh3gVAGo+SimSun" w:eastAsia="dh3gVAGo+SimSun"/>
                <w:color w:val="000000"/>
                <w:spacing w:val="-2"/>
              </w:rPr>
              <w:t>彩</w:t>
            </w:r>
            <w:r>
              <w:rPr>
                <w:rFonts w:ascii="dh3gVAGo+SimSun" w:hAnsi="dh3gVAGo+SimSun" w:eastAsia="dh3gVAGo+SimSun"/>
                <w:color w:val="000000"/>
                <w:spacing w:val="2"/>
              </w:rPr>
              <w:t>稿</w:t>
            </w:r>
            <w:r>
              <w:rPr>
                <w:rFonts w:ascii="dh3gVAGo+SimSun" w:hAnsi="dh3gVAGo+SimSun" w:eastAsia="dh3gVAGo+SimSun"/>
                <w:color w:val="000000"/>
              </w:rPr>
              <w:t>定</w:t>
            </w:r>
            <w:r>
              <w:rPr>
                <w:rFonts w:ascii="dh3gVAGo+SimSun" w:hAnsi="dh3gVAGo+SimSun" w:eastAsia="dh3gVAGo+SimSun"/>
                <w:color w:val="000000"/>
                <w:spacing w:val="2"/>
              </w:rPr>
              <w:t>稿</w:t>
            </w:r>
            <w:r>
              <w:rPr>
                <w:rFonts w:ascii="dh3gVAGo+SimSun" w:hAnsi="dh3gVAGo+SimSun" w:eastAsia="dh3gVAGo+SimSun"/>
                <w:color w:val="000000"/>
              </w:rPr>
              <w:t>后</w:t>
            </w:r>
            <w:r>
              <w:rPr>
                <w:rFonts w:ascii="dh3gVAGo+SimSun" w:hAnsi="dh3gVAGo+SimSun" w:eastAsia="dh3gVAGo+SimSun"/>
                <w:color w:val="000000"/>
                <w:spacing w:val="2"/>
              </w:rPr>
              <w:t>需</w:t>
            </w:r>
            <w:r>
              <w:rPr>
                <w:rFonts w:hint="eastAsia" w:ascii="dh3gVAGo+SimSun" w:hAnsi="dh3gVAGo+SimSun" w:eastAsia="dh3gVAGo+SimSun"/>
                <w:color w:val="000000"/>
              </w:rPr>
              <w:t>标注相关技术参数制作版图，并发</w:t>
            </w:r>
            <w:r>
              <w:rPr>
                <w:rFonts w:ascii="dh3gVAGo+SimSun" w:hAnsi="dh3gVAGo+SimSun" w:eastAsia="dh3gVAGo+SimSun"/>
                <w:color w:val="000000"/>
              </w:rPr>
              <w:t>客户确认</w:t>
            </w:r>
          </w:p>
        </w:tc>
      </w:tr>
      <w:tr w14:paraId="73636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exact"/>
        </w:trPr>
        <w:tc>
          <w:tcPr>
            <w:tcW w:w="886" w:type="dxa"/>
            <w:tcMar>
              <w:left w:w="0" w:type="dxa"/>
              <w:right w:w="0" w:type="dxa"/>
            </w:tcMar>
            <w:vAlign w:val="center"/>
          </w:tcPr>
          <w:p w14:paraId="582383E6">
            <w:pPr>
              <w:widowControl/>
              <w:autoSpaceDE w:val="0"/>
              <w:autoSpaceDN w:val="0"/>
              <w:spacing w:before="78" w:line="198" w:lineRule="exact"/>
              <w:jc w:val="center"/>
            </w:pPr>
            <w:r>
              <w:rPr>
                <w:rFonts w:ascii="IIRVsj57+Calibri" w:hAnsi="IIRVsj57+Calibri" w:eastAsia="IIRVsj57+Calibri"/>
                <w:color w:val="000000"/>
                <w:spacing w:val="1"/>
                <w:sz w:val="20"/>
              </w:rPr>
              <w:t>4</w:t>
            </w:r>
          </w:p>
        </w:tc>
        <w:tc>
          <w:tcPr>
            <w:tcW w:w="2106" w:type="dxa"/>
            <w:tcMar>
              <w:left w:w="0" w:type="dxa"/>
              <w:right w:w="0" w:type="dxa"/>
            </w:tcMar>
            <w:vAlign w:val="center"/>
          </w:tcPr>
          <w:p w14:paraId="2B60EB8D">
            <w:pPr>
              <w:widowControl/>
              <w:autoSpaceDE w:val="0"/>
              <w:autoSpaceDN w:val="0"/>
              <w:spacing w:before="60" w:line="200" w:lineRule="exact"/>
              <w:ind w:left="2" w:leftChars="1"/>
              <w:jc w:val="center"/>
            </w:pPr>
            <w:r>
              <w:rPr>
                <w:rFonts w:ascii="dh3gVAGo+SimSun" w:hAnsi="dh3gVAGo+SimSun" w:eastAsia="dh3gVAGo+SimSun"/>
                <w:color w:val="000000"/>
                <w:sz w:val="20"/>
              </w:rPr>
              <w:t>印版</w:t>
            </w:r>
            <w:r>
              <w:rPr>
                <w:rFonts w:ascii="dh3gVAGo+SimSun" w:hAnsi="dh3gVAGo+SimSun" w:eastAsia="dh3gVAGo+SimSun"/>
                <w:color w:val="000000"/>
                <w:spacing w:val="-2"/>
                <w:sz w:val="20"/>
              </w:rPr>
              <w:t>交付</w:t>
            </w:r>
          </w:p>
        </w:tc>
        <w:tc>
          <w:tcPr>
            <w:tcW w:w="4976" w:type="dxa"/>
            <w:tcMar>
              <w:left w:w="0" w:type="dxa"/>
              <w:right w:w="0" w:type="dxa"/>
            </w:tcMar>
          </w:tcPr>
          <w:p w14:paraId="40395AF6">
            <w:pPr>
              <w:widowControl/>
              <w:autoSpaceDE w:val="0"/>
              <w:autoSpaceDN w:val="0"/>
              <w:spacing w:before="36" w:line="232" w:lineRule="exact"/>
              <w:ind w:firstLine="4" w:firstLineChars="2"/>
              <w:jc w:val="left"/>
            </w:pPr>
            <w:r>
              <w:rPr>
                <w:rFonts w:hint="eastAsia" w:ascii="IIRVsj57+Calibri" w:hAnsi="IIRVsj57+Calibri" w:eastAsia="IIRVsj57+Calibri"/>
                <w:color w:val="000000"/>
              </w:rPr>
              <w:t>3</w:t>
            </w:r>
            <w:r>
              <w:rPr>
                <w:rFonts w:ascii="IIRVsj57+Calibri" w:hAnsi="IIRVsj57+Calibri" w:eastAsia="IIRVsj57+Calibri"/>
                <w:color w:val="000000"/>
              </w:rPr>
              <w:t>-</w:t>
            </w:r>
            <w:r>
              <w:rPr>
                <w:rFonts w:hint="eastAsia" w:ascii="IIRVsj57+Calibri" w:hAnsi="IIRVsj57+Calibri" w:eastAsia="IIRVsj57+Calibri"/>
                <w:color w:val="000000"/>
                <w:spacing w:val="52"/>
              </w:rPr>
              <w:t>6</w:t>
            </w:r>
            <w:r>
              <w:rPr>
                <w:rFonts w:ascii="dh3gVAGo+SimSun" w:hAnsi="dh3gVAGo+SimSun" w:eastAsia="dh3gVAGo+SimSun"/>
                <w:color w:val="000000"/>
              </w:rPr>
              <w:t>日内</w:t>
            </w:r>
          </w:p>
        </w:tc>
      </w:tr>
      <w:tr w14:paraId="5D2F2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exact"/>
        </w:trPr>
        <w:tc>
          <w:tcPr>
            <w:tcW w:w="886" w:type="dxa"/>
            <w:tcMar>
              <w:left w:w="0" w:type="dxa"/>
              <w:right w:w="0" w:type="dxa"/>
            </w:tcMar>
            <w:vAlign w:val="center"/>
          </w:tcPr>
          <w:p w14:paraId="47970A20">
            <w:pPr>
              <w:widowControl/>
              <w:autoSpaceDE w:val="0"/>
              <w:autoSpaceDN w:val="0"/>
              <w:spacing w:before="92" w:line="200" w:lineRule="exact"/>
              <w:jc w:val="center"/>
            </w:pPr>
            <w:r>
              <w:rPr>
                <w:rFonts w:ascii="IIRVsj57+Calibri" w:hAnsi="IIRVsj57+Calibri" w:eastAsia="IIRVsj57+Calibri"/>
                <w:color w:val="000000"/>
                <w:spacing w:val="1"/>
                <w:sz w:val="20"/>
              </w:rPr>
              <w:t>5</w:t>
            </w:r>
          </w:p>
        </w:tc>
        <w:tc>
          <w:tcPr>
            <w:tcW w:w="2106" w:type="dxa"/>
            <w:tcMar>
              <w:left w:w="0" w:type="dxa"/>
              <w:right w:w="0" w:type="dxa"/>
            </w:tcMar>
            <w:vAlign w:val="center"/>
          </w:tcPr>
          <w:p w14:paraId="3BF03E0F">
            <w:pPr>
              <w:widowControl/>
              <w:autoSpaceDE w:val="0"/>
              <w:autoSpaceDN w:val="0"/>
              <w:spacing w:before="76" w:line="198" w:lineRule="exact"/>
              <w:ind w:left="2" w:leftChars="1"/>
              <w:jc w:val="center"/>
            </w:pPr>
            <w:r>
              <w:rPr>
                <w:rFonts w:ascii="dh3gVAGo+SimSun" w:hAnsi="dh3gVAGo+SimSun" w:eastAsia="dh3gVAGo+SimSun"/>
                <w:color w:val="000000"/>
                <w:sz w:val="20"/>
              </w:rPr>
              <w:t>交付</w:t>
            </w:r>
            <w:r>
              <w:rPr>
                <w:rFonts w:ascii="dh3gVAGo+SimSun" w:hAnsi="dh3gVAGo+SimSun" w:eastAsia="dh3gVAGo+SimSun"/>
                <w:color w:val="000000"/>
                <w:spacing w:val="-2"/>
                <w:sz w:val="20"/>
              </w:rPr>
              <w:t>方式</w:t>
            </w:r>
          </w:p>
        </w:tc>
        <w:tc>
          <w:tcPr>
            <w:tcW w:w="4976" w:type="dxa"/>
            <w:tcMar>
              <w:left w:w="0" w:type="dxa"/>
              <w:right w:w="0" w:type="dxa"/>
            </w:tcMar>
          </w:tcPr>
          <w:p w14:paraId="0A89A297">
            <w:pPr>
              <w:widowControl/>
              <w:autoSpaceDE w:val="0"/>
              <w:autoSpaceDN w:val="0"/>
              <w:spacing w:before="50" w:line="210" w:lineRule="exact"/>
              <w:ind w:firstLine="4" w:firstLineChars="2"/>
              <w:jc w:val="left"/>
            </w:pPr>
            <w:r>
              <w:rPr>
                <w:rFonts w:ascii="dh3gVAGo+SimSun" w:hAnsi="dh3gVAGo+SimSun" w:eastAsia="dh3gVAGo+SimSun"/>
                <w:color w:val="000000"/>
              </w:rPr>
              <w:t>送</w:t>
            </w:r>
            <w:r>
              <w:rPr>
                <w:rFonts w:ascii="dh3gVAGo+SimSun" w:hAnsi="dh3gVAGo+SimSun" w:eastAsia="dh3gVAGo+SimSun"/>
                <w:color w:val="000000"/>
                <w:spacing w:val="2"/>
              </w:rPr>
              <w:t>货</w:t>
            </w:r>
          </w:p>
        </w:tc>
      </w:tr>
      <w:tr w14:paraId="55C5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exact"/>
        </w:trPr>
        <w:tc>
          <w:tcPr>
            <w:tcW w:w="886" w:type="dxa"/>
            <w:tcMar>
              <w:left w:w="0" w:type="dxa"/>
              <w:right w:w="0" w:type="dxa"/>
            </w:tcMar>
            <w:vAlign w:val="center"/>
          </w:tcPr>
          <w:p w14:paraId="1513CD18">
            <w:pPr>
              <w:widowControl/>
              <w:autoSpaceDE w:val="0"/>
              <w:autoSpaceDN w:val="0"/>
              <w:spacing w:before="108" w:line="200" w:lineRule="exact"/>
              <w:jc w:val="center"/>
            </w:pPr>
            <w:r>
              <w:rPr>
                <w:rFonts w:hint="eastAsia" w:ascii="IIRVsj57+Calibri" w:hAnsi="IIRVsj57+Calibri" w:eastAsia="IIRVsj57+Calibri"/>
                <w:color w:val="000000"/>
                <w:spacing w:val="1"/>
                <w:sz w:val="20"/>
              </w:rPr>
              <w:t>6</w:t>
            </w:r>
          </w:p>
        </w:tc>
        <w:tc>
          <w:tcPr>
            <w:tcW w:w="2106" w:type="dxa"/>
            <w:tcMar>
              <w:left w:w="0" w:type="dxa"/>
              <w:right w:w="0" w:type="dxa"/>
            </w:tcMar>
            <w:vAlign w:val="center"/>
          </w:tcPr>
          <w:p w14:paraId="7D5A30B9">
            <w:pPr>
              <w:widowControl/>
              <w:autoSpaceDE w:val="0"/>
              <w:autoSpaceDN w:val="0"/>
              <w:spacing w:before="90" w:line="198" w:lineRule="exact"/>
              <w:ind w:left="2" w:leftChars="1"/>
              <w:jc w:val="center"/>
            </w:pPr>
            <w:r>
              <w:rPr>
                <w:rFonts w:ascii="dh3gVAGo+SimSun" w:hAnsi="dh3gVAGo+SimSun" w:eastAsia="dh3gVAGo+SimSun"/>
                <w:color w:val="000000"/>
                <w:sz w:val="20"/>
              </w:rPr>
              <w:t>售后</w:t>
            </w:r>
            <w:r>
              <w:rPr>
                <w:rFonts w:ascii="dh3gVAGo+SimSun" w:hAnsi="dh3gVAGo+SimSun" w:eastAsia="dh3gVAGo+SimSun"/>
                <w:color w:val="000000"/>
                <w:spacing w:val="-2"/>
                <w:sz w:val="20"/>
              </w:rPr>
              <w:t>服务</w:t>
            </w:r>
          </w:p>
        </w:tc>
        <w:tc>
          <w:tcPr>
            <w:tcW w:w="4976" w:type="dxa"/>
            <w:tcMar>
              <w:left w:w="0" w:type="dxa"/>
              <w:right w:w="0" w:type="dxa"/>
            </w:tcMar>
          </w:tcPr>
          <w:p w14:paraId="080C2A76">
            <w:pPr>
              <w:widowControl/>
              <w:autoSpaceDE w:val="0"/>
              <w:autoSpaceDN w:val="0"/>
              <w:spacing w:before="64" w:line="234" w:lineRule="exact"/>
              <w:ind w:firstLine="4" w:firstLineChars="2"/>
              <w:jc w:val="left"/>
            </w:pPr>
            <w:r>
              <w:rPr>
                <w:rFonts w:ascii="dh3gVAGo+SimSun" w:hAnsi="dh3gVAGo+SimSun" w:eastAsia="dh3gVAGo+SimSun"/>
                <w:color w:val="000000"/>
              </w:rPr>
              <w:t>当</w:t>
            </w:r>
            <w:r>
              <w:rPr>
                <w:rFonts w:ascii="dh3gVAGo+SimSun" w:hAnsi="dh3gVAGo+SimSun" w:eastAsia="dh3gVAGo+SimSun"/>
                <w:color w:val="000000"/>
                <w:spacing w:val="2"/>
              </w:rPr>
              <w:t>产</w:t>
            </w:r>
            <w:r>
              <w:rPr>
                <w:rFonts w:ascii="dh3gVAGo+SimSun" w:hAnsi="dh3gVAGo+SimSun" w:eastAsia="dh3gVAGo+SimSun"/>
                <w:color w:val="000000"/>
              </w:rPr>
              <w:t>品</w:t>
            </w:r>
            <w:r>
              <w:rPr>
                <w:rFonts w:ascii="dh3gVAGo+SimSun" w:hAnsi="dh3gVAGo+SimSun" w:eastAsia="dh3gVAGo+SimSun"/>
                <w:color w:val="000000"/>
                <w:spacing w:val="2"/>
              </w:rPr>
              <w:t>出</w:t>
            </w:r>
            <w:r>
              <w:rPr>
                <w:rFonts w:ascii="dh3gVAGo+SimSun" w:hAnsi="dh3gVAGo+SimSun" w:eastAsia="dh3gVAGo+SimSun"/>
                <w:color w:val="000000"/>
              </w:rPr>
              <w:t>现</w:t>
            </w:r>
            <w:r>
              <w:rPr>
                <w:rFonts w:ascii="dh3gVAGo+SimSun" w:hAnsi="dh3gVAGo+SimSun" w:eastAsia="dh3gVAGo+SimSun"/>
                <w:color w:val="000000"/>
                <w:spacing w:val="2"/>
              </w:rPr>
              <w:t>与</w:t>
            </w:r>
            <w:r>
              <w:rPr>
                <w:rFonts w:ascii="dh3gVAGo+SimSun" w:hAnsi="dh3gVAGo+SimSun" w:eastAsia="dh3gVAGo+SimSun"/>
                <w:color w:val="000000"/>
              </w:rPr>
              <w:t>印</w:t>
            </w:r>
            <w:r>
              <w:rPr>
                <w:rFonts w:ascii="dh3gVAGo+SimSun" w:hAnsi="dh3gVAGo+SimSun" w:eastAsia="dh3gVAGo+SimSun"/>
                <w:color w:val="000000"/>
                <w:spacing w:val="2"/>
              </w:rPr>
              <w:t>刷</w:t>
            </w:r>
            <w:r>
              <w:rPr>
                <w:rFonts w:ascii="dh3gVAGo+SimSun" w:hAnsi="dh3gVAGo+SimSun" w:eastAsia="dh3gVAGo+SimSun"/>
                <w:color w:val="000000"/>
              </w:rPr>
              <w:t>相</w:t>
            </w:r>
            <w:r>
              <w:rPr>
                <w:rFonts w:ascii="dh3gVAGo+SimSun" w:hAnsi="dh3gVAGo+SimSun" w:eastAsia="dh3gVAGo+SimSun"/>
                <w:color w:val="000000"/>
                <w:spacing w:val="2"/>
              </w:rPr>
              <w:t>关</w:t>
            </w:r>
            <w:r>
              <w:rPr>
                <w:rFonts w:ascii="dh3gVAGo+SimSun" w:hAnsi="dh3gVAGo+SimSun" w:eastAsia="dh3gVAGo+SimSun"/>
                <w:color w:val="000000"/>
              </w:rPr>
              <w:t>质</w:t>
            </w:r>
            <w:r>
              <w:rPr>
                <w:rFonts w:ascii="dh3gVAGo+SimSun" w:hAnsi="dh3gVAGo+SimSun" w:eastAsia="dh3gVAGo+SimSun"/>
                <w:color w:val="000000"/>
                <w:spacing w:val="2"/>
              </w:rPr>
              <w:t>量</w:t>
            </w:r>
            <w:r>
              <w:rPr>
                <w:rFonts w:ascii="dh3gVAGo+SimSun" w:hAnsi="dh3gVAGo+SimSun" w:eastAsia="dh3gVAGo+SimSun"/>
                <w:color w:val="000000"/>
              </w:rPr>
              <w:t>事</w:t>
            </w:r>
            <w:r>
              <w:rPr>
                <w:rFonts w:ascii="dh3gVAGo+SimSun" w:hAnsi="dh3gVAGo+SimSun" w:eastAsia="dh3gVAGo+SimSun"/>
                <w:color w:val="000000"/>
                <w:spacing w:val="2"/>
              </w:rPr>
              <w:t>故</w:t>
            </w:r>
            <w:r>
              <w:rPr>
                <w:rFonts w:ascii="dh3gVAGo+SimSun" w:hAnsi="dh3gVAGo+SimSun" w:eastAsia="dh3gVAGo+SimSun"/>
                <w:color w:val="000000"/>
              </w:rPr>
              <w:t>时</w:t>
            </w:r>
            <w:r>
              <w:rPr>
                <w:rFonts w:ascii="dh3gVAGo+SimSun" w:hAnsi="dh3gVAGo+SimSun" w:eastAsia="dh3gVAGo+SimSun"/>
                <w:color w:val="000000"/>
                <w:spacing w:val="-26"/>
              </w:rPr>
              <w:t>，</w:t>
            </w:r>
            <w:r>
              <w:rPr>
                <w:rFonts w:ascii="dh3gVAGo+SimSun" w:hAnsi="dh3gVAGo+SimSun" w:eastAsia="dh3gVAGo+SimSun"/>
                <w:color w:val="000000"/>
              </w:rPr>
              <w:t>应</w:t>
            </w:r>
            <w:r>
              <w:rPr>
                <w:rFonts w:ascii="dh3gVAGo+SimSun" w:hAnsi="dh3gVAGo+SimSun" w:eastAsia="dh3gVAGo+SimSun"/>
                <w:color w:val="000000"/>
                <w:spacing w:val="56"/>
              </w:rPr>
              <w:t>在</w:t>
            </w:r>
            <w:r>
              <w:rPr>
                <w:rFonts w:ascii="IIRVsj57+Calibri" w:hAnsi="IIRVsj57+Calibri" w:eastAsia="IIRVsj57+Calibri"/>
                <w:color w:val="000000"/>
              </w:rPr>
              <w:t>1</w:t>
            </w:r>
            <w:r>
              <w:rPr>
                <w:rFonts w:ascii="dh3gVAGo+SimSun" w:hAnsi="dh3gVAGo+SimSun" w:eastAsia="dh3gVAGo+SimSun"/>
                <w:color w:val="000000"/>
              </w:rPr>
              <w:t>日内</w:t>
            </w:r>
            <w:r>
              <w:rPr>
                <w:rFonts w:ascii="dh3gVAGo+SimSun" w:hAnsi="dh3gVAGo+SimSun" w:eastAsia="dh3gVAGo+SimSun"/>
                <w:color w:val="000000"/>
                <w:spacing w:val="2"/>
              </w:rPr>
              <w:t>响</w:t>
            </w:r>
            <w:r>
              <w:rPr>
                <w:rFonts w:ascii="dh3gVAGo+SimSun" w:hAnsi="dh3gVAGo+SimSun" w:eastAsia="dh3gVAGo+SimSun"/>
                <w:color w:val="000000"/>
              </w:rPr>
              <w:t>应</w:t>
            </w:r>
            <w:r>
              <w:rPr>
                <w:rFonts w:ascii="dh3gVAGo+SimSun" w:hAnsi="dh3gVAGo+SimSun" w:eastAsia="dh3gVAGo+SimSun"/>
                <w:color w:val="000000"/>
                <w:spacing w:val="2"/>
              </w:rPr>
              <w:t>与</w:t>
            </w:r>
            <w:r>
              <w:rPr>
                <w:rFonts w:ascii="dh3gVAGo+SimSun" w:hAnsi="dh3gVAGo+SimSun" w:eastAsia="dh3gVAGo+SimSun"/>
                <w:color w:val="000000"/>
              </w:rPr>
              <w:t>招</w:t>
            </w:r>
            <w:r>
              <w:rPr>
                <w:rFonts w:ascii="dh3gVAGo+SimSun" w:hAnsi="dh3gVAGo+SimSun" w:eastAsia="dh3gVAGo+SimSun"/>
                <w:color w:val="000000"/>
                <w:spacing w:val="2"/>
              </w:rPr>
              <w:t>标</w:t>
            </w:r>
            <w:r>
              <w:rPr>
                <w:rFonts w:ascii="dh3gVAGo+SimSun" w:hAnsi="dh3gVAGo+SimSun" w:eastAsia="dh3gVAGo+SimSun"/>
                <w:color w:val="000000"/>
              </w:rPr>
              <w:t>人</w:t>
            </w:r>
            <w:r>
              <w:rPr>
                <w:rFonts w:ascii="dh3gVAGo+SimSun" w:hAnsi="dh3gVAGo+SimSun" w:eastAsia="dh3gVAGo+SimSun"/>
                <w:color w:val="000000"/>
                <w:spacing w:val="2"/>
              </w:rPr>
              <w:t>共</w:t>
            </w:r>
            <w:r>
              <w:rPr>
                <w:rFonts w:ascii="dh3gVAGo+SimSun" w:hAnsi="dh3gVAGo+SimSun" w:eastAsia="dh3gVAGo+SimSun"/>
                <w:color w:val="000000"/>
              </w:rPr>
              <w:t>同</w:t>
            </w:r>
            <w:r>
              <w:rPr>
                <w:rFonts w:ascii="dh3gVAGo+SimSun" w:hAnsi="dh3gVAGo+SimSun" w:eastAsia="dh3gVAGo+SimSun"/>
                <w:color w:val="000000"/>
                <w:spacing w:val="2"/>
              </w:rPr>
              <w:t>到</w:t>
            </w:r>
            <w:r>
              <w:rPr>
                <w:rFonts w:ascii="dh3gVAGo+SimSun" w:hAnsi="dh3gVAGo+SimSun" w:eastAsia="dh3gVAGo+SimSun"/>
                <w:color w:val="000000"/>
              </w:rPr>
              <w:t>招</w:t>
            </w:r>
            <w:r>
              <w:rPr>
                <w:rFonts w:ascii="dh3gVAGo+SimSun" w:hAnsi="dh3gVAGo+SimSun" w:eastAsia="dh3gVAGo+SimSun"/>
                <w:color w:val="000000"/>
                <w:spacing w:val="2"/>
              </w:rPr>
              <w:t>标</w:t>
            </w:r>
            <w:r>
              <w:rPr>
                <w:rFonts w:ascii="dh3gVAGo+SimSun" w:hAnsi="dh3gVAGo+SimSun" w:eastAsia="dh3gVAGo+SimSun"/>
                <w:color w:val="000000"/>
              </w:rPr>
              <w:t>人</w:t>
            </w:r>
            <w:r>
              <w:rPr>
                <w:rFonts w:ascii="dh3gVAGo+SimSun" w:hAnsi="dh3gVAGo+SimSun" w:eastAsia="dh3gVAGo+SimSun"/>
                <w:color w:val="000000"/>
                <w:spacing w:val="2"/>
              </w:rPr>
              <w:t>处</w:t>
            </w:r>
            <w:r>
              <w:rPr>
                <w:rFonts w:ascii="dh3gVAGo+SimSun" w:hAnsi="dh3gVAGo+SimSun" w:eastAsia="dh3gVAGo+SimSun"/>
                <w:color w:val="000000"/>
              </w:rPr>
              <w:t>或</w:t>
            </w:r>
            <w:r>
              <w:rPr>
                <w:rFonts w:hint="eastAsia" w:ascii="dh3gVAGo+SimSun" w:hAnsi="dh3gVAGo+SimSun" w:eastAsia="dh3gVAGo+SimSun"/>
                <w:color w:val="000000"/>
              </w:rPr>
              <w:t>其它指定地点</w:t>
            </w:r>
            <w:r>
              <w:rPr>
                <w:rFonts w:ascii="dh3gVAGo+SimSun" w:hAnsi="dh3gVAGo+SimSun" w:eastAsia="dh3gVAGo+SimSun"/>
                <w:color w:val="000000"/>
              </w:rPr>
              <w:t>处</w:t>
            </w:r>
            <w:r>
              <w:rPr>
                <w:rFonts w:ascii="dh3gVAGo+SimSun" w:hAnsi="dh3gVAGo+SimSun" w:eastAsia="dh3gVAGo+SimSun"/>
                <w:color w:val="000000"/>
                <w:spacing w:val="2"/>
              </w:rPr>
              <w:t>理</w:t>
            </w:r>
            <w:r>
              <w:rPr>
                <w:rFonts w:hint="eastAsia" w:ascii="dh3gVAGo+SimSun" w:hAnsi="dh3gVAGo+SimSun" w:eastAsia="dh3gVAGo+SimSun"/>
                <w:color w:val="000000"/>
              </w:rPr>
              <w:t>。</w:t>
            </w:r>
          </w:p>
        </w:tc>
      </w:tr>
      <w:tr w14:paraId="15D75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886" w:type="dxa"/>
            <w:tcMar>
              <w:left w:w="0" w:type="dxa"/>
              <w:right w:w="0" w:type="dxa"/>
            </w:tcMar>
            <w:vAlign w:val="center"/>
          </w:tcPr>
          <w:p w14:paraId="249185E6">
            <w:pPr>
              <w:widowControl/>
              <w:autoSpaceDE w:val="0"/>
              <w:autoSpaceDN w:val="0"/>
              <w:spacing w:before="80" w:line="198" w:lineRule="exact"/>
              <w:jc w:val="center"/>
              <w:rPr>
                <w:rFonts w:ascii="IIRVsj57+Calibri" w:hAnsi="IIRVsj57+Calibri" w:eastAsia="IIRVsj57+Calibri"/>
                <w:color w:val="000000"/>
                <w:spacing w:val="1"/>
                <w:sz w:val="20"/>
              </w:rPr>
            </w:pPr>
            <w:r>
              <w:rPr>
                <w:rFonts w:hint="eastAsia" w:ascii="IIRVsj57+Calibri" w:hAnsi="IIRVsj57+Calibri" w:eastAsia="IIRVsj57+Calibri"/>
                <w:color w:val="000000"/>
                <w:spacing w:val="-1"/>
                <w:sz w:val="20"/>
              </w:rPr>
              <w:t>7</w:t>
            </w:r>
          </w:p>
        </w:tc>
        <w:tc>
          <w:tcPr>
            <w:tcW w:w="2106" w:type="dxa"/>
            <w:tcMar>
              <w:left w:w="0" w:type="dxa"/>
              <w:right w:w="0" w:type="dxa"/>
            </w:tcMar>
            <w:vAlign w:val="center"/>
          </w:tcPr>
          <w:p w14:paraId="5DC29C88">
            <w:pPr>
              <w:widowControl/>
              <w:autoSpaceDE w:val="0"/>
              <w:autoSpaceDN w:val="0"/>
              <w:spacing w:before="62" w:line="200" w:lineRule="exact"/>
              <w:ind w:left="2" w:leftChars="1"/>
              <w:jc w:val="center"/>
              <w:rPr>
                <w:rFonts w:ascii="dh3gVAGo+SimSun" w:hAnsi="dh3gVAGo+SimSun" w:eastAsia="dh3gVAGo+SimSun"/>
                <w:color w:val="000000"/>
                <w:sz w:val="20"/>
              </w:rPr>
            </w:pPr>
            <w:r>
              <w:rPr>
                <w:rFonts w:ascii="dh3gVAGo+SimSun" w:hAnsi="dh3gVAGo+SimSun" w:eastAsia="dh3gVAGo+SimSun"/>
                <w:color w:val="000000"/>
                <w:spacing w:val="-2"/>
                <w:sz w:val="20"/>
              </w:rPr>
              <w:t>保</w:t>
            </w:r>
            <w:r>
              <w:rPr>
                <w:rFonts w:ascii="dh3gVAGo+SimSun" w:hAnsi="dh3gVAGo+SimSun" w:eastAsia="dh3gVAGo+SimSun"/>
                <w:color w:val="000000"/>
                <w:spacing w:val="2"/>
                <w:sz w:val="20"/>
              </w:rPr>
              <w:t>密</w:t>
            </w:r>
            <w:r>
              <w:rPr>
                <w:rFonts w:ascii="dh3gVAGo+SimSun" w:hAnsi="dh3gVAGo+SimSun" w:eastAsia="dh3gVAGo+SimSun"/>
                <w:color w:val="000000"/>
                <w:spacing w:val="-2"/>
                <w:sz w:val="20"/>
              </w:rPr>
              <w:t>性</w:t>
            </w:r>
          </w:p>
        </w:tc>
        <w:tc>
          <w:tcPr>
            <w:tcW w:w="4976" w:type="dxa"/>
            <w:tcMar>
              <w:left w:w="0" w:type="dxa"/>
              <w:right w:w="0" w:type="dxa"/>
            </w:tcMar>
          </w:tcPr>
          <w:p w14:paraId="0DFBF449">
            <w:pPr>
              <w:widowControl/>
              <w:autoSpaceDE w:val="0"/>
              <w:autoSpaceDN w:val="0"/>
              <w:spacing w:before="38" w:line="232" w:lineRule="exact"/>
              <w:ind w:firstLine="4" w:firstLineChars="2"/>
              <w:jc w:val="left"/>
              <w:rPr>
                <w:rFonts w:ascii="dh3gVAGo+SimSun" w:hAnsi="dh3gVAGo+SimSun" w:eastAsia="dh3gVAGo+SimSun"/>
                <w:color w:val="000000"/>
              </w:rPr>
            </w:pPr>
            <w:r>
              <w:rPr>
                <w:rFonts w:ascii="dh3gVAGo+SimSun" w:hAnsi="dh3gVAGo+SimSun" w:eastAsia="dh3gVAGo+SimSun"/>
                <w:color w:val="000000"/>
              </w:rPr>
              <w:t>需</w:t>
            </w:r>
            <w:r>
              <w:rPr>
                <w:rFonts w:ascii="dh3gVAGo+SimSun" w:hAnsi="dh3gVAGo+SimSun" w:eastAsia="dh3gVAGo+SimSun"/>
                <w:color w:val="000000"/>
                <w:spacing w:val="2"/>
              </w:rPr>
              <w:t>对</w:t>
            </w:r>
            <w:r>
              <w:rPr>
                <w:rFonts w:ascii="dh3gVAGo+SimSun" w:hAnsi="dh3gVAGo+SimSun" w:eastAsia="dh3gVAGo+SimSun"/>
                <w:color w:val="000000"/>
              </w:rPr>
              <w:t>招</w:t>
            </w:r>
            <w:r>
              <w:rPr>
                <w:rFonts w:ascii="dh3gVAGo+SimSun" w:hAnsi="dh3gVAGo+SimSun" w:eastAsia="dh3gVAGo+SimSun"/>
                <w:color w:val="000000"/>
                <w:spacing w:val="2"/>
              </w:rPr>
              <w:t>标</w:t>
            </w:r>
            <w:r>
              <w:rPr>
                <w:rFonts w:ascii="dh3gVAGo+SimSun" w:hAnsi="dh3gVAGo+SimSun" w:eastAsia="dh3gVAGo+SimSun"/>
                <w:color w:val="000000"/>
              </w:rPr>
              <w:t>人</w:t>
            </w:r>
            <w:r>
              <w:rPr>
                <w:rFonts w:ascii="dh3gVAGo+SimSun" w:hAnsi="dh3gVAGo+SimSun" w:eastAsia="dh3gVAGo+SimSun"/>
                <w:color w:val="000000"/>
                <w:spacing w:val="2"/>
              </w:rPr>
              <w:t>印</w:t>
            </w:r>
            <w:r>
              <w:rPr>
                <w:rFonts w:ascii="dh3gVAGo+SimSun" w:hAnsi="dh3gVAGo+SimSun" w:eastAsia="dh3gVAGo+SimSun"/>
                <w:color w:val="000000"/>
              </w:rPr>
              <w:t>版</w:t>
            </w:r>
            <w:r>
              <w:rPr>
                <w:rFonts w:ascii="dh3gVAGo+SimSun" w:hAnsi="dh3gVAGo+SimSun" w:eastAsia="dh3gVAGo+SimSun"/>
                <w:color w:val="000000"/>
                <w:spacing w:val="2"/>
              </w:rPr>
              <w:t>、</w:t>
            </w:r>
            <w:r>
              <w:rPr>
                <w:rFonts w:ascii="dh3gVAGo+SimSun" w:hAnsi="dh3gVAGo+SimSun" w:eastAsia="dh3gVAGo+SimSun"/>
                <w:color w:val="000000"/>
              </w:rPr>
              <w:t>文</w:t>
            </w:r>
            <w:r>
              <w:rPr>
                <w:rFonts w:ascii="dh3gVAGo+SimSun" w:hAnsi="dh3gVAGo+SimSun" w:eastAsia="dh3gVAGo+SimSun"/>
                <w:color w:val="000000"/>
                <w:spacing w:val="2"/>
              </w:rPr>
              <w:t>件</w:t>
            </w:r>
            <w:r>
              <w:rPr>
                <w:rFonts w:ascii="dh3gVAGo+SimSun" w:hAnsi="dh3gVAGo+SimSun" w:eastAsia="dh3gVAGo+SimSun"/>
                <w:color w:val="000000"/>
              </w:rPr>
              <w:t>及</w:t>
            </w:r>
            <w:r>
              <w:rPr>
                <w:rFonts w:ascii="dh3gVAGo+SimSun" w:hAnsi="dh3gVAGo+SimSun" w:eastAsia="dh3gVAGo+SimSun"/>
                <w:color w:val="000000"/>
                <w:spacing w:val="2"/>
              </w:rPr>
              <w:t>相</w:t>
            </w:r>
            <w:r>
              <w:rPr>
                <w:rFonts w:ascii="dh3gVAGo+SimSun" w:hAnsi="dh3gVAGo+SimSun" w:eastAsia="dh3gVAGo+SimSun"/>
                <w:color w:val="000000"/>
              </w:rPr>
              <w:t>关</w:t>
            </w:r>
            <w:r>
              <w:rPr>
                <w:rFonts w:ascii="dh3gVAGo+SimSun" w:hAnsi="dh3gVAGo+SimSun" w:eastAsia="dh3gVAGo+SimSun"/>
                <w:color w:val="000000"/>
                <w:spacing w:val="2"/>
              </w:rPr>
              <w:t>信</w:t>
            </w:r>
            <w:r>
              <w:rPr>
                <w:rFonts w:ascii="dh3gVAGo+SimSun" w:hAnsi="dh3gVAGo+SimSun" w:eastAsia="dh3gVAGo+SimSun"/>
                <w:color w:val="000000"/>
              </w:rPr>
              <w:t>息</w:t>
            </w:r>
            <w:r>
              <w:rPr>
                <w:rFonts w:ascii="dh3gVAGo+SimSun" w:hAnsi="dh3gVAGo+SimSun" w:eastAsia="dh3gVAGo+SimSun"/>
                <w:color w:val="000000"/>
                <w:spacing w:val="2"/>
              </w:rPr>
              <w:t>保</w:t>
            </w:r>
            <w:r>
              <w:rPr>
                <w:rFonts w:ascii="dh3gVAGo+SimSun" w:hAnsi="dh3gVAGo+SimSun" w:eastAsia="dh3gVAGo+SimSun"/>
                <w:color w:val="000000"/>
              </w:rPr>
              <w:t>密</w:t>
            </w:r>
          </w:p>
        </w:tc>
      </w:tr>
    </w:tbl>
    <w:p w14:paraId="4C0125C5">
      <w:pPr>
        <w:numPr>
          <w:ilvl w:val="0"/>
          <w:numId w:val="0"/>
        </w:numPr>
        <w:spacing w:line="360" w:lineRule="exact"/>
        <w:rPr>
          <w:rFonts w:ascii="黑体" w:hAnsi="黑体" w:eastAsia="黑体" w:cs="宋体"/>
          <w:kern w:val="0"/>
          <w:sz w:val="28"/>
          <w:szCs w:val="28"/>
        </w:rPr>
      </w:pPr>
    </w:p>
    <w:p w14:paraId="49E56C17">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56BD8669">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29CC2E8D">
      <w:pPr>
        <w:spacing w:line="360" w:lineRule="exact"/>
        <w:rPr>
          <w:rFonts w:hint="eastAsia" w:ascii="黑体" w:hAnsi="黑体" w:eastAsia="黑体" w:cs="宋体"/>
          <w:kern w:val="0"/>
          <w:sz w:val="28"/>
          <w:szCs w:val="28"/>
        </w:rPr>
      </w:pP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rPr>
        <w:t>.交货地点：四川宏达股份有限公司什邡市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p>
    <w:p w14:paraId="2E0E31C6">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2</w:t>
      </w:r>
      <w:r>
        <w:rPr>
          <w:rFonts w:hint="eastAsia" w:ascii="黑体" w:hAnsi="黑体" w:eastAsia="黑体" w:cs="宋体"/>
          <w:kern w:val="0"/>
          <w:sz w:val="28"/>
          <w:szCs w:val="28"/>
        </w:rPr>
        <w:t>.交货期：</w:t>
      </w:r>
      <w:r>
        <w:rPr>
          <w:rFonts w:hint="eastAsia" w:ascii="黑体" w:hAnsi="黑体" w:eastAsia="黑体" w:cs="Segoe UI"/>
          <w:sz w:val="28"/>
          <w:szCs w:val="28"/>
        </w:rPr>
        <w:t xml:space="preserve"> 常规计划6个自然日内送到，加急计划3个自然日内送到，改版和退镀等自带料计划可顺延1个自然日。</w:t>
      </w:r>
    </w:p>
    <w:p w14:paraId="087E38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rPr>
        <w:t xml:space="preserve">.付款方式及发票： </w:t>
      </w:r>
    </w:p>
    <w:p w14:paraId="4D46F14F">
      <w:pPr>
        <w:pStyle w:val="14"/>
        <w:widowControl/>
        <w:shd w:val="clear" w:color="auto" w:fill="FFFFFF"/>
        <w:jc w:val="left"/>
        <w:rPr>
          <w:rFonts w:hint="eastAsia" w:ascii="黑体" w:hAnsi="黑体" w:eastAsia="黑体" w:cs="宋体"/>
          <w:kern w:val="0"/>
          <w:sz w:val="28"/>
          <w:szCs w:val="28"/>
          <w:lang w:val="en-US" w:eastAsia="zh-CN" w:bidi="ar-SA"/>
        </w:rPr>
      </w:pPr>
      <w:r>
        <w:rPr>
          <w:rFonts w:hint="eastAsia" w:ascii="黑体" w:hAnsi="黑体" w:eastAsia="黑体" w:cs="宋体"/>
          <w:kern w:val="0"/>
          <w:sz w:val="28"/>
          <w:szCs w:val="28"/>
          <w:lang w:val="en-US" w:eastAsia="zh-CN" w:bidi="ar-SA"/>
        </w:rPr>
        <w:t>①付款方式：</w:t>
      </w:r>
      <w:r>
        <w:rPr>
          <w:rFonts w:hint="eastAsia" w:ascii="黑体" w:hAnsi="黑体" w:eastAsia="黑体"/>
          <w:color w:val="000000" w:themeColor="text1"/>
          <w:sz w:val="28"/>
          <w:szCs w:val="28"/>
          <w:shd w:val="clear" w:color="auto" w:fill="FAFAFA"/>
        </w:rPr>
        <w:t>先货后款，货到招标方指定收货地址，经招标方验收合格且收到中标方出</w:t>
      </w:r>
      <w:r>
        <w:rPr>
          <w:rFonts w:hint="eastAsia" w:ascii="黑体" w:hAnsi="黑体" w:eastAsia="黑体" w:cs="Segoe UI"/>
          <w:color w:val="000000" w:themeColor="text1"/>
          <w:sz w:val="28"/>
          <w:szCs w:val="28"/>
        </w:rPr>
        <w:t>具的全额13%增值税专用发</w:t>
      </w:r>
      <w:r>
        <w:rPr>
          <w:rFonts w:hint="eastAsia" w:ascii="黑体" w:hAnsi="黑体" w:eastAsia="黑体" w:cs="Segoe UI"/>
          <w:sz w:val="28"/>
          <w:szCs w:val="28"/>
        </w:rPr>
        <w:t>票后2个月内付款，支付方式为银行承兑或现汇。</w:t>
      </w:r>
    </w:p>
    <w:p w14:paraId="0BC58A4B">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 13 %)。</w:t>
      </w:r>
    </w:p>
    <w:p w14:paraId="39992638">
      <w:pPr>
        <w:numPr>
          <w:ilvl w:val="0"/>
          <w:numId w:val="0"/>
        </w:numPr>
        <w:spacing w:line="420" w:lineRule="exact"/>
        <w:outlineLvl w:val="0"/>
        <w:rPr>
          <w:rFonts w:ascii="黑体" w:hAnsi="黑体" w:eastAsia="黑体" w:cs="黑体"/>
          <w:sz w:val="28"/>
          <w:szCs w:val="28"/>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rPr>
        <w:t>质保期：</w:t>
      </w:r>
      <w:r>
        <w:rPr>
          <w:rFonts w:hint="eastAsia" w:ascii="黑体" w:hAnsi="黑体" w:eastAsia="黑体" w:cs="宋体"/>
          <w:kern w:val="0"/>
          <w:sz w:val="28"/>
          <w:szCs w:val="28"/>
          <w:lang w:val="en-US" w:eastAsia="zh-CN"/>
        </w:rPr>
        <w:t>最低</w:t>
      </w:r>
      <w:r>
        <w:rPr>
          <w:rFonts w:hint="eastAsia" w:ascii="黑体" w:hAnsi="黑体" w:eastAsia="黑体" w:cs="黑体"/>
          <w:sz w:val="28"/>
          <w:szCs w:val="28"/>
        </w:rPr>
        <w:t>12个月，自货物验收合格并投用之日起开始计算或货到验收合格30个自然日之日起开始计算（因买方原因未安装使用情形适用）。</w:t>
      </w:r>
    </w:p>
    <w:p w14:paraId="5BB77AE7">
      <w:pPr>
        <w:numPr>
          <w:ilvl w:val="0"/>
          <w:numId w:val="2"/>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6B523283">
      <w:pPr>
        <w:spacing w:line="420" w:lineRule="exact"/>
        <w:outlineLvl w:val="0"/>
        <w:rPr>
          <w:rFonts w:ascii="黑体" w:hAnsi="黑体" w:eastAsia="黑体" w:cs="黑体"/>
          <w:sz w:val="28"/>
          <w:szCs w:val="28"/>
        </w:rPr>
      </w:pPr>
      <w:r>
        <w:rPr>
          <w:rFonts w:hint="eastAsia" w:ascii="黑体" w:hAnsi="黑体" w:eastAsia="黑体" w:cs="黑体"/>
          <w:sz w:val="28"/>
          <w:szCs w:val="28"/>
        </w:rPr>
        <w:t>获取方式为：自 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8</w:t>
      </w:r>
      <w:r>
        <w:rPr>
          <w:rFonts w:hint="eastAsia" w:ascii="黑体" w:hAnsi="黑体" w:eastAsia="黑体" w:cs="黑体"/>
          <w:sz w:val="28"/>
          <w:szCs w:val="28"/>
        </w:rPr>
        <w:t>月</w:t>
      </w:r>
      <w:r>
        <w:rPr>
          <w:rFonts w:hint="eastAsia" w:ascii="黑体" w:hAnsi="黑体" w:eastAsia="黑体" w:cs="黑体"/>
          <w:sz w:val="28"/>
          <w:szCs w:val="28"/>
          <w:lang w:val="en-US" w:eastAsia="zh-CN"/>
        </w:rPr>
        <w:t>28</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15</w:t>
      </w:r>
      <w:r>
        <w:rPr>
          <w:rFonts w:hint="eastAsia" w:ascii="黑体" w:hAnsi="黑体" w:eastAsia="黑体" w:cs="黑体"/>
          <w:sz w:val="28"/>
          <w:szCs w:val="28"/>
        </w:rPr>
        <w:t>时 00 分至 202</w:t>
      </w:r>
      <w:r>
        <w:rPr>
          <w:rFonts w:hint="eastAsia" w:ascii="黑体" w:hAnsi="黑体" w:eastAsia="黑体" w:cs="黑体"/>
          <w:sz w:val="28"/>
          <w:szCs w:val="28"/>
          <w:lang w:val="en-US" w:eastAsia="zh-CN"/>
        </w:rPr>
        <w:t>6</w:t>
      </w:r>
      <w:r>
        <w:rPr>
          <w:rFonts w:hint="eastAsia" w:ascii="黑体" w:hAnsi="黑体" w:eastAsia="黑体" w:cs="黑体"/>
          <w:sz w:val="28"/>
          <w:szCs w:val="28"/>
        </w:rPr>
        <w:t xml:space="preserve">年 </w:t>
      </w:r>
      <w:r>
        <w:rPr>
          <w:rFonts w:hint="eastAsia" w:ascii="黑体" w:hAnsi="黑体" w:eastAsia="黑体" w:cs="黑体"/>
          <w:sz w:val="28"/>
          <w:szCs w:val="28"/>
          <w:lang w:val="en-US" w:eastAsia="zh-CN"/>
        </w:rPr>
        <w:t>9</w:t>
      </w:r>
      <w:r>
        <w:rPr>
          <w:rFonts w:hint="eastAsia" w:ascii="黑体" w:hAnsi="黑体" w:eastAsia="黑体" w:cs="黑体"/>
          <w:sz w:val="28"/>
          <w:szCs w:val="28"/>
        </w:rPr>
        <w:t>月</w:t>
      </w:r>
      <w:r>
        <w:rPr>
          <w:rFonts w:hint="eastAsia" w:ascii="黑体" w:hAnsi="黑体" w:eastAsia="黑体" w:cs="黑体"/>
          <w:sz w:val="28"/>
          <w:szCs w:val="28"/>
          <w:lang w:val="en-US" w:eastAsia="zh-CN"/>
        </w:rPr>
        <w:t>7</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12</w:t>
      </w:r>
      <w:r>
        <w:rPr>
          <w:rFonts w:hint="eastAsia" w:ascii="黑体" w:hAnsi="黑体" w:eastAsia="黑体" w:cs="黑体"/>
          <w:sz w:val="28"/>
          <w:szCs w:val="28"/>
        </w:rPr>
        <w:t xml:space="preserve">时 </w:t>
      </w:r>
      <w:r>
        <w:rPr>
          <w:rFonts w:hint="eastAsia" w:ascii="黑体" w:hAnsi="黑体" w:eastAsia="黑体" w:cs="黑体"/>
          <w:sz w:val="28"/>
          <w:szCs w:val="28"/>
          <w:lang w:val="en-US" w:eastAsia="zh-CN"/>
        </w:rPr>
        <w:t>00</w:t>
      </w:r>
      <w:r>
        <w:rPr>
          <w:rFonts w:hint="eastAsia" w:ascii="黑体" w:hAnsi="黑体" w:eastAsia="黑体" w:cs="黑体"/>
          <w:sz w:val="28"/>
          <w:szCs w:val="28"/>
        </w:rPr>
        <w:t xml:space="preserve"> 分通过四川宏达股份有限公司集采中心招投标平台(以下简称“ 宏达股份集采平台”）（http://jc.sichuanhongda.com/）进行注册并登录后参与投标并下载比选文件。 </w:t>
      </w:r>
    </w:p>
    <w:p w14:paraId="2CB8E030">
      <w:pPr>
        <w:numPr>
          <w:ilvl w:val="0"/>
          <w:numId w:val="2"/>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bookmarkStart w:id="20" w:name="_GoBack"/>
      <w:bookmarkEnd w:id="20"/>
    </w:p>
    <w:p w14:paraId="1BCED17E">
      <w:pPr>
        <w:spacing w:line="420" w:lineRule="exact"/>
        <w:rPr>
          <w:rFonts w:ascii="黑体" w:hAnsi="黑体" w:eastAsia="黑体" w:cs="仿宋_GB2312"/>
          <w:sz w:val="28"/>
          <w:szCs w:val="28"/>
        </w:rPr>
      </w:pPr>
      <w:r>
        <w:rPr>
          <w:rFonts w:hint="eastAsia" w:ascii="黑体" w:hAnsi="黑体" w:eastAsia="黑体" w:cs="仿宋_GB2312"/>
          <w:sz w:val="28"/>
          <w:szCs w:val="28"/>
        </w:rPr>
        <w:t>递交截止时间：202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 xml:space="preserve">年 </w:t>
      </w:r>
      <w:r>
        <w:rPr>
          <w:rFonts w:hint="eastAsia" w:ascii="黑体" w:hAnsi="黑体" w:eastAsia="黑体" w:cs="仿宋_GB2312"/>
          <w:sz w:val="28"/>
          <w:szCs w:val="28"/>
          <w:lang w:val="en-US" w:eastAsia="zh-CN"/>
        </w:rPr>
        <w:t>9</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7</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15</w:t>
      </w:r>
      <w:r>
        <w:rPr>
          <w:rFonts w:hint="eastAsia" w:ascii="黑体" w:hAnsi="黑体" w:eastAsia="黑体" w:cs="仿宋_GB2312"/>
          <w:sz w:val="28"/>
          <w:szCs w:val="28"/>
        </w:rPr>
        <w:t>时 0 分。</w:t>
      </w:r>
    </w:p>
    <w:p w14:paraId="10273F0D">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217A0807">
      <w:pPr>
        <w:spacing w:line="420" w:lineRule="exact"/>
        <w:rPr>
          <w:rFonts w:ascii="黑体" w:hAnsi="黑体" w:eastAsia="黑体" w:cs="仿宋_GB2312"/>
          <w:sz w:val="28"/>
          <w:szCs w:val="28"/>
        </w:rPr>
      </w:pPr>
      <w:r>
        <w:rPr>
          <w:rFonts w:hint="eastAsia" w:ascii="黑体" w:hAnsi="黑体" w:eastAsia="黑体" w:cs="仿宋_GB2312"/>
          <w:sz w:val="28"/>
          <w:szCs w:val="28"/>
          <w:lang w:val="en-US" w:eastAsia="zh-CN"/>
        </w:rPr>
        <w:t>7</w:t>
      </w:r>
      <w:r>
        <w:rPr>
          <w:rFonts w:hint="eastAsia" w:ascii="黑体" w:hAnsi="黑体" w:eastAsia="黑体" w:cs="仿宋_GB2312"/>
          <w:sz w:val="28"/>
          <w:szCs w:val="28"/>
        </w:rPr>
        <w:t>.响应性文件的要求</w:t>
      </w:r>
    </w:p>
    <w:p w14:paraId="59EAA9C6">
      <w:pPr>
        <w:spacing w:line="42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0" w:name="OLE_LINK4"/>
      <w:bookmarkStart w:id="1" w:name="OLE_LINK3"/>
      <w:r>
        <w:rPr>
          <w:rFonts w:hint="eastAsia" w:ascii="黑体" w:hAnsi="黑体" w:eastAsia="黑体" w:cs="仿宋_GB2312"/>
          <w:sz w:val="28"/>
          <w:szCs w:val="28"/>
        </w:rPr>
        <w:t>营业执照（三证合一）</w:t>
      </w:r>
      <w:bookmarkEnd w:id="0"/>
      <w:bookmarkEnd w:id="1"/>
      <w:r>
        <w:rPr>
          <w:rFonts w:hint="eastAsia" w:ascii="黑体" w:hAnsi="黑体" w:eastAsia="黑体" w:cs="仿宋_GB2312"/>
          <w:sz w:val="28"/>
          <w:szCs w:val="28"/>
        </w:rPr>
        <w:t>。</w:t>
      </w:r>
    </w:p>
    <w:p w14:paraId="4B754CA6">
      <w:pPr>
        <w:spacing w:line="420" w:lineRule="exact"/>
        <w:rPr>
          <w:rFonts w:ascii="黑体" w:hAnsi="黑体" w:eastAsia="黑体" w:cs="Segoe UI"/>
          <w:kern w:val="0"/>
          <w:sz w:val="28"/>
          <w:szCs w:val="28"/>
        </w:rPr>
      </w:pPr>
      <w:r>
        <w:rPr>
          <w:rFonts w:hint="eastAsia" w:ascii="黑体" w:hAnsi="黑体" w:eastAsia="黑体" w:cs="仿宋_GB2312"/>
          <w:sz w:val="28"/>
          <w:szCs w:val="28"/>
        </w:rPr>
        <w:t>②提供近</w:t>
      </w:r>
      <w:r>
        <w:rPr>
          <w:rFonts w:hint="eastAsia" w:ascii="黑体" w:hAnsi="黑体" w:eastAsia="黑体" w:cs="仿宋_GB2312"/>
          <w:sz w:val="28"/>
          <w:szCs w:val="28"/>
          <w:lang w:val="en-US" w:eastAsia="zh-CN"/>
        </w:rPr>
        <w:t>二</w:t>
      </w:r>
      <w:r>
        <w:rPr>
          <w:rFonts w:hint="eastAsia" w:ascii="黑体" w:hAnsi="黑体" w:eastAsia="黑体" w:cs="仿宋_GB2312"/>
          <w:sz w:val="28"/>
          <w:szCs w:val="28"/>
        </w:rPr>
        <w:t>年（202</w:t>
      </w:r>
      <w:r>
        <w:rPr>
          <w:rFonts w:hint="eastAsia" w:ascii="黑体" w:hAnsi="黑体" w:eastAsia="黑体" w:cs="仿宋_GB2312"/>
          <w:sz w:val="28"/>
          <w:szCs w:val="28"/>
          <w:lang w:val="en-US" w:eastAsia="zh-CN"/>
        </w:rPr>
        <w:t>4</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8</w:t>
      </w:r>
      <w:r>
        <w:rPr>
          <w:rFonts w:hint="eastAsia" w:ascii="黑体" w:hAnsi="黑体" w:eastAsia="黑体" w:cs="仿宋_GB2312"/>
          <w:sz w:val="28"/>
          <w:szCs w:val="28"/>
        </w:rPr>
        <w:t>月-202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8</w:t>
      </w:r>
      <w:r>
        <w:rPr>
          <w:rFonts w:hint="eastAsia" w:ascii="黑体" w:hAnsi="黑体" w:eastAsia="黑体" w:cs="仿宋_GB2312"/>
          <w:sz w:val="28"/>
          <w:szCs w:val="28"/>
        </w:rPr>
        <w:t>月）相关销售业绩（附中标通知书或合同扫描件</w:t>
      </w:r>
      <w:r>
        <w:rPr>
          <w:rFonts w:hint="eastAsia" w:ascii="黑体" w:hAnsi="黑体" w:eastAsia="黑体" w:cs="仿宋_GB2312"/>
          <w:sz w:val="28"/>
          <w:szCs w:val="28"/>
          <w:lang w:eastAsia="zh-CN"/>
        </w:rPr>
        <w:t>、</w:t>
      </w:r>
      <w:r>
        <w:rPr>
          <w:rFonts w:hint="eastAsia" w:ascii="黑体" w:hAnsi="黑体" w:eastAsia="黑体" w:cs="仿宋_GB2312"/>
          <w:sz w:val="28"/>
          <w:szCs w:val="28"/>
          <w:lang w:val="en-US" w:eastAsia="zh-CN"/>
        </w:rPr>
        <w:t>销售发票</w:t>
      </w:r>
      <w:r>
        <w:rPr>
          <w:rFonts w:hint="eastAsia" w:ascii="黑体" w:hAnsi="黑体" w:eastAsia="黑体" w:cs="仿宋_GB2312"/>
          <w:sz w:val="28"/>
          <w:szCs w:val="28"/>
        </w:rPr>
        <w:t>，中标通知书或合同包括已履约完成和正在履约均可，同一家</w:t>
      </w:r>
      <w:r>
        <w:rPr>
          <w:rFonts w:hint="eastAsia" w:ascii="黑体" w:hAnsi="黑体" w:eastAsia="黑体" w:cs="Segoe UI"/>
          <w:kern w:val="0"/>
          <w:sz w:val="28"/>
          <w:szCs w:val="28"/>
        </w:rPr>
        <w:t>单位多次采购，合同数量可累计）。</w:t>
      </w:r>
    </w:p>
    <w:p w14:paraId="42D01868">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w:t>
      </w:r>
      <w:r>
        <w:rPr>
          <w:rFonts w:hint="eastAsia" w:ascii="黑体" w:hAnsi="黑体" w:eastAsia="黑体" w:cs="Segoe UI"/>
          <w:kern w:val="0"/>
          <w:sz w:val="28"/>
          <w:szCs w:val="28"/>
          <w:lang w:val="en-US" w:eastAsia="zh-CN"/>
        </w:rPr>
        <w:t>本项目采用符合响应性条款后的最低投标价法比选。</w:t>
      </w:r>
    </w:p>
    <w:p w14:paraId="58B58AEA">
      <w:pPr>
        <w:spacing w:line="420" w:lineRule="exact"/>
        <w:rPr>
          <w:rFonts w:ascii="黑体" w:hAnsi="黑体" w:eastAsia="黑体" w:cs="Times New Roman"/>
          <w:sz w:val="28"/>
          <w:szCs w:val="28"/>
        </w:rPr>
      </w:pP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.验收方式：</w:t>
      </w:r>
      <w:r>
        <w:rPr>
          <w:rFonts w:hint="eastAsia" w:ascii="黑体" w:hAnsi="黑体" w:eastAsia="黑体" w:cs="黑体"/>
          <w:bCs/>
          <w:color w:val="000000" w:themeColor="text1"/>
          <w:kern w:val="0"/>
          <w:sz w:val="28"/>
          <w:szCs w:val="28"/>
        </w:rPr>
        <w:t>标的物质量验收以招标方或指定单位检验为准。按招标方所提供（或招标方签字认可）电子邮箱（微信）确定图样、资料、数据制版（必须合法），版权归招标方所有，中标方必须保密，如有违反，追究中标方责任。</w:t>
      </w:r>
    </w:p>
    <w:p w14:paraId="61DA8AE2">
      <w:pPr>
        <w:spacing w:line="420" w:lineRule="exact"/>
        <w:rPr>
          <w:rFonts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0</w:t>
      </w:r>
      <w:r>
        <w:rPr>
          <w:rFonts w:hint="eastAsia" w:ascii="黑体" w:hAnsi="黑体" w:eastAsia="黑体" w:cs="宋体"/>
          <w:kern w:val="0"/>
          <w:sz w:val="28"/>
          <w:szCs w:val="28"/>
        </w:rPr>
        <w:t>.交送报价文件前，供应商方可自愿前来我公司进行实地考查、技术交流或咨询。</w:t>
      </w:r>
    </w:p>
    <w:p w14:paraId="576983DD">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商务</w:t>
      </w:r>
      <w:r>
        <w:rPr>
          <w:rFonts w:hint="eastAsia" w:ascii="黑体" w:hAnsi="黑体" w:eastAsia="黑体" w:cs="宋体"/>
          <w:kern w:val="0"/>
          <w:sz w:val="28"/>
          <w:szCs w:val="28"/>
        </w:rPr>
        <w:t>联系人：侯先生 13881082126</w:t>
      </w:r>
      <w:r>
        <w:rPr>
          <w:rFonts w:hint="eastAsia" w:ascii="黑体" w:hAnsi="黑体" w:eastAsia="黑体" w:cs="宋体"/>
          <w:kern w:val="0"/>
          <w:sz w:val="28"/>
          <w:szCs w:val="28"/>
          <w:lang w:val="en-US" w:eastAsia="zh-CN"/>
        </w:rPr>
        <w:t xml:space="preserve">   技术联系人：王先生18090778687</w:t>
      </w:r>
    </w:p>
    <w:p w14:paraId="4E928CCC">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 xml:space="preserve">镇          邮 编：618401           </w:t>
      </w:r>
    </w:p>
    <w:p w14:paraId="6BD90CDC">
      <w:pPr>
        <w:pStyle w:val="7"/>
        <w:ind w:firstLine="0" w:firstLineChars="0"/>
        <w:rPr>
          <w:rFonts w:ascii="黑体" w:hAnsi="黑体" w:eastAsia="黑体" w:cs="宋体"/>
          <w:kern w:val="0"/>
          <w:sz w:val="28"/>
          <w:szCs w:val="28"/>
        </w:rPr>
      </w:pPr>
    </w:p>
    <w:p w14:paraId="25872F19">
      <w:pPr>
        <w:rPr>
          <w:rFonts w:ascii="黑体" w:hAnsi="黑体" w:eastAsia="黑体" w:cs="宋体"/>
          <w:kern w:val="0"/>
          <w:sz w:val="28"/>
          <w:szCs w:val="28"/>
        </w:rPr>
      </w:pPr>
    </w:p>
    <w:p w14:paraId="7238CB24">
      <w:pPr>
        <w:adjustRightInd w:val="0"/>
        <w:spacing w:line="420" w:lineRule="exact"/>
        <w:ind w:firstLine="5320" w:firstLineChars="190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02409504">
      <w:pPr>
        <w:spacing w:line="420" w:lineRule="exact"/>
        <w:ind w:firstLine="5880" w:firstLineChars="2100"/>
        <w:rPr>
          <w:rFonts w:ascii="黑体" w:hAnsi="黑体" w:eastAsia="黑体" w:cs="宋体"/>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28</w:t>
      </w:r>
      <w:r>
        <w:rPr>
          <w:rFonts w:hint="eastAsia" w:ascii="黑体" w:hAnsi="黑体" w:eastAsia="黑体" w:cs="宋体"/>
          <w:kern w:val="0"/>
          <w:sz w:val="28"/>
          <w:szCs w:val="28"/>
        </w:rPr>
        <w:t>日</w:t>
      </w:r>
    </w:p>
    <w:p w14:paraId="5B6E0192">
      <w:pPr>
        <w:spacing w:line="420" w:lineRule="exact"/>
        <w:rPr>
          <w:rFonts w:ascii="黑体" w:hAnsi="黑体" w:eastAsia="黑体" w:cs="宋体"/>
          <w:b/>
          <w:kern w:val="0"/>
          <w:sz w:val="28"/>
          <w:szCs w:val="28"/>
        </w:rPr>
      </w:pPr>
    </w:p>
    <w:p w14:paraId="1980A500">
      <w:pPr>
        <w:ind w:firstLine="3614" w:firstLineChars="1000"/>
        <w:rPr>
          <w:rFonts w:hint="eastAsia" w:ascii="宋体" w:hAnsi="宋体"/>
          <w:b/>
          <w:bCs/>
          <w:sz w:val="36"/>
          <w:szCs w:val="36"/>
        </w:rPr>
      </w:pPr>
      <w:bookmarkStart w:id="2" w:name="_Hlk155791057"/>
      <w:bookmarkStart w:id="3" w:name="_Toc16684"/>
      <w:bookmarkStart w:id="4" w:name="_Toc238797630"/>
      <w:bookmarkStart w:id="5" w:name="_Toc274236999"/>
      <w:bookmarkStart w:id="6" w:name="_Toc275019836"/>
      <w:bookmarkStart w:id="7" w:name="_Toc238552273"/>
      <w:bookmarkStart w:id="8" w:name="_Toc268793030"/>
      <w:bookmarkStart w:id="9" w:name="_Toc274596702"/>
      <w:bookmarkStart w:id="10" w:name="_Toc303149804"/>
      <w:bookmarkStart w:id="11" w:name="_Toc275019290"/>
      <w:bookmarkStart w:id="12" w:name="_Toc269113527"/>
      <w:bookmarkStart w:id="13" w:name="_Toc275014947"/>
      <w:bookmarkStart w:id="14" w:name="_Toc275019684"/>
      <w:bookmarkStart w:id="15" w:name="_Toc318986166"/>
    </w:p>
    <w:p w14:paraId="688A38A3">
      <w:pPr>
        <w:ind w:firstLine="3614" w:firstLineChars="1000"/>
        <w:rPr>
          <w:rFonts w:hint="eastAsia" w:ascii="宋体" w:hAnsi="宋体"/>
          <w:b/>
          <w:bCs/>
          <w:sz w:val="36"/>
          <w:szCs w:val="36"/>
        </w:rPr>
      </w:pPr>
    </w:p>
    <w:p w14:paraId="249DE134">
      <w:pPr>
        <w:ind w:firstLine="3614" w:firstLineChars="1000"/>
        <w:rPr>
          <w:rFonts w:hint="eastAsia" w:ascii="宋体" w:hAnsi="宋体"/>
          <w:b/>
          <w:bCs/>
          <w:sz w:val="36"/>
          <w:szCs w:val="36"/>
        </w:rPr>
      </w:pPr>
    </w:p>
    <w:p w14:paraId="3DB21E01">
      <w:pPr>
        <w:ind w:firstLine="3614" w:firstLineChars="1000"/>
        <w:rPr>
          <w:rFonts w:hint="eastAsia" w:ascii="宋体" w:hAnsi="宋体"/>
          <w:b/>
          <w:bCs/>
          <w:sz w:val="36"/>
          <w:szCs w:val="36"/>
        </w:rPr>
      </w:pPr>
    </w:p>
    <w:p w14:paraId="106928A9">
      <w:pPr>
        <w:ind w:firstLine="3614" w:firstLineChars="1000"/>
        <w:rPr>
          <w:rFonts w:hint="eastAsia" w:ascii="宋体" w:hAnsi="宋体"/>
          <w:b/>
          <w:bCs/>
          <w:sz w:val="36"/>
          <w:szCs w:val="36"/>
        </w:rPr>
      </w:pPr>
    </w:p>
    <w:p w14:paraId="4FBC21AF">
      <w:pPr>
        <w:rPr>
          <w:rFonts w:hint="eastAsia" w:ascii="宋体" w:hAnsi="宋体"/>
          <w:b/>
          <w:bCs/>
          <w:sz w:val="36"/>
          <w:szCs w:val="36"/>
          <w:lang w:val="en-US" w:eastAsia="zh-CN"/>
        </w:rPr>
      </w:pPr>
    </w:p>
    <w:p w14:paraId="17EB960C">
      <w:pPr>
        <w:ind w:firstLine="3614" w:firstLineChars="1000"/>
        <w:rPr>
          <w:rFonts w:hint="eastAsia" w:ascii="宋体" w:hAnsi="宋体"/>
          <w:b/>
          <w:bCs/>
          <w:sz w:val="36"/>
          <w:szCs w:val="36"/>
        </w:rPr>
      </w:pPr>
    </w:p>
    <w:p w14:paraId="78351861">
      <w:pPr>
        <w:ind w:firstLine="3614" w:firstLineChars="1000"/>
        <w:rPr>
          <w:rFonts w:hint="eastAsia" w:ascii="宋体" w:hAnsi="宋体"/>
          <w:b/>
          <w:bCs/>
          <w:sz w:val="36"/>
          <w:szCs w:val="36"/>
        </w:rPr>
      </w:pPr>
    </w:p>
    <w:p w14:paraId="02F0352F">
      <w:pPr>
        <w:ind w:firstLine="3614" w:firstLineChars="1000"/>
        <w:rPr>
          <w:rFonts w:hint="eastAsia" w:ascii="宋体" w:hAnsi="宋体"/>
          <w:b/>
          <w:bCs/>
          <w:sz w:val="36"/>
          <w:szCs w:val="36"/>
        </w:rPr>
      </w:pPr>
    </w:p>
    <w:p w14:paraId="547C32BF">
      <w:pPr>
        <w:ind w:firstLine="3614" w:firstLineChars="1000"/>
        <w:rPr>
          <w:rFonts w:hint="eastAsia" w:ascii="宋体" w:hAnsi="宋体"/>
          <w:b/>
          <w:bCs/>
          <w:sz w:val="36"/>
          <w:szCs w:val="36"/>
        </w:rPr>
      </w:pPr>
    </w:p>
    <w:p w14:paraId="4F3FA2EF">
      <w:pPr>
        <w:ind w:firstLine="3614" w:firstLineChars="1000"/>
        <w:rPr>
          <w:rFonts w:hint="eastAsia" w:ascii="宋体" w:hAnsi="宋体"/>
          <w:b/>
          <w:bCs/>
          <w:sz w:val="36"/>
          <w:szCs w:val="36"/>
        </w:rPr>
      </w:pPr>
    </w:p>
    <w:p w14:paraId="6AB6F088">
      <w:pPr>
        <w:ind w:firstLine="3614" w:firstLineChars="1000"/>
        <w:rPr>
          <w:rFonts w:hint="eastAsia" w:ascii="宋体" w:hAnsi="宋体"/>
          <w:b/>
          <w:bCs/>
          <w:sz w:val="36"/>
          <w:szCs w:val="36"/>
        </w:rPr>
      </w:pPr>
    </w:p>
    <w:p w14:paraId="4CF06330">
      <w:pPr>
        <w:ind w:firstLine="3614" w:firstLineChars="1000"/>
        <w:rPr>
          <w:rFonts w:hint="eastAsia" w:ascii="宋体" w:hAnsi="宋体"/>
          <w:b/>
          <w:bCs/>
          <w:sz w:val="36"/>
          <w:szCs w:val="36"/>
        </w:rPr>
      </w:pPr>
    </w:p>
    <w:p w14:paraId="1A3CB989">
      <w:pPr>
        <w:ind w:firstLine="3614" w:firstLineChars="1000"/>
        <w:rPr>
          <w:rFonts w:hint="eastAsia" w:ascii="宋体" w:hAnsi="宋体"/>
          <w:b/>
          <w:bCs/>
          <w:sz w:val="36"/>
          <w:szCs w:val="36"/>
        </w:rPr>
      </w:pPr>
    </w:p>
    <w:p w14:paraId="17D67774">
      <w:pPr>
        <w:ind w:firstLine="3614" w:firstLineChars="1000"/>
        <w:rPr>
          <w:rFonts w:hint="eastAsia" w:ascii="宋体" w:hAnsi="宋体"/>
          <w:b/>
          <w:bCs/>
          <w:sz w:val="36"/>
          <w:szCs w:val="36"/>
        </w:rPr>
      </w:pPr>
    </w:p>
    <w:p w14:paraId="4A16EEA3">
      <w:pPr>
        <w:ind w:firstLine="3614" w:firstLineChars="1000"/>
        <w:rPr>
          <w:rFonts w:hint="eastAsia" w:ascii="宋体" w:hAnsi="宋体"/>
          <w:b/>
          <w:bCs/>
          <w:sz w:val="36"/>
          <w:szCs w:val="36"/>
        </w:rPr>
      </w:pPr>
    </w:p>
    <w:p w14:paraId="2FF2BFCB">
      <w:pPr>
        <w:ind w:firstLine="3614" w:firstLineChars="1000"/>
        <w:rPr>
          <w:rFonts w:hint="eastAsia" w:ascii="宋体" w:hAnsi="宋体"/>
          <w:b/>
          <w:bCs/>
          <w:sz w:val="36"/>
          <w:szCs w:val="36"/>
        </w:rPr>
      </w:pPr>
    </w:p>
    <w:p w14:paraId="096E983A">
      <w:pPr>
        <w:ind w:firstLine="3614" w:firstLineChars="1000"/>
        <w:rPr>
          <w:rFonts w:ascii="黑体" w:hAnsi="黑体" w:eastAsia="黑体"/>
          <w:b/>
          <w:sz w:val="36"/>
          <w:szCs w:val="36"/>
        </w:rPr>
      </w:pPr>
      <w:r>
        <w:rPr>
          <w:rFonts w:hint="eastAsia" w:ascii="宋体" w:hAnsi="宋体"/>
          <w:b/>
          <w:bCs/>
          <w:sz w:val="36"/>
          <w:szCs w:val="36"/>
        </w:rPr>
        <w:t xml:space="preserve">第二章 </w:t>
      </w:r>
      <w:bookmarkEnd w:id="2"/>
      <w:r>
        <w:rPr>
          <w:rFonts w:hint="eastAsia" w:ascii="宋体" w:hAnsi="宋体"/>
          <w:color w:val="FF0000"/>
          <w:kern w:val="0"/>
          <w:szCs w:val="21"/>
        </w:rPr>
        <w:t xml:space="preserve"> </w:t>
      </w:r>
      <w:r>
        <w:rPr>
          <w:rFonts w:hint="eastAsia" w:ascii="黑体" w:hAnsi="黑体" w:eastAsia="黑体"/>
          <w:b/>
          <w:sz w:val="36"/>
          <w:szCs w:val="36"/>
        </w:rPr>
        <w:t>购销合同</w:t>
      </w:r>
    </w:p>
    <w:p w14:paraId="7C7ACEEA">
      <w:pPr>
        <w:spacing w:line="440" w:lineRule="exact"/>
        <w:jc w:val="center"/>
        <w:rPr>
          <w:rFonts w:ascii="黑体" w:hAnsi="黑体" w:eastAsia="黑体"/>
          <w:bCs/>
          <w:sz w:val="36"/>
          <w:szCs w:val="36"/>
        </w:rPr>
      </w:pPr>
    </w:p>
    <w:p w14:paraId="0C17A89F">
      <w:pPr>
        <w:spacing w:line="360" w:lineRule="exact"/>
        <w:ind w:right="750"/>
        <w:jc w:val="center"/>
        <w:rPr>
          <w:rFonts w:ascii="黑体" w:hAnsi="黑体" w:eastAsia="黑体" w:cs="黑体"/>
          <w:sz w:val="28"/>
          <w:szCs w:val="28"/>
          <w:u w:val="single"/>
        </w:rPr>
      </w:pPr>
      <w:r>
        <w:rPr>
          <w:rFonts w:hint="eastAsia" w:ascii="黑体" w:hAnsi="黑体" w:eastAsia="黑体" w:cs="黑体"/>
          <w:sz w:val="28"/>
          <w:szCs w:val="28"/>
        </w:rPr>
        <w:t xml:space="preserve">                                    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58A9429F">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348EE8CA">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169FC2CC">
      <w:pPr>
        <w:spacing w:line="360" w:lineRule="exact"/>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w:t>
      </w:r>
      <w:r>
        <w:rPr>
          <w:rFonts w:hint="eastAsia" w:cs="黑体" w:asciiTheme="minorEastAsia" w:hAnsiTheme="minorEastAsia"/>
          <w:sz w:val="24"/>
          <w:szCs w:val="24"/>
          <w:lang w:val="en-US" w:eastAsia="zh-CN"/>
        </w:rPr>
        <w:t>采购以下标的物</w:t>
      </w:r>
      <w:r>
        <w:rPr>
          <w:rFonts w:hint="eastAsia" w:cs="黑体" w:asciiTheme="minorEastAsia" w:hAnsiTheme="minorEastAsia"/>
          <w:sz w:val="24"/>
          <w:szCs w:val="24"/>
        </w:rPr>
        <w:t>达成本合同，具体内容如下：</w:t>
      </w:r>
    </w:p>
    <w:p w14:paraId="44CE092E">
      <w:pPr>
        <w:spacing w:line="360" w:lineRule="exact"/>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20"/>
        <w:tblW w:w="9716" w:type="dxa"/>
        <w:tblInd w:w="18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44"/>
        <w:gridCol w:w="1572"/>
        <w:gridCol w:w="708"/>
        <w:gridCol w:w="720"/>
        <w:gridCol w:w="1128"/>
        <w:gridCol w:w="756"/>
        <w:gridCol w:w="912"/>
        <w:gridCol w:w="1272"/>
        <w:gridCol w:w="1104"/>
      </w:tblGrid>
      <w:tr w14:paraId="148D64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2728C58">
            <w:pPr>
              <w:spacing w:line="360" w:lineRule="exact"/>
              <w:rPr>
                <w:rFonts w:cs="黑体" w:asciiTheme="minorEastAsia" w:hAnsiTheme="minorEastAsia"/>
                <w:sz w:val="24"/>
                <w:szCs w:val="24"/>
              </w:rPr>
            </w:pPr>
            <w:r>
              <w:rPr>
                <w:rFonts w:hint="eastAsia" w:cs="黑体" w:asciiTheme="minorEastAsia" w:hAnsiTheme="minorEastAsia"/>
                <w:sz w:val="24"/>
                <w:szCs w:val="24"/>
              </w:rPr>
              <w:t>产品名称</w:t>
            </w: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1D0EBF">
            <w:pPr>
              <w:spacing w:line="360" w:lineRule="exact"/>
              <w:rPr>
                <w:rFonts w:cs="黑体" w:asciiTheme="minorEastAsia" w:hAnsiTheme="minorEastAsia"/>
                <w:sz w:val="24"/>
                <w:szCs w:val="24"/>
              </w:rPr>
            </w:pPr>
            <w:r>
              <w:rPr>
                <w:rFonts w:hint="eastAsia" w:cs="黑体" w:asciiTheme="minorEastAsia" w:hAnsiTheme="minorEastAsia"/>
                <w:sz w:val="24"/>
                <w:szCs w:val="24"/>
              </w:rPr>
              <w:t>规格型号</w:t>
            </w: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268259">
            <w:pPr>
              <w:spacing w:line="360" w:lineRule="exact"/>
              <w:rPr>
                <w:rFonts w:cs="黑体" w:asciiTheme="minorEastAsia" w:hAnsiTheme="minorEastAsia"/>
                <w:sz w:val="24"/>
                <w:szCs w:val="24"/>
              </w:rPr>
            </w:pPr>
            <w:r>
              <w:rPr>
                <w:rFonts w:hint="eastAsia" w:cs="黑体" w:asciiTheme="minorEastAsia" w:hAnsiTheme="minorEastAsia"/>
                <w:sz w:val="24"/>
                <w:szCs w:val="24"/>
              </w:rPr>
              <w:t>计量</w:t>
            </w:r>
          </w:p>
          <w:p w14:paraId="3FE1ACB2">
            <w:pPr>
              <w:spacing w:line="360" w:lineRule="exact"/>
              <w:rPr>
                <w:rFonts w:cs="黑体" w:asciiTheme="minorEastAsia" w:hAnsiTheme="minorEastAsia"/>
                <w:sz w:val="24"/>
                <w:szCs w:val="24"/>
              </w:rPr>
            </w:pPr>
            <w:r>
              <w:rPr>
                <w:rFonts w:hint="eastAsia" w:cs="黑体" w:asciiTheme="minorEastAsia" w:hAnsiTheme="minorEastAsia"/>
                <w:sz w:val="24"/>
                <w:szCs w:val="24"/>
              </w:rPr>
              <w:t>单位</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568DFDA">
            <w:pPr>
              <w:spacing w:line="360" w:lineRule="exact"/>
              <w:rPr>
                <w:rFonts w:cs="黑体" w:asciiTheme="minorEastAsia" w:hAnsiTheme="minorEastAsia"/>
                <w:sz w:val="24"/>
                <w:szCs w:val="24"/>
              </w:rPr>
            </w:pPr>
            <w:r>
              <w:rPr>
                <w:rFonts w:hint="eastAsia" w:cs="黑体" w:asciiTheme="minorEastAsia" w:hAnsiTheme="minorEastAsia"/>
                <w:sz w:val="24"/>
                <w:szCs w:val="24"/>
              </w:rPr>
              <w:t>数量</w:t>
            </w: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4EE5F9">
            <w:pPr>
              <w:spacing w:line="360" w:lineRule="exact"/>
              <w:rPr>
                <w:rFonts w:cs="黑体" w:asciiTheme="minorEastAsia" w:hAnsiTheme="minorEastAsia"/>
                <w:sz w:val="24"/>
                <w:szCs w:val="24"/>
              </w:rPr>
            </w:pPr>
            <w:r>
              <w:rPr>
                <w:rFonts w:hint="eastAsia" w:cs="黑体" w:asciiTheme="minorEastAsia" w:hAnsiTheme="minorEastAsia"/>
                <w:sz w:val="24"/>
                <w:szCs w:val="24"/>
              </w:rPr>
              <w:t>到厂单价（元）</w:t>
            </w: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321DAE2">
            <w:pPr>
              <w:spacing w:line="360" w:lineRule="exact"/>
              <w:rPr>
                <w:rFonts w:cs="黑体" w:asciiTheme="minorEastAsia" w:hAnsiTheme="minorEastAsia"/>
                <w:sz w:val="24"/>
                <w:szCs w:val="24"/>
              </w:rPr>
            </w:pPr>
            <w:r>
              <w:rPr>
                <w:rFonts w:hint="eastAsia" w:cs="黑体" w:asciiTheme="minorEastAsia" w:hAnsiTheme="minorEastAsia"/>
                <w:sz w:val="24"/>
                <w:szCs w:val="24"/>
              </w:rPr>
              <w:t>税率</w:t>
            </w: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3F23F178">
            <w:pPr>
              <w:spacing w:line="360" w:lineRule="exact"/>
              <w:rPr>
                <w:rFonts w:cs="黑体" w:asciiTheme="minorEastAsia" w:hAnsiTheme="minorEastAsia"/>
                <w:sz w:val="24"/>
                <w:szCs w:val="24"/>
              </w:rPr>
            </w:pPr>
            <w:r>
              <w:rPr>
                <w:rFonts w:hint="eastAsia" w:cs="黑体" w:asciiTheme="minorEastAsia" w:hAnsiTheme="minorEastAsia"/>
                <w:sz w:val="24"/>
                <w:szCs w:val="24"/>
              </w:rPr>
              <w:t>税额（元）</w:t>
            </w: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6619E6E3">
            <w:pPr>
              <w:spacing w:line="360" w:lineRule="exact"/>
              <w:rPr>
                <w:rFonts w:cs="黑体" w:asciiTheme="minorEastAsia" w:hAnsiTheme="minorEastAsia"/>
                <w:sz w:val="24"/>
                <w:szCs w:val="24"/>
              </w:rPr>
            </w:pPr>
            <w:r>
              <w:rPr>
                <w:rFonts w:hint="eastAsia" w:cs="黑体" w:asciiTheme="minorEastAsia" w:hAnsiTheme="minorEastAsia"/>
                <w:sz w:val="24"/>
                <w:szCs w:val="24"/>
              </w:rPr>
              <w:t>不含税金额（元）</w:t>
            </w: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4CAEB2F">
            <w:pPr>
              <w:spacing w:line="360" w:lineRule="exact"/>
              <w:rPr>
                <w:rFonts w:cs="黑体" w:asciiTheme="minorEastAsia" w:hAnsiTheme="minorEastAsia"/>
                <w:sz w:val="24"/>
                <w:szCs w:val="24"/>
              </w:rPr>
            </w:pPr>
            <w:r>
              <w:rPr>
                <w:rFonts w:hint="eastAsia" w:cs="黑体" w:asciiTheme="minorEastAsia" w:hAnsiTheme="minorEastAsia"/>
                <w:sz w:val="24"/>
                <w:szCs w:val="24"/>
              </w:rPr>
              <w:t>含税金额（元）</w:t>
            </w:r>
          </w:p>
        </w:tc>
      </w:tr>
      <w:tr w14:paraId="233931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2"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69A056">
            <w:pPr>
              <w:spacing w:line="360" w:lineRule="exact"/>
              <w:rPr>
                <w:rFonts w:hint="default" w:cs="黑体" w:asciiTheme="minorEastAsia" w:hAnsiTheme="minorEastAsia" w:eastAsiaTheme="minorEastAsia"/>
                <w:sz w:val="24"/>
                <w:szCs w:val="24"/>
                <w:lang w:val="en-US" w:eastAsia="zh-CN"/>
              </w:rPr>
            </w:pP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A650D4A">
            <w:pPr>
              <w:spacing w:line="360" w:lineRule="exact"/>
              <w:rPr>
                <w:rFonts w:hint="default" w:cs="黑体" w:asciiTheme="minorEastAsia" w:hAnsiTheme="minorEastAsia" w:eastAsiaTheme="minorEastAsia"/>
                <w:sz w:val="24"/>
                <w:szCs w:val="24"/>
                <w:lang w:val="en-US" w:eastAsia="zh-CN"/>
              </w:rPr>
            </w:pP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03F0870">
            <w:pPr>
              <w:spacing w:line="360" w:lineRule="exact"/>
              <w:rPr>
                <w:rFonts w:hint="default" w:cs="黑体" w:asciiTheme="minorEastAsia" w:hAnsiTheme="minorEastAsia" w:eastAsiaTheme="minorEastAsia"/>
                <w:sz w:val="24"/>
                <w:szCs w:val="24"/>
                <w:lang w:val="en-US" w:eastAsia="zh-CN"/>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136E92">
            <w:pPr>
              <w:spacing w:line="360" w:lineRule="exact"/>
              <w:rPr>
                <w:rFonts w:hint="default" w:cs="黑体" w:asciiTheme="minorEastAsia" w:hAnsiTheme="minorEastAsia" w:eastAsiaTheme="minorEastAsia"/>
                <w:sz w:val="24"/>
                <w:szCs w:val="24"/>
                <w:lang w:val="en-US" w:eastAsia="zh-CN"/>
              </w:rPr>
            </w:pP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837C56C">
            <w:pPr>
              <w:spacing w:line="360" w:lineRule="exact"/>
              <w:rPr>
                <w:rFonts w:cs="黑体" w:asciiTheme="minorEastAsia" w:hAnsiTheme="minorEastAsia"/>
                <w:sz w:val="24"/>
                <w:szCs w:val="24"/>
              </w:rPr>
            </w:pP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BF4A6BD">
            <w:pPr>
              <w:spacing w:line="360" w:lineRule="exact"/>
              <w:rPr>
                <w:rFonts w:cs="黑体" w:asciiTheme="minorEastAsia" w:hAnsiTheme="minorEastAsia"/>
                <w:sz w:val="24"/>
                <w:szCs w:val="24"/>
              </w:rPr>
            </w:pP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65F1C447">
            <w:pPr>
              <w:spacing w:line="360" w:lineRule="exact"/>
              <w:rPr>
                <w:rFonts w:cs="黑体" w:asciiTheme="minorEastAsia" w:hAnsiTheme="minorEastAsia"/>
                <w:sz w:val="24"/>
                <w:szCs w:val="24"/>
              </w:rPr>
            </w:pP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471FC906">
            <w:pPr>
              <w:spacing w:line="360" w:lineRule="exact"/>
              <w:rPr>
                <w:rFonts w:cs="黑体" w:asciiTheme="minorEastAsia" w:hAnsiTheme="minorEastAsia"/>
                <w:sz w:val="24"/>
                <w:szCs w:val="24"/>
              </w:rPr>
            </w:pP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3FE64D5">
            <w:pPr>
              <w:spacing w:line="360" w:lineRule="exact"/>
              <w:rPr>
                <w:rFonts w:cs="黑体" w:asciiTheme="minorEastAsia" w:hAnsiTheme="minorEastAsia"/>
                <w:sz w:val="24"/>
                <w:szCs w:val="24"/>
              </w:rPr>
            </w:pPr>
          </w:p>
        </w:tc>
      </w:tr>
      <w:tr w14:paraId="15C6E5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7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C4E77CB">
            <w:pPr>
              <w:spacing w:line="360" w:lineRule="exact"/>
              <w:rPr>
                <w:rFonts w:cs="黑体" w:asciiTheme="minorEastAsia" w:hAnsiTheme="minorEastAsia"/>
                <w:sz w:val="24"/>
                <w:szCs w:val="24"/>
              </w:rPr>
            </w:pPr>
            <w:r>
              <w:rPr>
                <w:rFonts w:hint="eastAsia" w:cs="黑体" w:asciiTheme="minorEastAsia" w:hAnsiTheme="minorEastAsia"/>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587B1B08">
      <w:pPr>
        <w:spacing w:line="360" w:lineRule="exact"/>
        <w:rPr>
          <w:rFonts w:cs="黑体" w:asciiTheme="minorEastAsia" w:hAnsiTheme="minorEastAsia"/>
          <w:sz w:val="24"/>
          <w:szCs w:val="24"/>
        </w:rPr>
      </w:pPr>
      <w:bookmarkStart w:id="16" w:name="OLE_LINK5"/>
      <w:r>
        <w:rPr>
          <w:rFonts w:hint="eastAsia" w:cs="黑体" w:asciiTheme="minorEastAsia" w:hAnsiTheme="minorEastAsia"/>
          <w:sz w:val="24"/>
          <w:szCs w:val="24"/>
        </w:rPr>
        <w:t>第二条 质量标准及要求</w:t>
      </w:r>
      <w:r>
        <w:rPr>
          <w:rFonts w:hint="eastAsia" w:cs="黑体" w:asciiTheme="minorEastAsia" w:hAnsiTheme="minorEastAsia"/>
          <w:sz w:val="24"/>
          <w:szCs w:val="24"/>
        </w:rPr>
        <w:br w:type="textWrapping"/>
      </w:r>
      <w:r>
        <w:rPr>
          <w:rFonts w:hint="eastAsia" w:cs="黑体" w:asciiTheme="minorEastAsia" w:hAnsiTheme="minorEastAsia"/>
          <w:sz w:val="24"/>
          <w:szCs w:val="24"/>
        </w:rPr>
        <w:t>1、质量标准：执行国家现行法律法规及行业相关标准，且满足买方使用要求。</w:t>
      </w:r>
    </w:p>
    <w:p w14:paraId="2FD74EA8">
      <w:pPr>
        <w:spacing w:line="360" w:lineRule="exact"/>
        <w:rPr>
          <w:rFonts w:ascii="黑体" w:hAnsi="黑体" w:eastAsia="黑体" w:cs="黑体"/>
          <w:sz w:val="24"/>
          <w:szCs w:val="24"/>
          <w:shd w:val="clear" w:color="auto" w:fill="FAFAFA"/>
        </w:rPr>
      </w:pPr>
      <w:r>
        <w:rPr>
          <w:rFonts w:hint="eastAsia" w:cs="黑体" w:asciiTheme="minorEastAsia" w:hAnsiTheme="minorEastAsia"/>
          <w:sz w:val="24"/>
          <w:szCs w:val="24"/>
        </w:rPr>
        <w:t>2、产品质量实行质保期内“三包”，质保期1年。质保期自货物验收合格之日起开始计算或货到验收合格30个自然日之日起开始计算（因买方原因未安装使用）。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w:t>
      </w:r>
      <w:r>
        <w:rPr>
          <w:rFonts w:hint="eastAsia" w:cs="黑体" w:asciiTheme="minorEastAsia" w:hAnsiTheme="minorEastAsia"/>
          <w:color w:val="000000"/>
          <w:sz w:val="24"/>
          <w:szCs w:val="24"/>
          <w:lang w:val="en-US" w:eastAsia="zh-CN"/>
        </w:rPr>
        <w:t>磷化工</w:t>
      </w:r>
      <w:r>
        <w:rPr>
          <w:rFonts w:hint="eastAsia" w:cs="黑体" w:asciiTheme="minorEastAsia" w:hAnsiTheme="minorEastAsia"/>
          <w:color w:val="000000"/>
          <w:sz w:val="24"/>
          <w:szCs w:val="24"/>
        </w:rPr>
        <w:t>分公司指定地点（四川省什邡市</w:t>
      </w:r>
      <w:r>
        <w:rPr>
          <w:rFonts w:hint="eastAsia" w:cs="黑体" w:asciiTheme="minorEastAsia" w:hAnsiTheme="minorEastAsia"/>
          <w:color w:val="000000"/>
          <w:sz w:val="24"/>
          <w:szCs w:val="24"/>
          <w:lang w:val="en-US" w:eastAsia="zh-CN"/>
        </w:rPr>
        <w:t>洛水</w:t>
      </w:r>
      <w:r>
        <w:rPr>
          <w:rFonts w:hint="eastAsia" w:cs="黑体" w:asciiTheme="minorEastAsia" w:hAnsiTheme="minorEastAsia"/>
          <w:color w:val="000000"/>
          <w:sz w:val="24"/>
          <w:szCs w:val="24"/>
        </w:rPr>
        <w:t>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w:t>
      </w:r>
      <w:r>
        <w:rPr>
          <w:rFonts w:hint="eastAsia" w:cs="黑体" w:asciiTheme="minorEastAsia" w:hAnsiTheme="minorEastAsia"/>
          <w:color w:val="000000"/>
          <w:sz w:val="24"/>
          <w:szCs w:val="24"/>
          <w:lang w:val="en-US" w:eastAsia="zh-CN"/>
        </w:rPr>
        <w:t>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w:t>
      </w:r>
      <w:r>
        <w:rPr>
          <w:rFonts w:hint="eastAsia" w:cs="黑体" w:asciiTheme="minorEastAsia" w:hAnsiTheme="minorEastAsia"/>
          <w:color w:val="000000"/>
          <w:sz w:val="24"/>
          <w:szCs w:val="24"/>
          <w:lang w:val="en-US" w:eastAsia="zh-CN"/>
        </w:rPr>
        <w:t>6</w:t>
      </w:r>
      <w:r>
        <w:rPr>
          <w:rFonts w:hint="eastAsia" w:cs="黑体" w:asciiTheme="minorEastAsia" w:hAnsiTheme="minorEastAsia"/>
          <w:color w:val="000000"/>
          <w:sz w:val="24"/>
          <w:szCs w:val="24"/>
        </w:rPr>
        <w:t>年月日起至</w:t>
      </w:r>
      <w:r>
        <w:rPr>
          <w:rFonts w:hint="eastAsia" w:cs="黑体" w:asciiTheme="minorEastAsia" w:hAnsiTheme="minorEastAsia"/>
          <w:color w:val="000000"/>
          <w:sz w:val="24"/>
          <w:szCs w:val="24"/>
          <w:lang w:val="en-US" w:eastAsia="zh-CN"/>
        </w:rPr>
        <w:t xml:space="preserve"> </w:t>
      </w:r>
      <w:r>
        <w:rPr>
          <w:rFonts w:hint="eastAsia" w:cs="黑体" w:asciiTheme="minorEastAsia" w:hAnsiTheme="minorEastAsia"/>
          <w:color w:val="000000"/>
          <w:sz w:val="24"/>
          <w:szCs w:val="24"/>
        </w:rPr>
        <w:t>年</w:t>
      </w:r>
      <w:r>
        <w:rPr>
          <w:rFonts w:hint="eastAsia" w:cs="黑体" w:asciiTheme="minorEastAsia" w:hAnsiTheme="minorEastAsia"/>
          <w:color w:val="000000"/>
          <w:sz w:val="24"/>
          <w:szCs w:val="24"/>
          <w:lang w:val="en-US" w:eastAsia="zh-CN"/>
        </w:rPr>
        <w:t xml:space="preserve"> </w:t>
      </w:r>
      <w:r>
        <w:rPr>
          <w:rFonts w:hint="eastAsia" w:cs="黑体" w:asciiTheme="minorEastAsia" w:hAnsiTheme="minorEastAsia"/>
          <w:color w:val="000000"/>
          <w:sz w:val="24"/>
          <w:szCs w:val="24"/>
        </w:rPr>
        <w:t>月</w:t>
      </w:r>
      <w:r>
        <w:rPr>
          <w:rFonts w:hint="eastAsia" w:cs="黑体" w:asciiTheme="minorEastAsia" w:hAnsiTheme="minorEastAsia"/>
          <w:color w:val="000000"/>
          <w:sz w:val="24"/>
          <w:szCs w:val="24"/>
          <w:lang w:val="en-US" w:eastAsia="zh-CN"/>
        </w:rPr>
        <w:t xml:space="preserve"> </w:t>
      </w:r>
      <w:r>
        <w:rPr>
          <w:rFonts w:hint="eastAsia" w:cs="黑体" w:asciiTheme="minorEastAsia" w:hAnsiTheme="minorEastAsia"/>
          <w:color w:val="000000"/>
          <w:sz w:val="24"/>
          <w:szCs w:val="24"/>
        </w:rPr>
        <w:t>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02A46B76">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252F24CE">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38F7537D">
      <w:pPr>
        <w:spacing w:line="380" w:lineRule="exact"/>
        <w:rPr>
          <w:rFonts w:cs="黑体" w:asciiTheme="minorEastAsia" w:hAnsiTheme="minorEastAsia"/>
          <w:sz w:val="24"/>
          <w:szCs w:val="24"/>
        </w:rPr>
      </w:pP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9"/>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5"/>
        <w:gridCol w:w="4261"/>
      </w:tblGrid>
      <w:tr w14:paraId="60C4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7" w:type="dxa"/>
            <w:tcBorders>
              <w:top w:val="single" w:color="auto" w:sz="4" w:space="0"/>
              <w:left w:val="single" w:color="auto" w:sz="4" w:space="0"/>
              <w:bottom w:val="single" w:color="auto" w:sz="4" w:space="0"/>
              <w:right w:val="single" w:color="auto" w:sz="4" w:space="0"/>
            </w:tcBorders>
          </w:tcPr>
          <w:p w14:paraId="619791B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263" w:type="dxa"/>
            <w:tcBorders>
              <w:top w:val="single" w:color="auto" w:sz="4" w:space="0"/>
              <w:left w:val="nil"/>
              <w:bottom w:val="single" w:color="auto" w:sz="4" w:space="0"/>
              <w:right w:val="single" w:color="auto" w:sz="4" w:space="0"/>
            </w:tcBorders>
          </w:tcPr>
          <w:p w14:paraId="4D4749E6">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28555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057" w:type="dxa"/>
            <w:tcBorders>
              <w:top w:val="single" w:color="auto" w:sz="4" w:space="0"/>
              <w:left w:val="single" w:color="auto" w:sz="4" w:space="0"/>
              <w:bottom w:val="single" w:color="auto" w:sz="4" w:space="0"/>
              <w:right w:val="single" w:color="auto" w:sz="4" w:space="0"/>
            </w:tcBorders>
          </w:tcPr>
          <w:p w14:paraId="73701728">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263" w:type="dxa"/>
            <w:tcBorders>
              <w:top w:val="single" w:color="auto" w:sz="4" w:space="0"/>
              <w:left w:val="nil"/>
              <w:bottom w:val="single" w:color="auto" w:sz="4" w:space="0"/>
              <w:right w:val="single" w:color="auto" w:sz="4" w:space="0"/>
            </w:tcBorders>
          </w:tcPr>
          <w:p w14:paraId="6386AD7C">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1A462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25E36A13">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263" w:type="dxa"/>
            <w:tcBorders>
              <w:top w:val="single" w:color="auto" w:sz="4" w:space="0"/>
              <w:left w:val="nil"/>
              <w:bottom w:val="single" w:color="auto" w:sz="4" w:space="0"/>
              <w:right w:val="single" w:color="auto" w:sz="4" w:space="0"/>
            </w:tcBorders>
            <w:vAlign w:val="center"/>
          </w:tcPr>
          <w:p w14:paraId="13E754C5">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44A6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1FA82FE">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263" w:type="dxa"/>
            <w:tcBorders>
              <w:top w:val="single" w:color="auto" w:sz="4" w:space="0"/>
              <w:left w:val="nil"/>
              <w:bottom w:val="single" w:color="auto" w:sz="4" w:space="0"/>
              <w:right w:val="single" w:color="auto" w:sz="4" w:space="0"/>
            </w:tcBorders>
            <w:vAlign w:val="center"/>
          </w:tcPr>
          <w:p w14:paraId="743C0080">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3EB6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CBF2D8D">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263" w:type="dxa"/>
            <w:tcBorders>
              <w:top w:val="single" w:color="auto" w:sz="4" w:space="0"/>
              <w:left w:val="nil"/>
              <w:bottom w:val="single" w:color="auto" w:sz="4" w:space="0"/>
              <w:right w:val="single" w:color="auto" w:sz="4" w:space="0"/>
            </w:tcBorders>
            <w:vAlign w:val="center"/>
          </w:tcPr>
          <w:p w14:paraId="09CAB43F">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1E291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EACDFAB">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263" w:type="dxa"/>
            <w:tcBorders>
              <w:top w:val="single" w:color="auto" w:sz="4" w:space="0"/>
              <w:left w:val="nil"/>
              <w:bottom w:val="single" w:color="auto" w:sz="4" w:space="0"/>
              <w:right w:val="single" w:color="auto" w:sz="4" w:space="0"/>
            </w:tcBorders>
            <w:vAlign w:val="center"/>
          </w:tcPr>
          <w:p w14:paraId="12A1AA59">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7E6D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6CB4D98">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263" w:type="dxa"/>
            <w:tcBorders>
              <w:top w:val="single" w:color="auto" w:sz="4" w:space="0"/>
              <w:left w:val="nil"/>
              <w:bottom w:val="single" w:color="auto" w:sz="4" w:space="0"/>
              <w:right w:val="single" w:color="auto" w:sz="4" w:space="0"/>
            </w:tcBorders>
            <w:vAlign w:val="center"/>
          </w:tcPr>
          <w:p w14:paraId="2DDBB5EC">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781A0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E0E23E0">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263" w:type="dxa"/>
            <w:tcBorders>
              <w:top w:val="single" w:color="auto" w:sz="4" w:space="0"/>
              <w:left w:val="nil"/>
              <w:bottom w:val="single" w:color="auto" w:sz="4" w:space="0"/>
              <w:right w:val="single" w:color="auto" w:sz="4" w:space="0"/>
            </w:tcBorders>
            <w:vAlign w:val="center"/>
          </w:tcPr>
          <w:p w14:paraId="2731FB4B">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287EF576">
      <w:pPr>
        <w:spacing w:line="380" w:lineRule="exact"/>
        <w:rPr>
          <w:rFonts w:cs="黑体" w:asciiTheme="minorEastAsia" w:hAnsiTheme="minorEastAsia"/>
          <w:sz w:val="24"/>
          <w:szCs w:val="24"/>
        </w:rPr>
      </w:pPr>
    </w:p>
    <w:p w14:paraId="4194F2F6">
      <w:pPr>
        <w:widowControl/>
        <w:jc w:val="left"/>
        <w:rPr>
          <w:rFonts w:ascii="宋体" w:hAnsi="宋体" w:cs="仿宋"/>
          <w:szCs w:val="21"/>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r>
        <w:rPr>
          <w:rFonts w:hint="eastAsia" w:ascii="宋体" w:hAnsi="宋体"/>
          <w:kern w:val="0"/>
          <w:szCs w:val="21"/>
        </w:rPr>
        <w:t xml:space="preserve"> </w:t>
      </w:r>
    </w:p>
    <w:p w14:paraId="30D20F38">
      <w:pPr>
        <w:ind w:firstLine="640" w:firstLineChars="200"/>
        <w:jc w:val="center"/>
        <w:rPr>
          <w:rFonts w:ascii="黑体" w:hAnsi="宋体" w:eastAsia="黑体"/>
          <w:sz w:val="32"/>
          <w:szCs w:val="32"/>
        </w:rPr>
      </w:pPr>
      <w:r>
        <w:rPr>
          <w:rFonts w:hint="eastAsia" w:ascii="黑体" w:hAnsi="宋体" w:eastAsia="黑体"/>
          <w:sz w:val="32"/>
          <w:szCs w:val="32"/>
        </w:rPr>
        <w:t xml:space="preserve"> 第三章 </w:t>
      </w:r>
    </w:p>
    <w:p w14:paraId="6CF22C28">
      <w:pPr>
        <w:ind w:firstLine="640" w:firstLineChars="200"/>
        <w:jc w:val="center"/>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5D226785">
      <w:pPr>
        <w:widowControl/>
        <w:tabs>
          <w:tab w:val="left" w:pos="2980"/>
          <w:tab w:val="left" w:pos="3828"/>
          <w:tab w:val="center" w:pos="4422"/>
        </w:tabs>
        <w:autoSpaceDE w:val="0"/>
        <w:autoSpaceDN w:val="0"/>
        <w:ind w:firstLine="880" w:firstLineChars="200"/>
        <w:jc w:val="left"/>
        <w:textAlignment w:val="bottom"/>
        <w:rPr>
          <w:rFonts w:ascii="黑体" w:hAnsi="黑体" w:eastAsia="黑体" w:cs="宋体"/>
          <w:sz w:val="44"/>
          <w:szCs w:val="44"/>
          <w:u w:val="single"/>
        </w:rPr>
      </w:pPr>
    </w:p>
    <w:p w14:paraId="68DE3ED0">
      <w:pPr>
        <w:ind w:firstLine="640" w:firstLineChars="200"/>
        <w:jc w:val="center"/>
        <w:rPr>
          <w:rFonts w:hint="eastAsia" w:ascii="黑体" w:hAnsi="宋体" w:eastAsia="黑体"/>
          <w:sz w:val="32"/>
          <w:szCs w:val="32"/>
        </w:rPr>
      </w:pPr>
      <w:r>
        <w:rPr>
          <w:rFonts w:hint="eastAsia" w:ascii="黑体" w:hAnsi="宋体" w:eastAsia="黑体"/>
          <w:sz w:val="32"/>
          <w:szCs w:val="32"/>
          <w:lang w:val="en-US" w:eastAsia="zh-CN"/>
        </w:rPr>
        <w:t>电雕版</w:t>
      </w:r>
      <w:r>
        <w:rPr>
          <w:rFonts w:hint="eastAsia" w:ascii="黑体" w:hAnsi="宋体" w:eastAsia="黑体"/>
          <w:sz w:val="32"/>
          <w:szCs w:val="32"/>
        </w:rPr>
        <w:t>采购</w:t>
      </w:r>
    </w:p>
    <w:p w14:paraId="11CBA653">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11E6A558">
      <w:pPr>
        <w:ind w:firstLine="1680" w:firstLineChars="200"/>
        <w:jc w:val="center"/>
        <w:rPr>
          <w:rFonts w:ascii="黑体" w:eastAsia="黑体"/>
          <w:sz w:val="84"/>
          <w:szCs w:val="84"/>
        </w:rPr>
      </w:pPr>
    </w:p>
    <w:p w14:paraId="0F74BB3E">
      <w:pPr>
        <w:ind w:firstLine="1680" w:firstLineChars="200"/>
        <w:jc w:val="center"/>
        <w:rPr>
          <w:rFonts w:ascii="黑体" w:eastAsia="黑体"/>
          <w:sz w:val="84"/>
          <w:szCs w:val="84"/>
        </w:rPr>
      </w:pPr>
    </w:p>
    <w:p w14:paraId="222D064E">
      <w:pPr>
        <w:jc w:val="center"/>
        <w:rPr>
          <w:rFonts w:ascii="楷体_GB2312" w:eastAsia="楷体_GB2312"/>
          <w:sz w:val="72"/>
          <w:szCs w:val="72"/>
        </w:rPr>
      </w:pPr>
      <w:r>
        <w:rPr>
          <w:rFonts w:hint="eastAsia" w:ascii="楷体_GB2312" w:eastAsia="楷体_GB2312"/>
          <w:sz w:val="72"/>
          <w:szCs w:val="72"/>
        </w:rPr>
        <w:t>响应性文件</w:t>
      </w:r>
    </w:p>
    <w:p w14:paraId="0D733190">
      <w:pPr>
        <w:ind w:firstLine="720" w:firstLineChars="200"/>
        <w:jc w:val="center"/>
        <w:rPr>
          <w:rFonts w:ascii="黑体" w:hAnsi="宋体" w:eastAsia="黑体"/>
          <w:sz w:val="36"/>
          <w:szCs w:val="36"/>
        </w:rPr>
      </w:pPr>
    </w:p>
    <w:p w14:paraId="463C6B40">
      <w:pPr>
        <w:ind w:firstLine="720" w:firstLineChars="200"/>
        <w:rPr>
          <w:rFonts w:ascii="黑体" w:hAnsi="宋体" w:eastAsia="黑体"/>
          <w:sz w:val="36"/>
          <w:szCs w:val="36"/>
        </w:rPr>
      </w:pPr>
    </w:p>
    <w:p w14:paraId="612A4196">
      <w:pPr>
        <w:ind w:firstLine="720" w:firstLineChars="200"/>
        <w:rPr>
          <w:rFonts w:ascii="黑体" w:hAnsi="宋体" w:eastAsia="黑体"/>
          <w:sz w:val="36"/>
          <w:szCs w:val="36"/>
        </w:rPr>
      </w:pPr>
    </w:p>
    <w:p w14:paraId="05993F56">
      <w:pPr>
        <w:ind w:firstLine="720" w:firstLineChars="200"/>
        <w:rPr>
          <w:rFonts w:ascii="楷体_GB2312" w:hAnsi="宋体" w:eastAsia="楷体_GB2312"/>
          <w:sz w:val="36"/>
          <w:szCs w:val="36"/>
        </w:rPr>
      </w:pPr>
    </w:p>
    <w:p w14:paraId="0BD816B0">
      <w:pPr>
        <w:ind w:firstLine="720" w:firstLineChars="200"/>
        <w:rPr>
          <w:rFonts w:ascii="楷体_GB2312" w:hAnsi="宋体" w:eastAsia="楷体_GB2312"/>
          <w:sz w:val="36"/>
          <w:szCs w:val="36"/>
        </w:rPr>
      </w:pPr>
    </w:p>
    <w:p w14:paraId="3BB486CE">
      <w:pPr>
        <w:ind w:firstLine="720" w:firstLineChars="200"/>
        <w:rPr>
          <w:rFonts w:ascii="楷体_GB2312" w:hAnsi="宋体" w:eastAsia="楷体_GB2312"/>
          <w:sz w:val="36"/>
          <w:szCs w:val="36"/>
        </w:rPr>
      </w:pPr>
    </w:p>
    <w:p w14:paraId="3FFF1D58">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w:t>
      </w:r>
      <w:r>
        <w:rPr>
          <w:rFonts w:hint="eastAsia" w:ascii="楷体_GB2312" w:hAnsi="宋体" w:eastAsia="楷体_GB2312"/>
          <w:sz w:val="36"/>
          <w:szCs w:val="36"/>
          <w:u w:val="single"/>
        </w:rPr>
        <w:t xml:space="preserve">                    </w:t>
      </w:r>
      <w:r>
        <w:rPr>
          <w:rFonts w:hint="eastAsia" w:ascii="楷体_GB2312" w:hAnsi="宋体" w:eastAsia="楷体_GB2312"/>
          <w:sz w:val="36"/>
          <w:szCs w:val="36"/>
        </w:rPr>
        <w:t>（盖单位章）</w:t>
      </w:r>
    </w:p>
    <w:p w14:paraId="6D5C07FA">
      <w:pPr>
        <w:ind w:firstLine="720" w:firstLineChars="200"/>
        <w:rPr>
          <w:rFonts w:ascii="楷体_GB2312" w:hAnsi="宋体" w:eastAsia="楷体_GB2312"/>
          <w:sz w:val="36"/>
          <w:szCs w:val="36"/>
        </w:rPr>
      </w:pPr>
    </w:p>
    <w:p w14:paraId="60C99752">
      <w:pPr>
        <w:ind w:firstLine="1285" w:firstLineChars="400"/>
        <w:rPr>
          <w:rFonts w:ascii="新宋体" w:hAnsi="新宋体" w:eastAsia="楷体_GB2312" w:cs="新宋体"/>
          <w:b/>
          <w:sz w:val="32"/>
          <w:u w:val="single"/>
        </w:rPr>
      </w:pPr>
    </w:p>
    <w:p w14:paraId="4C52EEBD">
      <w:pPr>
        <w:ind w:firstLine="720" w:firstLineChars="200"/>
        <w:rPr>
          <w:rFonts w:ascii="楷体_GB2312" w:hAnsi="宋体" w:eastAsia="楷体_GB2312"/>
          <w:sz w:val="36"/>
          <w:szCs w:val="36"/>
        </w:rPr>
      </w:pPr>
    </w:p>
    <w:p w14:paraId="7A52957B">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7" w:name="_Toc30198"/>
      <w:bookmarkStart w:id="18" w:name="_Toc4384"/>
      <w:bookmarkStart w:id="19" w:name="_Toc9978"/>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7"/>
      <w:bookmarkEnd w:id="18"/>
      <w:bookmarkEnd w:id="19"/>
    </w:p>
    <w:p w14:paraId="6E48D361">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6D476AF9">
      <w:pPr>
        <w:pStyle w:val="53"/>
        <w:numPr>
          <w:ilvl w:val="0"/>
          <w:numId w:val="3"/>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u w:val="single"/>
        </w:rPr>
        <w:t xml:space="preserve">           </w:t>
      </w:r>
      <w:r>
        <w:rPr>
          <w:rFonts w:hint="eastAsia" w:asciiTheme="minorEastAsia" w:hAnsiTheme="minorEastAsia"/>
        </w:rPr>
        <w:t xml:space="preserve"> ) 比选文件(包括补充通知的全部内容，愿意</w:t>
      </w:r>
      <w:r>
        <w:rPr>
          <w:rFonts w:hint="eastAsia" w:cs="Arial" w:asciiTheme="minorEastAsia" w:hAnsiTheme="minorEastAsia"/>
          <w:bCs/>
          <w:szCs w:val="21"/>
        </w:rPr>
        <w:t>以含税人民币大写：</w:t>
      </w:r>
      <w:r>
        <w:rPr>
          <w:rFonts w:hint="eastAsia" w:cs="Arial" w:asciiTheme="minorEastAsia" w:hAnsiTheme="minorEastAsia"/>
          <w:bCs/>
          <w:szCs w:val="21"/>
          <w:u w:val="single"/>
        </w:rPr>
        <w:t xml:space="preserve">          </w:t>
      </w:r>
      <w:r>
        <w:rPr>
          <w:rFonts w:hint="eastAsia" w:cs="Arial" w:asciiTheme="minorEastAsia" w:hAnsiTheme="minorEastAsia"/>
          <w:bCs/>
          <w:szCs w:val="21"/>
        </w:rPr>
        <w:t>元</w:t>
      </w:r>
      <w:r>
        <w:rPr>
          <w:rFonts w:eastAsia="宋体"/>
          <w:spacing w:val="-3"/>
        </w:rPr>
        <w:t>（¥</w:t>
      </w:r>
      <w:r>
        <w:rPr>
          <w:rFonts w:hint="eastAsia" w:eastAsia="宋体"/>
          <w:spacing w:val="-3"/>
        </w:rPr>
        <w:t>：</w:t>
      </w:r>
      <w:r>
        <w:rPr>
          <w:rFonts w:eastAsia="宋体"/>
          <w:spacing w:val="-3"/>
          <w:u w:val="single"/>
        </w:rPr>
        <w:tab/>
      </w:r>
      <w:r>
        <w:rPr>
          <w:rFonts w:eastAsia="宋体"/>
          <w:spacing w:val="-3"/>
          <w:u w:val="single"/>
        </w:rPr>
        <w:t xml:space="preserve">            </w:t>
      </w:r>
      <w:r>
        <w:rPr>
          <w:rFonts w:eastAsia="宋体"/>
          <w:spacing w:val="-3"/>
        </w:rPr>
        <w:t>元</w:t>
      </w:r>
      <w:r>
        <w:rPr>
          <w:rFonts w:eastAsia="宋体"/>
          <w:spacing w:val="-13"/>
        </w:rPr>
        <w:t>）</w:t>
      </w:r>
      <w:r>
        <w:rPr>
          <w:rFonts w:hint="eastAsia" w:asciiTheme="minorEastAsia" w:hAnsiTheme="minorEastAsia"/>
          <w:bCs/>
        </w:rPr>
        <w:t>（其中增值</w:t>
      </w:r>
      <w:r>
        <w:rPr>
          <w:rFonts w:hint="eastAsia" w:asciiTheme="minorEastAsia" w:hAnsiTheme="minorEastAsia"/>
        </w:rPr>
        <w:t>税税率为</w:t>
      </w:r>
      <w:r>
        <w:rPr>
          <w:rFonts w:hint="eastAsia" w:asciiTheme="minorEastAsia" w:hAnsiTheme="minorEastAsia"/>
          <w:u w:val="single"/>
        </w:rPr>
        <w:t xml:space="preserve">     </w:t>
      </w:r>
      <w:r>
        <w:rPr>
          <w:rFonts w:hint="eastAsia" w:asciiTheme="minorEastAsia" w:hAnsiTheme="minorEastAsia"/>
        </w:rPr>
        <w:t>%）的比选总报价，交货期限：</w:t>
      </w:r>
      <w:r>
        <w:rPr>
          <w:rFonts w:hint="eastAsia" w:asciiTheme="minorEastAsia" w:hAnsiTheme="minorEastAsia"/>
          <w:u w:val="single"/>
        </w:rPr>
        <w:t xml:space="preserve">          </w:t>
      </w:r>
      <w:r>
        <w:rPr>
          <w:rFonts w:hint="eastAsia" w:asciiTheme="minorEastAsia" w:hAnsiTheme="minorEastAsia"/>
        </w:rPr>
        <w:t>，按比选文件规定的条件和要求承担合同规定的全部工作，并承担相关的责任，质量验收标准：</w:t>
      </w:r>
      <w:r>
        <w:rPr>
          <w:rFonts w:hint="eastAsia" w:asciiTheme="minorEastAsia" w:hAnsiTheme="minorEastAsia"/>
          <w:u w:val="single"/>
        </w:rPr>
        <w:t xml:space="preserve">                    </w:t>
      </w:r>
      <w:r>
        <w:rPr>
          <w:rFonts w:hint="eastAsia" w:asciiTheme="minorEastAsia" w:hAnsiTheme="minorEastAsia"/>
        </w:rPr>
        <w:t>。</w:t>
      </w:r>
    </w:p>
    <w:p w14:paraId="570EAF71">
      <w:pPr>
        <w:widowControl/>
        <w:numPr>
          <w:ilvl w:val="0"/>
          <w:numId w:val="3"/>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11475A42">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3、如我方中标，我方承诺：</w:t>
      </w:r>
    </w:p>
    <w:p w14:paraId="7ED594BD">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086456DF">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5471BF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w:t>
      </w:r>
      <w:r>
        <w:rPr>
          <w:rFonts w:hint="eastAsia" w:asciiTheme="minorEastAsia" w:hAnsiTheme="minorEastAsia"/>
          <w:sz w:val="24"/>
          <w:szCs w:val="24"/>
          <w:u w:val="single"/>
        </w:rPr>
        <w:t xml:space="preserve">                        </w:t>
      </w:r>
      <w:r>
        <w:rPr>
          <w:rFonts w:hint="eastAsia" w:asciiTheme="minorEastAsia" w:hAnsiTheme="minorEastAsia"/>
          <w:sz w:val="24"/>
          <w:szCs w:val="24"/>
        </w:rPr>
        <w:t>。（其他补充说明）。</w:t>
      </w:r>
    </w:p>
    <w:p w14:paraId="36770BC5">
      <w:pPr>
        <w:spacing w:line="560" w:lineRule="exact"/>
        <w:ind w:firstLine="420" w:firstLineChars="200"/>
        <w:rPr>
          <w:rFonts w:asciiTheme="minorEastAsia" w:hAnsiTheme="minorEastAsia"/>
          <w:szCs w:val="21"/>
        </w:rPr>
      </w:pPr>
    </w:p>
    <w:p w14:paraId="6E8E3A80">
      <w:pPr>
        <w:spacing w:line="560" w:lineRule="exact"/>
        <w:ind w:firstLine="480" w:firstLineChars="200"/>
        <w:rPr>
          <w:rFonts w:asciiTheme="minorEastAsia" w:hAnsiTheme="minorEastAsia"/>
          <w:sz w:val="24"/>
          <w:szCs w:val="24"/>
        </w:rPr>
      </w:pPr>
    </w:p>
    <w:p w14:paraId="34F106EE">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65D5B85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w:t>
      </w:r>
    </w:p>
    <w:p w14:paraId="33C7D43C">
      <w:pPr>
        <w:spacing w:line="560" w:lineRule="exact"/>
        <w:ind w:firstLine="480" w:firstLineChars="200"/>
        <w:rPr>
          <w:rFonts w:asciiTheme="minorEastAsia" w:hAnsiTheme="minorEastAsia"/>
          <w:szCs w:val="21"/>
        </w:rPr>
      </w:pPr>
      <w:r>
        <w:rPr>
          <w:rFonts w:hint="eastAsia" w:asciiTheme="minorEastAsia" w:hAnsiTheme="minorEastAsia"/>
          <w:sz w:val="24"/>
          <w:szCs w:val="24"/>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26057320">
      <w:pPr>
        <w:spacing w:line="360" w:lineRule="auto"/>
        <w:ind w:firstLine="480" w:firstLineChars="200"/>
        <w:rPr>
          <w:rFonts w:ascii="宋体" w:hAnsi="宋体"/>
          <w:sz w:val="24"/>
        </w:rPr>
      </w:pPr>
    </w:p>
    <w:p w14:paraId="5315ED73">
      <w:pPr>
        <w:ind w:firstLine="562" w:firstLineChars="200"/>
        <w:jc w:val="left"/>
        <w:rPr>
          <w:rFonts w:ascii="宋体" w:hAnsi="宋体" w:cs="宋体"/>
          <w:b/>
          <w:bCs/>
          <w:sz w:val="28"/>
          <w:szCs w:val="28"/>
        </w:rPr>
      </w:pPr>
    </w:p>
    <w:p w14:paraId="397AA0F6">
      <w:pPr>
        <w:ind w:firstLine="562" w:firstLineChars="200"/>
        <w:jc w:val="left"/>
        <w:rPr>
          <w:rFonts w:ascii="宋体" w:hAnsi="宋体" w:cs="宋体"/>
          <w:b/>
          <w:bCs/>
          <w:sz w:val="28"/>
          <w:szCs w:val="28"/>
        </w:rPr>
      </w:pPr>
    </w:p>
    <w:p w14:paraId="614C3539">
      <w:pPr>
        <w:ind w:firstLine="562" w:firstLineChars="200"/>
        <w:jc w:val="left"/>
        <w:rPr>
          <w:rFonts w:ascii="宋体" w:hAnsi="宋体" w:cs="宋体"/>
          <w:b/>
          <w:bCs/>
          <w:sz w:val="28"/>
          <w:szCs w:val="28"/>
        </w:rPr>
      </w:pPr>
    </w:p>
    <w:p w14:paraId="45DD4D7C">
      <w:pPr>
        <w:ind w:firstLine="562" w:firstLineChars="200"/>
        <w:jc w:val="left"/>
        <w:rPr>
          <w:rFonts w:ascii="宋体" w:hAnsi="宋体" w:cs="宋体"/>
          <w:b/>
          <w:bCs/>
          <w:sz w:val="28"/>
          <w:szCs w:val="28"/>
        </w:rPr>
      </w:pPr>
    </w:p>
    <w:p w14:paraId="170F0540">
      <w:pPr>
        <w:ind w:firstLine="562" w:firstLineChars="200"/>
        <w:jc w:val="left"/>
        <w:rPr>
          <w:rFonts w:ascii="宋体" w:hAnsi="宋体" w:cs="宋体"/>
          <w:b/>
          <w:bCs/>
          <w:sz w:val="28"/>
          <w:szCs w:val="28"/>
        </w:rPr>
      </w:pPr>
    </w:p>
    <w:p w14:paraId="6EB22996">
      <w:pPr>
        <w:ind w:firstLine="562" w:firstLineChars="200"/>
        <w:jc w:val="left"/>
        <w:rPr>
          <w:rFonts w:ascii="宋体" w:hAnsi="宋体" w:cs="宋体"/>
          <w:b/>
          <w:bCs/>
          <w:sz w:val="28"/>
          <w:szCs w:val="28"/>
        </w:rPr>
      </w:pPr>
    </w:p>
    <w:p w14:paraId="12F3A049">
      <w:pPr>
        <w:keepNext/>
        <w:keepLines/>
        <w:numPr>
          <w:ilvl w:val="0"/>
          <w:numId w:val="0"/>
        </w:numPr>
        <w:tabs>
          <w:tab w:val="left" w:pos="215"/>
          <w:tab w:val="center" w:pos="4535"/>
        </w:tabs>
        <w:autoSpaceDE w:val="0"/>
        <w:autoSpaceDN w:val="0"/>
        <w:adjustRightInd w:val="0"/>
        <w:spacing w:before="340" w:after="330"/>
        <w:jc w:val="center"/>
        <w:rPr>
          <w:rFonts w:hint="eastAsia"/>
          <w:sz w:val="20"/>
          <w:szCs w:val="20"/>
        </w:rPr>
      </w:pPr>
      <w:r>
        <w:rPr>
          <w:rFonts w:hint="eastAsia" w:cs="黑体" w:asciiTheme="minorEastAsia" w:hAnsiTheme="minorEastAsia"/>
          <w:b/>
          <w:bCs/>
          <w:kern w:val="44"/>
          <w:sz w:val="28"/>
          <w:szCs w:val="28"/>
          <w:lang w:val="en-US" w:eastAsia="zh-CN"/>
        </w:rPr>
        <w:t xml:space="preserve">二 </w:t>
      </w:r>
      <w:r>
        <w:rPr>
          <w:rFonts w:hint="eastAsia" w:cs="黑体" w:asciiTheme="minorEastAsia" w:hAnsiTheme="minorEastAsia"/>
          <w:b/>
          <w:bCs/>
          <w:kern w:val="44"/>
          <w:sz w:val="28"/>
          <w:szCs w:val="28"/>
          <w:lang w:val="zh-CN"/>
        </w:rPr>
        <w:t>报价表</w:t>
      </w:r>
      <w:r>
        <w:rPr>
          <w:rFonts w:hint="eastAsia"/>
          <w:sz w:val="20"/>
          <w:szCs w:val="20"/>
        </w:rPr>
        <w:t xml:space="preserve">   </w:t>
      </w:r>
    </w:p>
    <w:p w14:paraId="28C8902C">
      <w:pPr>
        <w:pStyle w:val="37"/>
        <w:spacing w:before="120" w:line="500" w:lineRule="exact"/>
        <w:rPr>
          <w:rFonts w:ascii="黑体" w:hAnsi="黑体" w:eastAsia="黑体" w:cs="Segoe UI"/>
          <w:color w:val="000000" w:themeColor="text1"/>
          <w:sz w:val="28"/>
          <w:szCs w:val="28"/>
        </w:rPr>
      </w:pPr>
      <w:r>
        <w:rPr>
          <w:rFonts w:hint="eastAsia"/>
          <w:sz w:val="20"/>
          <w:szCs w:val="20"/>
        </w:rPr>
        <w:t xml:space="preserve"> </w:t>
      </w:r>
      <w:r>
        <w:rPr>
          <w:rFonts w:hint="eastAsia" w:ascii="黑体" w:hAnsi="黑体" w:eastAsia="黑体" w:cs="Segoe UI"/>
          <w:color w:val="000000" w:themeColor="text1"/>
          <w:sz w:val="28"/>
          <w:szCs w:val="28"/>
        </w:rPr>
        <w:t>四川宏达股份有限公司：</w:t>
      </w:r>
    </w:p>
    <w:p w14:paraId="314FB0F7">
      <w:pPr>
        <w:pStyle w:val="37"/>
        <w:spacing w:before="120" w:line="500" w:lineRule="exact"/>
        <w:ind w:left="0" w:firstLine="560" w:firstLineChars="200"/>
        <w:rPr>
          <w:rFonts w:ascii="黑体" w:hAnsi="黑体" w:eastAsia="黑体" w:cs="Segoe UI"/>
          <w:color w:val="000000" w:themeColor="text1"/>
          <w:sz w:val="28"/>
          <w:szCs w:val="28"/>
        </w:rPr>
      </w:pPr>
      <w:r>
        <w:rPr>
          <w:rFonts w:hint="eastAsia" w:ascii="黑体" w:hAnsi="黑体" w:eastAsia="黑体" w:cs="Segoe UI"/>
          <w:color w:val="000000" w:themeColor="text1"/>
          <w:sz w:val="28"/>
          <w:szCs w:val="28"/>
        </w:rPr>
        <w:t>根据贵方电雕版制版服务采购的招标要求，我方经研究招标有关文件，报价如下 ：</w:t>
      </w:r>
      <w:r>
        <w:rPr>
          <w:rFonts w:ascii="黑体" w:hAnsi="黑体" w:eastAsia="黑体" w:cs="Segoe UI"/>
          <w:color w:val="000000" w:themeColor="text1"/>
          <w:sz w:val="28"/>
          <w:szCs w:val="28"/>
        </w:rPr>
        <w:tab/>
      </w:r>
    </w:p>
    <w:tbl>
      <w:tblPr>
        <w:tblStyle w:val="19"/>
        <w:tblW w:w="94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1063"/>
        <w:gridCol w:w="964"/>
        <w:gridCol w:w="1118"/>
        <w:gridCol w:w="1164"/>
        <w:gridCol w:w="1263"/>
        <w:gridCol w:w="2054"/>
        <w:gridCol w:w="1201"/>
      </w:tblGrid>
      <w:tr w14:paraId="69F93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655" w:type="dxa"/>
            <w:tcMar>
              <w:left w:w="0" w:type="dxa"/>
              <w:right w:w="0" w:type="dxa"/>
            </w:tcMar>
            <w:vAlign w:val="center"/>
          </w:tcPr>
          <w:p w14:paraId="3BB8882A">
            <w:pPr>
              <w:widowControl/>
              <w:autoSpaceDE w:val="0"/>
              <w:autoSpaceDN w:val="0"/>
              <w:spacing w:before="60" w:line="200" w:lineRule="exact"/>
              <w:jc w:val="center"/>
              <w:rPr>
                <w:b/>
                <w:bCs/>
              </w:rPr>
            </w:pPr>
            <w:r>
              <w:rPr>
                <w:rFonts w:ascii="dh3gVAGo+SimSun" w:hAnsi="dh3gVAGo+SimSun" w:eastAsia="dh3gVAGo+SimSun"/>
                <w:b/>
                <w:bCs/>
                <w:color w:val="000000"/>
                <w:spacing w:val="2"/>
                <w:sz w:val="20"/>
              </w:rPr>
              <w:t>序号</w:t>
            </w:r>
          </w:p>
        </w:tc>
        <w:tc>
          <w:tcPr>
            <w:tcW w:w="1063" w:type="dxa"/>
            <w:tcMar>
              <w:left w:w="0" w:type="dxa"/>
              <w:right w:w="0" w:type="dxa"/>
            </w:tcMar>
            <w:vAlign w:val="center"/>
          </w:tcPr>
          <w:p w14:paraId="314C97D0">
            <w:pPr>
              <w:widowControl/>
              <w:autoSpaceDE w:val="0"/>
              <w:autoSpaceDN w:val="0"/>
              <w:spacing w:before="60" w:line="200" w:lineRule="exact"/>
              <w:jc w:val="center"/>
              <w:rPr>
                <w:b/>
                <w:bCs/>
              </w:rPr>
            </w:pPr>
            <w:r>
              <w:rPr>
                <w:rFonts w:hint="eastAsia" w:ascii="dh3gVAGo+SimSun" w:hAnsi="dh3gVAGo+SimSun" w:eastAsia="dh3gVAGo+SimSun"/>
                <w:b/>
                <w:bCs/>
                <w:color w:val="000000"/>
                <w:spacing w:val="-2"/>
                <w:sz w:val="20"/>
              </w:rPr>
              <w:t>标的</w:t>
            </w:r>
            <w:r>
              <w:rPr>
                <w:rFonts w:ascii="dh3gVAGo+SimSun" w:hAnsi="dh3gVAGo+SimSun" w:eastAsia="dh3gVAGo+SimSun"/>
                <w:b/>
                <w:bCs/>
                <w:color w:val="000000"/>
                <w:sz w:val="20"/>
              </w:rPr>
              <w:t>名</w:t>
            </w:r>
            <w:r>
              <w:rPr>
                <w:rFonts w:ascii="dh3gVAGo+SimSun" w:hAnsi="dh3gVAGo+SimSun" w:eastAsia="dh3gVAGo+SimSun"/>
                <w:b/>
                <w:bCs/>
                <w:color w:val="000000"/>
                <w:spacing w:val="-2"/>
                <w:sz w:val="20"/>
              </w:rPr>
              <w:t>称</w:t>
            </w:r>
          </w:p>
        </w:tc>
        <w:tc>
          <w:tcPr>
            <w:tcW w:w="964" w:type="dxa"/>
            <w:tcMar>
              <w:left w:w="0" w:type="dxa"/>
              <w:right w:w="0" w:type="dxa"/>
            </w:tcMar>
            <w:vAlign w:val="center"/>
          </w:tcPr>
          <w:p w14:paraId="6268D742">
            <w:pPr>
              <w:widowControl/>
              <w:autoSpaceDE w:val="0"/>
              <w:autoSpaceDN w:val="0"/>
              <w:spacing w:before="60" w:line="200" w:lineRule="exact"/>
              <w:jc w:val="center"/>
              <w:rPr>
                <w:b/>
                <w:bCs/>
              </w:rPr>
            </w:pPr>
            <w:r>
              <w:rPr>
                <w:rFonts w:hint="eastAsia"/>
                <w:b/>
                <w:bCs/>
              </w:rPr>
              <w:t>类型</w:t>
            </w:r>
          </w:p>
        </w:tc>
        <w:tc>
          <w:tcPr>
            <w:tcW w:w="1118" w:type="dxa"/>
            <w:tcMar>
              <w:left w:w="0" w:type="dxa"/>
              <w:right w:w="0" w:type="dxa"/>
            </w:tcMar>
            <w:vAlign w:val="center"/>
          </w:tcPr>
          <w:p w14:paraId="6B16F0DE">
            <w:pPr>
              <w:widowControl/>
              <w:autoSpaceDE w:val="0"/>
              <w:autoSpaceDN w:val="0"/>
              <w:spacing w:before="60" w:line="200" w:lineRule="exact"/>
              <w:jc w:val="center"/>
              <w:rPr>
                <w:b/>
                <w:bCs/>
              </w:rPr>
            </w:pPr>
            <w:r>
              <w:rPr>
                <w:rFonts w:ascii="dh3gVAGo+SimSun" w:hAnsi="dh3gVAGo+SimSun" w:eastAsia="dh3gVAGo+SimSun"/>
                <w:b/>
                <w:bCs/>
                <w:color w:val="000000"/>
                <w:spacing w:val="2"/>
                <w:sz w:val="20"/>
              </w:rPr>
              <w:t>计</w:t>
            </w:r>
            <w:r>
              <w:rPr>
                <w:rFonts w:ascii="dh3gVAGo+SimSun" w:hAnsi="dh3gVAGo+SimSun" w:eastAsia="dh3gVAGo+SimSun"/>
                <w:b/>
                <w:bCs/>
                <w:color w:val="000000"/>
                <w:spacing w:val="6"/>
                <w:sz w:val="20"/>
              </w:rPr>
              <w:t>量</w:t>
            </w:r>
            <w:r>
              <w:rPr>
                <w:rFonts w:ascii="dh3gVAGo+SimSun" w:hAnsi="dh3gVAGo+SimSun" w:eastAsia="dh3gVAGo+SimSun"/>
                <w:b/>
                <w:bCs/>
                <w:color w:val="000000"/>
                <w:spacing w:val="2"/>
                <w:sz w:val="20"/>
              </w:rPr>
              <w:t>单位</w:t>
            </w:r>
          </w:p>
        </w:tc>
        <w:tc>
          <w:tcPr>
            <w:tcW w:w="1164" w:type="dxa"/>
            <w:vAlign w:val="center"/>
          </w:tcPr>
          <w:p w14:paraId="6A235215">
            <w:pPr>
              <w:widowControl/>
              <w:autoSpaceDE w:val="0"/>
              <w:autoSpaceDN w:val="0"/>
              <w:spacing w:before="60" w:line="200" w:lineRule="exact"/>
              <w:jc w:val="center"/>
              <w:rPr>
                <w:rFonts w:ascii="dh3gVAGo+SimSun" w:hAnsi="dh3gVAGo+SimSun" w:eastAsia="dh3gVAGo+SimSun"/>
                <w:b/>
                <w:bCs/>
                <w:color w:val="000000"/>
                <w:spacing w:val="2"/>
                <w:sz w:val="20"/>
              </w:rPr>
            </w:pPr>
            <w:r>
              <w:rPr>
                <w:rFonts w:hint="eastAsia" w:ascii="dh3gVAGo+SimSun" w:hAnsi="dh3gVAGo+SimSun" w:eastAsia="dh3gVAGo+SimSun"/>
                <w:b/>
                <w:bCs/>
                <w:color w:val="000000"/>
                <w:spacing w:val="2"/>
                <w:sz w:val="20"/>
              </w:rPr>
              <w:t>全年预估数量（支）</w:t>
            </w:r>
          </w:p>
        </w:tc>
        <w:tc>
          <w:tcPr>
            <w:tcW w:w="1263" w:type="dxa"/>
            <w:vAlign w:val="center"/>
          </w:tcPr>
          <w:p w14:paraId="6810DCF2">
            <w:pPr>
              <w:widowControl/>
              <w:autoSpaceDE w:val="0"/>
              <w:autoSpaceDN w:val="0"/>
              <w:spacing w:before="60" w:line="200" w:lineRule="exact"/>
              <w:jc w:val="center"/>
              <w:rPr>
                <w:rFonts w:ascii="dh3gVAGo+SimSun" w:hAnsi="dh3gVAGo+SimSun" w:eastAsia="dh3gVAGo+SimSun"/>
                <w:b/>
                <w:bCs/>
                <w:color w:val="000000"/>
                <w:spacing w:val="2"/>
                <w:sz w:val="20"/>
              </w:rPr>
            </w:pPr>
            <w:r>
              <w:rPr>
                <w:rFonts w:hint="eastAsia" w:ascii="dh3gVAGo+SimSun" w:hAnsi="dh3gVAGo+SimSun" w:eastAsia="dh3gVAGo+SimSun"/>
                <w:b/>
                <w:bCs/>
                <w:color w:val="000000"/>
                <w:spacing w:val="2"/>
                <w:sz w:val="20"/>
              </w:rPr>
              <w:t>全年预估数量（</w:t>
            </w:r>
            <w:r>
              <w:rPr>
                <w:rFonts w:hint="eastAsia" w:ascii="IIRVsj57+Calibri" w:hAnsi="IIRVsj57+Calibri" w:eastAsia="IIRVsj57+Calibri"/>
                <w:b/>
                <w:bCs/>
                <w:color w:val="000000"/>
                <w:spacing w:val="-1"/>
                <w:sz w:val="20"/>
              </w:rPr>
              <w:t>c</w:t>
            </w:r>
            <w:r>
              <w:rPr>
                <w:rFonts w:ascii="IIRVsj57+Calibri" w:hAnsi="IIRVsj57+Calibri" w:eastAsia="IIRVsj57+Calibri"/>
                <w:b/>
                <w:bCs/>
                <w:color w:val="000000"/>
                <w:spacing w:val="4"/>
                <w:sz w:val="20"/>
              </w:rPr>
              <w:t>m</w:t>
            </w:r>
            <w:r>
              <w:rPr>
                <w:rFonts w:ascii="dh3gVAGo+SimSun" w:hAnsi="dh3gVAGo+SimSun" w:eastAsia="dh3gVAGo+SimSun"/>
                <w:b/>
                <w:bCs/>
                <w:color w:val="000000"/>
                <w:spacing w:val="1"/>
                <w:sz w:val="20"/>
              </w:rPr>
              <w:t>²</w:t>
            </w:r>
            <w:r>
              <w:rPr>
                <w:rFonts w:hint="eastAsia" w:ascii="dh3gVAGo+SimSun" w:hAnsi="dh3gVAGo+SimSun" w:eastAsia="dh3gVAGo+SimSun"/>
                <w:b/>
                <w:bCs/>
                <w:color w:val="000000"/>
                <w:spacing w:val="2"/>
                <w:sz w:val="20"/>
              </w:rPr>
              <w:t>）</w:t>
            </w:r>
          </w:p>
        </w:tc>
        <w:tc>
          <w:tcPr>
            <w:tcW w:w="2054" w:type="dxa"/>
            <w:vAlign w:val="center"/>
          </w:tcPr>
          <w:p w14:paraId="2FF3CBB4">
            <w:pPr>
              <w:widowControl/>
              <w:autoSpaceDE w:val="0"/>
              <w:autoSpaceDN w:val="0"/>
              <w:spacing w:before="60" w:line="200" w:lineRule="exact"/>
              <w:ind w:firstLine="408" w:firstLineChars="200"/>
              <w:jc w:val="both"/>
              <w:rPr>
                <w:rFonts w:ascii="dh3gVAGo+SimSun" w:hAnsi="dh3gVAGo+SimSun" w:eastAsia="dh3gVAGo+SimSun"/>
                <w:b/>
                <w:bCs/>
                <w:color w:val="000000"/>
                <w:spacing w:val="2"/>
                <w:sz w:val="20"/>
              </w:rPr>
            </w:pPr>
            <w:r>
              <w:rPr>
                <w:rFonts w:hint="eastAsia" w:ascii="dh3gVAGo+SimSun" w:hAnsi="dh3gVAGo+SimSun" w:eastAsia="dh3gVAGo+SimSun"/>
                <w:b/>
                <w:bCs/>
                <w:color w:val="000000"/>
                <w:spacing w:val="2"/>
                <w:sz w:val="20"/>
              </w:rPr>
              <w:t>到厂含税价</w:t>
            </w:r>
          </w:p>
        </w:tc>
        <w:tc>
          <w:tcPr>
            <w:tcW w:w="1201" w:type="dxa"/>
            <w:vAlign w:val="center"/>
          </w:tcPr>
          <w:p w14:paraId="78205DE5">
            <w:pPr>
              <w:widowControl/>
              <w:autoSpaceDE w:val="0"/>
              <w:autoSpaceDN w:val="0"/>
              <w:spacing w:before="60" w:line="200" w:lineRule="exact"/>
              <w:jc w:val="center"/>
              <w:rPr>
                <w:rFonts w:ascii="dh3gVAGo+SimSun" w:hAnsi="dh3gVAGo+SimSun" w:eastAsia="dh3gVAGo+SimSun"/>
                <w:b/>
                <w:bCs/>
                <w:color w:val="000000"/>
                <w:spacing w:val="2"/>
                <w:sz w:val="20"/>
              </w:rPr>
            </w:pPr>
            <w:r>
              <w:rPr>
                <w:rFonts w:hint="eastAsia" w:ascii="dh3gVAGo+SimSun" w:hAnsi="dh3gVAGo+SimSun" w:eastAsia="dh3gVAGo+SimSun"/>
                <w:b/>
                <w:bCs/>
                <w:color w:val="000000"/>
                <w:spacing w:val="2"/>
                <w:sz w:val="20"/>
              </w:rPr>
              <w:t>单项合计金额（元）</w:t>
            </w:r>
          </w:p>
        </w:tc>
      </w:tr>
      <w:tr w14:paraId="1A191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655" w:type="dxa"/>
            <w:tcMar>
              <w:left w:w="0" w:type="dxa"/>
              <w:right w:w="0" w:type="dxa"/>
            </w:tcMar>
            <w:vAlign w:val="center"/>
          </w:tcPr>
          <w:p w14:paraId="17CBDFAB">
            <w:pPr>
              <w:widowControl/>
              <w:autoSpaceDE w:val="0"/>
              <w:autoSpaceDN w:val="0"/>
              <w:spacing w:before="80" w:line="200" w:lineRule="exact"/>
              <w:jc w:val="center"/>
            </w:pPr>
            <w:r>
              <w:rPr>
                <w:rFonts w:ascii="IIRVsj57+Calibri" w:hAnsi="IIRVsj57+Calibri" w:eastAsia="IIRVsj57+Calibri"/>
                <w:color w:val="000000"/>
                <w:spacing w:val="-1"/>
                <w:sz w:val="20"/>
              </w:rPr>
              <w:t>1</w:t>
            </w:r>
          </w:p>
        </w:tc>
        <w:tc>
          <w:tcPr>
            <w:tcW w:w="1063" w:type="dxa"/>
            <w:tcMar>
              <w:left w:w="0" w:type="dxa"/>
              <w:right w:w="0" w:type="dxa"/>
            </w:tcMar>
            <w:vAlign w:val="center"/>
          </w:tcPr>
          <w:p w14:paraId="03505FAB">
            <w:pPr>
              <w:widowControl/>
              <w:autoSpaceDE w:val="0"/>
              <w:autoSpaceDN w:val="0"/>
              <w:spacing w:before="64" w:line="198" w:lineRule="exact"/>
              <w:jc w:val="center"/>
            </w:pPr>
            <w:r>
              <w:rPr>
                <w:rFonts w:ascii="dh3gVAGo+SimSun" w:hAnsi="dh3gVAGo+SimSun" w:eastAsia="dh3gVAGo+SimSun"/>
                <w:color w:val="000000"/>
                <w:sz w:val="20"/>
              </w:rPr>
              <w:t>制</w:t>
            </w:r>
            <w:r>
              <w:rPr>
                <w:rFonts w:ascii="dh3gVAGo+SimSun" w:hAnsi="dh3gVAGo+SimSun" w:eastAsia="dh3gVAGo+SimSun"/>
                <w:color w:val="000000"/>
                <w:spacing w:val="-2"/>
                <w:sz w:val="20"/>
              </w:rPr>
              <w:t>版</w:t>
            </w:r>
          </w:p>
        </w:tc>
        <w:tc>
          <w:tcPr>
            <w:tcW w:w="964" w:type="dxa"/>
            <w:tcMar>
              <w:left w:w="0" w:type="dxa"/>
              <w:right w:w="0" w:type="dxa"/>
            </w:tcMar>
            <w:vAlign w:val="center"/>
          </w:tcPr>
          <w:p w14:paraId="3D72CD9B">
            <w:pPr>
              <w:widowControl/>
              <w:autoSpaceDE w:val="0"/>
              <w:autoSpaceDN w:val="0"/>
              <w:spacing w:before="64" w:line="198" w:lineRule="exact"/>
              <w:jc w:val="center"/>
            </w:pPr>
            <w:r>
              <w:rPr>
                <w:rFonts w:hint="eastAsia"/>
              </w:rPr>
              <w:t>新料</w:t>
            </w:r>
          </w:p>
        </w:tc>
        <w:tc>
          <w:tcPr>
            <w:tcW w:w="1118" w:type="dxa"/>
            <w:tcMar>
              <w:left w:w="0" w:type="dxa"/>
              <w:right w:w="0" w:type="dxa"/>
            </w:tcMar>
            <w:vAlign w:val="center"/>
          </w:tcPr>
          <w:p w14:paraId="78468CC6">
            <w:pPr>
              <w:widowControl/>
              <w:autoSpaceDE w:val="0"/>
              <w:autoSpaceDN w:val="0"/>
              <w:spacing w:before="64" w:line="218" w:lineRule="exact"/>
              <w:jc w:val="center"/>
            </w:pPr>
            <w:r>
              <w:rPr>
                <w:rFonts w:hint="eastAsia" w:ascii="IIRVsj57+Calibri" w:hAnsi="IIRVsj57+Calibri" w:eastAsia="IIRVsj57+Calibri"/>
                <w:color w:val="000000"/>
                <w:spacing w:val="-1"/>
                <w:sz w:val="20"/>
              </w:rPr>
              <w:t>c</w:t>
            </w:r>
            <w:r>
              <w:rPr>
                <w:rFonts w:ascii="IIRVsj57+Calibri" w:hAnsi="IIRVsj57+Calibri" w:eastAsia="IIRVsj57+Calibri"/>
                <w:color w:val="000000"/>
                <w:spacing w:val="4"/>
                <w:sz w:val="20"/>
              </w:rPr>
              <w:t>m</w:t>
            </w:r>
            <w:r>
              <w:rPr>
                <w:rFonts w:ascii="dh3gVAGo+SimSun" w:hAnsi="dh3gVAGo+SimSun" w:eastAsia="dh3gVAGo+SimSun"/>
                <w:color w:val="000000"/>
                <w:spacing w:val="1"/>
                <w:sz w:val="20"/>
              </w:rPr>
              <w:t>²</w:t>
            </w:r>
            <w:r>
              <w:rPr>
                <w:rFonts w:hint="eastAsia" w:ascii="dh3gVAGo+SimSun" w:hAnsi="dh3gVAGo+SimSun" w:eastAsia="dh3gVAGo+SimSun"/>
                <w:color w:val="000000"/>
                <w:spacing w:val="1"/>
                <w:sz w:val="20"/>
              </w:rPr>
              <w:t>/支</w:t>
            </w:r>
          </w:p>
        </w:tc>
        <w:tc>
          <w:tcPr>
            <w:tcW w:w="1164" w:type="dxa"/>
            <w:vAlign w:val="center"/>
          </w:tcPr>
          <w:p w14:paraId="45937420">
            <w:pPr>
              <w:widowControl/>
              <w:autoSpaceDE w:val="0"/>
              <w:autoSpaceDN w:val="0"/>
              <w:spacing w:before="80" w:line="200" w:lineRule="exact"/>
              <w:jc w:val="center"/>
            </w:pPr>
          </w:p>
        </w:tc>
        <w:tc>
          <w:tcPr>
            <w:tcW w:w="1263" w:type="dxa"/>
            <w:vAlign w:val="center"/>
          </w:tcPr>
          <w:p w14:paraId="44DAD48E">
            <w:pPr>
              <w:widowControl/>
              <w:autoSpaceDE w:val="0"/>
              <w:autoSpaceDN w:val="0"/>
              <w:spacing w:before="80" w:line="200" w:lineRule="exact"/>
              <w:jc w:val="center"/>
              <w:rPr>
                <w:rFonts w:hint="default" w:eastAsiaTheme="minorEastAsia"/>
                <w:lang w:val="en-US" w:eastAsia="zh-CN"/>
              </w:rPr>
            </w:pPr>
            <w:r>
              <w:rPr>
                <w:rFonts w:hint="eastAsia"/>
              </w:rPr>
              <w:t>16</w:t>
            </w:r>
            <w:r>
              <w:rPr>
                <w:rFonts w:hint="eastAsia"/>
                <w:lang w:val="en-US" w:eastAsia="zh-CN"/>
              </w:rPr>
              <w:t>50000</w:t>
            </w:r>
          </w:p>
        </w:tc>
        <w:tc>
          <w:tcPr>
            <w:tcW w:w="2054" w:type="dxa"/>
          </w:tcPr>
          <w:p w14:paraId="0C74AF76">
            <w:pPr>
              <w:widowControl/>
              <w:autoSpaceDE w:val="0"/>
              <w:autoSpaceDN w:val="0"/>
              <w:spacing w:before="80" w:line="200" w:lineRule="exact"/>
              <w:jc w:val="center"/>
            </w:pPr>
            <w:r>
              <w:rPr>
                <w:rFonts w:hint="eastAsia" w:ascii="dh3gVAGo+SimSun" w:hAnsi="dh3gVAGo+SimSun" w:eastAsia="dh3gVAGo+SimSun"/>
                <w:b/>
                <w:bCs/>
                <w:color w:val="000000"/>
                <w:spacing w:val="2"/>
                <w:sz w:val="20"/>
              </w:rPr>
              <w:t xml:space="preserve">          </w:t>
            </w:r>
            <w:r>
              <w:rPr>
                <w:rFonts w:ascii="dh3gVAGo+SimSun" w:hAnsi="dh3gVAGo+SimSun" w:eastAsia="dh3gVAGo+SimSun"/>
                <w:b/>
                <w:bCs/>
                <w:color w:val="000000"/>
                <w:spacing w:val="2"/>
                <w:sz w:val="20"/>
              </w:rPr>
              <w:t>元/</w:t>
            </w:r>
            <w:r>
              <w:rPr>
                <w:rFonts w:hint="eastAsia" w:ascii="IIRVsj57+Calibri" w:hAnsi="IIRVsj57+Calibri" w:eastAsia="IIRVsj57+Calibri"/>
                <w:b/>
                <w:bCs/>
                <w:color w:val="000000"/>
                <w:spacing w:val="-1"/>
                <w:sz w:val="20"/>
              </w:rPr>
              <w:t xml:space="preserve"> c</w:t>
            </w:r>
            <w:r>
              <w:rPr>
                <w:rFonts w:ascii="IIRVsj57+Calibri" w:hAnsi="IIRVsj57+Calibri" w:eastAsia="IIRVsj57+Calibri"/>
                <w:b/>
                <w:bCs/>
                <w:color w:val="000000"/>
                <w:spacing w:val="4"/>
                <w:sz w:val="20"/>
              </w:rPr>
              <w:t>m</w:t>
            </w:r>
            <w:r>
              <w:rPr>
                <w:rFonts w:ascii="dh3gVAGo+SimSun" w:hAnsi="dh3gVAGo+SimSun" w:eastAsia="dh3gVAGo+SimSun"/>
                <w:b/>
                <w:bCs/>
                <w:color w:val="000000"/>
                <w:spacing w:val="1"/>
                <w:sz w:val="20"/>
              </w:rPr>
              <w:t>²</w:t>
            </w:r>
          </w:p>
        </w:tc>
        <w:tc>
          <w:tcPr>
            <w:tcW w:w="1201" w:type="dxa"/>
          </w:tcPr>
          <w:p w14:paraId="2F2131B4">
            <w:pPr>
              <w:widowControl/>
              <w:autoSpaceDE w:val="0"/>
              <w:autoSpaceDN w:val="0"/>
              <w:spacing w:before="80" w:line="200" w:lineRule="exact"/>
              <w:jc w:val="center"/>
            </w:pPr>
          </w:p>
        </w:tc>
      </w:tr>
      <w:tr w14:paraId="5EB3B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655" w:type="dxa"/>
            <w:tcMar>
              <w:left w:w="0" w:type="dxa"/>
              <w:right w:w="0" w:type="dxa"/>
            </w:tcMar>
            <w:vAlign w:val="center"/>
          </w:tcPr>
          <w:p w14:paraId="4FD7CE20">
            <w:pPr>
              <w:widowControl/>
              <w:autoSpaceDE w:val="0"/>
              <w:autoSpaceDN w:val="0"/>
              <w:spacing w:before="78" w:line="198" w:lineRule="exact"/>
              <w:jc w:val="center"/>
            </w:pPr>
            <w:r>
              <w:rPr>
                <w:rFonts w:ascii="IIRVsj57+Calibri" w:hAnsi="IIRVsj57+Calibri" w:eastAsia="IIRVsj57+Calibri"/>
                <w:color w:val="000000"/>
                <w:spacing w:val="-1"/>
                <w:sz w:val="20"/>
              </w:rPr>
              <w:t>2</w:t>
            </w:r>
          </w:p>
        </w:tc>
        <w:tc>
          <w:tcPr>
            <w:tcW w:w="1063" w:type="dxa"/>
            <w:tcMar>
              <w:left w:w="0" w:type="dxa"/>
              <w:right w:w="0" w:type="dxa"/>
            </w:tcMar>
            <w:vAlign w:val="center"/>
          </w:tcPr>
          <w:p w14:paraId="250B80F0">
            <w:pPr>
              <w:widowControl/>
              <w:autoSpaceDE w:val="0"/>
              <w:autoSpaceDN w:val="0"/>
              <w:spacing w:before="60" w:line="200" w:lineRule="exact"/>
              <w:jc w:val="center"/>
            </w:pPr>
            <w:r>
              <w:rPr>
                <w:rFonts w:ascii="dh3gVAGo+SimSun" w:hAnsi="dh3gVAGo+SimSun" w:eastAsia="dh3gVAGo+SimSun"/>
                <w:color w:val="000000"/>
                <w:sz w:val="20"/>
              </w:rPr>
              <w:t>改</w:t>
            </w:r>
            <w:r>
              <w:rPr>
                <w:rFonts w:ascii="dh3gVAGo+SimSun" w:hAnsi="dh3gVAGo+SimSun" w:eastAsia="dh3gVAGo+SimSun"/>
                <w:color w:val="000000"/>
                <w:spacing w:val="-2"/>
                <w:sz w:val="20"/>
              </w:rPr>
              <w:t>版</w:t>
            </w:r>
          </w:p>
        </w:tc>
        <w:tc>
          <w:tcPr>
            <w:tcW w:w="964" w:type="dxa"/>
            <w:tcMar>
              <w:left w:w="0" w:type="dxa"/>
              <w:right w:w="0" w:type="dxa"/>
            </w:tcMar>
            <w:vAlign w:val="center"/>
          </w:tcPr>
          <w:p w14:paraId="455E2C76">
            <w:pPr>
              <w:widowControl/>
              <w:autoSpaceDE w:val="0"/>
              <w:autoSpaceDN w:val="0"/>
              <w:spacing w:before="60" w:line="200" w:lineRule="exact"/>
              <w:jc w:val="center"/>
            </w:pPr>
            <w:r>
              <w:rPr>
                <w:rFonts w:hint="eastAsia"/>
              </w:rPr>
              <w:t>自带料</w:t>
            </w:r>
          </w:p>
        </w:tc>
        <w:tc>
          <w:tcPr>
            <w:tcW w:w="1118" w:type="dxa"/>
            <w:tcMar>
              <w:left w:w="0" w:type="dxa"/>
              <w:right w:w="0" w:type="dxa"/>
            </w:tcMar>
            <w:vAlign w:val="center"/>
          </w:tcPr>
          <w:p w14:paraId="48DC8A53">
            <w:pPr>
              <w:widowControl/>
              <w:autoSpaceDE w:val="0"/>
              <w:autoSpaceDN w:val="0"/>
              <w:spacing w:before="60" w:line="218" w:lineRule="exact"/>
              <w:jc w:val="center"/>
            </w:pPr>
            <w:r>
              <w:rPr>
                <w:rFonts w:hint="eastAsia" w:ascii="IIRVsj57+Calibri" w:hAnsi="IIRVsj57+Calibri" w:eastAsia="IIRVsj57+Calibri"/>
                <w:color w:val="000000"/>
                <w:spacing w:val="-1"/>
                <w:sz w:val="20"/>
              </w:rPr>
              <w:t>c</w:t>
            </w:r>
            <w:r>
              <w:rPr>
                <w:rFonts w:ascii="IIRVsj57+Calibri" w:hAnsi="IIRVsj57+Calibri" w:eastAsia="IIRVsj57+Calibri"/>
                <w:color w:val="000000"/>
                <w:spacing w:val="4"/>
                <w:sz w:val="20"/>
              </w:rPr>
              <w:t>m</w:t>
            </w:r>
            <w:r>
              <w:rPr>
                <w:rFonts w:ascii="dh3gVAGo+SimSun" w:hAnsi="dh3gVAGo+SimSun" w:eastAsia="dh3gVAGo+SimSun"/>
                <w:color w:val="000000"/>
                <w:spacing w:val="1"/>
                <w:sz w:val="20"/>
              </w:rPr>
              <w:t>²</w:t>
            </w:r>
            <w:r>
              <w:rPr>
                <w:rFonts w:hint="eastAsia" w:ascii="dh3gVAGo+SimSun" w:hAnsi="dh3gVAGo+SimSun" w:eastAsia="dh3gVAGo+SimSun"/>
                <w:color w:val="000000"/>
                <w:spacing w:val="1"/>
                <w:sz w:val="20"/>
              </w:rPr>
              <w:t>/支</w:t>
            </w:r>
          </w:p>
        </w:tc>
        <w:tc>
          <w:tcPr>
            <w:tcW w:w="1164" w:type="dxa"/>
            <w:vAlign w:val="center"/>
          </w:tcPr>
          <w:p w14:paraId="4FB37BBA">
            <w:pPr>
              <w:widowControl/>
              <w:autoSpaceDE w:val="0"/>
              <w:autoSpaceDN w:val="0"/>
              <w:spacing w:before="78" w:line="198" w:lineRule="exact"/>
              <w:ind w:right="-37"/>
              <w:jc w:val="center"/>
              <w:rPr>
                <w:rFonts w:ascii="IIRVsj57+Calibri" w:hAnsi="IIRVsj57+Calibri" w:eastAsia="IIRVsj57+Calibri"/>
                <w:color w:val="000000"/>
                <w:spacing w:val="-1"/>
                <w:sz w:val="20"/>
              </w:rPr>
            </w:pPr>
          </w:p>
        </w:tc>
        <w:tc>
          <w:tcPr>
            <w:tcW w:w="1263" w:type="dxa"/>
            <w:vAlign w:val="center"/>
          </w:tcPr>
          <w:p w14:paraId="339E65CA">
            <w:pPr>
              <w:widowControl/>
              <w:autoSpaceDE w:val="0"/>
              <w:autoSpaceDN w:val="0"/>
              <w:spacing w:before="78" w:line="198" w:lineRule="exact"/>
              <w:ind w:right="-37"/>
              <w:jc w:val="center"/>
              <w:rPr>
                <w:rFonts w:hint="default" w:ascii="IIRVsj57+Calibri" w:hAnsi="IIRVsj57+Calibri" w:eastAsiaTheme="minorEastAsia"/>
                <w:color w:val="000000"/>
                <w:spacing w:val="-1"/>
                <w:sz w:val="20"/>
                <w:lang w:val="en-US" w:eastAsia="zh-CN"/>
              </w:rPr>
            </w:pPr>
            <w:r>
              <w:rPr>
                <w:rFonts w:hint="eastAsia"/>
                <w:lang w:val="en-US" w:eastAsia="zh-CN"/>
              </w:rPr>
              <w:t>7</w:t>
            </w:r>
            <w:r>
              <w:rPr>
                <w:rFonts w:hint="eastAsia"/>
              </w:rPr>
              <w:t>5</w:t>
            </w:r>
            <w:r>
              <w:rPr>
                <w:rFonts w:hint="eastAsia"/>
                <w:lang w:val="en-US" w:eastAsia="zh-CN"/>
              </w:rPr>
              <w:t>0000</w:t>
            </w:r>
          </w:p>
        </w:tc>
        <w:tc>
          <w:tcPr>
            <w:tcW w:w="2054" w:type="dxa"/>
          </w:tcPr>
          <w:p w14:paraId="16AD58E2">
            <w:pPr>
              <w:widowControl/>
              <w:autoSpaceDE w:val="0"/>
              <w:autoSpaceDN w:val="0"/>
              <w:spacing w:before="78" w:line="198" w:lineRule="exact"/>
              <w:ind w:right="-37"/>
              <w:jc w:val="center"/>
            </w:pPr>
            <w:r>
              <w:rPr>
                <w:rFonts w:hint="eastAsia" w:ascii="dh3gVAGo+SimSun" w:hAnsi="dh3gVAGo+SimSun" w:eastAsia="dh3gVAGo+SimSun"/>
                <w:b/>
                <w:bCs/>
                <w:color w:val="000000"/>
                <w:spacing w:val="2"/>
                <w:sz w:val="20"/>
              </w:rPr>
              <w:t xml:space="preserve">          </w:t>
            </w:r>
            <w:r>
              <w:rPr>
                <w:rFonts w:ascii="dh3gVAGo+SimSun" w:hAnsi="dh3gVAGo+SimSun" w:eastAsia="dh3gVAGo+SimSun"/>
                <w:b/>
                <w:bCs/>
                <w:color w:val="000000"/>
                <w:spacing w:val="2"/>
                <w:sz w:val="20"/>
              </w:rPr>
              <w:t>元/</w:t>
            </w:r>
            <w:r>
              <w:rPr>
                <w:rFonts w:hint="eastAsia" w:ascii="IIRVsj57+Calibri" w:hAnsi="IIRVsj57+Calibri" w:eastAsia="IIRVsj57+Calibri"/>
                <w:b/>
                <w:bCs/>
                <w:color w:val="000000"/>
                <w:spacing w:val="-1"/>
                <w:sz w:val="20"/>
              </w:rPr>
              <w:t xml:space="preserve"> c</w:t>
            </w:r>
            <w:r>
              <w:rPr>
                <w:rFonts w:ascii="IIRVsj57+Calibri" w:hAnsi="IIRVsj57+Calibri" w:eastAsia="IIRVsj57+Calibri"/>
                <w:b/>
                <w:bCs/>
                <w:color w:val="000000"/>
                <w:spacing w:val="4"/>
                <w:sz w:val="20"/>
              </w:rPr>
              <w:t>m</w:t>
            </w:r>
            <w:r>
              <w:rPr>
                <w:rFonts w:ascii="dh3gVAGo+SimSun" w:hAnsi="dh3gVAGo+SimSun" w:eastAsia="dh3gVAGo+SimSun"/>
                <w:b/>
                <w:bCs/>
                <w:color w:val="000000"/>
                <w:spacing w:val="1"/>
                <w:sz w:val="20"/>
              </w:rPr>
              <w:t>²</w:t>
            </w:r>
          </w:p>
        </w:tc>
        <w:tc>
          <w:tcPr>
            <w:tcW w:w="1201" w:type="dxa"/>
          </w:tcPr>
          <w:p w14:paraId="29DF2475">
            <w:pPr>
              <w:widowControl/>
              <w:autoSpaceDE w:val="0"/>
              <w:autoSpaceDN w:val="0"/>
              <w:spacing w:before="78" w:line="198" w:lineRule="exact"/>
              <w:ind w:right="-37"/>
              <w:jc w:val="center"/>
            </w:pPr>
          </w:p>
        </w:tc>
      </w:tr>
      <w:tr w14:paraId="3B909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55" w:type="dxa"/>
            <w:tcMar>
              <w:left w:w="0" w:type="dxa"/>
              <w:right w:w="0" w:type="dxa"/>
            </w:tcMar>
            <w:vAlign w:val="center"/>
          </w:tcPr>
          <w:p w14:paraId="30009225">
            <w:pPr>
              <w:widowControl/>
              <w:autoSpaceDE w:val="0"/>
              <w:autoSpaceDN w:val="0"/>
              <w:spacing w:before="94" w:line="200" w:lineRule="exact"/>
              <w:jc w:val="center"/>
            </w:pPr>
            <w:r>
              <w:rPr>
                <w:rFonts w:ascii="IIRVsj57+Calibri" w:hAnsi="IIRVsj57+Calibri" w:eastAsia="IIRVsj57+Calibri"/>
                <w:color w:val="000000"/>
                <w:spacing w:val="-1"/>
                <w:sz w:val="20"/>
              </w:rPr>
              <w:t>3</w:t>
            </w:r>
          </w:p>
        </w:tc>
        <w:tc>
          <w:tcPr>
            <w:tcW w:w="1063" w:type="dxa"/>
            <w:tcMar>
              <w:left w:w="0" w:type="dxa"/>
              <w:right w:w="0" w:type="dxa"/>
            </w:tcMar>
            <w:vAlign w:val="center"/>
          </w:tcPr>
          <w:p w14:paraId="20F3568E">
            <w:pPr>
              <w:widowControl/>
              <w:autoSpaceDE w:val="0"/>
              <w:autoSpaceDN w:val="0"/>
              <w:spacing w:before="78" w:line="198" w:lineRule="exact"/>
              <w:jc w:val="center"/>
            </w:pPr>
            <w:r>
              <w:rPr>
                <w:rFonts w:ascii="dh3gVAGo+SimSun" w:hAnsi="dh3gVAGo+SimSun" w:eastAsia="dh3gVAGo+SimSun"/>
                <w:color w:val="000000"/>
                <w:sz w:val="20"/>
              </w:rPr>
              <w:t>退</w:t>
            </w:r>
            <w:r>
              <w:rPr>
                <w:rFonts w:ascii="dh3gVAGo+SimSun" w:hAnsi="dh3gVAGo+SimSun" w:eastAsia="dh3gVAGo+SimSun"/>
                <w:color w:val="000000"/>
                <w:spacing w:val="-2"/>
                <w:sz w:val="20"/>
              </w:rPr>
              <w:t>镀</w:t>
            </w:r>
          </w:p>
        </w:tc>
        <w:tc>
          <w:tcPr>
            <w:tcW w:w="964" w:type="dxa"/>
            <w:tcMar>
              <w:left w:w="0" w:type="dxa"/>
              <w:right w:w="0" w:type="dxa"/>
            </w:tcMar>
            <w:vAlign w:val="center"/>
          </w:tcPr>
          <w:p w14:paraId="324C5982">
            <w:pPr>
              <w:widowControl/>
              <w:autoSpaceDE w:val="0"/>
              <w:autoSpaceDN w:val="0"/>
              <w:spacing w:before="78" w:line="198" w:lineRule="exact"/>
              <w:jc w:val="center"/>
            </w:pPr>
            <w:r>
              <w:rPr>
                <w:rFonts w:hint="eastAsia"/>
              </w:rPr>
              <w:t>自带料</w:t>
            </w:r>
          </w:p>
        </w:tc>
        <w:tc>
          <w:tcPr>
            <w:tcW w:w="1118" w:type="dxa"/>
            <w:tcMar>
              <w:left w:w="0" w:type="dxa"/>
              <w:right w:w="0" w:type="dxa"/>
            </w:tcMar>
            <w:vAlign w:val="center"/>
          </w:tcPr>
          <w:p w14:paraId="3612947D">
            <w:pPr>
              <w:widowControl/>
              <w:autoSpaceDE w:val="0"/>
              <w:autoSpaceDN w:val="0"/>
              <w:spacing w:before="78" w:line="218" w:lineRule="exact"/>
              <w:jc w:val="center"/>
            </w:pPr>
            <w:r>
              <w:rPr>
                <w:rFonts w:hint="eastAsia" w:ascii="dh3gVAGo+SimSun" w:hAnsi="dh3gVAGo+SimSun" w:eastAsia="dh3gVAGo+SimSun"/>
                <w:color w:val="000000"/>
                <w:spacing w:val="2"/>
                <w:sz w:val="20"/>
              </w:rPr>
              <w:t>支</w:t>
            </w:r>
          </w:p>
        </w:tc>
        <w:tc>
          <w:tcPr>
            <w:tcW w:w="1164" w:type="dxa"/>
            <w:vAlign w:val="center"/>
          </w:tcPr>
          <w:p w14:paraId="01D74519">
            <w:pPr>
              <w:widowControl/>
              <w:autoSpaceDE w:val="0"/>
              <w:autoSpaceDN w:val="0"/>
              <w:spacing w:before="94" w:line="200" w:lineRule="exact"/>
              <w:jc w:val="center"/>
              <w:rPr>
                <w:rFonts w:ascii="IIRVsj57+Calibri" w:hAnsi="IIRVsj57+Calibri" w:eastAsia="IIRVsj57+Calibri"/>
                <w:color w:val="000000"/>
                <w:spacing w:val="-1"/>
                <w:sz w:val="20"/>
              </w:rPr>
            </w:pPr>
            <w:r>
              <w:rPr>
                <w:rFonts w:hint="eastAsia" w:ascii="IIRVsj57+Calibri" w:hAnsi="IIRVsj57+Calibri" w:eastAsia="IIRVsj57+Calibri"/>
                <w:color w:val="000000"/>
                <w:spacing w:val="-1"/>
                <w:sz w:val="20"/>
                <w:lang w:val="en-US" w:eastAsia="zh-CN"/>
              </w:rPr>
              <w:t>4</w:t>
            </w:r>
            <w:r>
              <w:rPr>
                <w:rFonts w:hint="eastAsia" w:ascii="IIRVsj57+Calibri" w:hAnsi="IIRVsj57+Calibri" w:eastAsia="IIRVsj57+Calibri"/>
                <w:color w:val="000000"/>
                <w:spacing w:val="-1"/>
                <w:sz w:val="20"/>
              </w:rPr>
              <w:t>0</w:t>
            </w:r>
          </w:p>
        </w:tc>
        <w:tc>
          <w:tcPr>
            <w:tcW w:w="1263" w:type="dxa"/>
            <w:vAlign w:val="center"/>
          </w:tcPr>
          <w:p w14:paraId="3A8280B6">
            <w:pPr>
              <w:widowControl/>
              <w:autoSpaceDE w:val="0"/>
              <w:autoSpaceDN w:val="0"/>
              <w:spacing w:before="94" w:line="200" w:lineRule="exact"/>
              <w:jc w:val="center"/>
              <w:rPr>
                <w:rFonts w:ascii="IIRVsj57+Calibri" w:hAnsi="IIRVsj57+Calibri" w:eastAsia="IIRVsj57+Calibri"/>
                <w:color w:val="000000"/>
                <w:spacing w:val="-1"/>
                <w:sz w:val="20"/>
              </w:rPr>
            </w:pPr>
          </w:p>
        </w:tc>
        <w:tc>
          <w:tcPr>
            <w:tcW w:w="2054" w:type="dxa"/>
          </w:tcPr>
          <w:p w14:paraId="6919C71D">
            <w:pPr>
              <w:widowControl/>
              <w:autoSpaceDE w:val="0"/>
              <w:autoSpaceDN w:val="0"/>
              <w:spacing w:before="94" w:line="200" w:lineRule="exact"/>
              <w:jc w:val="center"/>
              <w:rPr>
                <w:rFonts w:ascii="IIRVsj57+Calibri" w:hAnsi="IIRVsj57+Calibri" w:eastAsia="IIRVsj57+Calibri"/>
                <w:color w:val="000000"/>
                <w:spacing w:val="-1"/>
                <w:sz w:val="20"/>
              </w:rPr>
            </w:pPr>
            <w:r>
              <w:rPr>
                <w:rFonts w:hint="eastAsia" w:ascii="dh3gVAGo+SimSun" w:hAnsi="dh3gVAGo+SimSun" w:eastAsia="dh3gVAGo+SimSun"/>
                <w:b/>
                <w:bCs/>
                <w:color w:val="000000"/>
                <w:spacing w:val="1"/>
                <w:sz w:val="20"/>
              </w:rPr>
              <w:t xml:space="preserve">        元/支</w:t>
            </w:r>
          </w:p>
        </w:tc>
        <w:tc>
          <w:tcPr>
            <w:tcW w:w="1201" w:type="dxa"/>
          </w:tcPr>
          <w:p w14:paraId="64B0BFF0">
            <w:pPr>
              <w:widowControl/>
              <w:autoSpaceDE w:val="0"/>
              <w:autoSpaceDN w:val="0"/>
              <w:spacing w:before="94" w:line="200" w:lineRule="exact"/>
              <w:jc w:val="center"/>
              <w:rPr>
                <w:rFonts w:ascii="IIRVsj57+Calibri" w:hAnsi="IIRVsj57+Calibri" w:eastAsia="IIRVsj57+Calibri"/>
                <w:color w:val="000000"/>
                <w:spacing w:val="-1"/>
                <w:sz w:val="20"/>
              </w:rPr>
            </w:pPr>
          </w:p>
        </w:tc>
      </w:tr>
      <w:tr w14:paraId="7AA21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718" w:type="dxa"/>
            <w:gridSpan w:val="2"/>
            <w:vMerge w:val="restart"/>
            <w:tcMar>
              <w:left w:w="0" w:type="dxa"/>
              <w:right w:w="0" w:type="dxa"/>
            </w:tcMar>
            <w:vAlign w:val="center"/>
          </w:tcPr>
          <w:p w14:paraId="62CA00E3">
            <w:pPr>
              <w:widowControl/>
              <w:autoSpaceDE w:val="0"/>
              <w:autoSpaceDN w:val="0"/>
              <w:spacing w:before="78" w:line="198" w:lineRule="exact"/>
              <w:jc w:val="center"/>
              <w:rPr>
                <w:rFonts w:ascii="dh3gVAGo+SimSun" w:hAnsi="dh3gVAGo+SimSun" w:eastAsia="dh3gVAGo+SimSun"/>
                <w:color w:val="000000"/>
                <w:sz w:val="20"/>
              </w:rPr>
            </w:pPr>
            <w:r>
              <w:rPr>
                <w:rFonts w:hint="eastAsia" w:ascii="黑体" w:hAnsi="黑体" w:eastAsia="黑体" w:cs="宋体"/>
                <w:color w:val="000000"/>
                <w:kern w:val="0"/>
                <w:sz w:val="22"/>
              </w:rPr>
              <w:t>总金额（元）</w:t>
            </w:r>
          </w:p>
        </w:tc>
        <w:tc>
          <w:tcPr>
            <w:tcW w:w="964" w:type="dxa"/>
            <w:tcMar>
              <w:left w:w="0" w:type="dxa"/>
              <w:right w:w="0" w:type="dxa"/>
            </w:tcMar>
            <w:vAlign w:val="center"/>
          </w:tcPr>
          <w:p w14:paraId="7A9101AB">
            <w:pPr>
              <w:widowControl/>
              <w:autoSpaceDE w:val="0"/>
              <w:autoSpaceDN w:val="0"/>
              <w:spacing w:before="78" w:line="198" w:lineRule="exact"/>
              <w:jc w:val="center"/>
            </w:pPr>
            <w:r>
              <w:rPr>
                <w:rFonts w:hint="eastAsia" w:ascii="黑体" w:hAnsi="黑体" w:eastAsia="黑体" w:cs="宋体"/>
                <w:kern w:val="0"/>
                <w:sz w:val="20"/>
                <w:szCs w:val="20"/>
              </w:rPr>
              <w:t>（小写）</w:t>
            </w:r>
          </w:p>
        </w:tc>
        <w:tc>
          <w:tcPr>
            <w:tcW w:w="6800" w:type="dxa"/>
            <w:gridSpan w:val="5"/>
            <w:tcMar>
              <w:left w:w="0" w:type="dxa"/>
              <w:right w:w="0" w:type="dxa"/>
            </w:tcMar>
            <w:vAlign w:val="center"/>
          </w:tcPr>
          <w:p w14:paraId="22E30777">
            <w:pPr>
              <w:widowControl/>
              <w:autoSpaceDE w:val="0"/>
              <w:autoSpaceDN w:val="0"/>
              <w:spacing w:before="94" w:line="200" w:lineRule="exact"/>
              <w:jc w:val="center"/>
              <w:rPr>
                <w:rFonts w:ascii="IIRVsj57+Calibri" w:hAnsi="IIRVsj57+Calibri" w:eastAsia="IIRVsj57+Calibri"/>
                <w:color w:val="000000"/>
                <w:spacing w:val="-1"/>
                <w:sz w:val="20"/>
              </w:rPr>
            </w:pPr>
          </w:p>
        </w:tc>
      </w:tr>
      <w:tr w14:paraId="3CA41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718" w:type="dxa"/>
            <w:gridSpan w:val="2"/>
            <w:vMerge w:val="continue"/>
            <w:tcMar>
              <w:left w:w="0" w:type="dxa"/>
              <w:right w:w="0" w:type="dxa"/>
            </w:tcMar>
            <w:vAlign w:val="center"/>
          </w:tcPr>
          <w:p w14:paraId="36C6743E">
            <w:pPr>
              <w:widowControl/>
              <w:autoSpaceDE w:val="0"/>
              <w:autoSpaceDN w:val="0"/>
              <w:spacing w:before="78" w:line="198" w:lineRule="exact"/>
              <w:jc w:val="center"/>
              <w:rPr>
                <w:rFonts w:ascii="dh3gVAGo+SimSun" w:hAnsi="dh3gVAGo+SimSun" w:eastAsia="dh3gVAGo+SimSun"/>
                <w:color w:val="000000"/>
                <w:sz w:val="20"/>
              </w:rPr>
            </w:pPr>
          </w:p>
        </w:tc>
        <w:tc>
          <w:tcPr>
            <w:tcW w:w="964" w:type="dxa"/>
            <w:tcMar>
              <w:left w:w="0" w:type="dxa"/>
              <w:right w:w="0" w:type="dxa"/>
            </w:tcMar>
            <w:vAlign w:val="center"/>
          </w:tcPr>
          <w:p w14:paraId="76663241">
            <w:pPr>
              <w:widowControl/>
              <w:autoSpaceDE w:val="0"/>
              <w:autoSpaceDN w:val="0"/>
              <w:spacing w:before="78" w:line="198" w:lineRule="exact"/>
              <w:jc w:val="center"/>
            </w:pPr>
            <w:r>
              <w:rPr>
                <w:rFonts w:hint="eastAsia" w:ascii="黑体" w:hAnsi="黑体" w:eastAsia="黑体" w:cs="宋体"/>
                <w:kern w:val="0"/>
                <w:sz w:val="20"/>
                <w:szCs w:val="20"/>
              </w:rPr>
              <w:t>（大写）</w:t>
            </w:r>
          </w:p>
        </w:tc>
        <w:tc>
          <w:tcPr>
            <w:tcW w:w="6800" w:type="dxa"/>
            <w:gridSpan w:val="5"/>
            <w:tcMar>
              <w:left w:w="0" w:type="dxa"/>
              <w:right w:w="0" w:type="dxa"/>
            </w:tcMar>
            <w:vAlign w:val="center"/>
          </w:tcPr>
          <w:p w14:paraId="78DC75E7">
            <w:pPr>
              <w:widowControl/>
              <w:autoSpaceDE w:val="0"/>
              <w:autoSpaceDN w:val="0"/>
              <w:spacing w:before="94" w:line="200" w:lineRule="exact"/>
              <w:jc w:val="center"/>
              <w:rPr>
                <w:rFonts w:ascii="IIRVsj57+Calibri" w:hAnsi="IIRVsj57+Calibri" w:eastAsia="IIRVsj57+Calibri"/>
                <w:color w:val="000000"/>
                <w:spacing w:val="-1"/>
                <w:sz w:val="20"/>
              </w:rPr>
            </w:pPr>
          </w:p>
        </w:tc>
      </w:tr>
      <w:tr w14:paraId="3FED0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9482" w:type="dxa"/>
            <w:gridSpan w:val="8"/>
            <w:tcMar>
              <w:left w:w="0" w:type="dxa"/>
              <w:right w:w="0" w:type="dxa"/>
            </w:tcMar>
            <w:vAlign w:val="center"/>
          </w:tcPr>
          <w:p w14:paraId="18D16708">
            <w:pPr>
              <w:widowControl/>
              <w:autoSpaceDE w:val="0"/>
              <w:autoSpaceDN w:val="0"/>
              <w:spacing w:before="94" w:line="200" w:lineRule="exact"/>
              <w:jc w:val="left"/>
              <w:rPr>
                <w:rFonts w:ascii="黑体" w:hAnsi="黑体" w:eastAsia="dh3gVAGo+SimSun" w:cs="宋体"/>
                <w:color w:val="000000"/>
                <w:kern w:val="0"/>
                <w:sz w:val="22"/>
              </w:rPr>
            </w:pPr>
            <w:r>
              <w:rPr>
                <w:rFonts w:hint="eastAsia" w:ascii="黑体" w:hAnsi="黑体" w:eastAsia="黑体" w:cs="宋体"/>
                <w:color w:val="000000"/>
                <w:kern w:val="0"/>
                <w:sz w:val="22"/>
              </w:rPr>
              <w:t>备注：1.</w:t>
            </w:r>
            <w:r>
              <w:rPr>
                <w:rFonts w:ascii="dh3gVAGo+SimSun" w:hAnsi="dh3gVAGo+SimSun" w:eastAsia="dh3gVAGo+SimSun"/>
                <w:b w:val="0"/>
                <w:bCs w:val="0"/>
                <w:color w:val="000000"/>
                <w:spacing w:val="2"/>
                <w:sz w:val="20"/>
              </w:rPr>
              <w:t>精确到小数点后</w:t>
            </w:r>
            <w:r>
              <w:rPr>
                <w:rFonts w:hint="eastAsia" w:ascii="dh3gVAGo+SimSun" w:hAnsi="dh3gVAGo+SimSun" w:eastAsia="dh3gVAGo+SimSun"/>
                <w:b w:val="0"/>
                <w:bCs w:val="0"/>
                <w:color w:val="000000"/>
                <w:spacing w:val="2"/>
                <w:sz w:val="20"/>
                <w:lang w:val="en-US" w:eastAsia="zh-CN"/>
              </w:rPr>
              <w:t>三</w:t>
            </w:r>
            <w:r>
              <w:rPr>
                <w:rFonts w:ascii="dh3gVAGo+SimSun" w:hAnsi="dh3gVAGo+SimSun" w:eastAsia="dh3gVAGo+SimSun"/>
                <w:b w:val="0"/>
                <w:bCs w:val="0"/>
                <w:color w:val="000000"/>
                <w:spacing w:val="2"/>
                <w:sz w:val="20"/>
              </w:rPr>
              <w:t>位</w:t>
            </w:r>
            <w:r>
              <w:rPr>
                <w:rFonts w:hint="eastAsia" w:ascii="dh3gVAGo+SimSun" w:hAnsi="dh3gVAGo+SimSun" w:eastAsia="dh3gVAGo+SimSun"/>
                <w:color w:val="000000"/>
                <w:spacing w:val="2"/>
                <w:sz w:val="20"/>
              </w:rPr>
              <w:t>；2.单项合计金额为</w:t>
            </w:r>
            <w:r>
              <w:rPr>
                <w:rFonts w:hint="eastAsia" w:ascii="dh3gVAGo+SimSun" w:hAnsi="dh3gVAGo+SimSun" w:eastAsia="dh3gVAGo+SimSun"/>
                <w:b w:val="0"/>
                <w:bCs w:val="0"/>
                <w:color w:val="000000"/>
                <w:spacing w:val="2"/>
                <w:sz w:val="20"/>
              </w:rPr>
              <w:t>全年预估数量</w:t>
            </w:r>
            <w:r>
              <w:rPr>
                <w:rFonts w:hint="eastAsia" w:ascii="dh3gVAGo+SimSun" w:hAnsi="dh3gVAGo+SimSun" w:eastAsia="dh3gVAGo+SimSun"/>
                <w:color w:val="000000"/>
                <w:spacing w:val="2"/>
                <w:sz w:val="20"/>
              </w:rPr>
              <w:t>×到厂含税价</w:t>
            </w:r>
          </w:p>
        </w:tc>
      </w:tr>
    </w:tbl>
    <w:p w14:paraId="69D506A7">
      <w:pPr>
        <w:pStyle w:val="37"/>
        <w:spacing w:before="120" w:line="500" w:lineRule="exact"/>
        <w:rPr>
          <w:rFonts w:ascii="黑体" w:hAnsi="黑体" w:eastAsia="黑体" w:cs="Segoe UI"/>
          <w:b w:val="0"/>
          <w:sz w:val="28"/>
          <w:szCs w:val="28"/>
          <w:u w:val="single"/>
        </w:rPr>
      </w:pPr>
      <w:r>
        <w:rPr>
          <w:rFonts w:hint="eastAsia" w:ascii="黑体" w:hAnsi="黑体" w:eastAsia="黑体" w:cs="Segoe UI"/>
          <w:sz w:val="28"/>
          <w:szCs w:val="28"/>
        </w:rPr>
        <w:t>注：</w:t>
      </w:r>
      <w:r>
        <w:rPr>
          <w:rFonts w:hint="eastAsia" w:ascii="黑体" w:hAnsi="黑体" w:eastAsia="黑体" w:cs="Segoe UI"/>
          <w:b w:val="0"/>
          <w:bCs w:val="0"/>
          <w:sz w:val="28"/>
          <w:szCs w:val="28"/>
          <w:u w:val="single"/>
        </w:rPr>
        <w:t>（</w:t>
      </w:r>
      <w:r>
        <w:rPr>
          <w:rFonts w:ascii="黑体" w:hAnsi="黑体" w:eastAsia="黑体" w:cs="Segoe UI"/>
          <w:b w:val="0"/>
          <w:bCs w:val="0"/>
          <w:sz w:val="28"/>
          <w:szCs w:val="28"/>
          <w:u w:val="single"/>
        </w:rPr>
        <w:t>1）</w:t>
      </w:r>
      <w:r>
        <w:rPr>
          <w:rFonts w:hint="eastAsia" w:ascii="黑体" w:hAnsi="黑体" w:eastAsia="黑体" w:cs="Segoe UI"/>
          <w:b w:val="0"/>
          <w:sz w:val="28"/>
          <w:szCs w:val="28"/>
          <w:u w:val="single"/>
        </w:rPr>
        <w:t>上述报价包含投标单位完成本项目工作所需的一切费用，包括但不限于原材料费、加工费、运输费（含自带料取版运输）、装卸费、税费、管理费、利润等。</w:t>
      </w:r>
    </w:p>
    <w:p w14:paraId="2C6D36F8">
      <w:pPr>
        <w:pStyle w:val="37"/>
        <w:spacing w:before="120" w:line="500" w:lineRule="exact"/>
        <w:ind w:firstLine="700" w:firstLineChars="250"/>
        <w:rPr>
          <w:rFonts w:ascii="黑体" w:hAnsi="黑体" w:eastAsia="黑体" w:cs="Segoe UI"/>
          <w:b w:val="0"/>
          <w:sz w:val="28"/>
          <w:szCs w:val="28"/>
          <w:u w:val="single"/>
        </w:rPr>
      </w:pPr>
      <w:r>
        <w:rPr>
          <w:rFonts w:hint="eastAsia" w:ascii="黑体" w:hAnsi="黑体" w:eastAsia="黑体" w:cs="Segoe UI"/>
          <w:b w:val="0"/>
          <w:sz w:val="28"/>
          <w:szCs w:val="28"/>
          <w:u w:val="single"/>
        </w:rPr>
        <w:t>（</w:t>
      </w:r>
      <w:r>
        <w:rPr>
          <w:rFonts w:ascii="黑体" w:hAnsi="黑体" w:eastAsia="黑体" w:cs="Segoe UI"/>
          <w:b w:val="0"/>
          <w:sz w:val="28"/>
          <w:szCs w:val="28"/>
          <w:u w:val="single"/>
        </w:rPr>
        <w:t>2）1-3项要全部报价，如有漏项则视为报价无效。</w:t>
      </w:r>
    </w:p>
    <w:p w14:paraId="2BC2BEAD">
      <w:pPr>
        <w:keepNext/>
        <w:keepLines/>
        <w:numPr>
          <w:ilvl w:val="0"/>
          <w:numId w:val="0"/>
        </w:numPr>
        <w:tabs>
          <w:tab w:val="left" w:pos="215"/>
          <w:tab w:val="center" w:pos="4535"/>
        </w:tabs>
        <w:autoSpaceDE w:val="0"/>
        <w:autoSpaceDN w:val="0"/>
        <w:adjustRightInd w:val="0"/>
        <w:spacing w:before="340" w:after="330"/>
        <w:jc w:val="both"/>
        <w:rPr>
          <w:kern w:val="0"/>
        </w:rPr>
      </w:pPr>
      <w:r>
        <w:rPr>
          <w:rFonts w:hint="eastAsia"/>
        </w:rPr>
        <w:t xml:space="preserve">         </w:t>
      </w:r>
      <w:r>
        <w:rPr>
          <w:rFonts w:hint="eastAsia"/>
          <w:lang w:val="en-US" w:eastAsia="zh-CN"/>
        </w:rPr>
        <w:t xml:space="preserve">       </w:t>
      </w:r>
      <w:r>
        <w:rPr>
          <w:rFonts w:hint="eastAsia"/>
        </w:rPr>
        <w:t xml:space="preserve">    </w:t>
      </w:r>
    </w:p>
    <w:p w14:paraId="1048720B">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供应商名称（加盖单位公章）：  </w:t>
      </w:r>
    </w:p>
    <w:p w14:paraId="194DFF37">
      <w:pPr>
        <w:tabs>
          <w:tab w:val="left" w:pos="6120"/>
          <w:tab w:val="left" w:pos="6510"/>
          <w:tab w:val="left" w:pos="12495"/>
        </w:tabs>
        <w:spacing w:line="360" w:lineRule="auto"/>
        <w:jc w:val="left"/>
        <w:rPr>
          <w:rFonts w:ascii="宋体" w:hAnsi="宋体"/>
          <w:szCs w:val="21"/>
        </w:rPr>
      </w:pPr>
    </w:p>
    <w:p w14:paraId="110459DC">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付款方式：</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15A35ABC">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交货期：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35E66B90">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质保期：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7D8A1F43">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税率：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3937DF21">
      <w:pPr>
        <w:pStyle w:val="37"/>
        <w:spacing w:before="120" w:line="480" w:lineRule="exact"/>
        <w:rPr>
          <w:rFonts w:eastAsiaTheme="minorEastAsia" w:cstheme="minorBidi"/>
          <w:kern w:val="2"/>
          <w:sz w:val="21"/>
          <w:szCs w:val="21"/>
          <w:u w:val="single"/>
        </w:rPr>
      </w:pPr>
      <w:r>
        <w:rPr>
          <w:rFonts w:hint="eastAsia" w:eastAsiaTheme="minorEastAsia" w:cstheme="minorBidi"/>
          <w:kern w:val="2"/>
          <w:sz w:val="21"/>
          <w:szCs w:val="21"/>
        </w:rPr>
        <w:t>备注：</w:t>
      </w:r>
      <w:r>
        <w:rPr>
          <w:rFonts w:hint="eastAsia" w:eastAsiaTheme="minorEastAsia" w:cstheme="minorBidi"/>
          <w:kern w:val="2"/>
          <w:sz w:val="21"/>
          <w:szCs w:val="21"/>
          <w:u w:val="single"/>
        </w:rPr>
        <w:t xml:space="preserve">                                                </w:t>
      </w:r>
    </w:p>
    <w:p w14:paraId="078D88B9">
      <w:pPr>
        <w:tabs>
          <w:tab w:val="left" w:pos="6120"/>
          <w:tab w:val="left" w:pos="6510"/>
          <w:tab w:val="left" w:pos="12495"/>
        </w:tabs>
        <w:spacing w:line="360" w:lineRule="auto"/>
        <w:jc w:val="left"/>
        <w:rPr>
          <w:rFonts w:hint="eastAsia"/>
        </w:rPr>
      </w:pPr>
      <w:r>
        <w:rPr>
          <w:rFonts w:hint="eastAsia" w:ascii="宋体" w:hAnsi="宋体"/>
          <w:szCs w:val="21"/>
        </w:rPr>
        <w:t>报价包含但不限于</w:t>
      </w:r>
      <w:r>
        <w:rPr>
          <w:rFonts w:hint="eastAsia"/>
          <w:szCs w:val="21"/>
        </w:rPr>
        <w:t>材料</w:t>
      </w:r>
      <w:r>
        <w:rPr>
          <w:rFonts w:hint="eastAsia" w:ascii="宋体" w:hAnsi="宋体"/>
          <w:szCs w:val="21"/>
        </w:rPr>
        <w:t>费、试验检验费、包装费、装车费、运费、保险费、设计费、税金等。</w:t>
      </w:r>
      <w:r>
        <w:rPr>
          <w:rFonts w:hint="eastAsia"/>
        </w:rPr>
        <w:t xml:space="preserve">       </w:t>
      </w:r>
    </w:p>
    <w:p w14:paraId="1AA87B6E">
      <w:pPr>
        <w:tabs>
          <w:tab w:val="left" w:pos="6120"/>
          <w:tab w:val="left" w:pos="6510"/>
          <w:tab w:val="left" w:pos="12495"/>
        </w:tabs>
        <w:spacing w:line="360" w:lineRule="auto"/>
        <w:jc w:val="left"/>
        <w:rPr>
          <w:rFonts w:hint="eastAsia" w:ascii="宋体" w:hAnsi="宋体"/>
          <w:szCs w:val="21"/>
        </w:rPr>
      </w:pPr>
    </w:p>
    <w:p w14:paraId="452D4EA7">
      <w:pPr>
        <w:tabs>
          <w:tab w:val="left" w:pos="6120"/>
          <w:tab w:val="left" w:pos="6510"/>
          <w:tab w:val="left" w:pos="12495"/>
        </w:tabs>
        <w:spacing w:line="360" w:lineRule="auto"/>
        <w:jc w:val="left"/>
        <w:rPr>
          <w:rFonts w:hint="eastAsia" w:ascii="宋体" w:hAnsi="宋体"/>
          <w:szCs w:val="21"/>
        </w:rPr>
      </w:pPr>
    </w:p>
    <w:p w14:paraId="325FFC16">
      <w:pPr>
        <w:tabs>
          <w:tab w:val="left" w:pos="6120"/>
          <w:tab w:val="left" w:pos="6510"/>
          <w:tab w:val="left" w:pos="12495"/>
        </w:tabs>
        <w:spacing w:line="360" w:lineRule="auto"/>
        <w:jc w:val="left"/>
        <w:rPr>
          <w:rFonts w:ascii="宋体" w:hAnsi="宋体"/>
          <w:szCs w:val="21"/>
        </w:rPr>
      </w:pPr>
      <w:r>
        <w:rPr>
          <w:rFonts w:hint="eastAsia" w:ascii="宋体" w:hAnsi="宋体"/>
          <w:szCs w:val="21"/>
        </w:rPr>
        <w:t>1.此处所列项目应按照招标文件的配置要求，对标的物全部内容进行统计，表内项目不足，投标人可依次增减。</w:t>
      </w:r>
    </w:p>
    <w:p w14:paraId="412AEFD6">
      <w:pPr>
        <w:tabs>
          <w:tab w:val="left" w:pos="6120"/>
          <w:tab w:val="left" w:pos="6510"/>
          <w:tab w:val="left" w:pos="12495"/>
        </w:tabs>
        <w:spacing w:line="360" w:lineRule="auto"/>
        <w:jc w:val="left"/>
        <w:rPr>
          <w:rFonts w:ascii="宋体" w:hAnsi="宋体"/>
          <w:szCs w:val="21"/>
        </w:rPr>
      </w:pPr>
      <w:r>
        <w:rPr>
          <w:rFonts w:hint="eastAsia" w:ascii="宋体" w:hAnsi="宋体"/>
          <w:szCs w:val="21"/>
        </w:rPr>
        <w:t>2.投标人可根据实际供货内容自行修改。</w:t>
      </w:r>
    </w:p>
    <w:p w14:paraId="2B8C8864">
      <w:pPr>
        <w:tabs>
          <w:tab w:val="left" w:pos="6120"/>
          <w:tab w:val="left" w:pos="6510"/>
          <w:tab w:val="left" w:pos="12495"/>
        </w:tabs>
        <w:spacing w:line="360" w:lineRule="auto"/>
        <w:jc w:val="left"/>
        <w:rPr>
          <w:rFonts w:ascii="宋体" w:hAnsi="宋体"/>
          <w:szCs w:val="21"/>
        </w:rPr>
      </w:pPr>
      <w:r>
        <w:rPr>
          <w:rFonts w:hint="eastAsia" w:ascii="宋体" w:hAnsi="宋体"/>
          <w:szCs w:val="21"/>
        </w:rPr>
        <w:t>3.设备及资料明细表请按类别排序，将全部供货范围按上表格式罗列。</w:t>
      </w:r>
    </w:p>
    <w:p w14:paraId="536C7B13">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0AC10BC6">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5132B9C9">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投标人名称（全称并加盖公章）：       </w:t>
      </w:r>
    </w:p>
    <w:p w14:paraId="6D484A01">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02787575">
      <w:pPr>
        <w:tabs>
          <w:tab w:val="left" w:pos="6120"/>
          <w:tab w:val="left" w:pos="6510"/>
          <w:tab w:val="left" w:pos="12495"/>
        </w:tabs>
        <w:spacing w:line="360" w:lineRule="auto"/>
        <w:jc w:val="left"/>
        <w:rPr>
          <w:rFonts w:hint="eastAsia" w:ascii="宋体" w:hAnsi="宋体"/>
          <w:szCs w:val="21"/>
        </w:rPr>
      </w:pPr>
      <w:r>
        <w:rPr>
          <w:rFonts w:hint="eastAsia" w:ascii="宋体" w:hAnsi="宋体"/>
          <w:szCs w:val="21"/>
        </w:rPr>
        <w:t xml:space="preserve">                                                 日 期:      年    月    日   </w:t>
      </w:r>
    </w:p>
    <w:p w14:paraId="4C31E802">
      <w:pPr>
        <w:tabs>
          <w:tab w:val="left" w:pos="6120"/>
          <w:tab w:val="left" w:pos="6510"/>
          <w:tab w:val="left" w:pos="12495"/>
        </w:tabs>
        <w:spacing w:line="360" w:lineRule="auto"/>
        <w:jc w:val="left"/>
        <w:rPr>
          <w:rFonts w:ascii="宋体" w:hAnsi="宋体"/>
          <w:szCs w:val="21"/>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rPr>
        <w:t xml:space="preserve">   </w:t>
      </w:r>
    </w:p>
    <w:p w14:paraId="652392CC">
      <w:pPr>
        <w:keepNext/>
        <w:keepLines/>
        <w:tabs>
          <w:tab w:val="left" w:pos="215"/>
          <w:tab w:val="center" w:pos="4535"/>
        </w:tabs>
        <w:autoSpaceDE w:val="0"/>
        <w:autoSpaceDN w:val="0"/>
        <w:adjustRightInd w:val="0"/>
        <w:spacing w:before="340" w:after="330"/>
        <w:ind w:firstLine="3373" w:firstLineChars="1200"/>
        <w:jc w:val="both"/>
        <w:rPr>
          <w:rFonts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w:t>
      </w:r>
      <w:r>
        <w:rPr>
          <w:rFonts w:hint="eastAsia" w:cs="黑体" w:asciiTheme="minorEastAsia" w:hAnsiTheme="minorEastAsia"/>
          <w:b/>
          <w:bCs/>
          <w:kern w:val="44"/>
          <w:sz w:val="28"/>
          <w:szCs w:val="28"/>
          <w:lang w:val="en-US" w:eastAsia="zh-CN"/>
        </w:rPr>
        <w:t>三</w:t>
      </w:r>
      <w:r>
        <w:rPr>
          <w:rFonts w:hint="eastAsia" w:cs="黑体" w:asciiTheme="minorEastAsia" w:hAnsiTheme="minorEastAsia"/>
          <w:b/>
          <w:bCs/>
          <w:kern w:val="44"/>
          <w:sz w:val="28"/>
          <w:szCs w:val="28"/>
          <w:lang w:val="zh-CN"/>
        </w:rPr>
        <w:t>）承 诺</w:t>
      </w:r>
    </w:p>
    <w:p w14:paraId="2CE9828B">
      <w:pPr>
        <w:keepNext/>
        <w:keepLines/>
        <w:tabs>
          <w:tab w:val="left" w:pos="215"/>
          <w:tab w:val="center" w:pos="4535"/>
        </w:tabs>
        <w:autoSpaceDE w:val="0"/>
        <w:autoSpaceDN w:val="0"/>
        <w:adjustRightInd w:val="0"/>
        <w:spacing w:before="340" w:after="330"/>
        <w:jc w:val="left"/>
        <w:rPr>
          <w:rFonts w:ascii="宋体" w:hAnsi="宋体"/>
        </w:rPr>
      </w:pPr>
      <w:r>
        <w:rPr>
          <w:rFonts w:hint="eastAsia" w:ascii="宋体" w:hAnsi="宋体"/>
        </w:rPr>
        <w:t>致：</w:t>
      </w:r>
    </w:p>
    <w:p w14:paraId="391AA16A">
      <w:pPr>
        <w:spacing w:line="360" w:lineRule="auto"/>
        <w:ind w:firstLine="420" w:firstLineChars="200"/>
        <w:rPr>
          <w:rFonts w:ascii="宋体" w:hAnsi="宋体"/>
        </w:rPr>
      </w:pPr>
      <w:r>
        <w:rPr>
          <w:rFonts w:hint="eastAsia" w:ascii="宋体" w:hAnsi="宋体"/>
        </w:rPr>
        <w:t>我公司自愿参与</w:t>
      </w:r>
      <w:r>
        <w:rPr>
          <w:rFonts w:hint="eastAsia" w:ascii="宋体" w:hAnsi="宋体"/>
          <w:u w:val="single"/>
        </w:rPr>
        <w:t xml:space="preserve">             </w:t>
      </w:r>
      <w:r>
        <w:rPr>
          <w:rFonts w:hint="eastAsia" w:ascii="宋体" w:hAnsi="宋体"/>
        </w:rPr>
        <w:t>（名称）</w:t>
      </w:r>
      <w:r>
        <w:rPr>
          <w:rFonts w:hint="eastAsia" w:ascii="宋体" w:hAnsi="宋体"/>
          <w:u w:val="single"/>
        </w:rPr>
        <w:t xml:space="preserve">            </w:t>
      </w:r>
      <w:r>
        <w:rPr>
          <w:rFonts w:hint="eastAsia" w:ascii="宋体" w:hAnsi="宋体"/>
        </w:rPr>
        <w:t>（材料名称）的投标，现郑重作出以下承诺：</w:t>
      </w:r>
    </w:p>
    <w:p w14:paraId="49483B8F">
      <w:pPr>
        <w:spacing w:line="360" w:lineRule="auto"/>
        <w:ind w:firstLine="420" w:firstLineChars="200"/>
        <w:rPr>
          <w:rFonts w:ascii="宋体" w:hAnsi="宋体"/>
        </w:rPr>
      </w:pPr>
      <w:r>
        <w:rPr>
          <w:rFonts w:hint="eastAsia" w:ascii="宋体" w:hAnsi="宋体"/>
        </w:rPr>
        <w:t>⑴我公司提供的物资质量、环保、安全符合国家要求；</w:t>
      </w:r>
    </w:p>
    <w:p w14:paraId="4FEAF1A8">
      <w:pPr>
        <w:spacing w:line="360" w:lineRule="auto"/>
        <w:ind w:left="420" w:leftChars="200"/>
        <w:rPr>
          <w:rFonts w:ascii="宋体" w:hAnsi="宋体"/>
        </w:rPr>
      </w:pPr>
      <w:r>
        <w:rPr>
          <w:rFonts w:hint="eastAsia" w:ascii="宋体" w:hAnsi="宋体"/>
        </w:rPr>
        <w:t>⑵我公司具有良好的信誉、企业处于正常生产经营状态；</w:t>
      </w:r>
    </w:p>
    <w:p w14:paraId="1CAA668D">
      <w:pPr>
        <w:spacing w:line="360" w:lineRule="auto"/>
        <w:ind w:left="420" w:leftChars="200"/>
        <w:rPr>
          <w:rFonts w:ascii="宋体" w:hAnsi="宋体"/>
        </w:rPr>
      </w:pPr>
      <w:r>
        <w:rPr>
          <w:rFonts w:hint="eastAsia" w:ascii="宋体" w:hAnsi="宋体"/>
        </w:rPr>
        <w:t>⑶我公司完全按报价文件严格执行。</w:t>
      </w:r>
    </w:p>
    <w:p w14:paraId="6ABD68F2">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59649858">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6AEFBA6">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47C5EE2E">
      <w:pPr>
        <w:spacing w:line="360" w:lineRule="auto"/>
        <w:ind w:firstLine="420" w:firstLineChars="200"/>
        <w:rPr>
          <w:rFonts w:ascii="宋体" w:hAnsi="宋体"/>
        </w:rPr>
      </w:pPr>
    </w:p>
    <w:p w14:paraId="28DBB677">
      <w:pPr>
        <w:spacing w:line="360" w:lineRule="auto"/>
        <w:ind w:left="420" w:leftChars="200"/>
        <w:rPr>
          <w:rFonts w:ascii="宋体" w:hAnsi="宋体"/>
        </w:rPr>
      </w:pPr>
    </w:p>
    <w:p w14:paraId="24E7B172">
      <w:pPr>
        <w:spacing w:line="360" w:lineRule="auto"/>
        <w:ind w:firstLine="420" w:firstLineChars="200"/>
        <w:rPr>
          <w:rFonts w:ascii="宋体" w:hAnsi="宋体"/>
        </w:rPr>
      </w:pPr>
      <w:r>
        <w:rPr>
          <w:rFonts w:hint="eastAsia" w:ascii="宋体" w:hAnsi="宋体"/>
        </w:rPr>
        <w:t xml:space="preserve">                                      </w:t>
      </w:r>
      <w:r>
        <w:rPr>
          <w:rFonts w:hint="eastAsia" w:ascii="宋体" w:hAnsi="宋体"/>
          <w:szCs w:val="21"/>
        </w:rPr>
        <w:t>供应商</w:t>
      </w:r>
      <w:r>
        <w:rPr>
          <w:rFonts w:hint="eastAsia" w:ascii="宋体" w:hAnsi="宋体"/>
        </w:rPr>
        <w:t>名称：</w:t>
      </w:r>
      <w:r>
        <w:rPr>
          <w:rFonts w:hint="eastAsia" w:ascii="宋体" w:hAnsi="宋体"/>
          <w:u w:val="single"/>
        </w:rPr>
        <w:t xml:space="preserve">              </w:t>
      </w:r>
      <w:r>
        <w:rPr>
          <w:rFonts w:hint="eastAsia" w:ascii="宋体" w:hAnsi="宋体"/>
        </w:rPr>
        <w:t>（盖单位章）</w:t>
      </w:r>
    </w:p>
    <w:p w14:paraId="5C8E6D26">
      <w:pPr>
        <w:spacing w:line="360" w:lineRule="auto"/>
        <w:ind w:firstLine="420" w:firstLineChars="200"/>
        <w:rPr>
          <w:rFonts w:ascii="宋体" w:hAnsi="宋体"/>
        </w:rPr>
      </w:pPr>
      <w:r>
        <w:rPr>
          <w:rFonts w:hint="eastAsia" w:ascii="宋体" w:hAnsi="宋体"/>
        </w:rPr>
        <w:t xml:space="preserve">                                     </w:t>
      </w:r>
    </w:p>
    <w:p w14:paraId="22B748C0">
      <w:pPr>
        <w:spacing w:line="360" w:lineRule="auto"/>
        <w:ind w:firstLine="4200" w:firstLineChars="2000"/>
        <w:rPr>
          <w:rFonts w:ascii="黑体" w:hAnsi="黑体" w:eastAsia="黑体" w:cs="宋体"/>
          <w:b/>
          <w:kern w:val="0"/>
          <w:sz w:val="28"/>
          <w:szCs w:val="28"/>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p>
    <w:p w14:paraId="114B973E">
      <w:pPr>
        <w:tabs>
          <w:tab w:val="left" w:pos="6120"/>
          <w:tab w:val="left" w:pos="6510"/>
          <w:tab w:val="left" w:pos="12495"/>
        </w:tabs>
        <w:spacing w:line="360" w:lineRule="auto"/>
        <w:jc w:val="left"/>
        <w:rPr>
          <w:rFonts w:hint="eastAsia" w:ascii="宋体" w:hAnsi="宋体"/>
          <w:szCs w:val="21"/>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dh3gVAGo+SimSun">
    <w:altName w:val="微软雅黑"/>
    <w:panose1 w:val="00000000000000000000"/>
    <w:charset w:val="00"/>
    <w:family w:val="auto"/>
    <w:pitch w:val="default"/>
    <w:sig w:usb0="00000000" w:usb1="0000000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IIRVsj57+Calibri">
    <w:altName w:val="微软雅黑"/>
    <w:panose1 w:val="00000000000000000000"/>
    <w:charset w:val="00"/>
    <w:family w:val="auto"/>
    <w:pitch w:val="default"/>
    <w:sig w:usb0="00000000" w:usb1="00000000" w:usb2="00000016" w:usb3="00000000" w:csb0="0004001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9B2A1">
    <w:pPr>
      <w:pStyle w:val="11"/>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7479C">
    <w:pPr>
      <w:pStyle w:val="11"/>
      <w:ind w:right="360"/>
      <w:jc w:val="center"/>
    </w:pPr>
    <w:r>
      <w:fldChar w:fldCharType="begin"/>
    </w:r>
    <w:r>
      <w:rPr>
        <w:rStyle w:val="23"/>
      </w:rPr>
      <w:instrText xml:space="preserve"> PAGE </w:instrText>
    </w:r>
    <w:r>
      <w:fldChar w:fldCharType="separate"/>
    </w:r>
    <w:r>
      <w:rPr>
        <w:rStyle w:val="23"/>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08BEB">
    <w:pPr>
      <w:pStyle w:val="11"/>
      <w:framePr w:wrap="around" w:vAnchor="text" w:hAnchor="margin" w:xAlign="center" w:y="1"/>
      <w:rPr>
        <w:rStyle w:val="23"/>
      </w:rPr>
    </w:pPr>
    <w:r>
      <w:fldChar w:fldCharType="begin"/>
    </w:r>
    <w:r>
      <w:rPr>
        <w:rStyle w:val="23"/>
      </w:rPr>
      <w:instrText xml:space="preserve">PAGE  </w:instrText>
    </w:r>
    <w:r>
      <w:fldChar w:fldCharType="separate"/>
    </w:r>
    <w:r>
      <w:rPr>
        <w:rStyle w:val="23"/>
      </w:rPr>
      <w:t>7</w:t>
    </w:r>
    <w:r>
      <w:fldChar w:fldCharType="end"/>
    </w:r>
  </w:p>
  <w:p w14:paraId="2C8265D2">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15875">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FFB4DD"/>
    <w:multiLevelType w:val="singleLevel"/>
    <w:tmpl w:val="3EFFB4DD"/>
    <w:lvl w:ilvl="0" w:tentative="0">
      <w:start w:val="5"/>
      <w:numFmt w:val="decimal"/>
      <w:lvlText w:val="%1."/>
      <w:lvlJc w:val="left"/>
      <w:pPr>
        <w:tabs>
          <w:tab w:val="left" w:pos="312"/>
        </w:tabs>
      </w:pPr>
    </w:lvl>
  </w:abstractNum>
  <w:abstractNum w:abstractNumId="2">
    <w:nsid w:val="45612F23"/>
    <w:multiLevelType w:val="singleLevel"/>
    <w:tmpl w:val="45612F23"/>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7A2"/>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2252C"/>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536D0"/>
    <w:rsid w:val="00262E43"/>
    <w:rsid w:val="00270166"/>
    <w:rsid w:val="0027031E"/>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10425"/>
    <w:rsid w:val="006245A0"/>
    <w:rsid w:val="0063138C"/>
    <w:rsid w:val="00637A3F"/>
    <w:rsid w:val="00642EC8"/>
    <w:rsid w:val="00644EEC"/>
    <w:rsid w:val="00653EE2"/>
    <w:rsid w:val="0065569C"/>
    <w:rsid w:val="0065589D"/>
    <w:rsid w:val="0067099D"/>
    <w:rsid w:val="0067265D"/>
    <w:rsid w:val="00674861"/>
    <w:rsid w:val="006757DD"/>
    <w:rsid w:val="00683C35"/>
    <w:rsid w:val="006947BA"/>
    <w:rsid w:val="006B0C12"/>
    <w:rsid w:val="006D68F2"/>
    <w:rsid w:val="006E2ACF"/>
    <w:rsid w:val="006E42DF"/>
    <w:rsid w:val="006F1B83"/>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872F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33D0F"/>
    <w:rsid w:val="00952C4B"/>
    <w:rsid w:val="00953BFF"/>
    <w:rsid w:val="00954C51"/>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15F81"/>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0C57"/>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D6938"/>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255548F"/>
    <w:rsid w:val="03832FAB"/>
    <w:rsid w:val="038F62BE"/>
    <w:rsid w:val="03A80897"/>
    <w:rsid w:val="03BC1030"/>
    <w:rsid w:val="041E3808"/>
    <w:rsid w:val="043B2184"/>
    <w:rsid w:val="0445632C"/>
    <w:rsid w:val="0475718F"/>
    <w:rsid w:val="0485137E"/>
    <w:rsid w:val="04C66C1A"/>
    <w:rsid w:val="04D1736D"/>
    <w:rsid w:val="05137986"/>
    <w:rsid w:val="052F2B1E"/>
    <w:rsid w:val="05573D16"/>
    <w:rsid w:val="057443B4"/>
    <w:rsid w:val="059E36F3"/>
    <w:rsid w:val="05C017FD"/>
    <w:rsid w:val="05E31A55"/>
    <w:rsid w:val="0687687D"/>
    <w:rsid w:val="06D73361"/>
    <w:rsid w:val="06F2489E"/>
    <w:rsid w:val="070268E6"/>
    <w:rsid w:val="071579E5"/>
    <w:rsid w:val="0739338B"/>
    <w:rsid w:val="07501427"/>
    <w:rsid w:val="076636BD"/>
    <w:rsid w:val="081029A5"/>
    <w:rsid w:val="088B19A6"/>
    <w:rsid w:val="0947129D"/>
    <w:rsid w:val="094A00EB"/>
    <w:rsid w:val="094D7C7A"/>
    <w:rsid w:val="09710720"/>
    <w:rsid w:val="097507C7"/>
    <w:rsid w:val="097D22E2"/>
    <w:rsid w:val="09811B37"/>
    <w:rsid w:val="09AD2157"/>
    <w:rsid w:val="0A3C4D43"/>
    <w:rsid w:val="0A61159A"/>
    <w:rsid w:val="0A876025"/>
    <w:rsid w:val="0B6C6FDB"/>
    <w:rsid w:val="0C5F0F6E"/>
    <w:rsid w:val="0C98355E"/>
    <w:rsid w:val="0D004BE0"/>
    <w:rsid w:val="0D6635DC"/>
    <w:rsid w:val="0DDF2AFB"/>
    <w:rsid w:val="0EC51CF1"/>
    <w:rsid w:val="0EFE3455"/>
    <w:rsid w:val="0F783207"/>
    <w:rsid w:val="0F797A29"/>
    <w:rsid w:val="0F8D20A8"/>
    <w:rsid w:val="0FBB34F5"/>
    <w:rsid w:val="0FE52916"/>
    <w:rsid w:val="0FFD54BA"/>
    <w:rsid w:val="10525110"/>
    <w:rsid w:val="10995E94"/>
    <w:rsid w:val="10A06571"/>
    <w:rsid w:val="110E7C3C"/>
    <w:rsid w:val="114A4919"/>
    <w:rsid w:val="116E041E"/>
    <w:rsid w:val="11B5429E"/>
    <w:rsid w:val="120F5BA7"/>
    <w:rsid w:val="121F5BBC"/>
    <w:rsid w:val="1235718D"/>
    <w:rsid w:val="128A3A09"/>
    <w:rsid w:val="12A6008B"/>
    <w:rsid w:val="12A619A3"/>
    <w:rsid w:val="12D009A7"/>
    <w:rsid w:val="133D4C82"/>
    <w:rsid w:val="1360123B"/>
    <w:rsid w:val="13C54541"/>
    <w:rsid w:val="13FC4407"/>
    <w:rsid w:val="140A7C09"/>
    <w:rsid w:val="143811B7"/>
    <w:rsid w:val="14676D7E"/>
    <w:rsid w:val="15916DD0"/>
    <w:rsid w:val="159D08C8"/>
    <w:rsid w:val="16413351"/>
    <w:rsid w:val="164E090F"/>
    <w:rsid w:val="16937390"/>
    <w:rsid w:val="172F5937"/>
    <w:rsid w:val="17660053"/>
    <w:rsid w:val="177C482D"/>
    <w:rsid w:val="17A761F4"/>
    <w:rsid w:val="18B660FA"/>
    <w:rsid w:val="18D80085"/>
    <w:rsid w:val="190E59FE"/>
    <w:rsid w:val="19393A07"/>
    <w:rsid w:val="19510D51"/>
    <w:rsid w:val="1A294B27"/>
    <w:rsid w:val="1A332E19"/>
    <w:rsid w:val="1A683441"/>
    <w:rsid w:val="1AEB0D31"/>
    <w:rsid w:val="1B0C2C4E"/>
    <w:rsid w:val="1B4433F4"/>
    <w:rsid w:val="1C085913"/>
    <w:rsid w:val="1C4C57FF"/>
    <w:rsid w:val="1CC932F4"/>
    <w:rsid w:val="1D64697C"/>
    <w:rsid w:val="1DD969AB"/>
    <w:rsid w:val="1DF47EFC"/>
    <w:rsid w:val="1E8522FD"/>
    <w:rsid w:val="1ED14404"/>
    <w:rsid w:val="1EF74148"/>
    <w:rsid w:val="1F8B7B93"/>
    <w:rsid w:val="1FA15E62"/>
    <w:rsid w:val="1FDB7383"/>
    <w:rsid w:val="203606F7"/>
    <w:rsid w:val="20A629C0"/>
    <w:rsid w:val="20E04B4F"/>
    <w:rsid w:val="21196F94"/>
    <w:rsid w:val="21263865"/>
    <w:rsid w:val="213571AA"/>
    <w:rsid w:val="217D645B"/>
    <w:rsid w:val="21843C8D"/>
    <w:rsid w:val="21F13065"/>
    <w:rsid w:val="220878C0"/>
    <w:rsid w:val="229900B1"/>
    <w:rsid w:val="22A07CA6"/>
    <w:rsid w:val="237F15B6"/>
    <w:rsid w:val="23F01166"/>
    <w:rsid w:val="240E783E"/>
    <w:rsid w:val="246966F1"/>
    <w:rsid w:val="2470465E"/>
    <w:rsid w:val="24F6510A"/>
    <w:rsid w:val="24FA55ED"/>
    <w:rsid w:val="25CC5B88"/>
    <w:rsid w:val="25EC325C"/>
    <w:rsid w:val="26933E36"/>
    <w:rsid w:val="26BC19A6"/>
    <w:rsid w:val="279E3E6D"/>
    <w:rsid w:val="27A73E71"/>
    <w:rsid w:val="27B8643F"/>
    <w:rsid w:val="27C450B9"/>
    <w:rsid w:val="27D44187"/>
    <w:rsid w:val="283E38EA"/>
    <w:rsid w:val="28564D7B"/>
    <w:rsid w:val="289607B9"/>
    <w:rsid w:val="28F11C08"/>
    <w:rsid w:val="290166AE"/>
    <w:rsid w:val="29ED5E2A"/>
    <w:rsid w:val="2A123758"/>
    <w:rsid w:val="2A16744D"/>
    <w:rsid w:val="2A494963"/>
    <w:rsid w:val="2A5A72A6"/>
    <w:rsid w:val="2A7A0382"/>
    <w:rsid w:val="2AAB5DE7"/>
    <w:rsid w:val="2ABE1FBE"/>
    <w:rsid w:val="2AC075D6"/>
    <w:rsid w:val="2B522706"/>
    <w:rsid w:val="2BA176F0"/>
    <w:rsid w:val="2C0635BA"/>
    <w:rsid w:val="2C612895"/>
    <w:rsid w:val="2C672453"/>
    <w:rsid w:val="2CA927FA"/>
    <w:rsid w:val="2D4B3284"/>
    <w:rsid w:val="2D5108D1"/>
    <w:rsid w:val="2D8F3600"/>
    <w:rsid w:val="2D996D18"/>
    <w:rsid w:val="2EC03E0B"/>
    <w:rsid w:val="2EE64169"/>
    <w:rsid w:val="2F921111"/>
    <w:rsid w:val="300E355A"/>
    <w:rsid w:val="30337F16"/>
    <w:rsid w:val="30464A25"/>
    <w:rsid w:val="3082583C"/>
    <w:rsid w:val="31A45B7D"/>
    <w:rsid w:val="31A5035D"/>
    <w:rsid w:val="320D4BF8"/>
    <w:rsid w:val="32C51A10"/>
    <w:rsid w:val="33767C04"/>
    <w:rsid w:val="338E42A7"/>
    <w:rsid w:val="33980AB1"/>
    <w:rsid w:val="33CF6FEA"/>
    <w:rsid w:val="344A7D4E"/>
    <w:rsid w:val="3477605B"/>
    <w:rsid w:val="347D19AD"/>
    <w:rsid w:val="34917CC1"/>
    <w:rsid w:val="34C32719"/>
    <w:rsid w:val="34E44129"/>
    <w:rsid w:val="34E65643"/>
    <w:rsid w:val="3539753D"/>
    <w:rsid w:val="35441312"/>
    <w:rsid w:val="35771A99"/>
    <w:rsid w:val="361436EF"/>
    <w:rsid w:val="363D49D0"/>
    <w:rsid w:val="36481456"/>
    <w:rsid w:val="3660246F"/>
    <w:rsid w:val="371A057C"/>
    <w:rsid w:val="37296A11"/>
    <w:rsid w:val="388861A3"/>
    <w:rsid w:val="38DC340E"/>
    <w:rsid w:val="39801AB6"/>
    <w:rsid w:val="39972053"/>
    <w:rsid w:val="3A801D52"/>
    <w:rsid w:val="3ABF1B60"/>
    <w:rsid w:val="3B10121D"/>
    <w:rsid w:val="3B8B34FF"/>
    <w:rsid w:val="3BA23F27"/>
    <w:rsid w:val="3BB75F0B"/>
    <w:rsid w:val="3BF62074"/>
    <w:rsid w:val="3C1C3876"/>
    <w:rsid w:val="3C463BC1"/>
    <w:rsid w:val="3D2D4ECB"/>
    <w:rsid w:val="3D8E7046"/>
    <w:rsid w:val="3D950CBD"/>
    <w:rsid w:val="3DB1150E"/>
    <w:rsid w:val="3DD85B51"/>
    <w:rsid w:val="3E197344"/>
    <w:rsid w:val="3E583D12"/>
    <w:rsid w:val="3E83276A"/>
    <w:rsid w:val="3EAC1FAF"/>
    <w:rsid w:val="3F213F33"/>
    <w:rsid w:val="3F2935A4"/>
    <w:rsid w:val="3FE536F1"/>
    <w:rsid w:val="3FFB4D24"/>
    <w:rsid w:val="40083152"/>
    <w:rsid w:val="40085CD0"/>
    <w:rsid w:val="400B3158"/>
    <w:rsid w:val="4041301D"/>
    <w:rsid w:val="40E0587D"/>
    <w:rsid w:val="41D22621"/>
    <w:rsid w:val="420B2761"/>
    <w:rsid w:val="42562684"/>
    <w:rsid w:val="42587944"/>
    <w:rsid w:val="42932E0A"/>
    <w:rsid w:val="43243278"/>
    <w:rsid w:val="435B56FC"/>
    <w:rsid w:val="43884ABF"/>
    <w:rsid w:val="44A00219"/>
    <w:rsid w:val="44CA1F8F"/>
    <w:rsid w:val="45367494"/>
    <w:rsid w:val="45877724"/>
    <w:rsid w:val="45DD0D79"/>
    <w:rsid w:val="467A2DE5"/>
    <w:rsid w:val="469D7B1C"/>
    <w:rsid w:val="470A03A4"/>
    <w:rsid w:val="470F3911"/>
    <w:rsid w:val="47283A44"/>
    <w:rsid w:val="477F61D9"/>
    <w:rsid w:val="47F46EAE"/>
    <w:rsid w:val="48724017"/>
    <w:rsid w:val="48750F6C"/>
    <w:rsid w:val="48DC4B3D"/>
    <w:rsid w:val="48EB621C"/>
    <w:rsid w:val="48EF68E0"/>
    <w:rsid w:val="492B4B3C"/>
    <w:rsid w:val="494616A5"/>
    <w:rsid w:val="4953791E"/>
    <w:rsid w:val="4A185620"/>
    <w:rsid w:val="4A6F4C2B"/>
    <w:rsid w:val="4ADF3B5F"/>
    <w:rsid w:val="4B964C95"/>
    <w:rsid w:val="4BDF7931"/>
    <w:rsid w:val="4C8E32D2"/>
    <w:rsid w:val="4D477799"/>
    <w:rsid w:val="4DCF4AEB"/>
    <w:rsid w:val="4E0D1159"/>
    <w:rsid w:val="4E5A52AA"/>
    <w:rsid w:val="4EBF0AC0"/>
    <w:rsid w:val="4EE10E98"/>
    <w:rsid w:val="4EE97C85"/>
    <w:rsid w:val="4EFB083B"/>
    <w:rsid w:val="4F203C16"/>
    <w:rsid w:val="4F365D17"/>
    <w:rsid w:val="4FE70DC0"/>
    <w:rsid w:val="502913D8"/>
    <w:rsid w:val="502E581F"/>
    <w:rsid w:val="506568B4"/>
    <w:rsid w:val="507C3BFE"/>
    <w:rsid w:val="50804497"/>
    <w:rsid w:val="50CC06E1"/>
    <w:rsid w:val="50F46497"/>
    <w:rsid w:val="514328A4"/>
    <w:rsid w:val="514F5FDE"/>
    <w:rsid w:val="51712FCE"/>
    <w:rsid w:val="51875472"/>
    <w:rsid w:val="51F577C4"/>
    <w:rsid w:val="52540351"/>
    <w:rsid w:val="52884ADC"/>
    <w:rsid w:val="52A80CDA"/>
    <w:rsid w:val="52DE294E"/>
    <w:rsid w:val="52FF1C46"/>
    <w:rsid w:val="533212A1"/>
    <w:rsid w:val="534F1156"/>
    <w:rsid w:val="536A009F"/>
    <w:rsid w:val="538D78C3"/>
    <w:rsid w:val="53EE72C6"/>
    <w:rsid w:val="54887ACF"/>
    <w:rsid w:val="548B2661"/>
    <w:rsid w:val="54AA722A"/>
    <w:rsid w:val="554843B6"/>
    <w:rsid w:val="55BE4F5F"/>
    <w:rsid w:val="55E22755"/>
    <w:rsid w:val="565F3DA6"/>
    <w:rsid w:val="57193C9E"/>
    <w:rsid w:val="57541431"/>
    <w:rsid w:val="576C2775"/>
    <w:rsid w:val="584720E0"/>
    <w:rsid w:val="586048F0"/>
    <w:rsid w:val="588549CE"/>
    <w:rsid w:val="58AE7DA1"/>
    <w:rsid w:val="58DD7D9A"/>
    <w:rsid w:val="59275FDE"/>
    <w:rsid w:val="59AD4E28"/>
    <w:rsid w:val="5B1D65E8"/>
    <w:rsid w:val="5BF13193"/>
    <w:rsid w:val="5C8C341B"/>
    <w:rsid w:val="5D2F2B1E"/>
    <w:rsid w:val="5DEC5E11"/>
    <w:rsid w:val="5DEF5A0F"/>
    <w:rsid w:val="5DF72B16"/>
    <w:rsid w:val="5E165912"/>
    <w:rsid w:val="5E2034D2"/>
    <w:rsid w:val="5ECA3D86"/>
    <w:rsid w:val="5F1D47FE"/>
    <w:rsid w:val="5F434264"/>
    <w:rsid w:val="5F4D50E3"/>
    <w:rsid w:val="5FC57A79"/>
    <w:rsid w:val="601479AF"/>
    <w:rsid w:val="601E0A14"/>
    <w:rsid w:val="60303C60"/>
    <w:rsid w:val="605B55DE"/>
    <w:rsid w:val="608508AD"/>
    <w:rsid w:val="60DE7295"/>
    <w:rsid w:val="613A52BD"/>
    <w:rsid w:val="61E15FB7"/>
    <w:rsid w:val="61E37C50"/>
    <w:rsid w:val="626B0ACC"/>
    <w:rsid w:val="626F728B"/>
    <w:rsid w:val="62A42563"/>
    <w:rsid w:val="63210307"/>
    <w:rsid w:val="633B16F7"/>
    <w:rsid w:val="63613BBD"/>
    <w:rsid w:val="63E961F3"/>
    <w:rsid w:val="63F5093C"/>
    <w:rsid w:val="64132ACB"/>
    <w:rsid w:val="644F1AB3"/>
    <w:rsid w:val="64712CA8"/>
    <w:rsid w:val="653C2B25"/>
    <w:rsid w:val="661512EF"/>
    <w:rsid w:val="6681342B"/>
    <w:rsid w:val="66A77D57"/>
    <w:rsid w:val="66C75014"/>
    <w:rsid w:val="66E3632D"/>
    <w:rsid w:val="67095D94"/>
    <w:rsid w:val="672B6AD9"/>
    <w:rsid w:val="672E57FA"/>
    <w:rsid w:val="6751773B"/>
    <w:rsid w:val="67BA0B35"/>
    <w:rsid w:val="67CD5013"/>
    <w:rsid w:val="68E42148"/>
    <w:rsid w:val="68F9171A"/>
    <w:rsid w:val="693A47A3"/>
    <w:rsid w:val="6962178B"/>
    <w:rsid w:val="69B61D6F"/>
    <w:rsid w:val="69C1618A"/>
    <w:rsid w:val="69DE3DEE"/>
    <w:rsid w:val="69FA5A01"/>
    <w:rsid w:val="6A3B3D8A"/>
    <w:rsid w:val="6AB2229E"/>
    <w:rsid w:val="6AD95A7D"/>
    <w:rsid w:val="6AFB2A69"/>
    <w:rsid w:val="6B3E4F40"/>
    <w:rsid w:val="6B4C26F3"/>
    <w:rsid w:val="6B73407C"/>
    <w:rsid w:val="6C465631"/>
    <w:rsid w:val="6C5F11D5"/>
    <w:rsid w:val="6C6400AB"/>
    <w:rsid w:val="6C8B590C"/>
    <w:rsid w:val="6CA5206F"/>
    <w:rsid w:val="6D343A27"/>
    <w:rsid w:val="6D920165"/>
    <w:rsid w:val="6DA43955"/>
    <w:rsid w:val="6DCF182B"/>
    <w:rsid w:val="6E6C6C08"/>
    <w:rsid w:val="6F712728"/>
    <w:rsid w:val="6FF06CE8"/>
    <w:rsid w:val="71431EA2"/>
    <w:rsid w:val="716360A0"/>
    <w:rsid w:val="71710FBA"/>
    <w:rsid w:val="71A31BC1"/>
    <w:rsid w:val="71D63C28"/>
    <w:rsid w:val="71DB190C"/>
    <w:rsid w:val="72804F14"/>
    <w:rsid w:val="72F9402A"/>
    <w:rsid w:val="733A4279"/>
    <w:rsid w:val="74015DB5"/>
    <w:rsid w:val="74125240"/>
    <w:rsid w:val="74BF5CE3"/>
    <w:rsid w:val="74D06143"/>
    <w:rsid w:val="75284014"/>
    <w:rsid w:val="754D1EC7"/>
    <w:rsid w:val="75D4756D"/>
    <w:rsid w:val="75E36E5B"/>
    <w:rsid w:val="765E152C"/>
    <w:rsid w:val="768C6099"/>
    <w:rsid w:val="76B92C06"/>
    <w:rsid w:val="76BA3388"/>
    <w:rsid w:val="76F105F2"/>
    <w:rsid w:val="775744D2"/>
    <w:rsid w:val="77D5581E"/>
    <w:rsid w:val="77E21441"/>
    <w:rsid w:val="77E24ED1"/>
    <w:rsid w:val="78581291"/>
    <w:rsid w:val="789E730E"/>
    <w:rsid w:val="78F95B2F"/>
    <w:rsid w:val="79042BD4"/>
    <w:rsid w:val="795310F0"/>
    <w:rsid w:val="7A287E87"/>
    <w:rsid w:val="7A450456"/>
    <w:rsid w:val="7AB67D32"/>
    <w:rsid w:val="7AC145DF"/>
    <w:rsid w:val="7AC516D6"/>
    <w:rsid w:val="7B1458C0"/>
    <w:rsid w:val="7BBE5F26"/>
    <w:rsid w:val="7BC6400F"/>
    <w:rsid w:val="7C0E376A"/>
    <w:rsid w:val="7D8E0074"/>
    <w:rsid w:val="7D902913"/>
    <w:rsid w:val="7DA00113"/>
    <w:rsid w:val="7DF53A1F"/>
    <w:rsid w:val="7E4D45D9"/>
    <w:rsid w:val="7E6B5FAF"/>
    <w:rsid w:val="7EAF6DC9"/>
    <w:rsid w:val="7EC34622"/>
    <w:rsid w:val="7ED33846"/>
    <w:rsid w:val="7F5B2AAD"/>
    <w:rsid w:val="7F632E2D"/>
    <w:rsid w:val="7FC93EBA"/>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keepNext/>
      <w:keepLines/>
      <w:spacing w:beforeLines="50" w:afterLines="50" w:line="520" w:lineRule="exact"/>
      <w:outlineLvl w:val="0"/>
    </w:pPr>
    <w:rPr>
      <w:b/>
      <w:bCs/>
      <w:kern w:val="44"/>
      <w:sz w:val="30"/>
      <w:szCs w:val="44"/>
    </w:rPr>
  </w:style>
  <w:style w:type="paragraph" w:styleId="4">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5">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2">
    <w:name w:val="样式 小四 行距: 1.5 倍行距"/>
    <w:basedOn w:val="1"/>
    <w:qFormat/>
    <w:uiPriority w:val="0"/>
    <w:pPr>
      <w:ind w:firstLine="480" w:firstLineChars="200"/>
    </w:pPr>
    <w:rPr>
      <w:rFonts w:cs="宋体"/>
    </w:rPr>
  </w:style>
  <w:style w:type="paragraph" w:styleId="6">
    <w:name w:val="annotation text"/>
    <w:basedOn w:val="1"/>
    <w:semiHidden/>
    <w:unhideWhenUsed/>
    <w:qFormat/>
    <w:uiPriority w:val="99"/>
    <w:pPr>
      <w:jc w:val="left"/>
    </w:pPr>
  </w:style>
  <w:style w:type="paragraph" w:styleId="7">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8">
    <w:name w:val="Body Text Indent"/>
    <w:basedOn w:val="1"/>
    <w:next w:val="7"/>
    <w:qFormat/>
    <w:uiPriority w:val="0"/>
    <w:pPr>
      <w:ind w:left="420" w:leftChars="200"/>
    </w:pPr>
  </w:style>
  <w:style w:type="paragraph" w:styleId="9">
    <w:name w:val="Plain Text"/>
    <w:basedOn w:val="1"/>
    <w:qFormat/>
    <w:uiPriority w:val="0"/>
    <w:rPr>
      <w:rFonts w:ascii="宋体" w:hAnsi="Courier New" w:cs="金山简魏碑"/>
      <w:szCs w:val="21"/>
    </w:rPr>
  </w:style>
  <w:style w:type="paragraph" w:styleId="10">
    <w:name w:val="Balloon Text"/>
    <w:basedOn w:val="1"/>
    <w:link w:val="42"/>
    <w:semiHidden/>
    <w:unhideWhenUsed/>
    <w:qFormat/>
    <w:uiPriority w:val="99"/>
    <w:rPr>
      <w:sz w:val="18"/>
      <w:szCs w:val="18"/>
    </w:rPr>
  </w:style>
  <w:style w:type="paragraph" w:styleId="11">
    <w:name w:val="footer"/>
    <w:basedOn w:val="1"/>
    <w:link w:val="41"/>
    <w:unhideWhenUsed/>
    <w:qFormat/>
    <w:uiPriority w:val="99"/>
    <w:pPr>
      <w:tabs>
        <w:tab w:val="center" w:pos="4153"/>
        <w:tab w:val="right" w:pos="8306"/>
      </w:tabs>
      <w:snapToGrid w:val="0"/>
      <w:jc w:val="left"/>
    </w:pPr>
    <w:rPr>
      <w:sz w:val="18"/>
      <w:szCs w:val="18"/>
    </w:rPr>
  </w:style>
  <w:style w:type="paragraph" w:styleId="12">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qFormat/>
    <w:uiPriority w:val="0"/>
    <w:pPr>
      <w:wordWrap w:val="0"/>
      <w:spacing w:after="60"/>
      <w:jc w:val="center"/>
    </w:pPr>
    <w:rPr>
      <w:sz w:val="24"/>
    </w:rPr>
  </w:style>
  <w:style w:type="paragraph" w:styleId="1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6">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7">
    <w:name w:val="Body Text First Indent"/>
    <w:basedOn w:val="7"/>
    <w:unhideWhenUsed/>
    <w:qFormat/>
    <w:uiPriority w:val="99"/>
    <w:pPr>
      <w:spacing w:after="120" w:line="240" w:lineRule="auto"/>
      <w:ind w:firstLine="420" w:firstLineChars="100"/>
    </w:pPr>
    <w:rPr>
      <w:rFonts w:ascii="Arial" w:hAnsi="Arial"/>
      <w:sz w:val="20"/>
      <w:szCs w:val="20"/>
    </w:rPr>
  </w:style>
  <w:style w:type="paragraph" w:styleId="18">
    <w:name w:val="Body Text First Indent 2"/>
    <w:basedOn w:val="8"/>
    <w:next w:val="17"/>
    <w:qFormat/>
    <w:uiPriority w:val="0"/>
    <w:pPr>
      <w:spacing w:line="360" w:lineRule="auto"/>
      <w:ind w:firstLine="420" w:firstLineChars="200"/>
    </w:pPr>
    <w:rPr>
      <w:sz w:val="24"/>
    </w:rPr>
  </w:style>
  <w:style w:type="table" w:styleId="20">
    <w:name w:val="Table Grid"/>
    <w:basedOn w:val="19"/>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2">
    <w:name w:val="Strong"/>
    <w:basedOn w:val="21"/>
    <w:qFormat/>
    <w:uiPriority w:val="22"/>
    <w:rPr>
      <w:b/>
      <w:bCs/>
    </w:rPr>
  </w:style>
  <w:style w:type="character" w:styleId="23">
    <w:name w:val="page number"/>
    <w:basedOn w:val="21"/>
    <w:qFormat/>
    <w:uiPriority w:val="0"/>
  </w:style>
  <w:style w:type="character" w:styleId="24">
    <w:name w:val="FollowedHyperlink"/>
    <w:basedOn w:val="21"/>
    <w:semiHidden/>
    <w:unhideWhenUsed/>
    <w:qFormat/>
    <w:uiPriority w:val="99"/>
    <w:rPr>
      <w:color w:val="5C5C5C"/>
      <w:u w:val="none"/>
    </w:rPr>
  </w:style>
  <w:style w:type="character" w:styleId="25">
    <w:name w:val="Emphasis"/>
    <w:basedOn w:val="21"/>
    <w:qFormat/>
    <w:uiPriority w:val="20"/>
    <w:rPr>
      <w:b/>
      <w:bCs/>
    </w:rPr>
  </w:style>
  <w:style w:type="character" w:styleId="26">
    <w:name w:val="HTML Definition"/>
    <w:basedOn w:val="21"/>
    <w:semiHidden/>
    <w:unhideWhenUsed/>
    <w:qFormat/>
    <w:uiPriority w:val="99"/>
  </w:style>
  <w:style w:type="character" w:styleId="27">
    <w:name w:val="HTML Typewriter"/>
    <w:basedOn w:val="21"/>
    <w:semiHidden/>
    <w:unhideWhenUsed/>
    <w:qFormat/>
    <w:uiPriority w:val="99"/>
    <w:rPr>
      <w:rFonts w:hint="default" w:ascii="monospace" w:hAnsi="monospace" w:eastAsia="monospace" w:cs="monospace"/>
      <w:sz w:val="20"/>
    </w:rPr>
  </w:style>
  <w:style w:type="character" w:styleId="28">
    <w:name w:val="HTML Acronym"/>
    <w:basedOn w:val="21"/>
    <w:semiHidden/>
    <w:unhideWhenUsed/>
    <w:qFormat/>
    <w:uiPriority w:val="99"/>
  </w:style>
  <w:style w:type="character" w:styleId="29">
    <w:name w:val="HTML Variable"/>
    <w:basedOn w:val="21"/>
    <w:semiHidden/>
    <w:unhideWhenUsed/>
    <w:qFormat/>
    <w:uiPriority w:val="99"/>
  </w:style>
  <w:style w:type="character" w:styleId="30">
    <w:name w:val="Hyperlink"/>
    <w:basedOn w:val="21"/>
    <w:semiHidden/>
    <w:unhideWhenUsed/>
    <w:qFormat/>
    <w:uiPriority w:val="99"/>
    <w:rPr>
      <w:color w:val="0000FF"/>
      <w:u w:val="single"/>
    </w:rPr>
  </w:style>
  <w:style w:type="character" w:styleId="31">
    <w:name w:val="HTML Code"/>
    <w:basedOn w:val="21"/>
    <w:semiHidden/>
    <w:unhideWhenUsed/>
    <w:qFormat/>
    <w:uiPriority w:val="99"/>
    <w:rPr>
      <w:rFonts w:hint="default" w:ascii="monospace" w:hAnsi="monospace" w:eastAsia="monospace" w:cs="monospace"/>
      <w:sz w:val="20"/>
    </w:rPr>
  </w:style>
  <w:style w:type="character" w:styleId="32">
    <w:name w:val="annotation reference"/>
    <w:basedOn w:val="21"/>
    <w:semiHidden/>
    <w:unhideWhenUsed/>
    <w:qFormat/>
    <w:uiPriority w:val="99"/>
    <w:rPr>
      <w:sz w:val="21"/>
      <w:szCs w:val="21"/>
    </w:rPr>
  </w:style>
  <w:style w:type="character" w:styleId="33">
    <w:name w:val="HTML Cite"/>
    <w:basedOn w:val="21"/>
    <w:semiHidden/>
    <w:unhideWhenUsed/>
    <w:qFormat/>
    <w:uiPriority w:val="99"/>
    <w:rPr>
      <w:vanish/>
      <w:color w:val="FFFFFF"/>
      <w:sz w:val="18"/>
      <w:szCs w:val="18"/>
      <w:shd w:val="clear" w:color="auto" w:fill="7CBCF3"/>
    </w:rPr>
  </w:style>
  <w:style w:type="character" w:styleId="34">
    <w:name w:val="HTML Keyboard"/>
    <w:basedOn w:val="21"/>
    <w:semiHidden/>
    <w:unhideWhenUsed/>
    <w:qFormat/>
    <w:uiPriority w:val="99"/>
    <w:rPr>
      <w:rFonts w:ascii="monospace" w:hAnsi="monospace" w:eastAsia="monospace" w:cs="monospace"/>
      <w:sz w:val="16"/>
      <w:szCs w:val="16"/>
    </w:rPr>
  </w:style>
  <w:style w:type="character" w:styleId="35">
    <w:name w:val="HTML Sample"/>
    <w:basedOn w:val="21"/>
    <w:semiHidden/>
    <w:unhideWhenUsed/>
    <w:qFormat/>
    <w:uiPriority w:val="99"/>
    <w:rPr>
      <w:rFonts w:hint="default" w:ascii="monospace" w:hAnsi="monospace" w:eastAsia="monospace" w:cs="monospace"/>
    </w:rPr>
  </w:style>
  <w:style w:type="paragraph" w:customStyle="1" w:styleId="36">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1"/>
    <w:link w:val="12"/>
    <w:qFormat/>
    <w:uiPriority w:val="99"/>
    <w:rPr>
      <w:rFonts w:asciiTheme="minorHAnsi" w:hAnsiTheme="minorHAnsi" w:eastAsiaTheme="minorEastAsia" w:cstheme="minorBidi"/>
      <w:kern w:val="2"/>
      <w:sz w:val="18"/>
      <w:szCs w:val="18"/>
    </w:rPr>
  </w:style>
  <w:style w:type="character" w:customStyle="1" w:styleId="41">
    <w:name w:val="页脚 Char"/>
    <w:basedOn w:val="21"/>
    <w:link w:val="11"/>
    <w:qFormat/>
    <w:uiPriority w:val="99"/>
    <w:rPr>
      <w:rFonts w:asciiTheme="minorHAnsi" w:hAnsiTheme="minorHAnsi" w:eastAsiaTheme="minorEastAsia" w:cstheme="minorBidi"/>
      <w:kern w:val="2"/>
      <w:sz w:val="18"/>
      <w:szCs w:val="18"/>
    </w:rPr>
  </w:style>
  <w:style w:type="character" w:customStyle="1" w:styleId="42">
    <w:name w:val="批注框文本 Char"/>
    <w:basedOn w:val="21"/>
    <w:link w:val="10"/>
    <w:semiHidden/>
    <w:qFormat/>
    <w:uiPriority w:val="99"/>
    <w:rPr>
      <w:rFonts w:asciiTheme="minorHAnsi" w:hAnsiTheme="minorHAnsi" w:eastAsiaTheme="minorEastAsia" w:cstheme="minorBidi"/>
      <w:kern w:val="2"/>
      <w:sz w:val="18"/>
      <w:szCs w:val="18"/>
    </w:rPr>
  </w:style>
  <w:style w:type="character" w:customStyle="1" w:styleId="43">
    <w:name w:val="hover"/>
    <w:basedOn w:val="21"/>
    <w:qFormat/>
    <w:uiPriority w:val="0"/>
    <w:rPr>
      <w:shd w:val="clear" w:color="auto" w:fill="E9F4FD"/>
    </w:rPr>
  </w:style>
  <w:style w:type="character" w:customStyle="1" w:styleId="44">
    <w:name w:val="hover1"/>
    <w:basedOn w:val="21"/>
    <w:qFormat/>
    <w:uiPriority w:val="0"/>
    <w:rPr>
      <w:color w:val="2590EB"/>
    </w:rPr>
  </w:style>
  <w:style w:type="character" w:customStyle="1" w:styleId="45">
    <w:name w:val="hover2"/>
    <w:basedOn w:val="21"/>
    <w:qFormat/>
    <w:uiPriority w:val="0"/>
    <w:rPr>
      <w:color w:val="2590EB"/>
      <w:shd w:val="clear" w:color="auto" w:fill="E9F4FD"/>
    </w:rPr>
  </w:style>
  <w:style w:type="character" w:customStyle="1" w:styleId="46">
    <w:name w:val="hover3"/>
    <w:basedOn w:val="21"/>
    <w:qFormat/>
    <w:uiPriority w:val="0"/>
    <w:rPr>
      <w:color w:val="2590EB"/>
    </w:rPr>
  </w:style>
  <w:style w:type="character" w:customStyle="1" w:styleId="47">
    <w:name w:val="laydate-disabled"/>
    <w:basedOn w:val="21"/>
    <w:qFormat/>
    <w:uiPriority w:val="0"/>
    <w:rPr>
      <w:color w:val="2590EB"/>
    </w:rPr>
  </w:style>
  <w:style w:type="character" w:customStyle="1" w:styleId="48">
    <w:name w:val="status"/>
    <w:basedOn w:val="21"/>
    <w:qFormat/>
    <w:uiPriority w:val="0"/>
    <w:rPr>
      <w:color w:val="0776DD"/>
    </w:rPr>
  </w:style>
  <w:style w:type="character" w:customStyle="1" w:styleId="49">
    <w:name w:val="time"/>
    <w:basedOn w:val="21"/>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41"/>
    <w:qFormat/>
    <w:uiPriority w:val="0"/>
    <w:rPr>
      <w:rFonts w:hint="eastAsia" w:ascii="宋体" w:hAnsi="宋体" w:eastAsia="宋体" w:cs="宋体"/>
      <w:color w:val="000000"/>
      <w:sz w:val="20"/>
      <w:szCs w:val="20"/>
      <w:u w:val="none"/>
    </w:rPr>
  </w:style>
  <w:style w:type="character" w:customStyle="1" w:styleId="55">
    <w:name w:val="font11"/>
    <w:basedOn w:val="21"/>
    <w:qFormat/>
    <w:uiPriority w:val="0"/>
    <w:rPr>
      <w:rFonts w:hint="eastAsia" w:ascii="宋体" w:hAnsi="宋体" w:eastAsia="宋体" w:cs="宋体"/>
      <w:color w:val="000000"/>
      <w:sz w:val="20"/>
      <w:szCs w:val="20"/>
      <w:u w:val="none"/>
    </w:rPr>
  </w:style>
  <w:style w:type="character" w:customStyle="1" w:styleId="56">
    <w:name w:val="font21"/>
    <w:basedOn w:val="21"/>
    <w:qFormat/>
    <w:uiPriority w:val="0"/>
    <w:rPr>
      <w:rFonts w:hint="eastAsia" w:ascii="宋体" w:hAnsi="宋体" w:eastAsia="宋体" w:cs="宋体"/>
      <w:color w:val="000000"/>
      <w:sz w:val="20"/>
      <w:szCs w:val="20"/>
      <w:u w:val="none"/>
      <w:vertAlign w:val="subscript"/>
    </w:rPr>
  </w:style>
  <w:style w:type="character" w:customStyle="1" w:styleId="57">
    <w:name w:val="font51"/>
    <w:basedOn w:val="21"/>
    <w:qFormat/>
    <w:uiPriority w:val="0"/>
    <w:rPr>
      <w:rFonts w:hint="eastAsia" w:ascii="宋体" w:hAnsi="宋体" w:eastAsia="宋体" w:cs="宋体"/>
      <w:color w:val="000000"/>
      <w:sz w:val="18"/>
      <w:szCs w:val="18"/>
      <w:u w:val="none"/>
    </w:rPr>
  </w:style>
  <w:style w:type="character" w:customStyle="1" w:styleId="58">
    <w:name w:val="font31"/>
    <w:basedOn w:val="2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E94E2-D4FA-45E0-BF63-1FF71ADC990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4402</Words>
  <Characters>4699</Characters>
  <Lines>48</Lines>
  <Paragraphs>13</Paragraphs>
  <TotalTime>6</TotalTime>
  <ScaleCrop>false</ScaleCrop>
  <LinksUpToDate>false</LinksUpToDate>
  <CharactersWithSpaces>5847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草根</cp:lastModifiedBy>
  <dcterms:modified xsi:type="dcterms:W3CDTF">2026-08-28T01:18:27Z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eyJoZGlkIjoiMzEwNTM5NzYwMDRjMzkwZTVkZjY2ODkwMGIxNGU0OTUiLCJ1c2VySWQiOiI1NzU3NjI5ODAifQ==</vt:lpwstr>
  </property>
  <property fmtid="{D5CDD505-2E9C-101B-9397-08002B2CF9AE}" pid="3" name="KSOProductBuildVer">
    <vt:lpwstr>2052-12.1.0.24657</vt:lpwstr>
  </property>
  <property fmtid="{D5CDD505-2E9C-101B-9397-08002B2CF9AE}" pid="4" name="ICV">
    <vt:lpwstr>638278A91B6247A3A14F33886A0DB3EB_13</vt:lpwstr>
  </property>
</Properties>
</file>