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FD49D">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79E2FE0A">
      <w:pPr>
        <w:autoSpaceDE w:val="0"/>
        <w:autoSpaceDN w:val="0"/>
        <w:adjustRightInd w:val="0"/>
        <w:spacing w:before="100" w:after="100"/>
        <w:jc w:val="center"/>
        <w:rPr>
          <w:rFonts w:ascii="宋体" w:hAnsi="宋体" w:cs="宋体"/>
          <w:b/>
          <w:bCs/>
          <w:sz w:val="32"/>
          <w:szCs w:val="32"/>
        </w:rPr>
      </w:pPr>
    </w:p>
    <w:p w14:paraId="1A591167">
      <w:pPr>
        <w:autoSpaceDE w:val="0"/>
        <w:autoSpaceDN w:val="0"/>
        <w:adjustRightInd w:val="0"/>
        <w:spacing w:before="100" w:after="100"/>
        <w:jc w:val="center"/>
        <w:rPr>
          <w:rFonts w:ascii="宋体" w:hAnsi="宋体" w:cs="宋体"/>
          <w:b/>
          <w:bCs/>
          <w:sz w:val="32"/>
          <w:szCs w:val="32"/>
        </w:rPr>
      </w:pPr>
    </w:p>
    <w:p w14:paraId="40C9446E">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rPr>
        <w:t>什邡磷化工分公司磷铵厂</w:t>
      </w:r>
      <w:bookmarkEnd w:id="0"/>
      <w:bookmarkEnd w:id="1"/>
      <w:bookmarkStart w:id="2" w:name="OLE_LINK10"/>
      <w:bookmarkStart w:id="3" w:name="OLE_LINK14"/>
      <w:bookmarkStart w:id="4" w:name="OLE_LINK9"/>
      <w:bookmarkStart w:id="5" w:name="OLE_LINK15"/>
      <w:bookmarkStart w:id="6" w:name="OLE_LINK16"/>
      <w:r>
        <w:rPr>
          <w:rFonts w:hint="eastAsia" w:ascii="宋体" w:hAnsi="宋体" w:eastAsia="宋体" w:cs="宋体"/>
          <w:b/>
          <w:bCs/>
          <w:sz w:val="36"/>
          <w:szCs w:val="36"/>
        </w:rPr>
        <w:t>立式磷酸泵</w:t>
      </w:r>
      <w:bookmarkEnd w:id="2"/>
      <w:bookmarkEnd w:id="3"/>
      <w:bookmarkEnd w:id="4"/>
      <w:bookmarkEnd w:id="5"/>
      <w:bookmarkEnd w:id="6"/>
      <w:r>
        <w:rPr>
          <w:rFonts w:hint="eastAsia" w:ascii="宋体" w:hAnsi="宋体" w:eastAsia="宋体" w:cs="宋体"/>
          <w:b/>
          <w:bCs/>
          <w:sz w:val="36"/>
          <w:szCs w:val="36"/>
        </w:rPr>
        <w:t>采购项目</w:t>
      </w:r>
    </w:p>
    <w:p w14:paraId="4CDBB9E1">
      <w:pPr>
        <w:pStyle w:val="5"/>
        <w:ind w:firstLine="1446"/>
        <w:rPr>
          <w:rFonts w:asciiTheme="minorEastAsia" w:hAnsiTheme="minorEastAsia"/>
          <w:b/>
          <w:kern w:val="0"/>
          <w:sz w:val="72"/>
          <w:szCs w:val="72"/>
        </w:rPr>
      </w:pPr>
    </w:p>
    <w:p w14:paraId="1D52D117">
      <w:pPr>
        <w:pStyle w:val="12"/>
        <w:rPr>
          <w:rFonts w:asciiTheme="minorEastAsia" w:hAnsiTheme="minorEastAsia"/>
          <w:b/>
          <w:kern w:val="0"/>
          <w:sz w:val="72"/>
          <w:szCs w:val="72"/>
        </w:rPr>
      </w:pPr>
    </w:p>
    <w:p w14:paraId="087A62C6"/>
    <w:p w14:paraId="67F9DB6C">
      <w:pPr>
        <w:pStyle w:val="12"/>
      </w:pPr>
    </w:p>
    <w:p w14:paraId="6935C168">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7D1C4F3A">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编号：SFLHG-GKBX-2026-HW</w:t>
      </w:r>
      <w:r>
        <w:rPr>
          <w:rFonts w:hint="eastAsia" w:ascii="黑体" w:hAnsi="黑体" w:eastAsia="黑体" w:cs="宋体"/>
          <w:b/>
          <w:kern w:val="0"/>
          <w:sz w:val="32"/>
          <w:szCs w:val="32"/>
          <w:lang w:val="en-US" w:eastAsia="zh-CN"/>
        </w:rPr>
        <w:t>88</w:t>
      </w:r>
    </w:p>
    <w:p w14:paraId="77B5068F">
      <w:pPr>
        <w:autoSpaceDE w:val="0"/>
        <w:autoSpaceDN w:val="0"/>
        <w:adjustRightInd w:val="0"/>
        <w:spacing w:line="360" w:lineRule="auto"/>
        <w:rPr>
          <w:rFonts w:cs="黑体" w:asciiTheme="minorEastAsia" w:hAnsiTheme="minorEastAsia"/>
          <w:lang w:val="zh-CN"/>
        </w:rPr>
      </w:pPr>
    </w:p>
    <w:p w14:paraId="6C02BD63">
      <w:pPr>
        <w:jc w:val="center"/>
        <w:rPr>
          <w:rFonts w:cs="黑体" w:asciiTheme="minorEastAsia" w:hAnsiTheme="minorEastAsia"/>
          <w:lang w:val="zh-CN"/>
        </w:rPr>
      </w:pPr>
    </w:p>
    <w:p w14:paraId="1037E933">
      <w:pPr>
        <w:jc w:val="center"/>
        <w:rPr>
          <w:rFonts w:cs="黑体" w:asciiTheme="minorEastAsia" w:hAnsiTheme="minorEastAsia"/>
          <w:lang w:val="zh-CN"/>
        </w:rPr>
      </w:pPr>
    </w:p>
    <w:p w14:paraId="5DF7D5BB">
      <w:pPr>
        <w:jc w:val="center"/>
        <w:rPr>
          <w:rFonts w:cs="黑体" w:asciiTheme="minorEastAsia" w:hAnsiTheme="minorEastAsia"/>
          <w:lang w:val="zh-CN"/>
        </w:rPr>
      </w:pPr>
    </w:p>
    <w:p w14:paraId="2D48B731">
      <w:pPr>
        <w:jc w:val="center"/>
        <w:rPr>
          <w:rFonts w:cs="黑体" w:asciiTheme="minorEastAsia" w:hAnsiTheme="minorEastAsia"/>
          <w:lang w:val="zh-CN"/>
        </w:rPr>
      </w:pPr>
    </w:p>
    <w:p w14:paraId="64378862">
      <w:pPr>
        <w:jc w:val="center"/>
        <w:rPr>
          <w:rFonts w:cs="黑体" w:asciiTheme="minorEastAsia" w:hAnsiTheme="minorEastAsia"/>
          <w:lang w:val="zh-CN"/>
        </w:rPr>
      </w:pPr>
    </w:p>
    <w:p w14:paraId="5FAEE2C5">
      <w:pPr>
        <w:spacing w:line="600" w:lineRule="auto"/>
        <w:ind w:firstLine="2127" w:firstLineChars="709"/>
        <w:rPr>
          <w:rFonts w:asciiTheme="minorEastAsia" w:hAnsiTheme="minorEastAsia"/>
          <w:sz w:val="30"/>
          <w:szCs w:val="30"/>
        </w:rPr>
      </w:pPr>
    </w:p>
    <w:p w14:paraId="32911101">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2BD5F0A6">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7月</w:t>
      </w:r>
      <w:r>
        <w:rPr>
          <w:rFonts w:hint="eastAsia" w:cs="黑体" w:asciiTheme="minorEastAsia" w:hAnsiTheme="minorEastAsia"/>
          <w:b/>
          <w:bCs/>
          <w:sz w:val="30"/>
          <w:szCs w:val="30"/>
          <w:lang w:val="en-US" w:eastAsia="zh-CN"/>
        </w:rPr>
        <w:t>27</w:t>
      </w:r>
      <w:r>
        <w:rPr>
          <w:rFonts w:hint="eastAsia" w:cs="黑体" w:asciiTheme="minorEastAsia" w:hAnsiTheme="minorEastAsia"/>
          <w:b/>
          <w:bCs/>
          <w:sz w:val="30"/>
          <w:szCs w:val="30"/>
        </w:rPr>
        <w:t>日</w:t>
      </w:r>
    </w:p>
    <w:p w14:paraId="03D8C7A5">
      <w:pPr>
        <w:jc w:val="center"/>
        <w:rPr>
          <w:rFonts w:ascii="宋体" w:hAnsi="宋体"/>
          <w:b/>
          <w:bCs/>
          <w:sz w:val="36"/>
          <w:szCs w:val="36"/>
        </w:rPr>
      </w:pPr>
      <w:r>
        <w:rPr>
          <w:rFonts w:hint="eastAsia" w:ascii="宋体" w:hAnsi="宋体"/>
          <w:b/>
          <w:bCs/>
          <w:sz w:val="36"/>
          <w:szCs w:val="36"/>
        </w:rPr>
        <w:t>第一章比选公告</w:t>
      </w:r>
    </w:p>
    <w:p w14:paraId="5E0E8249">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3C74BF89">
      <w:pPr>
        <w:jc w:val="center"/>
        <w:rPr>
          <w:rFonts w:ascii="黑体" w:hAnsi="黑体" w:eastAsia="黑体" w:cs="宋体"/>
          <w:b/>
          <w:kern w:val="0"/>
          <w:sz w:val="32"/>
          <w:szCs w:val="32"/>
        </w:rPr>
      </w:pPr>
      <w:r>
        <w:rPr>
          <w:rFonts w:hint="eastAsia" w:ascii="黑体" w:hAnsi="黑体" w:eastAsia="黑体" w:cs="宋体"/>
          <w:b/>
          <w:kern w:val="0"/>
          <w:sz w:val="32"/>
          <w:szCs w:val="32"/>
        </w:rPr>
        <w:t>什邡磷化工分公司磷铵厂立式磷酸泵采购项目比选文件</w:t>
      </w:r>
    </w:p>
    <w:p w14:paraId="6D8B90BA">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 xml:space="preserve">                     编号：SFLHG-GKBX-2026-HW</w:t>
      </w:r>
      <w:r>
        <w:rPr>
          <w:rFonts w:hint="eastAsia" w:ascii="黑体" w:hAnsi="黑体" w:eastAsia="黑体" w:cs="宋体"/>
          <w:b/>
          <w:kern w:val="0"/>
          <w:sz w:val="32"/>
          <w:szCs w:val="32"/>
          <w:lang w:val="en-US" w:eastAsia="zh-CN"/>
        </w:rPr>
        <w:t>88</w:t>
      </w:r>
    </w:p>
    <w:p w14:paraId="19296780">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49F0B723">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立式磷酸泵采购，比选人为四川宏达股份有限公司，项目资金来自企业自筹，出资比例为100%，现对该项目进行公开比选采购。欢迎贵公司前来报价，现将相关事项公告如下。</w:t>
      </w:r>
    </w:p>
    <w:p w14:paraId="7E0E82F9">
      <w:pPr>
        <w:numPr>
          <w:ilvl w:val="0"/>
          <w:numId w:val="1"/>
        </w:numPr>
        <w:spacing w:line="480" w:lineRule="exact"/>
        <w:rPr>
          <w:rFonts w:hint="eastAsia" w:ascii="宋体" w:hAnsi="宋体" w:eastAsia="宋体" w:cs="宋体"/>
          <w:kern w:val="0"/>
          <w:sz w:val="28"/>
          <w:szCs w:val="28"/>
        </w:rPr>
      </w:pPr>
      <w:r>
        <w:rPr>
          <w:rFonts w:hint="eastAsia" w:ascii="黑体" w:hAnsi="黑体" w:eastAsia="黑体" w:cs="宋体"/>
          <w:kern w:val="0"/>
          <w:sz w:val="28"/>
          <w:szCs w:val="28"/>
        </w:rPr>
        <w:t>标的物：</w:t>
      </w:r>
    </w:p>
    <w:p w14:paraId="638E234A">
      <w:pPr>
        <w:spacing w:line="480" w:lineRule="exact"/>
        <w:rPr>
          <w:rFonts w:hint="eastAsia" w:ascii="宋体" w:hAnsi="宋体" w:eastAsia="宋体" w:cs="宋体"/>
          <w:kern w:val="0"/>
          <w:sz w:val="28"/>
          <w:szCs w:val="28"/>
        </w:rPr>
      </w:pPr>
      <w:r>
        <w:rPr>
          <w:rFonts w:hint="eastAsia" w:ascii="宋体" w:hAnsi="宋体" w:eastAsia="宋体" w:cs="宋体"/>
          <w:kern w:val="0"/>
          <w:sz w:val="28"/>
          <w:szCs w:val="28"/>
        </w:rPr>
        <w:t>160m³/h立式磷酸泵  数量：2套；</w:t>
      </w:r>
    </w:p>
    <w:p w14:paraId="6D067116">
      <w:pPr>
        <w:spacing w:line="480" w:lineRule="exact"/>
        <w:rPr>
          <w:rFonts w:hint="eastAsia" w:ascii="宋体" w:hAnsi="宋体" w:eastAsia="宋体" w:cs="宋体"/>
          <w:kern w:val="0"/>
          <w:sz w:val="28"/>
          <w:szCs w:val="28"/>
        </w:rPr>
      </w:pPr>
      <w:r>
        <w:rPr>
          <w:rFonts w:hint="eastAsia" w:ascii="宋体" w:hAnsi="宋体" w:eastAsia="宋体" w:cs="宋体"/>
          <w:kern w:val="0"/>
          <w:sz w:val="28"/>
          <w:szCs w:val="28"/>
        </w:rPr>
        <w:t>100m³/h立式磷酸泵  数量：2套。</w:t>
      </w:r>
    </w:p>
    <w:p w14:paraId="46E0DB7A">
      <w:pPr>
        <w:spacing w:line="480" w:lineRule="exact"/>
        <w:rPr>
          <w:rFonts w:ascii="宋体" w:hAnsi="宋体" w:eastAsia="宋体" w:cs="宋体"/>
          <w:kern w:val="0"/>
          <w:sz w:val="28"/>
          <w:szCs w:val="28"/>
        </w:rPr>
      </w:pPr>
      <w:r>
        <w:rPr>
          <w:rFonts w:hint="eastAsia" w:ascii="宋体" w:hAnsi="宋体" w:eastAsia="宋体" w:cs="宋体"/>
          <w:kern w:val="0"/>
          <w:sz w:val="28"/>
          <w:szCs w:val="28"/>
        </w:rPr>
        <w:t>50m³/h立式磷酸泵   数量：1套。</w:t>
      </w:r>
    </w:p>
    <w:p w14:paraId="766700F3">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553B627D">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0528D142">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5DD12F0E">
      <w:pPr>
        <w:spacing w:line="480" w:lineRule="exact"/>
        <w:rPr>
          <w:rFonts w:ascii="黑体" w:hAnsi="黑体" w:eastAsia="黑体" w:cs="黑体"/>
          <w:sz w:val="28"/>
          <w:szCs w:val="28"/>
        </w:rPr>
      </w:pPr>
      <w:r>
        <w:rPr>
          <w:rFonts w:hint="eastAsia" w:ascii="黑体" w:hAnsi="黑体" w:eastAsia="黑体" w:cs="黑体"/>
          <w:sz w:val="28"/>
          <w:szCs w:val="28"/>
        </w:rPr>
        <w:t>1.1工艺条件及技术要求</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2728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4B86F724">
            <w:pPr>
              <w:snapToGrid w:val="0"/>
              <w:spacing w:line="480" w:lineRule="exact"/>
              <w:jc w:val="center"/>
              <w:rPr>
                <w:rFonts w:ascii="黑体" w:hAnsi="黑体" w:eastAsia="黑体" w:cs="黑体"/>
                <w:sz w:val="28"/>
                <w:szCs w:val="28"/>
              </w:rPr>
            </w:pPr>
            <w:bookmarkStart w:id="7" w:name="OLE_LINK8"/>
            <w:bookmarkStart w:id="8" w:name="OLE_LINK5"/>
            <w:r>
              <w:rPr>
                <w:rFonts w:hint="eastAsia" w:ascii="黑体" w:hAnsi="黑体" w:eastAsia="黑体" w:cs="黑体"/>
                <w:sz w:val="28"/>
                <w:szCs w:val="28"/>
              </w:rPr>
              <w:t>材料名称</w:t>
            </w:r>
          </w:p>
        </w:tc>
        <w:tc>
          <w:tcPr>
            <w:tcW w:w="4044" w:type="dxa"/>
            <w:noWrap/>
          </w:tcPr>
          <w:p w14:paraId="03D5F043">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3384" w:type="dxa"/>
            <w:noWrap/>
          </w:tcPr>
          <w:p w14:paraId="2369DE88">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技术要求</w:t>
            </w:r>
          </w:p>
        </w:tc>
      </w:tr>
      <w:tr w14:paraId="55A0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0E791B40">
            <w:pPr>
              <w:widowControl/>
              <w:jc w:val="center"/>
              <w:textAlignment w:val="center"/>
              <w:rPr>
                <w:rFonts w:hint="eastAsia" w:ascii="黑体" w:hAnsi="黑体" w:eastAsia="宋体" w:cs="黑体"/>
                <w:sz w:val="28"/>
                <w:szCs w:val="28"/>
                <w:lang w:val="en-US" w:eastAsia="zh-CN"/>
              </w:rPr>
            </w:pPr>
            <w:bookmarkStart w:id="9" w:name="OLE_LINK36"/>
            <w:bookmarkStart w:id="10" w:name="OLE_LINK34"/>
            <w:r>
              <w:rPr>
                <w:rFonts w:hint="eastAsia" w:ascii="宋体" w:hAnsi="Times New Roman" w:eastAsia="宋体" w:cs="宋体"/>
                <w:kern w:val="0"/>
                <w:sz w:val="24"/>
                <w:szCs w:val="24"/>
                <w:lang w:val="zh-CN"/>
              </w:rPr>
              <w:t>立式磷酸泵</w:t>
            </w:r>
            <w:bookmarkEnd w:id="9"/>
            <w:bookmarkEnd w:id="10"/>
            <w:r>
              <w:rPr>
                <w:rFonts w:hint="eastAsia" w:ascii="宋体" w:hAnsi="Times New Roman" w:eastAsia="宋体" w:cs="宋体"/>
                <w:kern w:val="0"/>
                <w:sz w:val="24"/>
                <w:szCs w:val="24"/>
                <w:lang w:val="en-US" w:eastAsia="zh-CN"/>
              </w:rPr>
              <w:t>1</w:t>
            </w:r>
          </w:p>
        </w:tc>
        <w:tc>
          <w:tcPr>
            <w:tcW w:w="4044" w:type="dxa"/>
            <w:shd w:val="clear" w:color="auto" w:fill="auto"/>
            <w:noWrap/>
            <w:vAlign w:val="center"/>
          </w:tcPr>
          <w:p w14:paraId="7EA92318">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1.流量：</w:t>
            </w:r>
            <w:bookmarkStart w:id="11" w:name="OLE_LINK33"/>
            <w:bookmarkStart w:id="12" w:name="OLE_LINK31"/>
            <w:r>
              <w:rPr>
                <w:rFonts w:ascii="宋体" w:hAnsi="Times New Roman" w:eastAsia="宋体" w:cs="宋体"/>
                <w:kern w:val="0"/>
                <w:sz w:val="24"/>
                <w:szCs w:val="24"/>
                <w:lang w:val="zh-CN"/>
              </w:rPr>
              <w:t>160</w:t>
            </w:r>
            <w:r>
              <w:rPr>
                <w:rFonts w:hint="eastAsia" w:ascii="MS Mincho" w:hAnsi="MS Mincho" w:eastAsia="MS Mincho" w:cs="MS Mincho"/>
                <w:kern w:val="0"/>
                <w:sz w:val="24"/>
                <w:szCs w:val="24"/>
                <w:lang w:val="zh-CN"/>
              </w:rPr>
              <w:t>㎥</w:t>
            </w:r>
            <w:r>
              <w:rPr>
                <w:rFonts w:ascii="宋体" w:hAnsi="Times New Roman" w:eastAsia="宋体" w:cs="宋体"/>
                <w:kern w:val="0"/>
                <w:sz w:val="24"/>
                <w:szCs w:val="24"/>
                <w:lang w:val="zh-CN"/>
              </w:rPr>
              <w:t>/h</w:t>
            </w:r>
            <w:bookmarkEnd w:id="11"/>
            <w:bookmarkEnd w:id="12"/>
          </w:p>
          <w:p w14:paraId="04726CD6">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 xml:space="preserve">2.扬程：20m </w:t>
            </w:r>
          </w:p>
          <w:p w14:paraId="550B90B5">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3.输送介质：含少量磷石膏颗粒物的磷酸稠浆或成品磷酸,</w:t>
            </w:r>
            <w:r>
              <w:rPr>
                <w:rFonts w:ascii="宋体" w:hAnsi="Times New Roman" w:eastAsia="宋体" w:cs="宋体"/>
                <w:kern w:val="0"/>
                <w:sz w:val="24"/>
                <w:szCs w:val="24"/>
                <w:lang w:val="zh-CN"/>
              </w:rPr>
              <w:t>22%</w:t>
            </w:r>
            <w:r>
              <w:rPr>
                <w:rFonts w:hint="eastAsia" w:ascii="宋体" w:hAnsi="Times New Roman" w:eastAsia="宋体" w:cs="宋体"/>
                <w:kern w:val="0"/>
                <w:sz w:val="24"/>
                <w:szCs w:val="24"/>
                <w:lang w:val="zh-CN"/>
              </w:rPr>
              <w:t>～</w:t>
            </w:r>
            <w:r>
              <w:rPr>
                <w:rFonts w:ascii="宋体" w:hAnsi="Times New Roman" w:eastAsia="宋体" w:cs="宋体"/>
                <w:kern w:val="0"/>
                <w:sz w:val="24"/>
                <w:szCs w:val="24"/>
                <w:lang w:val="zh-CN"/>
              </w:rPr>
              <w:t>30% P</w:t>
            </w:r>
            <w:r>
              <w:rPr>
                <w:rFonts w:ascii="Cambria Math" w:hAnsi="Cambria Math" w:eastAsia="宋体" w:cs="Cambria Math"/>
                <w:kern w:val="0"/>
                <w:sz w:val="24"/>
                <w:szCs w:val="24"/>
                <w:lang w:val="zh-CN"/>
              </w:rPr>
              <w:t>₂</w:t>
            </w:r>
            <w:r>
              <w:rPr>
                <w:rFonts w:ascii="宋体" w:hAnsi="Times New Roman" w:eastAsia="宋体" w:cs="宋体"/>
                <w:kern w:val="0"/>
                <w:sz w:val="24"/>
                <w:szCs w:val="24"/>
                <w:lang w:val="zh-CN"/>
              </w:rPr>
              <w:t>O</w:t>
            </w:r>
            <w:r>
              <w:rPr>
                <w:rFonts w:ascii="Cambria Math" w:hAnsi="Cambria Math" w:eastAsia="宋体" w:cs="Cambria Math"/>
                <w:kern w:val="0"/>
                <w:sz w:val="24"/>
                <w:szCs w:val="24"/>
                <w:lang w:val="zh-CN"/>
              </w:rPr>
              <w:t>₅</w:t>
            </w:r>
          </w:p>
          <w:p w14:paraId="132A0836">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4.介质温度：≈50℃</w:t>
            </w:r>
          </w:p>
          <w:p w14:paraId="698C7527">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5.介质比重：1.20-1.30</w:t>
            </w:r>
          </w:p>
          <w:p w14:paraId="72BDB93A">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6.PH值：＜1</w:t>
            </w:r>
          </w:p>
          <w:p w14:paraId="449C4289">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7.液下深度1.2米</w:t>
            </w:r>
          </w:p>
          <w:p w14:paraId="241D82B3">
            <w:pPr>
              <w:widowControl/>
              <w:textAlignment w:val="center"/>
              <w:rPr>
                <w:rFonts w:hint="eastAsia" w:ascii="宋体" w:hAnsi="Times New Roman" w:eastAsia="宋体" w:cs="宋体"/>
                <w:kern w:val="0"/>
                <w:sz w:val="24"/>
                <w:szCs w:val="24"/>
                <w:lang w:val="zh-CN"/>
              </w:rPr>
            </w:pPr>
            <w:bookmarkStart w:id="13" w:name="OLE_LINK28"/>
            <w:bookmarkStart w:id="14" w:name="OLE_LINK26"/>
            <w:r>
              <w:rPr>
                <w:rFonts w:hint="eastAsia" w:ascii="宋体" w:hAnsi="Times New Roman" w:eastAsia="宋体" w:cs="宋体"/>
                <w:kern w:val="0"/>
                <w:sz w:val="24"/>
                <w:szCs w:val="24"/>
                <w:lang w:val="zh-CN"/>
              </w:rPr>
              <w:t>8.叶轮形式：半开式</w:t>
            </w:r>
          </w:p>
          <w:p w14:paraId="1D7D79FE">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9.数量：2台</w:t>
            </w:r>
          </w:p>
          <w:bookmarkEnd w:id="13"/>
          <w:bookmarkEnd w:id="14"/>
          <w:p w14:paraId="1C297E3E">
            <w:pPr>
              <w:widowControl/>
              <w:textAlignment w:val="center"/>
              <w:rPr>
                <w:rFonts w:ascii="宋体" w:hAnsi="宋体" w:eastAsia="宋体" w:cs="宋体"/>
                <w:sz w:val="24"/>
                <w:szCs w:val="24"/>
              </w:rPr>
            </w:pPr>
          </w:p>
        </w:tc>
        <w:tc>
          <w:tcPr>
            <w:tcW w:w="3384" w:type="dxa"/>
            <w:shd w:val="clear" w:color="auto" w:fill="auto"/>
            <w:noWrap/>
            <w:vAlign w:val="center"/>
          </w:tcPr>
          <w:p w14:paraId="130A3B53">
            <w:pPr>
              <w:jc w:val="left"/>
              <w:rPr>
                <w:rFonts w:ascii="宋体" w:hAnsi="Times New Roman" w:eastAsia="宋体" w:cs="宋体"/>
                <w:kern w:val="0"/>
                <w:sz w:val="24"/>
                <w:szCs w:val="24"/>
                <w:lang w:val="zh-CN"/>
              </w:rPr>
            </w:pPr>
            <w:bookmarkStart w:id="15" w:name="OLE_LINK52"/>
            <w:bookmarkStart w:id="16" w:name="OLE_LINK53"/>
            <w:r>
              <w:rPr>
                <w:rFonts w:ascii="宋体" w:hAnsi="Times New Roman" w:eastAsia="宋体" w:cs="宋体"/>
                <w:kern w:val="0"/>
                <w:sz w:val="24"/>
                <w:szCs w:val="24"/>
                <w:lang w:val="zh-CN"/>
              </w:rPr>
              <w:t>1</w:t>
            </w:r>
            <w:r>
              <w:rPr>
                <w:rFonts w:hint="eastAsia" w:ascii="宋体" w:hAnsi="Times New Roman" w:eastAsia="宋体" w:cs="宋体"/>
                <w:kern w:val="0"/>
                <w:sz w:val="24"/>
                <w:szCs w:val="24"/>
                <w:lang w:val="zh-CN"/>
              </w:rPr>
              <w:t>.配4极YE</w:t>
            </w:r>
            <w:r>
              <w:rPr>
                <w:rFonts w:ascii="宋体" w:hAnsi="Times New Roman" w:eastAsia="宋体" w:cs="宋体"/>
                <w:kern w:val="0"/>
                <w:sz w:val="24"/>
                <w:szCs w:val="24"/>
                <w:lang w:val="zh-CN"/>
              </w:rPr>
              <w:t>4</w:t>
            </w:r>
            <w:r>
              <w:rPr>
                <w:rFonts w:hint="eastAsia" w:ascii="宋体" w:hAnsi="Times New Roman" w:eastAsia="宋体" w:cs="宋体"/>
                <w:kern w:val="0"/>
                <w:sz w:val="24"/>
                <w:szCs w:val="24"/>
                <w:lang w:val="zh-CN"/>
              </w:rPr>
              <w:t>立式电机（</w:t>
            </w:r>
            <w:bookmarkStart w:id="17" w:name="OLE_LINK48"/>
            <w:bookmarkStart w:id="18" w:name="OLE_LINK49"/>
            <w:r>
              <w:rPr>
                <w:rFonts w:hint="eastAsia" w:ascii="宋体" w:hAnsi="Times New Roman" w:eastAsia="宋体" w:cs="宋体"/>
                <w:kern w:val="0"/>
                <w:sz w:val="24"/>
                <w:szCs w:val="24"/>
                <w:lang w:val="zh-CN"/>
              </w:rPr>
              <w:t>皖南、衡水、六安、赛力盟等国产大厂品牌</w:t>
            </w:r>
            <w:bookmarkEnd w:id="17"/>
            <w:bookmarkEnd w:id="18"/>
            <w:r>
              <w:rPr>
                <w:rFonts w:hint="eastAsia" w:ascii="宋体" w:hAnsi="Times New Roman" w:eastAsia="宋体" w:cs="宋体"/>
                <w:kern w:val="0"/>
                <w:sz w:val="24"/>
                <w:szCs w:val="24"/>
                <w:lang w:val="zh-CN"/>
              </w:rPr>
              <w:t>），防护等级</w:t>
            </w:r>
            <w:r>
              <w:rPr>
                <w:rFonts w:ascii="宋体" w:hAnsi="Times New Roman" w:eastAsia="宋体" w:cs="宋体"/>
                <w:kern w:val="0"/>
                <w:sz w:val="24"/>
                <w:szCs w:val="24"/>
                <w:lang w:val="zh-CN"/>
              </w:rPr>
              <w:t>IP55</w:t>
            </w:r>
            <w:r>
              <w:rPr>
                <w:rFonts w:hint="eastAsia" w:ascii="宋体" w:hAnsi="Times New Roman" w:eastAsia="宋体" w:cs="宋体"/>
                <w:kern w:val="0"/>
                <w:sz w:val="24"/>
                <w:szCs w:val="24"/>
                <w:lang w:val="zh-CN"/>
              </w:rPr>
              <w:t>。</w:t>
            </w:r>
          </w:p>
          <w:p w14:paraId="59348D5B">
            <w:pPr>
              <w:widowControl/>
              <w:textAlignment w:val="center"/>
              <w:rPr>
                <w:rFonts w:hint="eastAsia" w:ascii="宋体" w:hAnsi="Times New Roman" w:eastAsia="宋体" w:cs="宋体"/>
                <w:kern w:val="0"/>
                <w:sz w:val="24"/>
                <w:szCs w:val="24"/>
                <w:lang w:val="zh-CN"/>
              </w:rPr>
            </w:pPr>
            <w:bookmarkStart w:id="19" w:name="OLE_LINK51"/>
            <w:bookmarkStart w:id="20" w:name="OLE_LINK50"/>
            <w:r>
              <w:rPr>
                <w:rFonts w:ascii="宋体" w:hAnsi="Times New Roman" w:eastAsia="宋体" w:cs="宋体"/>
                <w:kern w:val="0"/>
                <w:sz w:val="24"/>
                <w:szCs w:val="24"/>
                <w:lang w:val="zh-CN"/>
              </w:rPr>
              <w:t>2</w:t>
            </w:r>
            <w:r>
              <w:rPr>
                <w:rFonts w:hint="eastAsia" w:ascii="宋体" w:hAnsi="Times New Roman" w:eastAsia="宋体" w:cs="宋体"/>
                <w:kern w:val="0"/>
                <w:sz w:val="24"/>
                <w:szCs w:val="24"/>
                <w:lang w:val="zh-CN"/>
              </w:rPr>
              <w:t>.材质：</w:t>
            </w:r>
            <w:bookmarkStart w:id="21" w:name="OLE_LINK46"/>
            <w:bookmarkStart w:id="22" w:name="OLE_LINK47"/>
            <w:r>
              <w:rPr>
                <w:rFonts w:hint="eastAsia" w:ascii="宋体" w:hAnsi="Times New Roman" w:eastAsia="宋体" w:cs="宋体"/>
                <w:kern w:val="0"/>
                <w:sz w:val="24"/>
                <w:szCs w:val="24"/>
                <w:lang w:val="zh-CN"/>
              </w:rPr>
              <w:t>叶轮CD4MCu</w:t>
            </w:r>
            <w:bookmarkEnd w:id="21"/>
            <w:bookmarkEnd w:id="22"/>
            <w:r>
              <w:rPr>
                <w:rFonts w:hint="eastAsia" w:ascii="宋体" w:hAnsi="Times New Roman" w:eastAsia="宋体" w:cs="宋体"/>
                <w:kern w:val="0"/>
                <w:sz w:val="24"/>
                <w:szCs w:val="24"/>
              </w:rPr>
              <w:t>，其余</w:t>
            </w:r>
            <w:r>
              <w:rPr>
                <w:rFonts w:hint="eastAsia" w:ascii="宋体" w:hAnsi="Times New Roman" w:eastAsia="宋体" w:cs="宋体"/>
                <w:kern w:val="0"/>
                <w:sz w:val="24"/>
                <w:szCs w:val="24"/>
                <w:lang w:val="zh-CN"/>
              </w:rPr>
              <w:t>过流部件（包括轴）2205</w:t>
            </w:r>
            <w:r>
              <w:rPr>
                <w:rFonts w:hint="eastAsia" w:ascii="宋体" w:hAnsi="Times New Roman" w:eastAsia="宋体" w:cs="宋体"/>
                <w:kern w:val="0"/>
                <w:sz w:val="24"/>
                <w:szCs w:val="24"/>
              </w:rPr>
              <w:t>不锈钢</w:t>
            </w:r>
            <w:r>
              <w:rPr>
                <w:rFonts w:hint="eastAsia" w:ascii="宋体" w:hAnsi="Times New Roman" w:eastAsia="宋体" w:cs="宋体"/>
                <w:kern w:val="0"/>
                <w:sz w:val="24"/>
                <w:szCs w:val="24"/>
                <w:lang w:val="zh-CN"/>
              </w:rPr>
              <w:t>；非过流部件为碳钢组合件；</w:t>
            </w:r>
          </w:p>
          <w:bookmarkEnd w:id="19"/>
          <w:bookmarkEnd w:id="20"/>
          <w:p w14:paraId="378BAFC7">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rPr>
              <w:t>3</w:t>
            </w:r>
            <w:r>
              <w:rPr>
                <w:rFonts w:hint="eastAsia" w:ascii="宋体" w:hAnsi="Times New Roman" w:eastAsia="宋体" w:cs="宋体"/>
                <w:kern w:val="0"/>
                <w:sz w:val="24"/>
                <w:szCs w:val="24"/>
                <w:lang w:val="zh-CN"/>
              </w:rPr>
              <w:t>.电机功率≈30KW。</w:t>
            </w:r>
          </w:p>
          <w:p w14:paraId="72CD3A27">
            <w:pPr>
              <w:jc w:val="left"/>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4.</w:t>
            </w:r>
            <w:bookmarkStart w:id="23" w:name="OLE_LINK23"/>
            <w:bookmarkStart w:id="24" w:name="OLE_LINK24"/>
            <w:r>
              <w:rPr>
                <w:rFonts w:hint="eastAsia" w:ascii="宋体" w:hAnsi="Times New Roman" w:eastAsia="宋体" w:cs="宋体"/>
                <w:kern w:val="0"/>
                <w:sz w:val="24"/>
                <w:szCs w:val="24"/>
                <w:lang w:val="zh-CN"/>
              </w:rPr>
              <w:t>着色要求，电机：苹果绿</w:t>
            </w:r>
            <w:r>
              <w:rPr>
                <w:rFonts w:ascii="宋体" w:hAnsi="Times New Roman" w:eastAsia="宋体" w:cs="宋体"/>
                <w:kern w:val="0"/>
                <w:sz w:val="24"/>
                <w:szCs w:val="24"/>
                <w:lang w:val="zh-CN"/>
              </w:rPr>
              <w:t>RAL 6019</w:t>
            </w:r>
            <w:r>
              <w:rPr>
                <w:rFonts w:hint="eastAsia" w:ascii="宋体" w:hAnsi="Times New Roman" w:eastAsia="宋体" w:cs="宋体"/>
                <w:kern w:val="0"/>
                <w:sz w:val="24"/>
                <w:szCs w:val="24"/>
                <w:lang w:val="zh-CN"/>
              </w:rPr>
              <w:t>；护罩：淡黄</w:t>
            </w:r>
            <w:r>
              <w:rPr>
                <w:rFonts w:ascii="宋体" w:hAnsi="Times New Roman" w:eastAsia="宋体" w:cs="宋体"/>
                <w:kern w:val="0"/>
                <w:sz w:val="24"/>
                <w:szCs w:val="24"/>
                <w:lang w:val="zh-CN"/>
              </w:rPr>
              <w:t xml:space="preserve"> RAL1018</w:t>
            </w:r>
            <w:r>
              <w:rPr>
                <w:rFonts w:hint="eastAsia" w:ascii="宋体" w:hAnsi="Times New Roman" w:eastAsia="宋体" w:cs="宋体"/>
                <w:kern w:val="0"/>
                <w:sz w:val="24"/>
                <w:szCs w:val="24"/>
                <w:lang w:val="zh-CN"/>
              </w:rPr>
              <w:t>；；机架：灰色；转动部件（联轴器等运动部件）：大红</w:t>
            </w:r>
            <w:r>
              <w:rPr>
                <w:rFonts w:ascii="宋体" w:hAnsi="Times New Roman" w:eastAsia="宋体" w:cs="宋体"/>
                <w:kern w:val="0"/>
                <w:sz w:val="24"/>
                <w:szCs w:val="24"/>
                <w:lang w:val="zh-CN"/>
              </w:rPr>
              <w:t>RAL 3020</w:t>
            </w:r>
            <w:r>
              <w:rPr>
                <w:rFonts w:hint="eastAsia" w:ascii="宋体" w:hAnsi="Times New Roman" w:eastAsia="宋体" w:cs="宋体"/>
                <w:kern w:val="0"/>
                <w:sz w:val="24"/>
                <w:szCs w:val="24"/>
                <w:lang w:val="zh-CN"/>
              </w:rPr>
              <w:t>；底板：黑色；不锈钢不着色。</w:t>
            </w:r>
          </w:p>
          <w:bookmarkEnd w:id="23"/>
          <w:bookmarkEnd w:id="24"/>
          <w:p w14:paraId="5AB3099E">
            <w:pPr>
              <w:jc w:val="left"/>
              <w:rPr>
                <w:rFonts w:ascii="宋体" w:hAnsi="宋体" w:eastAsia="宋体" w:cs="宋体"/>
                <w:kern w:val="0"/>
                <w:sz w:val="24"/>
                <w:szCs w:val="24"/>
              </w:rPr>
            </w:pPr>
            <w:r>
              <w:rPr>
                <w:rFonts w:hint="eastAsia" w:ascii="宋体" w:hAnsi="Times New Roman" w:eastAsia="宋体" w:cs="宋体"/>
                <w:kern w:val="0"/>
                <w:sz w:val="24"/>
                <w:szCs w:val="24"/>
                <w:lang w:val="zh-CN"/>
              </w:rPr>
              <w:t>5.到货时间</w:t>
            </w:r>
            <w:r>
              <w:rPr>
                <w:rFonts w:ascii="宋体" w:hAnsi="Times New Roman" w:eastAsia="宋体" w:cs="宋体"/>
                <w:kern w:val="0"/>
                <w:sz w:val="24"/>
                <w:szCs w:val="24"/>
                <w:lang w:val="zh-CN"/>
              </w:rPr>
              <w:t>40</w:t>
            </w:r>
            <w:r>
              <w:rPr>
                <w:rFonts w:hint="eastAsia" w:ascii="宋体" w:hAnsi="Times New Roman" w:eastAsia="宋体" w:cs="宋体"/>
                <w:kern w:val="0"/>
                <w:sz w:val="24"/>
                <w:szCs w:val="24"/>
                <w:lang w:val="zh-CN"/>
              </w:rPr>
              <w:t>个自然日内。</w:t>
            </w:r>
            <w:bookmarkEnd w:id="15"/>
            <w:bookmarkEnd w:id="16"/>
          </w:p>
        </w:tc>
      </w:tr>
      <w:tr w14:paraId="4F68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1A9D9EC7">
            <w:pPr>
              <w:widowControl/>
              <w:jc w:val="center"/>
              <w:textAlignment w:val="center"/>
              <w:rPr>
                <w:rFonts w:hint="eastAsia" w:ascii="黑体" w:hAnsi="黑体" w:eastAsia="宋体" w:cs="黑体"/>
                <w:sz w:val="28"/>
                <w:szCs w:val="28"/>
                <w:lang w:val="en-US" w:eastAsia="zh-CN"/>
              </w:rPr>
            </w:pPr>
            <w:r>
              <w:rPr>
                <w:rFonts w:hint="eastAsia" w:ascii="宋体" w:hAnsi="Times New Roman" w:eastAsia="宋体" w:cs="宋体"/>
                <w:kern w:val="0"/>
                <w:sz w:val="24"/>
                <w:szCs w:val="24"/>
                <w:lang w:val="zh-CN"/>
              </w:rPr>
              <w:t>立式磷酸泵</w:t>
            </w:r>
            <w:r>
              <w:rPr>
                <w:rFonts w:hint="eastAsia" w:ascii="宋体" w:hAnsi="Times New Roman" w:eastAsia="宋体" w:cs="宋体"/>
                <w:kern w:val="0"/>
                <w:sz w:val="24"/>
                <w:szCs w:val="24"/>
                <w:lang w:val="en-US" w:eastAsia="zh-CN"/>
              </w:rPr>
              <w:t>2</w:t>
            </w:r>
          </w:p>
        </w:tc>
        <w:tc>
          <w:tcPr>
            <w:tcW w:w="4044" w:type="dxa"/>
            <w:shd w:val="clear" w:color="auto" w:fill="auto"/>
            <w:noWrap/>
            <w:vAlign w:val="center"/>
          </w:tcPr>
          <w:p w14:paraId="27D6AC7C">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1.流量：</w:t>
            </w:r>
            <w:r>
              <w:rPr>
                <w:rFonts w:ascii="宋体" w:hAnsi="Times New Roman" w:eastAsia="宋体" w:cs="宋体"/>
                <w:kern w:val="0"/>
                <w:sz w:val="24"/>
                <w:szCs w:val="24"/>
                <w:lang w:val="zh-CN"/>
              </w:rPr>
              <w:t>1</w:t>
            </w:r>
            <w:r>
              <w:rPr>
                <w:rFonts w:hint="eastAsia" w:ascii="宋体" w:hAnsi="Times New Roman" w:eastAsia="宋体" w:cs="宋体"/>
                <w:kern w:val="0"/>
                <w:sz w:val="24"/>
                <w:szCs w:val="24"/>
                <w:lang w:val="zh-CN"/>
              </w:rPr>
              <w:t>0</w:t>
            </w:r>
            <w:r>
              <w:rPr>
                <w:rFonts w:ascii="宋体" w:hAnsi="Times New Roman" w:eastAsia="宋体" w:cs="宋体"/>
                <w:kern w:val="0"/>
                <w:sz w:val="24"/>
                <w:szCs w:val="24"/>
                <w:lang w:val="zh-CN"/>
              </w:rPr>
              <w:t>0</w:t>
            </w:r>
            <w:r>
              <w:rPr>
                <w:rFonts w:hint="eastAsia" w:ascii="MS Mincho" w:hAnsi="MS Mincho" w:eastAsia="MS Mincho" w:cs="MS Mincho"/>
                <w:kern w:val="0"/>
                <w:sz w:val="24"/>
                <w:szCs w:val="24"/>
                <w:lang w:val="zh-CN"/>
              </w:rPr>
              <w:t>㎥</w:t>
            </w:r>
            <w:r>
              <w:rPr>
                <w:rFonts w:ascii="宋体" w:hAnsi="Times New Roman" w:eastAsia="宋体" w:cs="宋体"/>
                <w:kern w:val="0"/>
                <w:sz w:val="24"/>
                <w:szCs w:val="24"/>
                <w:lang w:val="zh-CN"/>
              </w:rPr>
              <w:t>/h</w:t>
            </w:r>
          </w:p>
          <w:p w14:paraId="59E3AF3B">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 xml:space="preserve">2.扬程：20m </w:t>
            </w:r>
          </w:p>
          <w:p w14:paraId="270973AD">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3.输送介质：含少量磷石膏颗粒物的磷酸稠浆或成品磷酸,</w:t>
            </w:r>
            <w:r>
              <w:rPr>
                <w:rFonts w:ascii="宋体" w:hAnsi="Times New Roman" w:eastAsia="宋体" w:cs="宋体"/>
                <w:kern w:val="0"/>
                <w:sz w:val="24"/>
                <w:szCs w:val="24"/>
                <w:lang w:val="zh-CN"/>
              </w:rPr>
              <w:t>22%</w:t>
            </w:r>
            <w:r>
              <w:rPr>
                <w:rFonts w:hint="eastAsia" w:ascii="宋体" w:hAnsi="Times New Roman" w:eastAsia="宋体" w:cs="宋体"/>
                <w:kern w:val="0"/>
                <w:sz w:val="24"/>
                <w:szCs w:val="24"/>
                <w:lang w:val="zh-CN"/>
              </w:rPr>
              <w:t>～</w:t>
            </w:r>
            <w:r>
              <w:rPr>
                <w:rFonts w:ascii="宋体" w:hAnsi="Times New Roman" w:eastAsia="宋体" w:cs="宋体"/>
                <w:kern w:val="0"/>
                <w:sz w:val="24"/>
                <w:szCs w:val="24"/>
                <w:lang w:val="zh-CN"/>
              </w:rPr>
              <w:t>30% P</w:t>
            </w:r>
            <w:r>
              <w:rPr>
                <w:rFonts w:ascii="Cambria Math" w:hAnsi="Cambria Math" w:eastAsia="宋体" w:cs="Cambria Math"/>
                <w:kern w:val="0"/>
                <w:sz w:val="24"/>
                <w:szCs w:val="24"/>
                <w:lang w:val="zh-CN"/>
              </w:rPr>
              <w:t>₂</w:t>
            </w:r>
            <w:r>
              <w:rPr>
                <w:rFonts w:ascii="宋体" w:hAnsi="Times New Roman" w:eastAsia="宋体" w:cs="宋体"/>
                <w:kern w:val="0"/>
                <w:sz w:val="24"/>
                <w:szCs w:val="24"/>
                <w:lang w:val="zh-CN"/>
              </w:rPr>
              <w:t>O</w:t>
            </w:r>
            <w:r>
              <w:rPr>
                <w:rFonts w:ascii="Cambria Math" w:hAnsi="Cambria Math" w:eastAsia="宋体" w:cs="Cambria Math"/>
                <w:kern w:val="0"/>
                <w:sz w:val="24"/>
                <w:szCs w:val="24"/>
                <w:lang w:val="zh-CN"/>
              </w:rPr>
              <w:t>₅</w:t>
            </w:r>
          </w:p>
          <w:p w14:paraId="667FB5DA">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4.介质温度：≈50℃</w:t>
            </w:r>
          </w:p>
          <w:p w14:paraId="1FA061D5">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5.介质比重：1.2-1.30</w:t>
            </w:r>
          </w:p>
          <w:p w14:paraId="1ACF274F">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6.PH值：＜1</w:t>
            </w:r>
          </w:p>
          <w:p w14:paraId="2AF3CD87">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7.液下深度1.2米</w:t>
            </w:r>
          </w:p>
          <w:p w14:paraId="00A96028">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8.叶轮形式：半开式</w:t>
            </w:r>
          </w:p>
          <w:p w14:paraId="28016743">
            <w:pPr>
              <w:widowControl/>
              <w:textAlignment w:val="center"/>
              <w:rPr>
                <w:rFonts w:ascii="宋体" w:hAnsi="宋体" w:eastAsia="宋体" w:cs="宋体"/>
                <w:sz w:val="24"/>
                <w:szCs w:val="24"/>
              </w:rPr>
            </w:pPr>
            <w:r>
              <w:rPr>
                <w:rFonts w:hint="eastAsia" w:ascii="宋体" w:hAnsi="Times New Roman" w:eastAsia="宋体" w:cs="宋体"/>
                <w:kern w:val="0"/>
                <w:sz w:val="24"/>
                <w:szCs w:val="24"/>
                <w:lang w:val="zh-CN"/>
              </w:rPr>
              <w:t>9.数量：2台</w:t>
            </w:r>
          </w:p>
        </w:tc>
        <w:tc>
          <w:tcPr>
            <w:tcW w:w="3384" w:type="dxa"/>
            <w:shd w:val="clear" w:color="auto" w:fill="auto"/>
            <w:noWrap/>
            <w:vAlign w:val="center"/>
          </w:tcPr>
          <w:p w14:paraId="68506D6F">
            <w:pPr>
              <w:jc w:val="left"/>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1.配4极YE4立式电机（皖南、衡水、六安、赛力盟等国产大厂品牌），防护等级IP55。</w:t>
            </w:r>
          </w:p>
          <w:p w14:paraId="2ABADED1">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2.材质：叶轮CD4MCu</w:t>
            </w:r>
            <w:r>
              <w:rPr>
                <w:rFonts w:hint="eastAsia" w:ascii="宋体" w:hAnsi="Times New Roman" w:eastAsia="宋体" w:cs="宋体"/>
                <w:kern w:val="0"/>
                <w:sz w:val="24"/>
                <w:szCs w:val="24"/>
              </w:rPr>
              <w:t>，其余</w:t>
            </w:r>
            <w:r>
              <w:rPr>
                <w:rFonts w:hint="eastAsia" w:ascii="宋体" w:hAnsi="Times New Roman" w:eastAsia="宋体" w:cs="宋体"/>
                <w:kern w:val="0"/>
                <w:sz w:val="24"/>
                <w:szCs w:val="24"/>
                <w:lang w:val="zh-CN"/>
              </w:rPr>
              <w:t>过流部件（包括轴）2205</w:t>
            </w:r>
            <w:r>
              <w:rPr>
                <w:rFonts w:hint="eastAsia" w:ascii="宋体" w:hAnsi="Times New Roman" w:eastAsia="宋体" w:cs="宋体"/>
                <w:kern w:val="0"/>
                <w:sz w:val="24"/>
                <w:szCs w:val="24"/>
              </w:rPr>
              <w:t>不锈钢</w:t>
            </w:r>
            <w:r>
              <w:rPr>
                <w:rFonts w:hint="eastAsia" w:ascii="宋体" w:hAnsi="Times New Roman" w:eastAsia="宋体" w:cs="宋体"/>
                <w:kern w:val="0"/>
                <w:sz w:val="24"/>
                <w:szCs w:val="24"/>
                <w:lang w:val="zh-CN"/>
              </w:rPr>
              <w:t>；非过流部件为碳钢组合件；</w:t>
            </w:r>
          </w:p>
          <w:p w14:paraId="2B319959">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rPr>
              <w:t>3</w:t>
            </w:r>
            <w:r>
              <w:rPr>
                <w:rFonts w:hint="eastAsia" w:ascii="宋体" w:hAnsi="Times New Roman" w:eastAsia="宋体" w:cs="宋体"/>
                <w:kern w:val="0"/>
                <w:sz w:val="24"/>
                <w:szCs w:val="24"/>
                <w:lang w:val="zh-CN"/>
              </w:rPr>
              <w:t>.电机功率≈18.5KW。</w:t>
            </w:r>
          </w:p>
          <w:p w14:paraId="0EB49495">
            <w:pPr>
              <w:jc w:val="left"/>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4.着色要求，电机：苹果绿RAL 6019；护罩：淡黄 RAL1018；；机架：灰色；转动部件（联轴器等运动部件）：大红RAL 3020；底板：黑色；不锈钢不着色。</w:t>
            </w:r>
          </w:p>
          <w:p w14:paraId="72F11895">
            <w:pPr>
              <w:jc w:val="left"/>
              <w:rPr>
                <w:rFonts w:ascii="宋体" w:hAnsi="宋体" w:eastAsia="宋体" w:cs="宋体"/>
                <w:kern w:val="0"/>
                <w:sz w:val="24"/>
                <w:szCs w:val="24"/>
              </w:rPr>
            </w:pPr>
            <w:r>
              <w:rPr>
                <w:rFonts w:hint="eastAsia" w:ascii="宋体" w:hAnsi="Times New Roman" w:eastAsia="宋体" w:cs="宋体"/>
                <w:kern w:val="0"/>
                <w:sz w:val="24"/>
                <w:szCs w:val="24"/>
                <w:lang w:val="zh-CN"/>
              </w:rPr>
              <w:t>5.到货时间40个自然日内。</w:t>
            </w:r>
          </w:p>
        </w:tc>
      </w:tr>
      <w:tr w14:paraId="488D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60FCD558">
            <w:pPr>
              <w:widowControl/>
              <w:jc w:val="center"/>
              <w:textAlignment w:val="center"/>
              <w:rPr>
                <w:rFonts w:hint="eastAsia" w:ascii="黑体" w:hAnsi="黑体" w:eastAsia="宋体" w:cs="黑体"/>
                <w:sz w:val="28"/>
                <w:szCs w:val="28"/>
                <w:lang w:val="en-US" w:eastAsia="zh-CN"/>
              </w:rPr>
            </w:pPr>
            <w:bookmarkStart w:id="25" w:name="_Hlk235798547"/>
            <w:r>
              <w:rPr>
                <w:rFonts w:hint="eastAsia" w:ascii="宋体" w:hAnsi="Times New Roman" w:eastAsia="宋体" w:cs="宋体"/>
                <w:kern w:val="0"/>
                <w:sz w:val="24"/>
                <w:szCs w:val="24"/>
                <w:lang w:val="zh-CN"/>
              </w:rPr>
              <w:t>立式磷酸泵</w:t>
            </w:r>
            <w:r>
              <w:rPr>
                <w:rFonts w:hint="eastAsia" w:ascii="宋体" w:hAnsi="Times New Roman" w:eastAsia="宋体" w:cs="宋体"/>
                <w:kern w:val="0"/>
                <w:sz w:val="24"/>
                <w:szCs w:val="24"/>
                <w:lang w:val="en-US" w:eastAsia="zh-CN"/>
              </w:rPr>
              <w:t>3</w:t>
            </w:r>
          </w:p>
        </w:tc>
        <w:tc>
          <w:tcPr>
            <w:tcW w:w="4044" w:type="dxa"/>
            <w:shd w:val="clear" w:color="auto" w:fill="auto"/>
            <w:noWrap/>
            <w:vAlign w:val="center"/>
          </w:tcPr>
          <w:p w14:paraId="5112690E">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1.流量：5</w:t>
            </w:r>
            <w:r>
              <w:rPr>
                <w:rFonts w:ascii="宋体" w:hAnsi="Times New Roman" w:eastAsia="宋体" w:cs="宋体"/>
                <w:kern w:val="0"/>
                <w:sz w:val="24"/>
                <w:szCs w:val="24"/>
                <w:lang w:val="zh-CN"/>
              </w:rPr>
              <w:t>0</w:t>
            </w:r>
            <w:r>
              <w:rPr>
                <w:rFonts w:hint="eastAsia" w:ascii="MS Mincho" w:hAnsi="MS Mincho" w:eastAsia="MS Mincho" w:cs="MS Mincho"/>
                <w:kern w:val="0"/>
                <w:sz w:val="24"/>
                <w:szCs w:val="24"/>
                <w:lang w:val="zh-CN"/>
              </w:rPr>
              <w:t>㎥</w:t>
            </w:r>
            <w:r>
              <w:rPr>
                <w:rFonts w:ascii="宋体" w:hAnsi="Times New Roman" w:eastAsia="宋体" w:cs="宋体"/>
                <w:kern w:val="0"/>
                <w:sz w:val="24"/>
                <w:szCs w:val="24"/>
                <w:lang w:val="zh-CN"/>
              </w:rPr>
              <w:t>/h</w:t>
            </w:r>
          </w:p>
          <w:p w14:paraId="3040DA53">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 xml:space="preserve">2.扬程：30m </w:t>
            </w:r>
          </w:p>
          <w:p w14:paraId="4024CEE8">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3.输送介质：含少量磷石膏颗粒物的磷酸稠浆或成品磷酸,</w:t>
            </w:r>
            <w:r>
              <w:rPr>
                <w:rFonts w:ascii="宋体" w:hAnsi="Times New Roman" w:eastAsia="宋体" w:cs="宋体"/>
                <w:kern w:val="0"/>
                <w:sz w:val="24"/>
                <w:szCs w:val="24"/>
                <w:lang w:val="zh-CN"/>
              </w:rPr>
              <w:t>22%</w:t>
            </w:r>
            <w:r>
              <w:rPr>
                <w:rFonts w:hint="eastAsia" w:ascii="宋体" w:hAnsi="Times New Roman" w:eastAsia="宋体" w:cs="宋体"/>
                <w:kern w:val="0"/>
                <w:sz w:val="24"/>
                <w:szCs w:val="24"/>
                <w:lang w:val="zh-CN"/>
              </w:rPr>
              <w:t>～</w:t>
            </w:r>
            <w:r>
              <w:rPr>
                <w:rFonts w:ascii="宋体" w:hAnsi="Times New Roman" w:eastAsia="宋体" w:cs="宋体"/>
                <w:kern w:val="0"/>
                <w:sz w:val="24"/>
                <w:szCs w:val="24"/>
                <w:lang w:val="zh-CN"/>
              </w:rPr>
              <w:t>30% P</w:t>
            </w:r>
            <w:r>
              <w:rPr>
                <w:rFonts w:ascii="Cambria Math" w:hAnsi="Cambria Math" w:eastAsia="宋体" w:cs="Cambria Math"/>
                <w:kern w:val="0"/>
                <w:sz w:val="24"/>
                <w:szCs w:val="24"/>
                <w:lang w:val="zh-CN"/>
              </w:rPr>
              <w:t>₂</w:t>
            </w:r>
            <w:r>
              <w:rPr>
                <w:rFonts w:ascii="宋体" w:hAnsi="Times New Roman" w:eastAsia="宋体" w:cs="宋体"/>
                <w:kern w:val="0"/>
                <w:sz w:val="24"/>
                <w:szCs w:val="24"/>
                <w:lang w:val="zh-CN"/>
              </w:rPr>
              <w:t>O</w:t>
            </w:r>
            <w:r>
              <w:rPr>
                <w:rFonts w:ascii="Cambria Math" w:hAnsi="Cambria Math" w:eastAsia="宋体" w:cs="Cambria Math"/>
                <w:kern w:val="0"/>
                <w:sz w:val="24"/>
                <w:szCs w:val="24"/>
                <w:lang w:val="zh-CN"/>
              </w:rPr>
              <w:t>₅</w:t>
            </w:r>
          </w:p>
          <w:p w14:paraId="0A05880F">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4.介质温度：≈50℃</w:t>
            </w:r>
          </w:p>
          <w:p w14:paraId="706490C1">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5.介质比重：1.2-1.30</w:t>
            </w:r>
          </w:p>
          <w:p w14:paraId="09691C8B">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6.PH值：＜1</w:t>
            </w:r>
          </w:p>
          <w:p w14:paraId="584EEB49">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7.液下深度1.2米</w:t>
            </w:r>
          </w:p>
          <w:p w14:paraId="5CEC1278">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8.叶轮形式：半开式</w:t>
            </w:r>
          </w:p>
          <w:p w14:paraId="39927A5F">
            <w:pPr>
              <w:widowControl/>
              <w:textAlignment w:val="center"/>
              <w:rPr>
                <w:rFonts w:ascii="宋体" w:hAnsi="宋体" w:eastAsia="宋体" w:cs="宋体"/>
                <w:sz w:val="24"/>
                <w:szCs w:val="24"/>
              </w:rPr>
            </w:pPr>
            <w:r>
              <w:rPr>
                <w:rFonts w:hint="eastAsia" w:ascii="宋体" w:hAnsi="Times New Roman" w:eastAsia="宋体" w:cs="宋体"/>
                <w:kern w:val="0"/>
                <w:sz w:val="24"/>
                <w:szCs w:val="24"/>
                <w:lang w:val="zh-CN"/>
              </w:rPr>
              <w:t>9.数量：1台</w:t>
            </w:r>
          </w:p>
        </w:tc>
        <w:tc>
          <w:tcPr>
            <w:tcW w:w="3384" w:type="dxa"/>
            <w:shd w:val="clear" w:color="auto" w:fill="auto"/>
            <w:noWrap/>
            <w:vAlign w:val="center"/>
          </w:tcPr>
          <w:p w14:paraId="5F8F3BCE">
            <w:pPr>
              <w:jc w:val="left"/>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1.配4极变频立式电机（皖南、衡水、六安、赛力盟等国产大厂品牌），防护等级IP55。</w:t>
            </w:r>
          </w:p>
          <w:p w14:paraId="56523456">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2.材质：叶轮CD4MCu</w:t>
            </w:r>
            <w:r>
              <w:rPr>
                <w:rFonts w:hint="eastAsia" w:ascii="宋体" w:hAnsi="Times New Roman" w:eastAsia="宋体" w:cs="宋体"/>
                <w:kern w:val="0"/>
                <w:sz w:val="24"/>
                <w:szCs w:val="24"/>
              </w:rPr>
              <w:t>，其余</w:t>
            </w:r>
            <w:r>
              <w:rPr>
                <w:rFonts w:hint="eastAsia" w:ascii="宋体" w:hAnsi="Times New Roman" w:eastAsia="宋体" w:cs="宋体"/>
                <w:kern w:val="0"/>
                <w:sz w:val="24"/>
                <w:szCs w:val="24"/>
                <w:lang w:val="zh-CN"/>
              </w:rPr>
              <w:t>过流部件（包括轴）316L</w:t>
            </w:r>
            <w:r>
              <w:rPr>
                <w:rFonts w:hint="eastAsia" w:ascii="宋体" w:hAnsi="Times New Roman" w:eastAsia="宋体" w:cs="宋体"/>
                <w:kern w:val="0"/>
                <w:sz w:val="24"/>
                <w:szCs w:val="24"/>
              </w:rPr>
              <w:t>不锈钢</w:t>
            </w:r>
            <w:r>
              <w:rPr>
                <w:rFonts w:hint="eastAsia" w:ascii="宋体" w:hAnsi="Times New Roman" w:eastAsia="宋体" w:cs="宋体"/>
                <w:kern w:val="0"/>
                <w:sz w:val="24"/>
                <w:szCs w:val="24"/>
                <w:lang w:val="zh-CN"/>
              </w:rPr>
              <w:t>；非过流部件为碳钢组合件；</w:t>
            </w:r>
          </w:p>
          <w:p w14:paraId="0223B88F">
            <w:pPr>
              <w:widowControl/>
              <w:textAlignment w:val="center"/>
              <w:rPr>
                <w:rFonts w:hint="eastAsia" w:ascii="宋体" w:hAnsi="Times New Roman" w:eastAsia="宋体" w:cs="宋体"/>
                <w:kern w:val="0"/>
                <w:sz w:val="24"/>
                <w:szCs w:val="24"/>
                <w:lang w:val="zh-CN"/>
              </w:rPr>
            </w:pPr>
            <w:r>
              <w:rPr>
                <w:rFonts w:hint="eastAsia" w:ascii="宋体" w:hAnsi="Times New Roman" w:eastAsia="宋体" w:cs="宋体"/>
                <w:kern w:val="0"/>
                <w:sz w:val="24"/>
                <w:szCs w:val="24"/>
              </w:rPr>
              <w:t>3</w:t>
            </w:r>
            <w:r>
              <w:rPr>
                <w:rFonts w:hint="eastAsia" w:ascii="宋体" w:hAnsi="Times New Roman" w:eastAsia="宋体" w:cs="宋体"/>
                <w:kern w:val="0"/>
                <w:sz w:val="24"/>
                <w:szCs w:val="24"/>
                <w:lang w:val="zh-CN"/>
              </w:rPr>
              <w:t>.电机功率≈15KW。</w:t>
            </w:r>
          </w:p>
          <w:p w14:paraId="5CC12CB9">
            <w:pPr>
              <w:jc w:val="left"/>
              <w:rPr>
                <w:rFonts w:hint="eastAsia" w:ascii="宋体" w:hAnsi="Times New Roman" w:eastAsia="宋体" w:cs="宋体"/>
                <w:kern w:val="0"/>
                <w:sz w:val="24"/>
                <w:szCs w:val="24"/>
                <w:lang w:val="zh-CN"/>
              </w:rPr>
            </w:pPr>
            <w:r>
              <w:rPr>
                <w:rFonts w:hint="eastAsia" w:ascii="宋体" w:hAnsi="Times New Roman" w:eastAsia="宋体" w:cs="宋体"/>
                <w:kern w:val="0"/>
                <w:sz w:val="24"/>
                <w:szCs w:val="24"/>
                <w:lang w:val="zh-CN"/>
              </w:rPr>
              <w:t>4.着色要求，电机：苹果绿RAL 6019；护罩：淡黄 RAL1018；；机架：灰色；转动部件（联轴器等运动部件）：大红RAL 3020；底板：黑色；不锈钢不着色。</w:t>
            </w:r>
          </w:p>
          <w:p w14:paraId="1BB5EF8C">
            <w:pPr>
              <w:jc w:val="left"/>
              <w:rPr>
                <w:rFonts w:ascii="宋体" w:hAnsi="宋体" w:eastAsia="宋体" w:cs="宋体"/>
                <w:kern w:val="0"/>
                <w:sz w:val="24"/>
                <w:szCs w:val="24"/>
              </w:rPr>
            </w:pPr>
            <w:r>
              <w:rPr>
                <w:rFonts w:hint="eastAsia" w:ascii="宋体" w:hAnsi="Times New Roman" w:eastAsia="宋体" w:cs="宋体"/>
                <w:kern w:val="0"/>
                <w:sz w:val="24"/>
                <w:szCs w:val="24"/>
                <w:lang w:val="zh-CN"/>
              </w:rPr>
              <w:t>5.到货时间40个自然日内。</w:t>
            </w:r>
          </w:p>
        </w:tc>
      </w:tr>
      <w:bookmarkEnd w:id="7"/>
      <w:bookmarkEnd w:id="8"/>
      <w:bookmarkEnd w:id="25"/>
    </w:tbl>
    <w:p w14:paraId="3EA76CF7">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29D34551">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2415EA3D">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流量、扬程、功率、电流、振动、噪音等符合国家或行业技术规范要求。其余性能及要求的验收由比选人在采购品送（发）到指定交货地点后组织进行。</w:t>
      </w:r>
    </w:p>
    <w:p w14:paraId="2A5A59DE">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43B4DF92">
      <w:pPr>
        <w:spacing w:line="480" w:lineRule="exact"/>
        <w:rPr>
          <w:rFonts w:asciiTheme="majorEastAsia" w:hAnsiTheme="majorEastAsia" w:eastAsiaTheme="majorEastAsia" w:cstheme="majorEastAsia"/>
          <w:kern w:val="0"/>
          <w:sz w:val="28"/>
          <w:szCs w:val="28"/>
        </w:rPr>
      </w:pPr>
      <w:bookmarkStart w:id="26" w:name="_bookmark3"/>
      <w:bookmarkEnd w:id="26"/>
      <w:r>
        <w:rPr>
          <w:rFonts w:hint="eastAsia" w:asciiTheme="majorEastAsia" w:hAnsiTheme="majorEastAsia" w:eastAsiaTheme="majorEastAsia" w:cstheme="majorEastAsia"/>
          <w:kern w:val="0"/>
          <w:sz w:val="28"/>
          <w:szCs w:val="28"/>
        </w:rPr>
        <w:t>2.1资质要求：</w:t>
      </w:r>
      <w:bookmarkStart w:id="27" w:name="OLE_LINK41"/>
      <w:bookmarkStart w:id="28" w:name="OLE_LINK40"/>
      <w:r>
        <w:rPr>
          <w:rFonts w:hint="eastAsia" w:asciiTheme="majorEastAsia" w:hAnsiTheme="majorEastAsia" w:eastAsiaTheme="majorEastAsia" w:cstheme="majorEastAsia"/>
          <w:kern w:val="0"/>
          <w:sz w:val="28"/>
          <w:szCs w:val="28"/>
        </w:rPr>
        <w:t>具有设计生产销售立式磷酸泵业绩的企业</w:t>
      </w:r>
      <w:bookmarkEnd w:id="27"/>
      <w:bookmarkEnd w:id="28"/>
      <w:r>
        <w:rPr>
          <w:rFonts w:hint="eastAsia" w:asciiTheme="majorEastAsia" w:hAnsiTheme="majorEastAsia" w:eastAsiaTheme="majorEastAsia" w:cstheme="majorEastAsia"/>
          <w:kern w:val="0"/>
          <w:sz w:val="28"/>
          <w:szCs w:val="28"/>
        </w:rPr>
        <w:t>，为增值税一般纳税人，营业执照（三证合一）。</w:t>
      </w:r>
    </w:p>
    <w:p w14:paraId="31242603">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34FAE3C1">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29" w:name="OLE_LINK39"/>
      <w:bookmarkStart w:id="30" w:name="OLE_LINK27"/>
      <w:bookmarkStart w:id="31" w:name="OLE_LINK6"/>
      <w:bookmarkStart w:id="32" w:name="OLE_LINK32"/>
      <w:bookmarkStart w:id="33" w:name="OLE_LINK7"/>
      <w:bookmarkStart w:id="34" w:name="OLE_LINK17"/>
      <w:bookmarkStart w:id="35" w:name="OLE_LINK25"/>
      <w:bookmarkStart w:id="36" w:name="OLE_LINK35"/>
      <w:bookmarkStart w:id="37" w:name="OLE_LINK22"/>
      <w:r>
        <w:rPr>
          <w:rFonts w:hint="eastAsia" w:asciiTheme="majorEastAsia" w:hAnsiTheme="majorEastAsia" w:eastAsiaTheme="majorEastAsia" w:cstheme="majorEastAsia"/>
          <w:kern w:val="0"/>
          <w:sz w:val="28"/>
          <w:szCs w:val="28"/>
        </w:rPr>
        <w:t>合同签订生效之日起40个自然日内完成交货(保证质量前提下，最快交货期优先）。</w:t>
      </w:r>
      <w:bookmarkEnd w:id="29"/>
      <w:bookmarkEnd w:id="30"/>
      <w:bookmarkEnd w:id="31"/>
      <w:bookmarkEnd w:id="32"/>
      <w:bookmarkEnd w:id="33"/>
      <w:bookmarkEnd w:id="34"/>
      <w:bookmarkEnd w:id="35"/>
      <w:bookmarkEnd w:id="36"/>
      <w:bookmarkEnd w:id="37"/>
    </w:p>
    <w:p w14:paraId="584DA110">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6ACED8D3">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合同签订生效之日起，招标方按合同总额的30%向中标方支付预付款；货物发（送）到招标方指定交货地点，经招标方初步验收合格，并收到中标方开具的合法有效的全额增值税专用发票后，招标方按合同总额的</w:t>
      </w:r>
      <w:r>
        <w:rPr>
          <w:rFonts w:hint="eastAsia" w:asciiTheme="majorEastAsia" w:hAnsiTheme="majorEastAsia" w:eastAsiaTheme="majorEastAsia" w:cstheme="majorEastAsia"/>
          <w:kern w:val="0"/>
          <w:sz w:val="28"/>
          <w:szCs w:val="28"/>
          <w:lang w:val="en-US" w:eastAsia="zh-CN"/>
        </w:rPr>
        <w:t>6</w:t>
      </w:r>
      <w:r>
        <w:rPr>
          <w:rFonts w:hint="eastAsia" w:asciiTheme="majorEastAsia" w:hAnsiTheme="majorEastAsia" w:eastAsiaTheme="majorEastAsia" w:cstheme="majorEastAsia"/>
          <w:kern w:val="0"/>
          <w:sz w:val="28"/>
          <w:szCs w:val="28"/>
        </w:rPr>
        <w:t>0%支付货款；剩余合同总额的10%作为质保金在质保期满且无任何质量问题后无息付清。</w:t>
      </w:r>
    </w:p>
    <w:p w14:paraId="6EE57353">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2977BEB9">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75385D5E">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171CBD90">
      <w:pPr>
        <w:spacing w:line="480" w:lineRule="exact"/>
        <w:outlineLvl w:val="0"/>
        <w:rPr>
          <w:rFonts w:ascii="宋体" w:hAnsi="宋体" w:eastAsia="宋体" w:cs="宋体"/>
          <w:sz w:val="28"/>
          <w:szCs w:val="28"/>
        </w:rPr>
      </w:pPr>
      <w:r>
        <w:rPr>
          <w:rFonts w:hint="eastAsia" w:ascii="宋体" w:hAnsi="宋体" w:eastAsia="宋体" w:cs="宋体"/>
          <w:sz w:val="28"/>
          <w:szCs w:val="28"/>
        </w:rPr>
        <w:t>获取方式为：自 2026年</w:t>
      </w:r>
      <w:r>
        <w:rPr>
          <w:rFonts w:hint="eastAsia" w:ascii="宋体" w:hAnsi="宋体" w:eastAsia="宋体" w:cs="宋体"/>
          <w:color w:val="FF0000"/>
          <w:sz w:val="28"/>
          <w:szCs w:val="28"/>
        </w:rPr>
        <w:t>X</w:t>
      </w:r>
      <w:r>
        <w:rPr>
          <w:rFonts w:hint="eastAsia" w:ascii="宋体" w:hAnsi="宋体" w:eastAsia="宋体" w:cs="宋体"/>
          <w:sz w:val="28"/>
          <w:szCs w:val="28"/>
        </w:rPr>
        <w:t>月</w:t>
      </w:r>
      <w:r>
        <w:rPr>
          <w:rFonts w:hint="eastAsia" w:ascii="宋体" w:hAnsi="宋体" w:eastAsia="宋体" w:cs="宋体"/>
          <w:color w:val="FF0000"/>
          <w:sz w:val="28"/>
          <w:szCs w:val="28"/>
        </w:rPr>
        <w:t>XX</w:t>
      </w:r>
      <w:r>
        <w:rPr>
          <w:rFonts w:hint="eastAsia" w:ascii="宋体" w:hAnsi="宋体" w:eastAsia="宋体" w:cs="宋体"/>
          <w:sz w:val="28"/>
          <w:szCs w:val="28"/>
        </w:rPr>
        <w:t>日 00 时 00 分至 2026年</w:t>
      </w:r>
      <w:r>
        <w:rPr>
          <w:rFonts w:hint="eastAsia" w:ascii="宋体" w:hAnsi="宋体" w:eastAsia="宋体" w:cs="宋体"/>
          <w:color w:val="FF0000"/>
          <w:sz w:val="28"/>
          <w:szCs w:val="28"/>
        </w:rPr>
        <w:t>X</w:t>
      </w:r>
      <w:r>
        <w:rPr>
          <w:rFonts w:hint="eastAsia" w:ascii="宋体" w:hAnsi="宋体" w:eastAsia="宋体" w:cs="宋体"/>
          <w:sz w:val="28"/>
          <w:szCs w:val="28"/>
        </w:rPr>
        <w:t>月</w:t>
      </w:r>
      <w:r>
        <w:rPr>
          <w:rFonts w:hint="eastAsia" w:ascii="宋体" w:hAnsi="宋体" w:eastAsia="宋体" w:cs="宋体"/>
          <w:color w:val="FF0000"/>
          <w:sz w:val="28"/>
          <w:szCs w:val="28"/>
        </w:rPr>
        <w:t>XX</w:t>
      </w:r>
      <w:r>
        <w:rPr>
          <w:rFonts w:hint="eastAsia" w:ascii="宋体" w:hAnsi="宋体" w:eastAsia="宋体" w:cs="宋体"/>
          <w:sz w:val="28"/>
          <w:szCs w:val="28"/>
        </w:rPr>
        <w:t xml:space="preserve">日 23 时 59 分通过四川宏达股份有限公司集采中心招投标平台(以下简称“ 宏达股份集采平台”）（http://jc.sichuanhongda.com/）进行注册并登录后参与投标并下载比选文件。 </w:t>
      </w:r>
    </w:p>
    <w:p w14:paraId="067B8819">
      <w:pPr>
        <w:tabs>
          <w:tab w:val="left" w:pos="312"/>
        </w:tabs>
        <w:spacing w:line="480" w:lineRule="exact"/>
        <w:rPr>
          <w:rFonts w:ascii="黑体" w:hAnsi="黑体" w:eastAsia="黑体" w:cs="仿宋_GB2312"/>
          <w:sz w:val="28"/>
          <w:szCs w:val="28"/>
        </w:rPr>
      </w:pPr>
      <w:r>
        <w:rPr>
          <w:rFonts w:hint="eastAsia" w:ascii="黑体" w:hAnsi="黑体" w:eastAsia="黑体" w:cs="仿宋_GB2312"/>
          <w:sz w:val="28"/>
          <w:szCs w:val="28"/>
        </w:rPr>
        <w:t>8.响应性文件的递交</w:t>
      </w:r>
    </w:p>
    <w:p w14:paraId="1128D84A">
      <w:pPr>
        <w:spacing w:line="480" w:lineRule="exact"/>
        <w:rPr>
          <w:rFonts w:ascii="黑体" w:hAnsi="黑体" w:eastAsia="黑体" w:cs="仿宋_GB2312"/>
          <w:sz w:val="28"/>
          <w:szCs w:val="28"/>
        </w:rPr>
      </w:pPr>
      <w:r>
        <w:rPr>
          <w:rFonts w:hint="eastAsia" w:ascii="黑体" w:hAnsi="黑体" w:eastAsia="黑体" w:cs="仿宋_GB2312"/>
          <w:sz w:val="28"/>
          <w:szCs w:val="28"/>
        </w:rPr>
        <w:t>递交截止时间：</w:t>
      </w:r>
      <w:r>
        <w:rPr>
          <w:rFonts w:hint="eastAsia" w:ascii="宋体" w:hAnsi="宋体" w:eastAsia="宋体" w:cs="宋体"/>
          <w:sz w:val="28"/>
          <w:szCs w:val="28"/>
        </w:rPr>
        <w:t>2026年</w:t>
      </w:r>
      <w:r>
        <w:rPr>
          <w:rFonts w:hint="eastAsia" w:ascii="宋体" w:hAnsi="宋体" w:eastAsia="宋体" w:cs="宋体"/>
          <w:color w:val="FF0000"/>
          <w:sz w:val="28"/>
          <w:szCs w:val="28"/>
        </w:rPr>
        <w:t>X</w:t>
      </w:r>
      <w:r>
        <w:rPr>
          <w:rFonts w:hint="eastAsia" w:ascii="宋体" w:hAnsi="宋体" w:eastAsia="宋体" w:cs="宋体"/>
          <w:sz w:val="28"/>
          <w:szCs w:val="28"/>
        </w:rPr>
        <w:t>月</w:t>
      </w:r>
      <w:r>
        <w:rPr>
          <w:rFonts w:hint="eastAsia" w:ascii="宋体" w:hAnsi="宋体" w:eastAsia="宋体" w:cs="宋体"/>
          <w:color w:val="FF0000"/>
          <w:sz w:val="28"/>
          <w:szCs w:val="28"/>
        </w:rPr>
        <w:t>XX</w:t>
      </w:r>
      <w:r>
        <w:rPr>
          <w:rFonts w:hint="eastAsia" w:ascii="宋体" w:hAnsi="宋体" w:eastAsia="宋体" w:cs="宋体"/>
          <w:sz w:val="28"/>
          <w:szCs w:val="28"/>
        </w:rPr>
        <w:t xml:space="preserve">日 </w:t>
      </w:r>
      <w:r>
        <w:rPr>
          <w:rFonts w:hint="eastAsia" w:ascii="宋体" w:hAnsi="宋体" w:eastAsia="宋体" w:cs="宋体"/>
          <w:color w:val="FF0000"/>
          <w:sz w:val="28"/>
          <w:szCs w:val="28"/>
        </w:rPr>
        <w:t>XX</w:t>
      </w:r>
      <w:r>
        <w:rPr>
          <w:rFonts w:hint="eastAsia" w:ascii="宋体" w:hAnsi="宋体" w:eastAsia="宋体" w:cs="宋体"/>
          <w:sz w:val="28"/>
          <w:szCs w:val="28"/>
        </w:rPr>
        <w:t xml:space="preserve"> 时 00 分。</w:t>
      </w:r>
    </w:p>
    <w:p w14:paraId="618C68E6">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393C653F">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54DA22D0">
      <w:pPr>
        <w:spacing w:line="48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rPr>
        <w:t>①比选申请人需提供</w:t>
      </w:r>
      <w:bookmarkStart w:id="38" w:name="OLE_LINK4"/>
      <w:bookmarkStart w:id="39" w:name="OLE_LINK3"/>
      <w:r>
        <w:rPr>
          <w:rFonts w:hint="eastAsia" w:ascii="黑体" w:hAnsi="黑体" w:eastAsia="黑体" w:cs="仿宋_GB2312"/>
          <w:sz w:val="28"/>
          <w:szCs w:val="28"/>
        </w:rPr>
        <w:t>营业执照（三证合一）</w:t>
      </w:r>
      <w:bookmarkEnd w:id="38"/>
      <w:bookmarkEnd w:id="39"/>
      <w:r>
        <w:rPr>
          <w:rFonts w:hint="eastAsia" w:ascii="黑体" w:hAnsi="黑体" w:eastAsia="黑体" w:cs="仿宋_GB2312"/>
          <w:sz w:val="28"/>
          <w:szCs w:val="28"/>
          <w:lang w:eastAsia="zh-CN"/>
        </w:rPr>
        <w:t>。</w:t>
      </w:r>
    </w:p>
    <w:p w14:paraId="31D45E94">
      <w:pPr>
        <w:pStyle w:val="13"/>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r>
        <w:rPr>
          <w:rFonts w:hint="eastAsia" w:cs="Segoe UI" w:asciiTheme="minorEastAsia" w:hAnsiTheme="minorEastAsia" w:eastAsiaTheme="minorEastAsia"/>
          <w:color w:val="000000" w:themeColor="text1"/>
          <w:sz w:val="28"/>
          <w:szCs w:val="28"/>
        </w:rPr>
        <w:t>提供近三年（2024年6月-2026年6月）立式磷酸泵生产销售业绩（附中标通知书或合同扫描件，中标通知书或合同包括已履约完成和正在履约均可，同一家单位多次采购，合同数量可累计）。</w:t>
      </w:r>
    </w:p>
    <w:p w14:paraId="3DE4FC63">
      <w:pPr>
        <w:pStyle w:val="13"/>
        <w:spacing w:before="0" w:beforeAutospacing="0" w:after="0" w:afterAutospacing="0" w:line="460" w:lineRule="exact"/>
        <w:rPr>
          <w:rFonts w:asciiTheme="minorEastAsia" w:hAnsiTheme="minorEastAsia" w:cstheme="minorEastAsia"/>
          <w:color w:val="000000" w:themeColor="text1"/>
          <w:sz w:val="28"/>
          <w:szCs w:val="28"/>
        </w:rPr>
      </w:pPr>
      <w:r>
        <w:rPr>
          <w:rFonts w:hint="eastAsia"/>
          <w:color w:val="000000" w:themeColor="text1"/>
          <w:sz w:val="28"/>
          <w:szCs w:val="28"/>
        </w:rPr>
        <w:t>③业绩合同或中标通知书中设备型号及性能参数须与本采购项目标的物一致或相近，否则，按无效业绩处理。</w:t>
      </w:r>
    </w:p>
    <w:p w14:paraId="6EA3C6D5">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本项目采用符合响应性条款后的最低投标价法进行比选。由比选人根据投标人报价函、参数、配置、交货期、质保期、付款方式等进行综合评审后确定中选人。</w:t>
      </w:r>
    </w:p>
    <w:p w14:paraId="67DCCA91">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3B1703B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rPr>
        <w:t>（盖章）</w:t>
      </w:r>
      <w:r>
        <w:rPr>
          <w:rFonts w:hint="eastAsia" w:cs="Segoe UI" w:asciiTheme="minorEastAsia" w:hAnsiTheme="minorEastAsia" w:eastAsiaTheme="minorEastAsia"/>
          <w:sz w:val="28"/>
          <w:szCs w:val="28"/>
        </w:rPr>
        <w:t>。</w:t>
      </w:r>
    </w:p>
    <w:p w14:paraId="013EEE29">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11.2投标文件（盖章）。</w:t>
      </w:r>
    </w:p>
    <w:p w14:paraId="17C926B4">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0BA110A4">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0441A26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46B82677">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27331663">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331BD725">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0D43D14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43D278CD">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1458761C">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637353B2">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0E3D0748">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1A7DC885">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1FC8CE19">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164CDC66">
      <w:pPr>
        <w:adjustRightInd w:val="0"/>
        <w:spacing w:line="480" w:lineRule="exact"/>
        <w:ind w:firstLine="5460" w:firstLineChars="1950"/>
        <w:jc w:val="left"/>
        <w:rPr>
          <w:rFonts w:ascii="宋体" w:hAnsi="宋体" w:eastAsia="宋体" w:cs="宋体"/>
          <w:kern w:val="0"/>
          <w:sz w:val="28"/>
          <w:szCs w:val="28"/>
        </w:rPr>
      </w:pPr>
    </w:p>
    <w:p w14:paraId="0D4C7BCB">
      <w:pPr>
        <w:adjustRightInd w:val="0"/>
        <w:spacing w:line="480" w:lineRule="exact"/>
        <w:ind w:firstLine="5460" w:firstLineChars="1950"/>
        <w:jc w:val="left"/>
        <w:rPr>
          <w:rFonts w:ascii="宋体" w:hAnsi="宋体" w:eastAsia="宋体" w:cs="宋体"/>
          <w:kern w:val="0"/>
          <w:sz w:val="28"/>
          <w:szCs w:val="28"/>
        </w:rPr>
      </w:pPr>
    </w:p>
    <w:p w14:paraId="408BE346">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560E5553">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14:textFill>
            <w14:solidFill>
              <w14:schemeClr w14:val="tx1"/>
            </w14:solidFill>
          </w14:textFill>
        </w:rPr>
        <w:t>年</w:t>
      </w:r>
      <w:r>
        <w:rPr>
          <w:rFonts w:hint="eastAsia" w:ascii="宋体" w:hAnsi="宋体" w:eastAsia="宋体" w:cs="宋体"/>
          <w:color w:val="000000" w:themeColor="text1"/>
          <w:kern w:val="0"/>
          <w:sz w:val="28"/>
          <w:szCs w:val="28"/>
          <w:lang w:val="en-US" w:eastAsia="zh-CN"/>
          <w14:textFill>
            <w14:solidFill>
              <w14:schemeClr w14:val="tx1"/>
            </w14:solidFill>
          </w14:textFill>
        </w:rPr>
        <w:t>7</w:t>
      </w:r>
      <w:r>
        <w:rPr>
          <w:rFonts w:hint="eastAsia" w:ascii="宋体" w:hAnsi="宋体" w:eastAsia="宋体" w:cs="宋体"/>
          <w:color w:val="000000" w:themeColor="text1"/>
          <w:kern w:val="0"/>
          <w:sz w:val="28"/>
          <w:szCs w:val="28"/>
          <w14:textFill>
            <w14:solidFill>
              <w14:schemeClr w14:val="tx1"/>
            </w14:solidFill>
          </w14:textFill>
        </w:rPr>
        <w:t>月</w:t>
      </w:r>
      <w:r>
        <w:rPr>
          <w:rFonts w:hint="eastAsia" w:ascii="宋体" w:hAnsi="宋体" w:eastAsia="宋体" w:cs="宋体"/>
          <w:color w:val="000000" w:themeColor="text1"/>
          <w:kern w:val="0"/>
          <w:sz w:val="28"/>
          <w:szCs w:val="28"/>
          <w:lang w:val="en-US" w:eastAsia="zh-CN"/>
          <w14:textFill>
            <w14:solidFill>
              <w14:schemeClr w14:val="tx1"/>
            </w14:solidFill>
          </w14:textFill>
        </w:rPr>
        <w:t>27</w:t>
      </w:r>
      <w:r>
        <w:rPr>
          <w:rFonts w:hint="eastAsia" w:ascii="宋体" w:hAnsi="宋体" w:eastAsia="宋体" w:cs="宋体"/>
          <w:color w:val="000000" w:themeColor="text1"/>
          <w:kern w:val="0"/>
          <w:sz w:val="28"/>
          <w:szCs w:val="28"/>
          <w14:textFill>
            <w14:solidFill>
              <w14:schemeClr w14:val="tx1"/>
            </w14:solidFill>
          </w14:textFill>
        </w:rPr>
        <w:t>日</w:t>
      </w:r>
    </w:p>
    <w:p w14:paraId="6E985C64">
      <w:pPr>
        <w:jc w:val="center"/>
        <w:rPr>
          <w:rFonts w:hint="eastAsia" w:ascii="宋体" w:hAnsi="宋体"/>
          <w:b/>
          <w:bCs/>
          <w:sz w:val="36"/>
          <w:szCs w:val="36"/>
        </w:rPr>
      </w:pPr>
      <w:bookmarkStart w:id="40" w:name="_Hlk155791057"/>
      <w:bookmarkStart w:id="41" w:name="OLE_LINK45"/>
      <w:bookmarkStart w:id="42" w:name="OLE_LINK44"/>
      <w:bookmarkStart w:id="43" w:name="_Toc274236999"/>
      <w:bookmarkStart w:id="44" w:name="_Toc318986166"/>
      <w:bookmarkStart w:id="45" w:name="_Toc274596702"/>
      <w:bookmarkStart w:id="46" w:name="_Toc238552273"/>
      <w:bookmarkStart w:id="47" w:name="_Toc275014947"/>
      <w:bookmarkStart w:id="48" w:name="_Toc268793030"/>
      <w:bookmarkStart w:id="49" w:name="_Toc269113527"/>
      <w:bookmarkStart w:id="50" w:name="_Toc275019836"/>
      <w:bookmarkStart w:id="51" w:name="_Toc275019290"/>
      <w:bookmarkStart w:id="52" w:name="_Toc16684"/>
      <w:bookmarkStart w:id="53" w:name="_Toc303149804"/>
      <w:bookmarkStart w:id="54" w:name="_Toc238797630"/>
      <w:bookmarkStart w:id="55" w:name="_Toc275019684"/>
    </w:p>
    <w:p w14:paraId="5E457537">
      <w:pPr>
        <w:jc w:val="center"/>
        <w:rPr>
          <w:rFonts w:hint="eastAsia" w:ascii="宋体" w:hAnsi="宋体"/>
          <w:b/>
          <w:bCs/>
          <w:sz w:val="36"/>
          <w:szCs w:val="36"/>
        </w:rPr>
      </w:pPr>
    </w:p>
    <w:p w14:paraId="41DE23E3">
      <w:pPr>
        <w:jc w:val="center"/>
        <w:rPr>
          <w:rFonts w:hint="eastAsia" w:ascii="宋体" w:hAnsi="宋体"/>
          <w:b/>
          <w:bCs/>
          <w:sz w:val="36"/>
          <w:szCs w:val="36"/>
        </w:rPr>
      </w:pPr>
    </w:p>
    <w:p w14:paraId="52C7D0AB">
      <w:pPr>
        <w:jc w:val="center"/>
        <w:rPr>
          <w:rFonts w:ascii="宋体" w:hAnsi="宋体"/>
          <w:b/>
          <w:bCs/>
          <w:sz w:val="36"/>
          <w:szCs w:val="36"/>
        </w:rPr>
      </w:pPr>
      <w:r>
        <w:rPr>
          <w:rFonts w:hint="eastAsia" w:ascii="宋体" w:hAnsi="宋体"/>
          <w:b/>
          <w:bCs/>
          <w:sz w:val="36"/>
          <w:szCs w:val="36"/>
        </w:rPr>
        <w:t>第二章</w:t>
      </w:r>
    </w:p>
    <w:bookmarkEnd w:id="40"/>
    <w:bookmarkEnd w:id="41"/>
    <w:bookmarkEnd w:id="42"/>
    <w:p w14:paraId="6465D982">
      <w:pPr>
        <w:spacing w:line="400" w:lineRule="exact"/>
        <w:jc w:val="center"/>
        <w:rPr>
          <w:rFonts w:ascii="宋体" w:hAnsi="宋体"/>
          <w:kern w:val="0"/>
          <w:szCs w:val="21"/>
        </w:rPr>
      </w:pPr>
    </w:p>
    <w:p w14:paraId="74957DD6">
      <w:pPr>
        <w:spacing w:line="400" w:lineRule="exact"/>
        <w:jc w:val="center"/>
        <w:rPr>
          <w:rFonts w:ascii="宋体" w:hAnsi="宋体"/>
          <w:kern w:val="0"/>
          <w:szCs w:val="21"/>
        </w:rPr>
      </w:pPr>
    </w:p>
    <w:p w14:paraId="7D5140ED">
      <w:pPr>
        <w:spacing w:line="400" w:lineRule="exact"/>
        <w:jc w:val="center"/>
        <w:rPr>
          <w:rFonts w:ascii="宋体" w:hAnsi="宋体"/>
          <w:color w:val="FF0000"/>
          <w:kern w:val="0"/>
          <w:sz w:val="36"/>
          <w:szCs w:val="36"/>
        </w:rPr>
      </w:pPr>
      <w:r>
        <w:rPr>
          <w:rFonts w:hint="eastAsia" w:ascii="宋体" w:hAnsi="宋体"/>
          <w:color w:val="000000" w:themeColor="text1"/>
          <w:kern w:val="0"/>
          <w:sz w:val="36"/>
          <w:szCs w:val="36"/>
        </w:rPr>
        <w:t>立式磷酸泵采购项目</w:t>
      </w:r>
    </w:p>
    <w:p w14:paraId="38244E16">
      <w:pPr>
        <w:spacing w:line="400" w:lineRule="exact"/>
        <w:jc w:val="center"/>
        <w:rPr>
          <w:rFonts w:ascii="宋体" w:hAnsi="宋体"/>
          <w:color w:val="FF0000"/>
          <w:kern w:val="0"/>
          <w:sz w:val="36"/>
          <w:szCs w:val="36"/>
        </w:rPr>
      </w:pPr>
    </w:p>
    <w:p w14:paraId="751D479D">
      <w:pPr>
        <w:spacing w:line="400" w:lineRule="exact"/>
        <w:jc w:val="center"/>
        <w:rPr>
          <w:rFonts w:ascii="宋体" w:hAnsi="宋体"/>
          <w:color w:val="FF0000"/>
          <w:kern w:val="0"/>
          <w:sz w:val="36"/>
          <w:szCs w:val="36"/>
        </w:rPr>
      </w:pPr>
    </w:p>
    <w:p w14:paraId="0FCB134E">
      <w:pPr>
        <w:spacing w:line="400" w:lineRule="exact"/>
        <w:jc w:val="center"/>
        <w:rPr>
          <w:rFonts w:ascii="宋体" w:hAnsi="宋体"/>
          <w:color w:val="FF0000"/>
          <w:kern w:val="0"/>
          <w:sz w:val="36"/>
          <w:szCs w:val="36"/>
        </w:rPr>
      </w:pPr>
    </w:p>
    <w:p w14:paraId="5B781352">
      <w:pPr>
        <w:spacing w:line="400" w:lineRule="exact"/>
        <w:jc w:val="center"/>
        <w:rPr>
          <w:rFonts w:ascii="宋体" w:hAnsi="宋体"/>
          <w:color w:val="FF0000"/>
          <w:kern w:val="0"/>
          <w:sz w:val="36"/>
          <w:szCs w:val="36"/>
        </w:rPr>
      </w:pPr>
    </w:p>
    <w:p w14:paraId="3CB6E55A">
      <w:pPr>
        <w:spacing w:line="400" w:lineRule="exact"/>
        <w:jc w:val="center"/>
        <w:rPr>
          <w:rFonts w:ascii="宋体" w:hAnsi="宋体"/>
          <w:color w:val="FF0000"/>
          <w:kern w:val="0"/>
          <w:sz w:val="36"/>
          <w:szCs w:val="36"/>
        </w:rPr>
      </w:pPr>
    </w:p>
    <w:p w14:paraId="287E503E">
      <w:pPr>
        <w:spacing w:line="400" w:lineRule="exact"/>
        <w:jc w:val="center"/>
        <w:rPr>
          <w:rFonts w:ascii="宋体" w:hAnsi="宋体"/>
          <w:color w:val="FF0000"/>
          <w:kern w:val="0"/>
          <w:sz w:val="36"/>
          <w:szCs w:val="36"/>
        </w:rPr>
      </w:pPr>
    </w:p>
    <w:p w14:paraId="719BE638">
      <w:pPr>
        <w:spacing w:line="400" w:lineRule="exact"/>
        <w:jc w:val="center"/>
        <w:rPr>
          <w:rFonts w:ascii="宋体" w:hAnsi="宋体"/>
          <w:color w:val="FF0000"/>
          <w:kern w:val="0"/>
          <w:sz w:val="36"/>
          <w:szCs w:val="36"/>
        </w:rPr>
      </w:pPr>
    </w:p>
    <w:p w14:paraId="7854ABD7">
      <w:pPr>
        <w:spacing w:line="400" w:lineRule="exact"/>
        <w:jc w:val="center"/>
        <w:rPr>
          <w:rFonts w:ascii="宋体" w:hAnsi="宋体"/>
          <w:color w:val="FF0000"/>
          <w:kern w:val="0"/>
          <w:sz w:val="36"/>
          <w:szCs w:val="36"/>
        </w:rPr>
      </w:pPr>
    </w:p>
    <w:p w14:paraId="5E2CE113">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15699494">
      <w:pPr>
        <w:spacing w:line="400" w:lineRule="exact"/>
        <w:jc w:val="center"/>
        <w:rPr>
          <w:rFonts w:ascii="宋体" w:hAnsi="宋体"/>
          <w:color w:val="FF0000"/>
          <w:kern w:val="0"/>
          <w:sz w:val="36"/>
          <w:szCs w:val="36"/>
        </w:rPr>
      </w:pPr>
    </w:p>
    <w:p w14:paraId="68BFB225">
      <w:pPr>
        <w:spacing w:line="400" w:lineRule="exact"/>
        <w:jc w:val="center"/>
        <w:rPr>
          <w:rFonts w:ascii="宋体" w:hAnsi="宋体"/>
          <w:color w:val="FF0000"/>
          <w:kern w:val="0"/>
          <w:sz w:val="36"/>
          <w:szCs w:val="36"/>
        </w:rPr>
      </w:pPr>
    </w:p>
    <w:p w14:paraId="2980DAD7">
      <w:pPr>
        <w:spacing w:line="400" w:lineRule="exact"/>
        <w:jc w:val="center"/>
        <w:rPr>
          <w:rFonts w:ascii="宋体" w:hAnsi="宋体"/>
          <w:color w:val="FF0000"/>
          <w:kern w:val="0"/>
          <w:sz w:val="36"/>
          <w:szCs w:val="36"/>
        </w:rPr>
      </w:pPr>
    </w:p>
    <w:p w14:paraId="5AEF7C6D">
      <w:pPr>
        <w:spacing w:line="400" w:lineRule="exact"/>
        <w:jc w:val="center"/>
        <w:rPr>
          <w:rFonts w:ascii="宋体" w:hAnsi="宋体"/>
          <w:color w:val="FF0000"/>
          <w:kern w:val="0"/>
          <w:sz w:val="36"/>
          <w:szCs w:val="36"/>
        </w:rPr>
      </w:pPr>
    </w:p>
    <w:p w14:paraId="26AB4813">
      <w:pPr>
        <w:spacing w:line="400" w:lineRule="exact"/>
        <w:jc w:val="center"/>
        <w:rPr>
          <w:rFonts w:ascii="宋体" w:hAnsi="宋体"/>
          <w:color w:val="FF0000"/>
          <w:kern w:val="0"/>
          <w:sz w:val="36"/>
          <w:szCs w:val="36"/>
        </w:rPr>
      </w:pPr>
    </w:p>
    <w:p w14:paraId="547E52CA">
      <w:pPr>
        <w:spacing w:line="400" w:lineRule="exact"/>
        <w:jc w:val="center"/>
        <w:rPr>
          <w:rFonts w:ascii="宋体" w:hAnsi="宋体"/>
          <w:color w:val="FF0000"/>
          <w:kern w:val="0"/>
          <w:sz w:val="36"/>
          <w:szCs w:val="36"/>
        </w:rPr>
      </w:pPr>
    </w:p>
    <w:p w14:paraId="33F8818B">
      <w:pPr>
        <w:spacing w:line="400" w:lineRule="exact"/>
        <w:jc w:val="center"/>
        <w:rPr>
          <w:rFonts w:ascii="宋体" w:hAnsi="宋体"/>
          <w:color w:val="FF0000"/>
          <w:kern w:val="0"/>
          <w:sz w:val="36"/>
          <w:szCs w:val="36"/>
        </w:rPr>
      </w:pPr>
    </w:p>
    <w:p w14:paraId="4CA6C066">
      <w:pPr>
        <w:spacing w:line="400" w:lineRule="exact"/>
        <w:jc w:val="center"/>
        <w:rPr>
          <w:rFonts w:ascii="宋体" w:hAnsi="宋体"/>
          <w:color w:val="FF0000"/>
          <w:kern w:val="0"/>
          <w:sz w:val="36"/>
          <w:szCs w:val="36"/>
        </w:rPr>
      </w:pPr>
    </w:p>
    <w:p w14:paraId="20F4EEE5">
      <w:pPr>
        <w:spacing w:line="400" w:lineRule="exact"/>
        <w:jc w:val="center"/>
        <w:rPr>
          <w:rFonts w:ascii="宋体" w:hAnsi="宋体"/>
          <w:color w:val="FF0000"/>
          <w:kern w:val="0"/>
          <w:sz w:val="36"/>
          <w:szCs w:val="36"/>
        </w:rPr>
      </w:pPr>
    </w:p>
    <w:p w14:paraId="67C25172">
      <w:pPr>
        <w:spacing w:line="400" w:lineRule="exact"/>
        <w:jc w:val="center"/>
        <w:rPr>
          <w:rFonts w:ascii="宋体" w:hAnsi="宋体"/>
          <w:color w:val="FF0000"/>
          <w:kern w:val="0"/>
          <w:sz w:val="36"/>
          <w:szCs w:val="36"/>
        </w:rPr>
      </w:pPr>
    </w:p>
    <w:p w14:paraId="19D104F6">
      <w:pPr>
        <w:spacing w:line="400" w:lineRule="exact"/>
        <w:jc w:val="center"/>
        <w:rPr>
          <w:rFonts w:ascii="宋体" w:hAnsi="宋体"/>
          <w:color w:val="FF0000"/>
          <w:kern w:val="0"/>
          <w:sz w:val="36"/>
          <w:szCs w:val="36"/>
        </w:rPr>
      </w:pPr>
    </w:p>
    <w:p w14:paraId="384F312C">
      <w:pPr>
        <w:spacing w:line="400" w:lineRule="exact"/>
        <w:jc w:val="center"/>
        <w:rPr>
          <w:rFonts w:ascii="宋体" w:hAnsi="宋体"/>
          <w:color w:val="FF0000"/>
          <w:kern w:val="0"/>
          <w:sz w:val="36"/>
          <w:szCs w:val="36"/>
        </w:rPr>
      </w:pPr>
    </w:p>
    <w:p w14:paraId="0ACE5C70">
      <w:pPr>
        <w:spacing w:line="400" w:lineRule="exact"/>
        <w:rPr>
          <w:rFonts w:ascii="宋体" w:hAnsi="宋体"/>
          <w:color w:val="FF0000"/>
          <w:kern w:val="0"/>
          <w:sz w:val="36"/>
          <w:szCs w:val="36"/>
        </w:rPr>
      </w:pPr>
    </w:p>
    <w:p w14:paraId="64914387">
      <w:pPr>
        <w:spacing w:line="400" w:lineRule="exact"/>
        <w:rPr>
          <w:rFonts w:ascii="宋体" w:hAnsi="宋体"/>
          <w:color w:val="FF0000"/>
          <w:kern w:val="0"/>
          <w:sz w:val="36"/>
          <w:szCs w:val="36"/>
        </w:rPr>
      </w:pPr>
    </w:p>
    <w:p w14:paraId="4E53A3FD">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7554B9C4">
      <w:pPr>
        <w:spacing w:line="400" w:lineRule="exact"/>
        <w:jc w:val="center"/>
        <w:rPr>
          <w:rFonts w:ascii="宋体" w:hAnsi="宋体"/>
          <w:color w:val="000000" w:themeColor="text1"/>
          <w:kern w:val="0"/>
          <w:sz w:val="28"/>
          <w:szCs w:val="28"/>
        </w:rPr>
      </w:pPr>
    </w:p>
    <w:p w14:paraId="1A1BF218">
      <w:pPr>
        <w:spacing w:line="400" w:lineRule="exact"/>
        <w:rPr>
          <w:rFonts w:ascii="宋体" w:hAnsi="宋体"/>
          <w:color w:val="000000" w:themeColor="text1"/>
          <w:kern w:val="0"/>
          <w:sz w:val="28"/>
          <w:szCs w:val="28"/>
        </w:rPr>
      </w:pPr>
    </w:p>
    <w:p w14:paraId="618648F2">
      <w:pPr>
        <w:spacing w:line="400" w:lineRule="exact"/>
        <w:jc w:val="center"/>
        <w:rPr>
          <w:rFonts w:ascii="宋体" w:hAnsi="宋体" w:cs="仿宋"/>
          <w:szCs w:val="21"/>
        </w:rPr>
      </w:pPr>
      <w:r>
        <w:rPr>
          <w:rFonts w:hint="eastAsia" w:ascii="宋体" w:hAnsi="宋体"/>
          <w:color w:val="000000" w:themeColor="text1"/>
          <w:kern w:val="0"/>
          <w:sz w:val="28"/>
          <w:szCs w:val="28"/>
        </w:rPr>
        <w:t>2026年7月XX日</w:t>
      </w:r>
      <w:r>
        <w:rPr>
          <w:rFonts w:hint="eastAsia" w:ascii="宋体" w:hAnsi="宋体"/>
          <w:kern w:val="0"/>
          <w:szCs w:val="21"/>
        </w:rPr>
        <w:br w:type="page"/>
      </w:r>
      <w:bookmarkEnd w:id="43"/>
      <w:bookmarkEnd w:id="44"/>
      <w:bookmarkEnd w:id="45"/>
      <w:bookmarkEnd w:id="46"/>
      <w:bookmarkEnd w:id="47"/>
      <w:bookmarkEnd w:id="48"/>
      <w:bookmarkEnd w:id="49"/>
      <w:bookmarkEnd w:id="50"/>
      <w:bookmarkEnd w:id="51"/>
      <w:bookmarkEnd w:id="52"/>
      <w:bookmarkEnd w:id="53"/>
      <w:bookmarkEnd w:id="54"/>
      <w:bookmarkEnd w:id="55"/>
    </w:p>
    <w:p w14:paraId="5B09D995">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56" w:name="_Toc30198"/>
      <w:bookmarkStart w:id="57" w:name="_Toc9978"/>
      <w:bookmarkStart w:id="58" w:name="_Toc4384"/>
      <w:r>
        <w:rPr>
          <w:rFonts w:hint="eastAsia" w:cs="黑体" w:asciiTheme="minorEastAsia" w:hAnsiTheme="minorEastAsia"/>
          <w:b/>
          <w:bCs/>
          <w:kern w:val="44"/>
          <w:sz w:val="28"/>
          <w:szCs w:val="28"/>
          <w:lang w:val="zh-CN"/>
        </w:rPr>
        <w:t>（一）</w:t>
      </w:r>
      <w:bookmarkEnd w:id="56"/>
      <w:bookmarkEnd w:id="57"/>
      <w:bookmarkEnd w:id="58"/>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5ED0BDF7">
      <w:pPr>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2392A62E">
      <w:pPr>
        <w:spacing w:line="360" w:lineRule="auto"/>
        <w:rPr>
          <w:rFonts w:cs="宋体" w:asciiTheme="minorEastAsia" w:hAnsiTheme="minorEastAsia"/>
          <w:kern w:val="0"/>
          <w:sz w:val="24"/>
          <w:szCs w:val="24"/>
        </w:rPr>
        <w:sectPr>
          <w:footerReference r:id="rId8" w:type="first"/>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0F6C0933">
      <w:pPr>
        <w:spacing w:line="360" w:lineRule="auto"/>
        <w:rPr>
          <w:rFonts w:hint="eastAsia" w:ascii="宋体" w:hAnsi="宋体" w:cs="宋体" w:eastAsiaTheme="minorEastAsia"/>
          <w:b/>
          <w:bCs/>
          <w:sz w:val="28"/>
          <w:szCs w:val="28"/>
          <w:lang w:val="en-US" w:eastAsia="zh-CN"/>
        </w:rPr>
      </w:pPr>
      <w:r>
        <w:rPr>
          <w:rFonts w:hint="eastAsia" w:ascii="宋体" w:hAnsi="宋体" w:cs="宋体"/>
          <w:b/>
          <w:bCs/>
          <w:sz w:val="28"/>
          <w:szCs w:val="28"/>
        </w:rPr>
        <w:t>（二）技术响应评审文</w:t>
      </w:r>
      <w:r>
        <w:rPr>
          <w:rFonts w:hint="eastAsia" w:ascii="宋体" w:hAnsi="宋体" w:cs="宋体"/>
          <w:b/>
          <w:bCs/>
          <w:sz w:val="28"/>
          <w:szCs w:val="28"/>
          <w:lang w:val="en-US" w:eastAsia="zh-CN"/>
        </w:rPr>
        <w:t>件</w:t>
      </w:r>
    </w:p>
    <w:p w14:paraId="30B9D721">
      <w:pPr>
        <w:spacing w:line="360" w:lineRule="auto"/>
        <w:rPr>
          <w:rFonts w:hint="default" w:ascii="宋体" w:hAnsi="宋体" w:cs="宋体" w:eastAsiaTheme="minorEastAsia"/>
          <w:b/>
          <w:bCs/>
          <w:sz w:val="28"/>
          <w:szCs w:val="28"/>
          <w:lang w:val="en-US" w:eastAsia="zh-CN"/>
        </w:rPr>
      </w:pPr>
      <w:bookmarkStart w:id="59" w:name="OLE_LINK56"/>
      <w:bookmarkStart w:id="60" w:name="OLE_LINK57"/>
      <w:bookmarkStart w:id="61" w:name="OLE_LINK54"/>
      <w:bookmarkStart w:id="62" w:name="OLE_LINK55"/>
      <w:r>
        <w:rPr>
          <w:rFonts w:hint="eastAsia" w:ascii="宋体" w:hAnsi="宋体" w:cs="宋体"/>
          <w:b/>
          <w:bCs/>
          <w:sz w:val="28"/>
          <w:szCs w:val="28"/>
        </w:rPr>
        <w:t xml:space="preserve">1. </w:t>
      </w:r>
      <w:r>
        <w:rPr>
          <w:rFonts w:ascii="宋体" w:hAnsi="宋体" w:cs="宋体"/>
          <w:b/>
          <w:bCs/>
          <w:sz w:val="28"/>
          <w:szCs w:val="28"/>
        </w:rPr>
        <w:t>160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立式磷酸泵</w:t>
      </w:r>
      <w:r>
        <w:rPr>
          <w:rFonts w:hint="eastAsia" w:ascii="宋体" w:hAnsi="宋体" w:cs="宋体"/>
          <w:b/>
          <w:bCs/>
          <w:sz w:val="28"/>
          <w:szCs w:val="28"/>
          <w:lang w:eastAsia="zh-CN"/>
        </w:rPr>
        <w:t>（</w:t>
      </w:r>
      <w:r>
        <w:rPr>
          <w:rFonts w:hint="eastAsia" w:ascii="宋体" w:hAnsi="宋体" w:cs="宋体"/>
          <w:b/>
          <w:bCs/>
          <w:sz w:val="28"/>
          <w:szCs w:val="28"/>
          <w:lang w:val="en-US" w:eastAsia="zh-CN"/>
        </w:rPr>
        <w:t>2台）</w:t>
      </w:r>
    </w:p>
    <w:bookmarkEnd w:id="59"/>
    <w:bookmarkEnd w:id="60"/>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683D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135074">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693" w:type="dxa"/>
          </w:tcPr>
          <w:p w14:paraId="3011B1E8">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5911D13B">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3A58C072">
            <w:pPr>
              <w:pStyle w:val="36"/>
              <w:spacing w:line="480" w:lineRule="exact"/>
              <w:jc w:val="center"/>
              <w:rPr>
                <w:rFonts w:hint="eastAsia" w:asciiTheme="minorEastAsia" w:hAnsiTheme="minorEastAsia"/>
                <w:color w:val="000000"/>
                <w:sz w:val="18"/>
                <w:szCs w:val="18"/>
              </w:rPr>
            </w:pPr>
            <w:r>
              <w:rPr>
                <w:rFonts w:hint="eastAsia" w:asciiTheme="minorEastAsia" w:hAnsiTheme="minorEastAsia"/>
                <w:color w:val="000000"/>
                <w:sz w:val="18"/>
                <w:szCs w:val="18"/>
              </w:rPr>
              <w:t>是否偏离</w:t>
            </w:r>
          </w:p>
        </w:tc>
      </w:tr>
      <w:tr w14:paraId="5DC4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F4EA01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172A750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立式磷酸泵</w:t>
            </w:r>
          </w:p>
        </w:tc>
        <w:tc>
          <w:tcPr>
            <w:tcW w:w="2410" w:type="dxa"/>
          </w:tcPr>
          <w:p w14:paraId="41477913">
            <w:pPr>
              <w:pStyle w:val="36"/>
              <w:spacing w:line="480" w:lineRule="exact"/>
              <w:rPr>
                <w:rFonts w:asciiTheme="minorEastAsia" w:hAnsiTheme="minorEastAsia"/>
                <w:color w:val="000000"/>
                <w:sz w:val="18"/>
                <w:szCs w:val="18"/>
              </w:rPr>
            </w:pPr>
          </w:p>
        </w:tc>
        <w:tc>
          <w:tcPr>
            <w:tcW w:w="1184" w:type="dxa"/>
          </w:tcPr>
          <w:p w14:paraId="34D289B5">
            <w:pPr>
              <w:pStyle w:val="36"/>
              <w:spacing w:line="480" w:lineRule="exact"/>
              <w:rPr>
                <w:rFonts w:asciiTheme="minorEastAsia" w:hAnsiTheme="minorEastAsia"/>
                <w:color w:val="000000"/>
                <w:sz w:val="18"/>
                <w:szCs w:val="18"/>
              </w:rPr>
            </w:pPr>
          </w:p>
        </w:tc>
      </w:tr>
      <w:tr w14:paraId="6F25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2FDBE5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2CC89E7B">
            <w:pPr>
              <w:pStyle w:val="36"/>
              <w:spacing w:line="320" w:lineRule="exact"/>
              <w:jc w:val="both"/>
              <w:rPr>
                <w:rFonts w:asciiTheme="minorEastAsia" w:hAnsiTheme="minorEastAsia"/>
                <w:color w:val="000000"/>
                <w:sz w:val="18"/>
                <w:szCs w:val="18"/>
              </w:rPr>
            </w:pPr>
            <w:r>
              <w:rPr>
                <w:rFonts w:asciiTheme="minorEastAsia" w:hAnsiTheme="minorEastAsia"/>
                <w:color w:val="000000"/>
                <w:sz w:val="18"/>
                <w:szCs w:val="18"/>
              </w:rPr>
              <w:t>160</w:t>
            </w:r>
          </w:p>
        </w:tc>
        <w:tc>
          <w:tcPr>
            <w:tcW w:w="2410" w:type="dxa"/>
          </w:tcPr>
          <w:p w14:paraId="7CFE7C24">
            <w:pPr>
              <w:pStyle w:val="36"/>
              <w:spacing w:line="480" w:lineRule="exact"/>
              <w:rPr>
                <w:rFonts w:asciiTheme="minorEastAsia" w:hAnsiTheme="minorEastAsia"/>
                <w:color w:val="000000"/>
                <w:sz w:val="18"/>
                <w:szCs w:val="18"/>
              </w:rPr>
            </w:pPr>
          </w:p>
        </w:tc>
        <w:tc>
          <w:tcPr>
            <w:tcW w:w="1184" w:type="dxa"/>
          </w:tcPr>
          <w:p w14:paraId="5413AA57">
            <w:pPr>
              <w:pStyle w:val="36"/>
              <w:spacing w:line="480" w:lineRule="exact"/>
              <w:rPr>
                <w:rFonts w:asciiTheme="minorEastAsia" w:hAnsiTheme="minorEastAsia"/>
                <w:color w:val="000000"/>
                <w:sz w:val="18"/>
                <w:szCs w:val="18"/>
              </w:rPr>
            </w:pPr>
          </w:p>
        </w:tc>
      </w:tr>
      <w:tr w14:paraId="3B8C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C63EF6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626ADAC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20</w:t>
            </w:r>
          </w:p>
        </w:tc>
        <w:tc>
          <w:tcPr>
            <w:tcW w:w="2410" w:type="dxa"/>
          </w:tcPr>
          <w:p w14:paraId="28B9020D">
            <w:pPr>
              <w:pStyle w:val="36"/>
              <w:spacing w:line="480" w:lineRule="exact"/>
              <w:rPr>
                <w:rFonts w:asciiTheme="minorEastAsia" w:hAnsiTheme="minorEastAsia"/>
                <w:color w:val="000000"/>
                <w:sz w:val="18"/>
                <w:szCs w:val="18"/>
              </w:rPr>
            </w:pPr>
          </w:p>
        </w:tc>
        <w:tc>
          <w:tcPr>
            <w:tcW w:w="1184" w:type="dxa"/>
          </w:tcPr>
          <w:p w14:paraId="4FE1B8A6">
            <w:pPr>
              <w:pStyle w:val="36"/>
              <w:spacing w:line="480" w:lineRule="exact"/>
              <w:rPr>
                <w:rFonts w:asciiTheme="minorEastAsia" w:hAnsiTheme="minorEastAsia"/>
                <w:color w:val="000000"/>
                <w:sz w:val="18"/>
                <w:szCs w:val="18"/>
              </w:rPr>
            </w:pPr>
          </w:p>
        </w:tc>
      </w:tr>
      <w:tr w14:paraId="5753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75775A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液下深度m</w:t>
            </w:r>
          </w:p>
        </w:tc>
        <w:tc>
          <w:tcPr>
            <w:tcW w:w="2693" w:type="dxa"/>
            <w:vAlign w:val="center"/>
          </w:tcPr>
          <w:p w14:paraId="6A8220F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0" w:type="dxa"/>
          </w:tcPr>
          <w:p w14:paraId="1ED069C5">
            <w:pPr>
              <w:pStyle w:val="36"/>
              <w:spacing w:line="480" w:lineRule="exact"/>
              <w:rPr>
                <w:rFonts w:asciiTheme="minorEastAsia" w:hAnsiTheme="minorEastAsia"/>
                <w:color w:val="000000"/>
                <w:sz w:val="18"/>
                <w:szCs w:val="18"/>
              </w:rPr>
            </w:pPr>
          </w:p>
        </w:tc>
        <w:tc>
          <w:tcPr>
            <w:tcW w:w="1184" w:type="dxa"/>
          </w:tcPr>
          <w:p w14:paraId="6DD03695">
            <w:pPr>
              <w:pStyle w:val="36"/>
              <w:spacing w:line="480" w:lineRule="exact"/>
              <w:rPr>
                <w:rFonts w:asciiTheme="minorEastAsia" w:hAnsiTheme="minorEastAsia"/>
                <w:color w:val="000000"/>
                <w:sz w:val="18"/>
                <w:szCs w:val="18"/>
              </w:rPr>
            </w:pPr>
          </w:p>
        </w:tc>
      </w:tr>
      <w:tr w14:paraId="2659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0E780F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3618BCBE">
            <w:pPr>
              <w:pStyle w:val="36"/>
              <w:spacing w:line="320" w:lineRule="exact"/>
              <w:jc w:val="both"/>
              <w:rPr>
                <w:rFonts w:asciiTheme="minorEastAsia" w:hAnsiTheme="minorEastAsia"/>
                <w:color w:val="000000"/>
                <w:sz w:val="18"/>
                <w:szCs w:val="18"/>
              </w:rPr>
            </w:pPr>
            <w:bookmarkStart w:id="63" w:name="OLE_LINK64"/>
            <w:bookmarkStart w:id="64" w:name="OLE_LINK65"/>
            <w:r>
              <w:rPr>
                <w:rFonts w:hint="eastAsia" w:asciiTheme="minorEastAsia" w:hAnsiTheme="minorEastAsia"/>
                <w:color w:val="000000"/>
                <w:sz w:val="18"/>
                <w:szCs w:val="18"/>
              </w:rPr>
              <w:t>4极YE4,型号和功率投标方核定</w:t>
            </w:r>
            <w:bookmarkEnd w:id="63"/>
            <w:bookmarkEnd w:id="64"/>
          </w:p>
        </w:tc>
        <w:tc>
          <w:tcPr>
            <w:tcW w:w="2410" w:type="dxa"/>
          </w:tcPr>
          <w:p w14:paraId="3C8EBCC2">
            <w:pPr>
              <w:pStyle w:val="36"/>
              <w:spacing w:line="480" w:lineRule="exact"/>
              <w:rPr>
                <w:rFonts w:asciiTheme="minorEastAsia" w:hAnsiTheme="minorEastAsia"/>
                <w:color w:val="000000"/>
                <w:sz w:val="18"/>
                <w:szCs w:val="18"/>
              </w:rPr>
            </w:pPr>
          </w:p>
        </w:tc>
        <w:tc>
          <w:tcPr>
            <w:tcW w:w="1184" w:type="dxa"/>
          </w:tcPr>
          <w:p w14:paraId="53639929">
            <w:pPr>
              <w:pStyle w:val="36"/>
              <w:spacing w:line="480" w:lineRule="exact"/>
              <w:rPr>
                <w:rFonts w:asciiTheme="minorEastAsia" w:hAnsiTheme="minorEastAsia"/>
                <w:color w:val="000000"/>
                <w:sz w:val="18"/>
                <w:szCs w:val="18"/>
              </w:rPr>
            </w:pPr>
          </w:p>
        </w:tc>
      </w:tr>
      <w:tr w14:paraId="715A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9313B3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转速r/min</w:t>
            </w:r>
          </w:p>
        </w:tc>
        <w:tc>
          <w:tcPr>
            <w:tcW w:w="2693" w:type="dxa"/>
            <w:vAlign w:val="center"/>
          </w:tcPr>
          <w:p w14:paraId="3701A96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694E230C">
            <w:pPr>
              <w:pStyle w:val="36"/>
              <w:spacing w:line="480" w:lineRule="exact"/>
              <w:rPr>
                <w:rFonts w:asciiTheme="minorEastAsia" w:hAnsiTheme="minorEastAsia"/>
                <w:color w:val="000000"/>
                <w:sz w:val="18"/>
                <w:szCs w:val="18"/>
              </w:rPr>
            </w:pPr>
          </w:p>
        </w:tc>
        <w:tc>
          <w:tcPr>
            <w:tcW w:w="1184" w:type="dxa"/>
          </w:tcPr>
          <w:p w14:paraId="56EB939F">
            <w:pPr>
              <w:pStyle w:val="36"/>
              <w:spacing w:line="480" w:lineRule="exact"/>
              <w:rPr>
                <w:rFonts w:asciiTheme="minorEastAsia" w:hAnsiTheme="minorEastAsia"/>
                <w:color w:val="000000"/>
                <w:sz w:val="18"/>
                <w:szCs w:val="18"/>
              </w:rPr>
            </w:pPr>
          </w:p>
        </w:tc>
      </w:tr>
      <w:tr w14:paraId="7A6B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1521D0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4CE3FA7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≥45</w:t>
            </w:r>
          </w:p>
        </w:tc>
        <w:tc>
          <w:tcPr>
            <w:tcW w:w="2410" w:type="dxa"/>
          </w:tcPr>
          <w:p w14:paraId="1CF07ACA">
            <w:pPr>
              <w:pStyle w:val="36"/>
              <w:spacing w:line="480" w:lineRule="exact"/>
              <w:rPr>
                <w:rFonts w:asciiTheme="minorEastAsia" w:hAnsiTheme="minorEastAsia"/>
                <w:color w:val="000000"/>
                <w:sz w:val="18"/>
                <w:szCs w:val="18"/>
              </w:rPr>
            </w:pPr>
          </w:p>
        </w:tc>
        <w:tc>
          <w:tcPr>
            <w:tcW w:w="1184" w:type="dxa"/>
          </w:tcPr>
          <w:p w14:paraId="3A2663BB">
            <w:pPr>
              <w:pStyle w:val="36"/>
              <w:spacing w:line="480" w:lineRule="exact"/>
              <w:rPr>
                <w:rFonts w:asciiTheme="minorEastAsia" w:hAnsiTheme="minorEastAsia"/>
                <w:color w:val="000000"/>
                <w:sz w:val="18"/>
                <w:szCs w:val="18"/>
              </w:rPr>
            </w:pPr>
          </w:p>
        </w:tc>
      </w:tr>
      <w:tr w14:paraId="01B8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9AF8A7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56F2F09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半开式</w:t>
            </w:r>
          </w:p>
        </w:tc>
        <w:tc>
          <w:tcPr>
            <w:tcW w:w="2410" w:type="dxa"/>
          </w:tcPr>
          <w:p w14:paraId="397F4606">
            <w:pPr>
              <w:pStyle w:val="36"/>
              <w:spacing w:line="480" w:lineRule="exact"/>
              <w:rPr>
                <w:rFonts w:asciiTheme="minorEastAsia" w:hAnsiTheme="minorEastAsia"/>
                <w:color w:val="000000"/>
                <w:sz w:val="18"/>
                <w:szCs w:val="18"/>
              </w:rPr>
            </w:pPr>
          </w:p>
        </w:tc>
        <w:tc>
          <w:tcPr>
            <w:tcW w:w="1184" w:type="dxa"/>
          </w:tcPr>
          <w:p w14:paraId="6DC65D84">
            <w:pPr>
              <w:pStyle w:val="36"/>
              <w:spacing w:line="480" w:lineRule="exact"/>
              <w:rPr>
                <w:rFonts w:asciiTheme="minorEastAsia" w:hAnsiTheme="minorEastAsia"/>
                <w:color w:val="000000"/>
                <w:sz w:val="18"/>
                <w:szCs w:val="18"/>
              </w:rPr>
            </w:pPr>
          </w:p>
        </w:tc>
      </w:tr>
      <w:tr w14:paraId="31D2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73BA540">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叶轮材质</w:t>
            </w:r>
          </w:p>
        </w:tc>
        <w:tc>
          <w:tcPr>
            <w:tcW w:w="2693" w:type="dxa"/>
            <w:vAlign w:val="center"/>
          </w:tcPr>
          <w:p w14:paraId="30EE0505">
            <w:pPr>
              <w:pStyle w:val="36"/>
              <w:spacing w:line="320" w:lineRule="exact"/>
              <w:jc w:val="both"/>
              <w:rPr>
                <w:rFonts w:hint="default" w:eastAsia="宋体" w:asciiTheme="minorEastAsia" w:hAnsiTheme="minorEastAsia"/>
                <w:color w:val="000000"/>
                <w:sz w:val="18"/>
                <w:szCs w:val="18"/>
                <w:lang w:val="en-US" w:eastAsia="zh-CN"/>
              </w:rPr>
            </w:pPr>
            <w:r>
              <w:rPr>
                <w:rFonts w:hint="eastAsia" w:asciiTheme="minorEastAsia" w:hAnsiTheme="minorEastAsia"/>
                <w:color w:val="000000"/>
                <w:sz w:val="18"/>
                <w:szCs w:val="18"/>
                <w:lang w:val="en-US" w:eastAsia="zh-CN"/>
              </w:rPr>
              <w:t>CD4MCU</w:t>
            </w:r>
          </w:p>
        </w:tc>
        <w:tc>
          <w:tcPr>
            <w:tcW w:w="2410" w:type="dxa"/>
          </w:tcPr>
          <w:p w14:paraId="6F85E7C6">
            <w:pPr>
              <w:pStyle w:val="36"/>
              <w:spacing w:line="480" w:lineRule="exact"/>
              <w:rPr>
                <w:rFonts w:asciiTheme="minorEastAsia" w:hAnsiTheme="minorEastAsia"/>
                <w:color w:val="000000"/>
                <w:sz w:val="18"/>
                <w:szCs w:val="18"/>
              </w:rPr>
            </w:pPr>
          </w:p>
        </w:tc>
        <w:tc>
          <w:tcPr>
            <w:tcW w:w="1184" w:type="dxa"/>
          </w:tcPr>
          <w:p w14:paraId="5DCF172B">
            <w:pPr>
              <w:pStyle w:val="36"/>
              <w:spacing w:line="480" w:lineRule="exact"/>
              <w:rPr>
                <w:rFonts w:asciiTheme="minorEastAsia" w:hAnsiTheme="minorEastAsia"/>
                <w:color w:val="000000"/>
                <w:sz w:val="18"/>
                <w:szCs w:val="18"/>
              </w:rPr>
            </w:pPr>
          </w:p>
        </w:tc>
      </w:tr>
      <w:tr w14:paraId="43C5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4D0AE7D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其他</w:t>
            </w:r>
            <w:r>
              <w:rPr>
                <w:rFonts w:hint="eastAsia" w:asciiTheme="minorEastAsia" w:hAnsiTheme="minorEastAsia"/>
                <w:color w:val="000000"/>
                <w:sz w:val="18"/>
                <w:szCs w:val="18"/>
              </w:rPr>
              <w:t>过流部件（</w:t>
            </w:r>
            <w:r>
              <w:rPr>
                <w:rFonts w:hint="eastAsia" w:asciiTheme="minorEastAsia" w:hAnsiTheme="minorEastAsia"/>
                <w:color w:val="000000"/>
                <w:sz w:val="18"/>
                <w:szCs w:val="18"/>
                <w:lang w:val="en-US" w:eastAsia="zh-CN"/>
              </w:rPr>
              <w:t>含</w:t>
            </w:r>
            <w:r>
              <w:rPr>
                <w:rFonts w:hint="eastAsia" w:asciiTheme="minorEastAsia" w:hAnsiTheme="minorEastAsia"/>
                <w:color w:val="000000"/>
                <w:sz w:val="18"/>
                <w:szCs w:val="18"/>
              </w:rPr>
              <w:t>泵轴）材质</w:t>
            </w:r>
          </w:p>
        </w:tc>
        <w:tc>
          <w:tcPr>
            <w:tcW w:w="2693" w:type="dxa"/>
            <w:vAlign w:val="center"/>
          </w:tcPr>
          <w:p w14:paraId="50A8E5B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2205</w:t>
            </w:r>
          </w:p>
        </w:tc>
        <w:tc>
          <w:tcPr>
            <w:tcW w:w="2410" w:type="dxa"/>
          </w:tcPr>
          <w:p w14:paraId="76F4A85E">
            <w:pPr>
              <w:pStyle w:val="36"/>
              <w:spacing w:line="480" w:lineRule="exact"/>
              <w:rPr>
                <w:rFonts w:asciiTheme="minorEastAsia" w:hAnsiTheme="minorEastAsia"/>
                <w:color w:val="000000"/>
                <w:sz w:val="18"/>
                <w:szCs w:val="18"/>
              </w:rPr>
            </w:pPr>
          </w:p>
        </w:tc>
        <w:tc>
          <w:tcPr>
            <w:tcW w:w="1184" w:type="dxa"/>
          </w:tcPr>
          <w:p w14:paraId="653559E2">
            <w:pPr>
              <w:pStyle w:val="36"/>
              <w:spacing w:line="480" w:lineRule="exact"/>
              <w:rPr>
                <w:rFonts w:asciiTheme="minorEastAsia" w:hAnsiTheme="minorEastAsia"/>
                <w:color w:val="000000"/>
                <w:sz w:val="18"/>
                <w:szCs w:val="18"/>
              </w:rPr>
            </w:pPr>
          </w:p>
        </w:tc>
      </w:tr>
      <w:tr w14:paraId="374F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CE931C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泵轴直径*长度</w:t>
            </w:r>
          </w:p>
        </w:tc>
        <w:tc>
          <w:tcPr>
            <w:tcW w:w="2693" w:type="dxa"/>
            <w:vAlign w:val="center"/>
          </w:tcPr>
          <w:p w14:paraId="17D04C4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305D0021">
            <w:pPr>
              <w:pStyle w:val="36"/>
              <w:spacing w:line="480" w:lineRule="exact"/>
              <w:rPr>
                <w:rFonts w:asciiTheme="minorEastAsia" w:hAnsiTheme="minorEastAsia"/>
                <w:color w:val="000000"/>
                <w:sz w:val="18"/>
                <w:szCs w:val="18"/>
              </w:rPr>
            </w:pPr>
          </w:p>
        </w:tc>
        <w:tc>
          <w:tcPr>
            <w:tcW w:w="1184" w:type="dxa"/>
          </w:tcPr>
          <w:p w14:paraId="42120BBB">
            <w:pPr>
              <w:pStyle w:val="36"/>
              <w:spacing w:line="480" w:lineRule="exact"/>
              <w:rPr>
                <w:rFonts w:asciiTheme="minorEastAsia" w:hAnsiTheme="minorEastAsia"/>
                <w:color w:val="000000"/>
                <w:sz w:val="18"/>
                <w:szCs w:val="18"/>
              </w:rPr>
            </w:pPr>
          </w:p>
        </w:tc>
      </w:tr>
      <w:tr w14:paraId="4043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BEF1C7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支撑管型式</w:t>
            </w:r>
          </w:p>
        </w:tc>
        <w:tc>
          <w:tcPr>
            <w:tcW w:w="2693" w:type="dxa"/>
            <w:vAlign w:val="center"/>
          </w:tcPr>
          <w:p w14:paraId="2825D6BC">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钢管或铸造件</w:t>
            </w:r>
          </w:p>
        </w:tc>
        <w:tc>
          <w:tcPr>
            <w:tcW w:w="2410" w:type="dxa"/>
          </w:tcPr>
          <w:p w14:paraId="79D1B189">
            <w:pPr>
              <w:pStyle w:val="36"/>
              <w:spacing w:line="480" w:lineRule="exact"/>
              <w:rPr>
                <w:rFonts w:asciiTheme="minorEastAsia" w:hAnsiTheme="minorEastAsia"/>
                <w:color w:val="000000"/>
                <w:sz w:val="18"/>
                <w:szCs w:val="18"/>
              </w:rPr>
            </w:pPr>
          </w:p>
        </w:tc>
        <w:tc>
          <w:tcPr>
            <w:tcW w:w="1184" w:type="dxa"/>
          </w:tcPr>
          <w:p w14:paraId="2BEEA301">
            <w:pPr>
              <w:pStyle w:val="36"/>
              <w:spacing w:line="480" w:lineRule="exact"/>
              <w:rPr>
                <w:rFonts w:asciiTheme="minorEastAsia" w:hAnsiTheme="minorEastAsia"/>
                <w:color w:val="000000"/>
                <w:sz w:val="18"/>
                <w:szCs w:val="18"/>
              </w:rPr>
            </w:pPr>
          </w:p>
        </w:tc>
      </w:tr>
      <w:tr w14:paraId="312E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6C7D94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支撑管尺寸</w:t>
            </w:r>
          </w:p>
        </w:tc>
        <w:tc>
          <w:tcPr>
            <w:tcW w:w="2693" w:type="dxa"/>
            <w:vAlign w:val="center"/>
          </w:tcPr>
          <w:p w14:paraId="7C80E57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直径*壁厚，由投标方核定</w:t>
            </w:r>
          </w:p>
        </w:tc>
        <w:tc>
          <w:tcPr>
            <w:tcW w:w="2410" w:type="dxa"/>
          </w:tcPr>
          <w:p w14:paraId="57430823">
            <w:pPr>
              <w:pStyle w:val="36"/>
              <w:spacing w:line="480" w:lineRule="exact"/>
              <w:rPr>
                <w:rFonts w:asciiTheme="minorEastAsia" w:hAnsiTheme="minorEastAsia"/>
                <w:color w:val="000000"/>
                <w:sz w:val="18"/>
                <w:szCs w:val="18"/>
              </w:rPr>
            </w:pPr>
          </w:p>
        </w:tc>
        <w:tc>
          <w:tcPr>
            <w:tcW w:w="1184" w:type="dxa"/>
          </w:tcPr>
          <w:p w14:paraId="2D235A74">
            <w:pPr>
              <w:pStyle w:val="36"/>
              <w:spacing w:line="480" w:lineRule="exact"/>
              <w:rPr>
                <w:rFonts w:asciiTheme="minorEastAsia" w:hAnsiTheme="minorEastAsia"/>
                <w:color w:val="000000"/>
                <w:sz w:val="18"/>
                <w:szCs w:val="18"/>
              </w:rPr>
            </w:pPr>
          </w:p>
        </w:tc>
      </w:tr>
      <w:tr w14:paraId="7C30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090764C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7B6C0AA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推荐皖南、衡水、六安、赛力盟等国产大厂品牌</w:t>
            </w:r>
          </w:p>
        </w:tc>
        <w:tc>
          <w:tcPr>
            <w:tcW w:w="2410" w:type="dxa"/>
          </w:tcPr>
          <w:p w14:paraId="69B56699">
            <w:pPr>
              <w:pStyle w:val="36"/>
              <w:spacing w:line="480" w:lineRule="exact"/>
              <w:rPr>
                <w:rFonts w:asciiTheme="minorEastAsia" w:hAnsiTheme="minorEastAsia"/>
                <w:color w:val="000000"/>
                <w:sz w:val="18"/>
                <w:szCs w:val="18"/>
              </w:rPr>
            </w:pPr>
          </w:p>
        </w:tc>
        <w:tc>
          <w:tcPr>
            <w:tcW w:w="1184" w:type="dxa"/>
          </w:tcPr>
          <w:p w14:paraId="1974E1F6">
            <w:pPr>
              <w:pStyle w:val="36"/>
              <w:spacing w:line="480" w:lineRule="exact"/>
              <w:rPr>
                <w:rFonts w:asciiTheme="minorEastAsia" w:hAnsiTheme="minorEastAsia"/>
                <w:color w:val="000000"/>
                <w:sz w:val="18"/>
                <w:szCs w:val="18"/>
              </w:rPr>
            </w:pPr>
          </w:p>
        </w:tc>
      </w:tr>
      <w:tr w14:paraId="77A4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3C5B7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06777BF0">
            <w:pPr>
              <w:pStyle w:val="36"/>
              <w:spacing w:line="320" w:lineRule="exact"/>
              <w:jc w:val="both"/>
              <w:rPr>
                <w:rFonts w:asciiTheme="minorEastAsia" w:hAnsiTheme="minorEastAsia"/>
                <w:color w:val="000000"/>
                <w:sz w:val="18"/>
                <w:szCs w:val="18"/>
              </w:rPr>
            </w:pPr>
          </w:p>
        </w:tc>
        <w:tc>
          <w:tcPr>
            <w:tcW w:w="2410" w:type="dxa"/>
          </w:tcPr>
          <w:p w14:paraId="588F1FB9">
            <w:pPr>
              <w:pStyle w:val="36"/>
              <w:spacing w:line="480" w:lineRule="exact"/>
              <w:rPr>
                <w:rFonts w:asciiTheme="minorEastAsia" w:hAnsiTheme="minorEastAsia"/>
                <w:color w:val="000000"/>
                <w:sz w:val="18"/>
                <w:szCs w:val="18"/>
              </w:rPr>
            </w:pPr>
          </w:p>
        </w:tc>
        <w:tc>
          <w:tcPr>
            <w:tcW w:w="1184" w:type="dxa"/>
          </w:tcPr>
          <w:p w14:paraId="052A70B9">
            <w:pPr>
              <w:pStyle w:val="36"/>
              <w:spacing w:line="480" w:lineRule="exact"/>
              <w:rPr>
                <w:rFonts w:asciiTheme="minorEastAsia" w:hAnsiTheme="minorEastAsia"/>
                <w:color w:val="000000"/>
                <w:sz w:val="18"/>
                <w:szCs w:val="18"/>
              </w:rPr>
            </w:pPr>
          </w:p>
        </w:tc>
      </w:tr>
      <w:tr w14:paraId="1444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727F2C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6F5A105C">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40天</w:t>
            </w:r>
          </w:p>
        </w:tc>
        <w:tc>
          <w:tcPr>
            <w:tcW w:w="2410" w:type="dxa"/>
          </w:tcPr>
          <w:p w14:paraId="12E1E472">
            <w:pPr>
              <w:pStyle w:val="36"/>
              <w:spacing w:line="480" w:lineRule="exact"/>
              <w:rPr>
                <w:rFonts w:asciiTheme="minorEastAsia" w:hAnsiTheme="minorEastAsia"/>
                <w:color w:val="000000"/>
                <w:sz w:val="18"/>
                <w:szCs w:val="18"/>
              </w:rPr>
            </w:pPr>
          </w:p>
        </w:tc>
        <w:tc>
          <w:tcPr>
            <w:tcW w:w="1184" w:type="dxa"/>
          </w:tcPr>
          <w:p w14:paraId="6F5F15B5">
            <w:pPr>
              <w:pStyle w:val="36"/>
              <w:spacing w:line="480" w:lineRule="exact"/>
              <w:rPr>
                <w:rFonts w:asciiTheme="minorEastAsia" w:hAnsiTheme="minorEastAsia"/>
                <w:color w:val="000000"/>
                <w:sz w:val="18"/>
                <w:szCs w:val="18"/>
              </w:rPr>
            </w:pPr>
          </w:p>
        </w:tc>
      </w:tr>
      <w:tr w14:paraId="5D35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9FB0EA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45E4A7A2">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55A50E49">
            <w:pPr>
              <w:pStyle w:val="36"/>
              <w:spacing w:line="480" w:lineRule="exact"/>
              <w:rPr>
                <w:rFonts w:asciiTheme="minorEastAsia" w:hAnsiTheme="minorEastAsia"/>
                <w:color w:val="000000"/>
                <w:sz w:val="18"/>
                <w:szCs w:val="18"/>
              </w:rPr>
            </w:pPr>
          </w:p>
        </w:tc>
        <w:tc>
          <w:tcPr>
            <w:tcW w:w="1184" w:type="dxa"/>
          </w:tcPr>
          <w:p w14:paraId="3579A9D7">
            <w:pPr>
              <w:pStyle w:val="36"/>
              <w:spacing w:line="480" w:lineRule="exact"/>
              <w:rPr>
                <w:rFonts w:asciiTheme="minorEastAsia" w:hAnsiTheme="minorEastAsia"/>
                <w:color w:val="000000"/>
                <w:sz w:val="18"/>
                <w:szCs w:val="18"/>
              </w:rPr>
            </w:pPr>
          </w:p>
        </w:tc>
      </w:tr>
      <w:tr w14:paraId="3643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4E6DEC24">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3D15880D">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w:t>
            </w:r>
            <w:r>
              <w:rPr>
                <w:rFonts w:hint="eastAsia" w:cs="宋体" w:asciiTheme="minorEastAsia" w:hAnsiTheme="minorEastAsia"/>
                <w:bCs/>
                <w:color w:val="000000"/>
                <w:kern w:val="0"/>
                <w:sz w:val="18"/>
                <w:szCs w:val="18"/>
                <w:lang w:val="en-US" w:eastAsia="zh-CN"/>
              </w:rPr>
              <w:t>6</w:t>
            </w:r>
            <w:r>
              <w:rPr>
                <w:rFonts w:hint="eastAsia" w:cs="宋体" w:asciiTheme="minorEastAsia" w:hAnsiTheme="minorEastAsia"/>
                <w:bCs/>
                <w:color w:val="000000"/>
                <w:kern w:val="0"/>
                <w:sz w:val="18"/>
                <w:szCs w:val="18"/>
              </w:rPr>
              <w:t>0%支付货款；剩余合同总额的10%作为质保金在质保期满且无任何质量问题后无息付清。</w:t>
            </w:r>
          </w:p>
        </w:tc>
        <w:tc>
          <w:tcPr>
            <w:tcW w:w="2410" w:type="dxa"/>
          </w:tcPr>
          <w:p w14:paraId="54B4AE67">
            <w:pPr>
              <w:pStyle w:val="36"/>
              <w:spacing w:line="480" w:lineRule="exact"/>
              <w:rPr>
                <w:rFonts w:asciiTheme="minorEastAsia" w:hAnsiTheme="minorEastAsia"/>
                <w:color w:val="000000"/>
                <w:sz w:val="18"/>
                <w:szCs w:val="18"/>
              </w:rPr>
            </w:pPr>
          </w:p>
        </w:tc>
        <w:tc>
          <w:tcPr>
            <w:tcW w:w="1184" w:type="dxa"/>
          </w:tcPr>
          <w:p w14:paraId="1E53D122">
            <w:pPr>
              <w:pStyle w:val="36"/>
              <w:spacing w:line="480" w:lineRule="exact"/>
              <w:rPr>
                <w:rFonts w:asciiTheme="minorEastAsia" w:hAnsiTheme="minorEastAsia"/>
                <w:color w:val="000000"/>
                <w:sz w:val="18"/>
                <w:szCs w:val="18"/>
              </w:rPr>
            </w:pPr>
          </w:p>
        </w:tc>
      </w:tr>
      <w:bookmarkEnd w:id="61"/>
      <w:bookmarkEnd w:id="62"/>
    </w:tbl>
    <w:p w14:paraId="30DC7BB3">
      <w:pPr>
        <w:spacing w:line="360" w:lineRule="auto"/>
        <w:rPr>
          <w:rFonts w:hint="eastAsia" w:ascii="宋体" w:hAnsi="宋体" w:cs="宋体"/>
          <w:b/>
          <w:bCs/>
          <w:sz w:val="28"/>
          <w:szCs w:val="28"/>
        </w:rPr>
      </w:pPr>
      <w:bookmarkStart w:id="65" w:name="OLE_LINK69"/>
      <w:bookmarkStart w:id="66" w:name="OLE_LINK68"/>
    </w:p>
    <w:p w14:paraId="111DAA8A">
      <w:pPr>
        <w:spacing w:line="360" w:lineRule="auto"/>
        <w:rPr>
          <w:rFonts w:hint="eastAsia" w:ascii="宋体" w:hAnsi="宋体" w:cs="宋体"/>
          <w:b/>
          <w:bCs/>
          <w:sz w:val="28"/>
          <w:szCs w:val="28"/>
        </w:rPr>
      </w:pPr>
    </w:p>
    <w:p w14:paraId="0D103BB5">
      <w:pPr>
        <w:spacing w:line="360" w:lineRule="auto"/>
        <w:rPr>
          <w:rFonts w:hint="default" w:ascii="宋体" w:hAnsi="宋体" w:cs="宋体" w:eastAsiaTheme="minorEastAsia"/>
          <w:b/>
          <w:bCs/>
          <w:sz w:val="28"/>
          <w:szCs w:val="28"/>
          <w:lang w:val="en-US" w:eastAsia="zh-CN"/>
        </w:rPr>
      </w:pPr>
      <w:r>
        <w:rPr>
          <w:rFonts w:hint="eastAsia" w:ascii="宋体" w:hAnsi="宋体" w:cs="宋体"/>
          <w:b/>
          <w:bCs/>
          <w:sz w:val="28"/>
          <w:szCs w:val="28"/>
        </w:rPr>
        <w:t xml:space="preserve">2. </w:t>
      </w:r>
      <w:r>
        <w:rPr>
          <w:rFonts w:ascii="宋体" w:hAnsi="宋体" w:cs="宋体"/>
          <w:b/>
          <w:bCs/>
          <w:sz w:val="28"/>
          <w:szCs w:val="28"/>
        </w:rPr>
        <w:t>1</w:t>
      </w:r>
      <w:r>
        <w:rPr>
          <w:rFonts w:hint="eastAsia" w:ascii="宋体" w:hAnsi="宋体" w:cs="宋体"/>
          <w:b/>
          <w:bCs/>
          <w:sz w:val="28"/>
          <w:szCs w:val="28"/>
        </w:rPr>
        <w:t>0</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立式磷酸泵</w:t>
      </w:r>
      <w:r>
        <w:rPr>
          <w:rFonts w:hint="eastAsia" w:ascii="宋体" w:hAnsi="宋体" w:cs="宋体"/>
          <w:b/>
          <w:bCs/>
          <w:sz w:val="28"/>
          <w:szCs w:val="28"/>
          <w:lang w:eastAsia="zh-CN"/>
        </w:rPr>
        <w:t>（</w:t>
      </w:r>
      <w:r>
        <w:rPr>
          <w:rFonts w:hint="eastAsia" w:ascii="宋体" w:hAnsi="宋体" w:cs="宋体"/>
          <w:b/>
          <w:bCs/>
          <w:sz w:val="28"/>
          <w:szCs w:val="28"/>
          <w:lang w:val="en-US" w:eastAsia="zh-CN"/>
        </w:rPr>
        <w:t>2台）</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17E7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946BB13">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693" w:type="dxa"/>
          </w:tcPr>
          <w:p w14:paraId="605D0142">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5186D051">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5BD0014A">
            <w:pPr>
              <w:pStyle w:val="36"/>
              <w:spacing w:line="480" w:lineRule="exact"/>
              <w:jc w:val="center"/>
              <w:rPr>
                <w:rFonts w:hint="eastAsia" w:asciiTheme="minorEastAsia" w:hAnsiTheme="minorEastAsia"/>
                <w:color w:val="000000"/>
                <w:sz w:val="18"/>
                <w:szCs w:val="18"/>
              </w:rPr>
            </w:pPr>
            <w:r>
              <w:rPr>
                <w:rFonts w:hint="eastAsia" w:asciiTheme="minorEastAsia" w:hAnsiTheme="minorEastAsia"/>
                <w:color w:val="000000"/>
                <w:sz w:val="18"/>
                <w:szCs w:val="18"/>
              </w:rPr>
              <w:t>是否偏离</w:t>
            </w:r>
          </w:p>
        </w:tc>
      </w:tr>
      <w:tr w14:paraId="5F25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58356E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6483E6D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立式磷酸泵</w:t>
            </w:r>
          </w:p>
        </w:tc>
        <w:tc>
          <w:tcPr>
            <w:tcW w:w="2410" w:type="dxa"/>
          </w:tcPr>
          <w:p w14:paraId="6F73686D">
            <w:pPr>
              <w:pStyle w:val="36"/>
              <w:spacing w:line="480" w:lineRule="exact"/>
              <w:rPr>
                <w:rFonts w:asciiTheme="minorEastAsia" w:hAnsiTheme="minorEastAsia"/>
                <w:color w:val="000000"/>
                <w:sz w:val="18"/>
                <w:szCs w:val="18"/>
              </w:rPr>
            </w:pPr>
          </w:p>
        </w:tc>
        <w:tc>
          <w:tcPr>
            <w:tcW w:w="1184" w:type="dxa"/>
          </w:tcPr>
          <w:p w14:paraId="299352BA">
            <w:pPr>
              <w:pStyle w:val="36"/>
              <w:spacing w:line="480" w:lineRule="exact"/>
              <w:rPr>
                <w:rFonts w:asciiTheme="minorEastAsia" w:hAnsiTheme="minorEastAsia"/>
                <w:color w:val="000000"/>
                <w:sz w:val="18"/>
                <w:szCs w:val="18"/>
              </w:rPr>
            </w:pPr>
          </w:p>
        </w:tc>
      </w:tr>
      <w:tr w14:paraId="57AF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2235" w:type="dxa"/>
            <w:vAlign w:val="center"/>
          </w:tcPr>
          <w:p w14:paraId="38A0246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4D7CA997">
            <w:pPr>
              <w:pStyle w:val="36"/>
              <w:spacing w:line="320" w:lineRule="exact"/>
              <w:jc w:val="both"/>
              <w:rPr>
                <w:rFonts w:hint="default" w:eastAsia="宋体" w:asciiTheme="minorEastAsia" w:hAnsiTheme="minorEastAsia"/>
                <w:color w:val="000000"/>
                <w:sz w:val="18"/>
                <w:szCs w:val="18"/>
                <w:lang w:val="en-US" w:eastAsia="zh-CN"/>
              </w:rPr>
            </w:pPr>
            <w:r>
              <w:rPr>
                <w:rFonts w:asciiTheme="minorEastAsia" w:hAnsiTheme="minorEastAsia"/>
                <w:color w:val="000000"/>
                <w:sz w:val="18"/>
                <w:szCs w:val="18"/>
              </w:rPr>
              <w:t>1</w:t>
            </w:r>
            <w:r>
              <w:rPr>
                <w:rFonts w:hint="eastAsia" w:asciiTheme="minorEastAsia" w:hAnsiTheme="minorEastAsia"/>
                <w:color w:val="000000"/>
                <w:sz w:val="18"/>
                <w:szCs w:val="18"/>
                <w:lang w:val="en-US" w:eastAsia="zh-CN"/>
              </w:rPr>
              <w:t>00</w:t>
            </w:r>
          </w:p>
        </w:tc>
        <w:tc>
          <w:tcPr>
            <w:tcW w:w="2410" w:type="dxa"/>
          </w:tcPr>
          <w:p w14:paraId="4755F5F1">
            <w:pPr>
              <w:pStyle w:val="36"/>
              <w:spacing w:line="480" w:lineRule="exact"/>
              <w:rPr>
                <w:rFonts w:asciiTheme="minorEastAsia" w:hAnsiTheme="minorEastAsia"/>
                <w:color w:val="000000"/>
                <w:sz w:val="18"/>
                <w:szCs w:val="18"/>
              </w:rPr>
            </w:pPr>
          </w:p>
        </w:tc>
        <w:tc>
          <w:tcPr>
            <w:tcW w:w="1184" w:type="dxa"/>
          </w:tcPr>
          <w:p w14:paraId="40DCC846">
            <w:pPr>
              <w:pStyle w:val="36"/>
              <w:spacing w:line="480" w:lineRule="exact"/>
              <w:rPr>
                <w:rFonts w:asciiTheme="minorEastAsia" w:hAnsiTheme="minorEastAsia"/>
                <w:color w:val="000000"/>
                <w:sz w:val="18"/>
                <w:szCs w:val="18"/>
              </w:rPr>
            </w:pPr>
          </w:p>
        </w:tc>
      </w:tr>
      <w:tr w14:paraId="6566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4A894C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38D3579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20</w:t>
            </w:r>
          </w:p>
        </w:tc>
        <w:tc>
          <w:tcPr>
            <w:tcW w:w="2410" w:type="dxa"/>
          </w:tcPr>
          <w:p w14:paraId="158B2BD7">
            <w:pPr>
              <w:pStyle w:val="36"/>
              <w:spacing w:line="480" w:lineRule="exact"/>
              <w:rPr>
                <w:rFonts w:asciiTheme="minorEastAsia" w:hAnsiTheme="minorEastAsia"/>
                <w:color w:val="000000"/>
                <w:sz w:val="18"/>
                <w:szCs w:val="18"/>
              </w:rPr>
            </w:pPr>
          </w:p>
        </w:tc>
        <w:tc>
          <w:tcPr>
            <w:tcW w:w="1184" w:type="dxa"/>
          </w:tcPr>
          <w:p w14:paraId="4F83F302">
            <w:pPr>
              <w:pStyle w:val="36"/>
              <w:spacing w:line="480" w:lineRule="exact"/>
              <w:rPr>
                <w:rFonts w:asciiTheme="minorEastAsia" w:hAnsiTheme="minorEastAsia"/>
                <w:color w:val="000000"/>
                <w:sz w:val="18"/>
                <w:szCs w:val="18"/>
              </w:rPr>
            </w:pPr>
          </w:p>
        </w:tc>
      </w:tr>
      <w:tr w14:paraId="7F6D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9553A0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液下深度m</w:t>
            </w:r>
          </w:p>
        </w:tc>
        <w:tc>
          <w:tcPr>
            <w:tcW w:w="2693" w:type="dxa"/>
            <w:vAlign w:val="center"/>
          </w:tcPr>
          <w:p w14:paraId="38262F3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0" w:type="dxa"/>
          </w:tcPr>
          <w:p w14:paraId="4E7A0048">
            <w:pPr>
              <w:pStyle w:val="36"/>
              <w:spacing w:line="480" w:lineRule="exact"/>
              <w:rPr>
                <w:rFonts w:asciiTheme="minorEastAsia" w:hAnsiTheme="minorEastAsia"/>
                <w:color w:val="000000"/>
                <w:sz w:val="18"/>
                <w:szCs w:val="18"/>
              </w:rPr>
            </w:pPr>
          </w:p>
        </w:tc>
        <w:tc>
          <w:tcPr>
            <w:tcW w:w="1184" w:type="dxa"/>
          </w:tcPr>
          <w:p w14:paraId="417F68F5">
            <w:pPr>
              <w:pStyle w:val="36"/>
              <w:spacing w:line="480" w:lineRule="exact"/>
              <w:rPr>
                <w:rFonts w:asciiTheme="minorEastAsia" w:hAnsiTheme="minorEastAsia"/>
                <w:color w:val="000000"/>
                <w:sz w:val="18"/>
                <w:szCs w:val="18"/>
              </w:rPr>
            </w:pPr>
          </w:p>
        </w:tc>
      </w:tr>
      <w:tr w14:paraId="1570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0A985A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1AF9AB6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4极YE4,型号和功率投标方核定</w:t>
            </w:r>
          </w:p>
        </w:tc>
        <w:tc>
          <w:tcPr>
            <w:tcW w:w="2410" w:type="dxa"/>
          </w:tcPr>
          <w:p w14:paraId="332E8565">
            <w:pPr>
              <w:pStyle w:val="36"/>
              <w:spacing w:line="480" w:lineRule="exact"/>
              <w:rPr>
                <w:rFonts w:asciiTheme="minorEastAsia" w:hAnsiTheme="minorEastAsia"/>
                <w:color w:val="000000"/>
                <w:sz w:val="18"/>
                <w:szCs w:val="18"/>
              </w:rPr>
            </w:pPr>
          </w:p>
        </w:tc>
        <w:tc>
          <w:tcPr>
            <w:tcW w:w="1184" w:type="dxa"/>
          </w:tcPr>
          <w:p w14:paraId="6C51123E">
            <w:pPr>
              <w:pStyle w:val="36"/>
              <w:spacing w:line="480" w:lineRule="exact"/>
              <w:rPr>
                <w:rFonts w:asciiTheme="minorEastAsia" w:hAnsiTheme="minorEastAsia"/>
                <w:color w:val="000000"/>
                <w:sz w:val="18"/>
                <w:szCs w:val="18"/>
              </w:rPr>
            </w:pPr>
          </w:p>
        </w:tc>
      </w:tr>
      <w:tr w14:paraId="767C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5879F6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转速r/min</w:t>
            </w:r>
          </w:p>
        </w:tc>
        <w:tc>
          <w:tcPr>
            <w:tcW w:w="2693" w:type="dxa"/>
            <w:vAlign w:val="center"/>
          </w:tcPr>
          <w:p w14:paraId="625E0B8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6965A374">
            <w:pPr>
              <w:pStyle w:val="36"/>
              <w:spacing w:line="480" w:lineRule="exact"/>
              <w:rPr>
                <w:rFonts w:asciiTheme="minorEastAsia" w:hAnsiTheme="minorEastAsia"/>
                <w:color w:val="000000"/>
                <w:sz w:val="18"/>
                <w:szCs w:val="18"/>
              </w:rPr>
            </w:pPr>
          </w:p>
        </w:tc>
        <w:tc>
          <w:tcPr>
            <w:tcW w:w="1184" w:type="dxa"/>
          </w:tcPr>
          <w:p w14:paraId="534E95EE">
            <w:pPr>
              <w:pStyle w:val="36"/>
              <w:spacing w:line="480" w:lineRule="exact"/>
              <w:rPr>
                <w:rFonts w:asciiTheme="minorEastAsia" w:hAnsiTheme="minorEastAsia"/>
                <w:color w:val="000000"/>
                <w:sz w:val="18"/>
                <w:szCs w:val="18"/>
              </w:rPr>
            </w:pPr>
          </w:p>
        </w:tc>
      </w:tr>
      <w:tr w14:paraId="2ECC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7F7E8A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26A6976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≥45</w:t>
            </w:r>
          </w:p>
        </w:tc>
        <w:tc>
          <w:tcPr>
            <w:tcW w:w="2410" w:type="dxa"/>
          </w:tcPr>
          <w:p w14:paraId="073806E2">
            <w:pPr>
              <w:pStyle w:val="36"/>
              <w:spacing w:line="480" w:lineRule="exact"/>
              <w:rPr>
                <w:rFonts w:asciiTheme="minorEastAsia" w:hAnsiTheme="minorEastAsia"/>
                <w:color w:val="000000"/>
                <w:sz w:val="18"/>
                <w:szCs w:val="18"/>
              </w:rPr>
            </w:pPr>
          </w:p>
        </w:tc>
        <w:tc>
          <w:tcPr>
            <w:tcW w:w="1184" w:type="dxa"/>
          </w:tcPr>
          <w:p w14:paraId="2A8FCC4E">
            <w:pPr>
              <w:pStyle w:val="36"/>
              <w:spacing w:line="480" w:lineRule="exact"/>
              <w:rPr>
                <w:rFonts w:asciiTheme="minorEastAsia" w:hAnsiTheme="minorEastAsia"/>
                <w:color w:val="000000"/>
                <w:sz w:val="18"/>
                <w:szCs w:val="18"/>
              </w:rPr>
            </w:pPr>
          </w:p>
        </w:tc>
      </w:tr>
      <w:tr w14:paraId="2FFC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118001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01CC694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半开式</w:t>
            </w:r>
          </w:p>
        </w:tc>
        <w:tc>
          <w:tcPr>
            <w:tcW w:w="2410" w:type="dxa"/>
          </w:tcPr>
          <w:p w14:paraId="2EC0073C">
            <w:pPr>
              <w:pStyle w:val="36"/>
              <w:spacing w:line="480" w:lineRule="exact"/>
              <w:rPr>
                <w:rFonts w:asciiTheme="minorEastAsia" w:hAnsiTheme="minorEastAsia"/>
                <w:color w:val="000000"/>
                <w:sz w:val="18"/>
                <w:szCs w:val="18"/>
              </w:rPr>
            </w:pPr>
          </w:p>
        </w:tc>
        <w:tc>
          <w:tcPr>
            <w:tcW w:w="1184" w:type="dxa"/>
          </w:tcPr>
          <w:p w14:paraId="07CF7BF8">
            <w:pPr>
              <w:pStyle w:val="36"/>
              <w:spacing w:line="480" w:lineRule="exact"/>
              <w:rPr>
                <w:rFonts w:asciiTheme="minorEastAsia" w:hAnsiTheme="minorEastAsia"/>
                <w:color w:val="000000"/>
                <w:sz w:val="18"/>
                <w:szCs w:val="18"/>
              </w:rPr>
            </w:pPr>
          </w:p>
        </w:tc>
      </w:tr>
      <w:tr w14:paraId="3315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shd w:val="clear"/>
            <w:vAlign w:val="center"/>
          </w:tcPr>
          <w:p w14:paraId="60D45C17">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rPr>
              <w:t>叶轮材质</w:t>
            </w:r>
          </w:p>
        </w:tc>
        <w:tc>
          <w:tcPr>
            <w:tcW w:w="2693" w:type="dxa"/>
            <w:shd w:val="clear"/>
            <w:vAlign w:val="center"/>
          </w:tcPr>
          <w:p w14:paraId="56F9AA3E">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rPr>
              <w:t>CD4MCu</w:t>
            </w:r>
          </w:p>
        </w:tc>
        <w:tc>
          <w:tcPr>
            <w:tcW w:w="2410" w:type="dxa"/>
          </w:tcPr>
          <w:p w14:paraId="3CE19573">
            <w:pPr>
              <w:pStyle w:val="36"/>
              <w:spacing w:line="480" w:lineRule="exact"/>
              <w:rPr>
                <w:rFonts w:asciiTheme="minorEastAsia" w:hAnsiTheme="minorEastAsia"/>
                <w:color w:val="000000"/>
                <w:sz w:val="18"/>
                <w:szCs w:val="18"/>
              </w:rPr>
            </w:pPr>
          </w:p>
        </w:tc>
        <w:tc>
          <w:tcPr>
            <w:tcW w:w="1184" w:type="dxa"/>
          </w:tcPr>
          <w:p w14:paraId="090C47EB">
            <w:pPr>
              <w:pStyle w:val="36"/>
              <w:spacing w:line="480" w:lineRule="exact"/>
              <w:rPr>
                <w:rFonts w:asciiTheme="minorEastAsia" w:hAnsiTheme="minorEastAsia"/>
                <w:color w:val="000000"/>
                <w:sz w:val="18"/>
                <w:szCs w:val="18"/>
              </w:rPr>
            </w:pPr>
          </w:p>
        </w:tc>
      </w:tr>
      <w:tr w14:paraId="68A9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trPr>
        <w:tc>
          <w:tcPr>
            <w:tcW w:w="2235" w:type="dxa"/>
            <w:vAlign w:val="center"/>
          </w:tcPr>
          <w:p w14:paraId="4F16DB1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lang w:val="en-US" w:eastAsia="zh-CN"/>
              </w:rPr>
              <w:t>其他</w:t>
            </w:r>
            <w:r>
              <w:rPr>
                <w:rFonts w:hint="eastAsia" w:asciiTheme="minorEastAsia" w:hAnsiTheme="minorEastAsia"/>
                <w:color w:val="000000"/>
                <w:sz w:val="18"/>
                <w:szCs w:val="18"/>
              </w:rPr>
              <w:t>过流部件（</w:t>
            </w:r>
            <w:r>
              <w:rPr>
                <w:rFonts w:hint="eastAsia" w:asciiTheme="minorEastAsia" w:hAnsiTheme="minorEastAsia"/>
                <w:color w:val="000000"/>
                <w:sz w:val="18"/>
                <w:szCs w:val="18"/>
                <w:lang w:val="en-US" w:eastAsia="zh-CN"/>
              </w:rPr>
              <w:t>含</w:t>
            </w:r>
            <w:r>
              <w:rPr>
                <w:rFonts w:hint="eastAsia" w:asciiTheme="minorEastAsia" w:hAnsiTheme="minorEastAsia"/>
                <w:color w:val="000000"/>
                <w:sz w:val="18"/>
                <w:szCs w:val="18"/>
              </w:rPr>
              <w:t>泵轴）材质</w:t>
            </w:r>
          </w:p>
        </w:tc>
        <w:tc>
          <w:tcPr>
            <w:tcW w:w="2693" w:type="dxa"/>
            <w:vAlign w:val="center"/>
          </w:tcPr>
          <w:p w14:paraId="7080609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2205</w:t>
            </w:r>
          </w:p>
        </w:tc>
        <w:tc>
          <w:tcPr>
            <w:tcW w:w="2410" w:type="dxa"/>
          </w:tcPr>
          <w:p w14:paraId="530C392A">
            <w:pPr>
              <w:pStyle w:val="36"/>
              <w:spacing w:line="480" w:lineRule="exact"/>
              <w:rPr>
                <w:rFonts w:asciiTheme="minorEastAsia" w:hAnsiTheme="minorEastAsia"/>
                <w:color w:val="000000"/>
                <w:sz w:val="18"/>
                <w:szCs w:val="18"/>
              </w:rPr>
            </w:pPr>
          </w:p>
        </w:tc>
        <w:tc>
          <w:tcPr>
            <w:tcW w:w="1184" w:type="dxa"/>
          </w:tcPr>
          <w:p w14:paraId="2329941C">
            <w:pPr>
              <w:pStyle w:val="36"/>
              <w:spacing w:line="480" w:lineRule="exact"/>
              <w:rPr>
                <w:rFonts w:asciiTheme="minorEastAsia" w:hAnsiTheme="minorEastAsia"/>
                <w:color w:val="000000"/>
                <w:sz w:val="18"/>
                <w:szCs w:val="18"/>
              </w:rPr>
            </w:pPr>
          </w:p>
        </w:tc>
      </w:tr>
      <w:tr w14:paraId="2DE5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36544D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泵轴直径*长度</w:t>
            </w:r>
          </w:p>
        </w:tc>
        <w:tc>
          <w:tcPr>
            <w:tcW w:w="2693" w:type="dxa"/>
            <w:vAlign w:val="center"/>
          </w:tcPr>
          <w:p w14:paraId="50D78BE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2794CE23">
            <w:pPr>
              <w:pStyle w:val="36"/>
              <w:spacing w:line="480" w:lineRule="exact"/>
              <w:rPr>
                <w:rFonts w:asciiTheme="minorEastAsia" w:hAnsiTheme="minorEastAsia"/>
                <w:color w:val="000000"/>
                <w:sz w:val="18"/>
                <w:szCs w:val="18"/>
              </w:rPr>
            </w:pPr>
          </w:p>
        </w:tc>
        <w:tc>
          <w:tcPr>
            <w:tcW w:w="1184" w:type="dxa"/>
          </w:tcPr>
          <w:p w14:paraId="3942B6C4">
            <w:pPr>
              <w:pStyle w:val="36"/>
              <w:spacing w:line="480" w:lineRule="exact"/>
              <w:rPr>
                <w:rFonts w:asciiTheme="minorEastAsia" w:hAnsiTheme="minorEastAsia"/>
                <w:color w:val="000000"/>
                <w:sz w:val="18"/>
                <w:szCs w:val="18"/>
              </w:rPr>
            </w:pPr>
          </w:p>
        </w:tc>
      </w:tr>
      <w:tr w14:paraId="167F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9CDAE6B">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支撑管型式</w:t>
            </w:r>
          </w:p>
        </w:tc>
        <w:tc>
          <w:tcPr>
            <w:tcW w:w="2693" w:type="dxa"/>
            <w:vAlign w:val="center"/>
          </w:tcPr>
          <w:p w14:paraId="68A85AB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钢管或铸造件</w:t>
            </w:r>
          </w:p>
        </w:tc>
        <w:tc>
          <w:tcPr>
            <w:tcW w:w="2410" w:type="dxa"/>
          </w:tcPr>
          <w:p w14:paraId="6350377D">
            <w:pPr>
              <w:pStyle w:val="36"/>
              <w:spacing w:line="480" w:lineRule="exact"/>
              <w:rPr>
                <w:rFonts w:asciiTheme="minorEastAsia" w:hAnsiTheme="minorEastAsia"/>
                <w:color w:val="000000"/>
                <w:sz w:val="18"/>
                <w:szCs w:val="18"/>
              </w:rPr>
            </w:pPr>
          </w:p>
        </w:tc>
        <w:tc>
          <w:tcPr>
            <w:tcW w:w="1184" w:type="dxa"/>
          </w:tcPr>
          <w:p w14:paraId="18135E01">
            <w:pPr>
              <w:pStyle w:val="36"/>
              <w:spacing w:line="480" w:lineRule="exact"/>
              <w:rPr>
                <w:rFonts w:asciiTheme="minorEastAsia" w:hAnsiTheme="minorEastAsia"/>
                <w:color w:val="000000"/>
                <w:sz w:val="18"/>
                <w:szCs w:val="18"/>
              </w:rPr>
            </w:pPr>
          </w:p>
        </w:tc>
      </w:tr>
      <w:tr w14:paraId="5693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08ECF6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支撑管尺寸</w:t>
            </w:r>
          </w:p>
        </w:tc>
        <w:tc>
          <w:tcPr>
            <w:tcW w:w="2693" w:type="dxa"/>
            <w:vAlign w:val="center"/>
          </w:tcPr>
          <w:p w14:paraId="3FF2827C">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直径*壁厚，由投标方核定</w:t>
            </w:r>
          </w:p>
        </w:tc>
        <w:tc>
          <w:tcPr>
            <w:tcW w:w="2410" w:type="dxa"/>
          </w:tcPr>
          <w:p w14:paraId="3DD336C2">
            <w:pPr>
              <w:pStyle w:val="36"/>
              <w:spacing w:line="480" w:lineRule="exact"/>
              <w:rPr>
                <w:rFonts w:asciiTheme="minorEastAsia" w:hAnsiTheme="minorEastAsia"/>
                <w:color w:val="000000"/>
                <w:sz w:val="18"/>
                <w:szCs w:val="18"/>
              </w:rPr>
            </w:pPr>
          </w:p>
        </w:tc>
        <w:tc>
          <w:tcPr>
            <w:tcW w:w="1184" w:type="dxa"/>
          </w:tcPr>
          <w:p w14:paraId="0369401A">
            <w:pPr>
              <w:pStyle w:val="36"/>
              <w:spacing w:line="480" w:lineRule="exact"/>
              <w:rPr>
                <w:rFonts w:asciiTheme="minorEastAsia" w:hAnsiTheme="minorEastAsia"/>
                <w:color w:val="000000"/>
                <w:sz w:val="18"/>
                <w:szCs w:val="18"/>
              </w:rPr>
            </w:pPr>
          </w:p>
        </w:tc>
      </w:tr>
      <w:tr w14:paraId="552F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435DB12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150B8AE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推荐皖南、衡水、六安、赛力盟等国产大厂品牌</w:t>
            </w:r>
          </w:p>
        </w:tc>
        <w:tc>
          <w:tcPr>
            <w:tcW w:w="2410" w:type="dxa"/>
          </w:tcPr>
          <w:p w14:paraId="3EBEC5E9">
            <w:pPr>
              <w:pStyle w:val="36"/>
              <w:spacing w:line="480" w:lineRule="exact"/>
              <w:rPr>
                <w:rFonts w:asciiTheme="minorEastAsia" w:hAnsiTheme="minorEastAsia"/>
                <w:color w:val="000000"/>
                <w:sz w:val="18"/>
                <w:szCs w:val="18"/>
              </w:rPr>
            </w:pPr>
          </w:p>
        </w:tc>
        <w:tc>
          <w:tcPr>
            <w:tcW w:w="1184" w:type="dxa"/>
          </w:tcPr>
          <w:p w14:paraId="76D71BAC">
            <w:pPr>
              <w:pStyle w:val="36"/>
              <w:spacing w:line="480" w:lineRule="exact"/>
              <w:rPr>
                <w:rFonts w:asciiTheme="minorEastAsia" w:hAnsiTheme="minorEastAsia"/>
                <w:color w:val="000000"/>
                <w:sz w:val="18"/>
                <w:szCs w:val="18"/>
              </w:rPr>
            </w:pPr>
          </w:p>
        </w:tc>
      </w:tr>
      <w:tr w14:paraId="34C6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9A4838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50F65FE7">
            <w:pPr>
              <w:pStyle w:val="36"/>
              <w:spacing w:line="320" w:lineRule="exact"/>
              <w:jc w:val="both"/>
              <w:rPr>
                <w:rFonts w:asciiTheme="minorEastAsia" w:hAnsiTheme="minorEastAsia"/>
                <w:color w:val="000000"/>
                <w:sz w:val="18"/>
                <w:szCs w:val="18"/>
              </w:rPr>
            </w:pPr>
          </w:p>
        </w:tc>
        <w:tc>
          <w:tcPr>
            <w:tcW w:w="2410" w:type="dxa"/>
          </w:tcPr>
          <w:p w14:paraId="0F86712D">
            <w:pPr>
              <w:pStyle w:val="36"/>
              <w:spacing w:line="480" w:lineRule="exact"/>
              <w:rPr>
                <w:rFonts w:asciiTheme="minorEastAsia" w:hAnsiTheme="minorEastAsia"/>
                <w:color w:val="000000"/>
                <w:sz w:val="18"/>
                <w:szCs w:val="18"/>
              </w:rPr>
            </w:pPr>
          </w:p>
        </w:tc>
        <w:tc>
          <w:tcPr>
            <w:tcW w:w="1184" w:type="dxa"/>
          </w:tcPr>
          <w:p w14:paraId="7DFA84C5">
            <w:pPr>
              <w:pStyle w:val="36"/>
              <w:spacing w:line="480" w:lineRule="exact"/>
              <w:rPr>
                <w:rFonts w:asciiTheme="minorEastAsia" w:hAnsiTheme="minorEastAsia"/>
                <w:color w:val="000000"/>
                <w:sz w:val="18"/>
                <w:szCs w:val="18"/>
              </w:rPr>
            </w:pPr>
          </w:p>
        </w:tc>
      </w:tr>
      <w:tr w14:paraId="035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456AC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43A96132">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40天</w:t>
            </w:r>
          </w:p>
        </w:tc>
        <w:tc>
          <w:tcPr>
            <w:tcW w:w="2410" w:type="dxa"/>
          </w:tcPr>
          <w:p w14:paraId="71723D68">
            <w:pPr>
              <w:pStyle w:val="36"/>
              <w:spacing w:line="480" w:lineRule="exact"/>
              <w:rPr>
                <w:rFonts w:asciiTheme="minorEastAsia" w:hAnsiTheme="minorEastAsia"/>
                <w:color w:val="000000"/>
                <w:sz w:val="18"/>
                <w:szCs w:val="18"/>
              </w:rPr>
            </w:pPr>
          </w:p>
        </w:tc>
        <w:tc>
          <w:tcPr>
            <w:tcW w:w="1184" w:type="dxa"/>
          </w:tcPr>
          <w:p w14:paraId="1BDB2F92">
            <w:pPr>
              <w:pStyle w:val="36"/>
              <w:spacing w:line="480" w:lineRule="exact"/>
              <w:rPr>
                <w:rFonts w:asciiTheme="minorEastAsia" w:hAnsiTheme="minorEastAsia"/>
                <w:color w:val="000000"/>
                <w:sz w:val="18"/>
                <w:szCs w:val="18"/>
              </w:rPr>
            </w:pPr>
          </w:p>
        </w:tc>
      </w:tr>
      <w:tr w14:paraId="6B73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85D288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2E9864B0">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1FB43E64">
            <w:pPr>
              <w:pStyle w:val="36"/>
              <w:spacing w:line="480" w:lineRule="exact"/>
              <w:rPr>
                <w:rFonts w:asciiTheme="minorEastAsia" w:hAnsiTheme="minorEastAsia"/>
                <w:color w:val="000000"/>
                <w:sz w:val="18"/>
                <w:szCs w:val="18"/>
              </w:rPr>
            </w:pPr>
          </w:p>
        </w:tc>
        <w:tc>
          <w:tcPr>
            <w:tcW w:w="1184" w:type="dxa"/>
          </w:tcPr>
          <w:p w14:paraId="01645226">
            <w:pPr>
              <w:pStyle w:val="36"/>
              <w:spacing w:line="480" w:lineRule="exact"/>
              <w:rPr>
                <w:rFonts w:asciiTheme="minorEastAsia" w:hAnsiTheme="minorEastAsia"/>
                <w:color w:val="000000"/>
                <w:sz w:val="18"/>
                <w:szCs w:val="18"/>
              </w:rPr>
            </w:pPr>
          </w:p>
        </w:tc>
      </w:tr>
      <w:tr w14:paraId="364A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4" w:hRule="atLeast"/>
        </w:trPr>
        <w:tc>
          <w:tcPr>
            <w:tcW w:w="2235" w:type="dxa"/>
          </w:tcPr>
          <w:p w14:paraId="6729CE35">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shd w:val="clear"/>
            <w:vAlign w:val="center"/>
          </w:tcPr>
          <w:p w14:paraId="28248DF7">
            <w:pPr>
              <w:adjustRightInd w:val="0"/>
              <w:spacing w:line="280" w:lineRule="exact"/>
              <w:jc w:val="left"/>
              <w:textAlignment w:val="baseline"/>
              <w:rPr>
                <w:rFonts w:cs="宋体" w:asciiTheme="minorEastAsia" w:hAnsiTheme="minorEastAsia" w:eastAsiaTheme="minorEastAsia"/>
                <w:kern w:val="2"/>
                <w:sz w:val="18"/>
                <w:szCs w:val="18"/>
                <w:lang w:val="en-US" w:eastAsia="zh-CN" w:bidi="ar-SA"/>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w:t>
            </w:r>
            <w:r>
              <w:rPr>
                <w:rFonts w:hint="eastAsia" w:cs="宋体" w:asciiTheme="minorEastAsia" w:hAnsiTheme="minorEastAsia"/>
                <w:bCs/>
                <w:color w:val="000000"/>
                <w:kern w:val="0"/>
                <w:sz w:val="18"/>
                <w:szCs w:val="18"/>
                <w:lang w:val="en-US" w:eastAsia="zh-CN"/>
              </w:rPr>
              <w:t>6</w:t>
            </w:r>
            <w:r>
              <w:rPr>
                <w:rFonts w:hint="eastAsia" w:cs="宋体" w:asciiTheme="minorEastAsia" w:hAnsiTheme="minorEastAsia"/>
                <w:bCs/>
                <w:color w:val="000000"/>
                <w:kern w:val="0"/>
                <w:sz w:val="18"/>
                <w:szCs w:val="18"/>
              </w:rPr>
              <w:t>0%支付货款；剩余合同总额的10%作为质保金在质保期满且无任何质量问题后无息付清。</w:t>
            </w:r>
          </w:p>
        </w:tc>
        <w:tc>
          <w:tcPr>
            <w:tcW w:w="2410" w:type="dxa"/>
          </w:tcPr>
          <w:p w14:paraId="6D4E1288">
            <w:pPr>
              <w:pStyle w:val="36"/>
              <w:spacing w:line="480" w:lineRule="exact"/>
              <w:rPr>
                <w:rFonts w:asciiTheme="minorEastAsia" w:hAnsiTheme="minorEastAsia"/>
                <w:color w:val="000000"/>
                <w:sz w:val="18"/>
                <w:szCs w:val="18"/>
              </w:rPr>
            </w:pPr>
          </w:p>
        </w:tc>
        <w:tc>
          <w:tcPr>
            <w:tcW w:w="1184" w:type="dxa"/>
          </w:tcPr>
          <w:p w14:paraId="79B5A93F">
            <w:pPr>
              <w:pStyle w:val="36"/>
              <w:spacing w:line="480" w:lineRule="exact"/>
              <w:rPr>
                <w:rFonts w:asciiTheme="minorEastAsia" w:hAnsiTheme="minorEastAsia"/>
                <w:color w:val="000000"/>
                <w:sz w:val="18"/>
                <w:szCs w:val="18"/>
              </w:rPr>
            </w:pPr>
          </w:p>
        </w:tc>
      </w:tr>
      <w:bookmarkEnd w:id="65"/>
      <w:bookmarkEnd w:id="66"/>
    </w:tbl>
    <w:p w14:paraId="2C4DD964">
      <w:pPr>
        <w:spacing w:line="400" w:lineRule="exact"/>
        <w:rPr>
          <w:rFonts w:hint="eastAsia" w:ascii="黑体" w:hAnsi="黑体" w:eastAsia="黑体"/>
          <w:sz w:val="24"/>
          <w:szCs w:val="24"/>
        </w:rPr>
      </w:pPr>
    </w:p>
    <w:p w14:paraId="3BD626A4">
      <w:pPr>
        <w:spacing w:line="400" w:lineRule="exact"/>
        <w:rPr>
          <w:rFonts w:hint="eastAsia" w:ascii="黑体" w:hAnsi="黑体" w:eastAsia="黑体"/>
          <w:sz w:val="24"/>
          <w:szCs w:val="24"/>
        </w:rPr>
      </w:pPr>
    </w:p>
    <w:p w14:paraId="62FBBC58">
      <w:pPr>
        <w:spacing w:line="360" w:lineRule="auto"/>
        <w:rPr>
          <w:rFonts w:hint="eastAsia" w:ascii="宋体" w:hAnsi="宋体" w:cs="宋体"/>
          <w:b/>
          <w:bCs/>
          <w:sz w:val="28"/>
          <w:szCs w:val="28"/>
        </w:rPr>
      </w:pPr>
    </w:p>
    <w:p w14:paraId="1833A479">
      <w:pPr>
        <w:spacing w:line="360" w:lineRule="auto"/>
        <w:rPr>
          <w:rFonts w:hint="eastAsia" w:ascii="宋体" w:hAnsi="宋体" w:cs="宋体"/>
          <w:b/>
          <w:bCs/>
          <w:sz w:val="28"/>
          <w:szCs w:val="28"/>
        </w:rPr>
      </w:pPr>
    </w:p>
    <w:p w14:paraId="6BF6DD9A">
      <w:pPr>
        <w:spacing w:line="360" w:lineRule="auto"/>
        <w:rPr>
          <w:rFonts w:hint="default" w:ascii="宋体" w:hAnsi="宋体" w:cs="宋体" w:eastAsiaTheme="minorEastAsia"/>
          <w:b/>
          <w:bCs/>
          <w:sz w:val="28"/>
          <w:szCs w:val="28"/>
          <w:lang w:val="en-US" w:eastAsia="zh-CN"/>
        </w:rPr>
      </w:pPr>
      <w:r>
        <w:rPr>
          <w:rFonts w:hint="eastAsia" w:ascii="宋体" w:hAnsi="宋体" w:cs="宋体"/>
          <w:b/>
          <w:bCs/>
          <w:sz w:val="28"/>
          <w:szCs w:val="28"/>
          <w:lang w:val="en-US" w:eastAsia="zh-CN"/>
        </w:rPr>
        <w:t>3</w:t>
      </w:r>
      <w:r>
        <w:rPr>
          <w:rFonts w:hint="eastAsia" w:ascii="宋体" w:hAnsi="宋体" w:cs="宋体"/>
          <w:b/>
          <w:bCs/>
          <w:sz w:val="28"/>
          <w:szCs w:val="28"/>
        </w:rPr>
        <w:t>. 5</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立式磷酸泵</w:t>
      </w:r>
      <w:r>
        <w:rPr>
          <w:rFonts w:hint="eastAsia" w:ascii="宋体" w:hAnsi="宋体" w:cs="宋体"/>
          <w:b/>
          <w:bCs/>
          <w:sz w:val="28"/>
          <w:szCs w:val="28"/>
          <w:lang w:eastAsia="zh-CN"/>
        </w:rPr>
        <w:t>（</w:t>
      </w:r>
      <w:r>
        <w:rPr>
          <w:rFonts w:hint="eastAsia" w:ascii="宋体" w:hAnsi="宋体" w:cs="宋体"/>
          <w:b/>
          <w:bCs/>
          <w:sz w:val="28"/>
          <w:szCs w:val="28"/>
          <w:lang w:val="en-US" w:eastAsia="zh-CN"/>
        </w:rPr>
        <w:t>1台）</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5880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6C7D561">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693" w:type="dxa"/>
          </w:tcPr>
          <w:p w14:paraId="0887FF0E">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378893FD">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5326B937">
            <w:pPr>
              <w:pStyle w:val="36"/>
              <w:spacing w:line="480" w:lineRule="exact"/>
              <w:jc w:val="center"/>
              <w:rPr>
                <w:rFonts w:hint="eastAsia" w:asciiTheme="minorEastAsia" w:hAnsiTheme="minorEastAsia"/>
                <w:color w:val="000000"/>
                <w:sz w:val="18"/>
                <w:szCs w:val="18"/>
              </w:rPr>
            </w:pPr>
            <w:r>
              <w:rPr>
                <w:rFonts w:hint="eastAsia" w:asciiTheme="minorEastAsia" w:hAnsiTheme="minorEastAsia"/>
                <w:color w:val="000000"/>
                <w:sz w:val="18"/>
                <w:szCs w:val="18"/>
              </w:rPr>
              <w:t>是否偏离</w:t>
            </w:r>
          </w:p>
        </w:tc>
      </w:tr>
      <w:tr w14:paraId="51B7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519216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0127C00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立式磷酸泵</w:t>
            </w:r>
          </w:p>
        </w:tc>
        <w:tc>
          <w:tcPr>
            <w:tcW w:w="2410" w:type="dxa"/>
          </w:tcPr>
          <w:p w14:paraId="3F1D22CD">
            <w:pPr>
              <w:pStyle w:val="36"/>
              <w:spacing w:line="480" w:lineRule="exact"/>
              <w:rPr>
                <w:rFonts w:asciiTheme="minorEastAsia" w:hAnsiTheme="minorEastAsia"/>
                <w:color w:val="000000"/>
                <w:sz w:val="18"/>
                <w:szCs w:val="18"/>
              </w:rPr>
            </w:pPr>
          </w:p>
        </w:tc>
        <w:tc>
          <w:tcPr>
            <w:tcW w:w="1184" w:type="dxa"/>
          </w:tcPr>
          <w:p w14:paraId="430C26F2">
            <w:pPr>
              <w:pStyle w:val="36"/>
              <w:spacing w:line="480" w:lineRule="exact"/>
              <w:rPr>
                <w:rFonts w:asciiTheme="minorEastAsia" w:hAnsiTheme="minorEastAsia"/>
                <w:color w:val="000000"/>
                <w:sz w:val="18"/>
                <w:szCs w:val="18"/>
              </w:rPr>
            </w:pPr>
          </w:p>
        </w:tc>
      </w:tr>
      <w:tr w14:paraId="5DC7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C67BE4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4946F32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50</w:t>
            </w:r>
          </w:p>
        </w:tc>
        <w:tc>
          <w:tcPr>
            <w:tcW w:w="2410" w:type="dxa"/>
          </w:tcPr>
          <w:p w14:paraId="1A347D7A">
            <w:pPr>
              <w:pStyle w:val="36"/>
              <w:spacing w:line="480" w:lineRule="exact"/>
              <w:rPr>
                <w:rFonts w:asciiTheme="minorEastAsia" w:hAnsiTheme="minorEastAsia"/>
                <w:color w:val="000000"/>
                <w:sz w:val="18"/>
                <w:szCs w:val="18"/>
              </w:rPr>
            </w:pPr>
          </w:p>
        </w:tc>
        <w:tc>
          <w:tcPr>
            <w:tcW w:w="1184" w:type="dxa"/>
          </w:tcPr>
          <w:p w14:paraId="26C90D6C">
            <w:pPr>
              <w:pStyle w:val="36"/>
              <w:spacing w:line="480" w:lineRule="exact"/>
              <w:rPr>
                <w:rFonts w:asciiTheme="minorEastAsia" w:hAnsiTheme="minorEastAsia"/>
                <w:color w:val="000000"/>
                <w:sz w:val="18"/>
                <w:szCs w:val="18"/>
              </w:rPr>
            </w:pPr>
          </w:p>
        </w:tc>
      </w:tr>
      <w:tr w14:paraId="729B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12C837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59FE3BF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10" w:type="dxa"/>
          </w:tcPr>
          <w:p w14:paraId="6C89BC8B">
            <w:pPr>
              <w:pStyle w:val="36"/>
              <w:spacing w:line="480" w:lineRule="exact"/>
              <w:rPr>
                <w:rFonts w:asciiTheme="minorEastAsia" w:hAnsiTheme="minorEastAsia"/>
                <w:color w:val="000000"/>
                <w:sz w:val="18"/>
                <w:szCs w:val="18"/>
              </w:rPr>
            </w:pPr>
          </w:p>
        </w:tc>
        <w:tc>
          <w:tcPr>
            <w:tcW w:w="1184" w:type="dxa"/>
          </w:tcPr>
          <w:p w14:paraId="01DC6C39">
            <w:pPr>
              <w:pStyle w:val="36"/>
              <w:spacing w:line="480" w:lineRule="exact"/>
              <w:rPr>
                <w:rFonts w:asciiTheme="minorEastAsia" w:hAnsiTheme="minorEastAsia"/>
                <w:color w:val="000000"/>
                <w:sz w:val="18"/>
                <w:szCs w:val="18"/>
              </w:rPr>
            </w:pPr>
          </w:p>
        </w:tc>
      </w:tr>
      <w:tr w14:paraId="617B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8E1CFC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液下深度m</w:t>
            </w:r>
          </w:p>
        </w:tc>
        <w:tc>
          <w:tcPr>
            <w:tcW w:w="2693" w:type="dxa"/>
            <w:vAlign w:val="center"/>
          </w:tcPr>
          <w:p w14:paraId="5696DDB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0" w:type="dxa"/>
          </w:tcPr>
          <w:p w14:paraId="3467CE93">
            <w:pPr>
              <w:pStyle w:val="36"/>
              <w:spacing w:line="480" w:lineRule="exact"/>
              <w:rPr>
                <w:rFonts w:asciiTheme="minorEastAsia" w:hAnsiTheme="minorEastAsia"/>
                <w:color w:val="000000"/>
                <w:sz w:val="18"/>
                <w:szCs w:val="18"/>
              </w:rPr>
            </w:pPr>
          </w:p>
        </w:tc>
        <w:tc>
          <w:tcPr>
            <w:tcW w:w="1184" w:type="dxa"/>
          </w:tcPr>
          <w:p w14:paraId="0310C889">
            <w:pPr>
              <w:pStyle w:val="36"/>
              <w:spacing w:line="480" w:lineRule="exact"/>
              <w:rPr>
                <w:rFonts w:asciiTheme="minorEastAsia" w:hAnsiTheme="minorEastAsia"/>
                <w:color w:val="000000"/>
                <w:sz w:val="18"/>
                <w:szCs w:val="18"/>
              </w:rPr>
            </w:pPr>
          </w:p>
        </w:tc>
      </w:tr>
      <w:tr w14:paraId="4363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0A1658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184B4C9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4极变频,型号和功率投标方核定</w:t>
            </w:r>
          </w:p>
        </w:tc>
        <w:tc>
          <w:tcPr>
            <w:tcW w:w="2410" w:type="dxa"/>
          </w:tcPr>
          <w:p w14:paraId="20CE3961">
            <w:pPr>
              <w:pStyle w:val="36"/>
              <w:spacing w:line="480" w:lineRule="exact"/>
              <w:rPr>
                <w:rFonts w:asciiTheme="minorEastAsia" w:hAnsiTheme="minorEastAsia"/>
                <w:color w:val="000000"/>
                <w:sz w:val="18"/>
                <w:szCs w:val="18"/>
              </w:rPr>
            </w:pPr>
          </w:p>
        </w:tc>
        <w:tc>
          <w:tcPr>
            <w:tcW w:w="1184" w:type="dxa"/>
          </w:tcPr>
          <w:p w14:paraId="641A1014">
            <w:pPr>
              <w:pStyle w:val="36"/>
              <w:spacing w:line="480" w:lineRule="exact"/>
              <w:rPr>
                <w:rFonts w:asciiTheme="minorEastAsia" w:hAnsiTheme="minorEastAsia"/>
                <w:color w:val="000000"/>
                <w:sz w:val="18"/>
                <w:szCs w:val="18"/>
              </w:rPr>
            </w:pPr>
          </w:p>
        </w:tc>
      </w:tr>
      <w:tr w14:paraId="6E4D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0039BC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转速r/min</w:t>
            </w:r>
          </w:p>
        </w:tc>
        <w:tc>
          <w:tcPr>
            <w:tcW w:w="2693" w:type="dxa"/>
            <w:vAlign w:val="center"/>
          </w:tcPr>
          <w:p w14:paraId="4F9D9D8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6ED67934">
            <w:pPr>
              <w:pStyle w:val="36"/>
              <w:spacing w:line="480" w:lineRule="exact"/>
              <w:rPr>
                <w:rFonts w:asciiTheme="minorEastAsia" w:hAnsiTheme="minorEastAsia"/>
                <w:color w:val="000000"/>
                <w:sz w:val="18"/>
                <w:szCs w:val="18"/>
              </w:rPr>
            </w:pPr>
          </w:p>
        </w:tc>
        <w:tc>
          <w:tcPr>
            <w:tcW w:w="1184" w:type="dxa"/>
          </w:tcPr>
          <w:p w14:paraId="56FA854B">
            <w:pPr>
              <w:pStyle w:val="36"/>
              <w:spacing w:line="480" w:lineRule="exact"/>
              <w:rPr>
                <w:rFonts w:asciiTheme="minorEastAsia" w:hAnsiTheme="minorEastAsia"/>
                <w:color w:val="000000"/>
                <w:sz w:val="18"/>
                <w:szCs w:val="18"/>
              </w:rPr>
            </w:pPr>
          </w:p>
        </w:tc>
      </w:tr>
      <w:tr w14:paraId="4CDD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94C0D2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1E1E7CC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≥45</w:t>
            </w:r>
          </w:p>
        </w:tc>
        <w:tc>
          <w:tcPr>
            <w:tcW w:w="2410" w:type="dxa"/>
          </w:tcPr>
          <w:p w14:paraId="3D3C25CA">
            <w:pPr>
              <w:pStyle w:val="36"/>
              <w:spacing w:line="480" w:lineRule="exact"/>
              <w:rPr>
                <w:rFonts w:asciiTheme="minorEastAsia" w:hAnsiTheme="minorEastAsia"/>
                <w:color w:val="000000"/>
                <w:sz w:val="18"/>
                <w:szCs w:val="18"/>
              </w:rPr>
            </w:pPr>
          </w:p>
        </w:tc>
        <w:tc>
          <w:tcPr>
            <w:tcW w:w="1184" w:type="dxa"/>
          </w:tcPr>
          <w:p w14:paraId="56124E54">
            <w:pPr>
              <w:pStyle w:val="36"/>
              <w:spacing w:line="480" w:lineRule="exact"/>
              <w:rPr>
                <w:rFonts w:asciiTheme="minorEastAsia" w:hAnsiTheme="minorEastAsia"/>
                <w:color w:val="000000"/>
                <w:sz w:val="18"/>
                <w:szCs w:val="18"/>
              </w:rPr>
            </w:pPr>
          </w:p>
        </w:tc>
      </w:tr>
      <w:tr w14:paraId="09D2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8D4E4E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18FA912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半开式</w:t>
            </w:r>
          </w:p>
        </w:tc>
        <w:tc>
          <w:tcPr>
            <w:tcW w:w="2410" w:type="dxa"/>
          </w:tcPr>
          <w:p w14:paraId="2E8FB467">
            <w:pPr>
              <w:pStyle w:val="36"/>
              <w:spacing w:line="480" w:lineRule="exact"/>
              <w:rPr>
                <w:rFonts w:asciiTheme="minorEastAsia" w:hAnsiTheme="minorEastAsia"/>
                <w:color w:val="000000"/>
                <w:sz w:val="18"/>
                <w:szCs w:val="18"/>
              </w:rPr>
            </w:pPr>
          </w:p>
        </w:tc>
        <w:tc>
          <w:tcPr>
            <w:tcW w:w="1184" w:type="dxa"/>
          </w:tcPr>
          <w:p w14:paraId="07C08C5F">
            <w:pPr>
              <w:pStyle w:val="36"/>
              <w:spacing w:line="480" w:lineRule="exact"/>
              <w:rPr>
                <w:rFonts w:asciiTheme="minorEastAsia" w:hAnsiTheme="minorEastAsia"/>
                <w:color w:val="000000"/>
                <w:sz w:val="18"/>
                <w:szCs w:val="18"/>
              </w:rPr>
            </w:pPr>
          </w:p>
        </w:tc>
      </w:tr>
      <w:tr w14:paraId="7501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shd w:val="clear"/>
            <w:vAlign w:val="center"/>
          </w:tcPr>
          <w:p w14:paraId="3CD56165">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rPr>
              <w:t>叶轮材质</w:t>
            </w:r>
          </w:p>
        </w:tc>
        <w:tc>
          <w:tcPr>
            <w:tcW w:w="2693" w:type="dxa"/>
            <w:shd w:val="clear"/>
            <w:vAlign w:val="center"/>
          </w:tcPr>
          <w:p w14:paraId="1FED3468">
            <w:pPr>
              <w:pStyle w:val="36"/>
              <w:spacing w:line="320" w:lineRule="exact"/>
              <w:jc w:val="both"/>
              <w:rPr>
                <w:rFonts w:hint="eastAsia" w:eastAsia="宋体" w:cs="宋体" w:asciiTheme="minorEastAsia" w:hAnsiTheme="minorEastAsia"/>
                <w:color w:val="000000"/>
                <w:kern w:val="0"/>
                <w:sz w:val="18"/>
                <w:szCs w:val="18"/>
                <w:lang w:val="en-US" w:eastAsia="zh-CN" w:bidi="ar-SA"/>
              </w:rPr>
            </w:pPr>
            <w:r>
              <w:rPr>
                <w:rFonts w:hint="eastAsia" w:asciiTheme="minorEastAsia" w:hAnsiTheme="minorEastAsia"/>
                <w:color w:val="000000"/>
                <w:sz w:val="18"/>
                <w:szCs w:val="18"/>
              </w:rPr>
              <w:t>CD4MCu</w:t>
            </w:r>
          </w:p>
        </w:tc>
        <w:tc>
          <w:tcPr>
            <w:tcW w:w="2410" w:type="dxa"/>
          </w:tcPr>
          <w:p w14:paraId="62BE98A5">
            <w:pPr>
              <w:pStyle w:val="36"/>
              <w:spacing w:line="480" w:lineRule="exact"/>
              <w:rPr>
                <w:rFonts w:asciiTheme="minorEastAsia" w:hAnsiTheme="minorEastAsia"/>
                <w:color w:val="000000"/>
                <w:sz w:val="18"/>
                <w:szCs w:val="18"/>
              </w:rPr>
            </w:pPr>
          </w:p>
        </w:tc>
        <w:tc>
          <w:tcPr>
            <w:tcW w:w="1184" w:type="dxa"/>
          </w:tcPr>
          <w:p w14:paraId="00D6F1CB">
            <w:pPr>
              <w:pStyle w:val="36"/>
              <w:spacing w:line="480" w:lineRule="exact"/>
              <w:rPr>
                <w:rFonts w:asciiTheme="minorEastAsia" w:hAnsiTheme="minorEastAsia"/>
                <w:color w:val="000000"/>
                <w:sz w:val="18"/>
                <w:szCs w:val="18"/>
              </w:rPr>
            </w:pPr>
          </w:p>
        </w:tc>
      </w:tr>
      <w:tr w14:paraId="29F6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764F0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过流部件（泵轴）材质</w:t>
            </w:r>
          </w:p>
        </w:tc>
        <w:tc>
          <w:tcPr>
            <w:tcW w:w="2693" w:type="dxa"/>
            <w:vAlign w:val="center"/>
          </w:tcPr>
          <w:p w14:paraId="201FF74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316L</w:t>
            </w:r>
          </w:p>
        </w:tc>
        <w:tc>
          <w:tcPr>
            <w:tcW w:w="2410" w:type="dxa"/>
          </w:tcPr>
          <w:p w14:paraId="7C77C947">
            <w:pPr>
              <w:pStyle w:val="36"/>
              <w:spacing w:line="480" w:lineRule="exact"/>
              <w:rPr>
                <w:rFonts w:asciiTheme="minorEastAsia" w:hAnsiTheme="minorEastAsia"/>
                <w:color w:val="000000"/>
                <w:sz w:val="18"/>
                <w:szCs w:val="18"/>
              </w:rPr>
            </w:pPr>
          </w:p>
        </w:tc>
        <w:tc>
          <w:tcPr>
            <w:tcW w:w="1184" w:type="dxa"/>
          </w:tcPr>
          <w:p w14:paraId="59486722">
            <w:pPr>
              <w:pStyle w:val="36"/>
              <w:spacing w:line="480" w:lineRule="exact"/>
              <w:rPr>
                <w:rFonts w:asciiTheme="minorEastAsia" w:hAnsiTheme="minorEastAsia"/>
                <w:color w:val="000000"/>
                <w:sz w:val="18"/>
                <w:szCs w:val="18"/>
              </w:rPr>
            </w:pPr>
          </w:p>
        </w:tc>
      </w:tr>
      <w:tr w14:paraId="5C6B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661DD5B">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泵轴直径*长度</w:t>
            </w:r>
          </w:p>
        </w:tc>
        <w:tc>
          <w:tcPr>
            <w:tcW w:w="2693" w:type="dxa"/>
            <w:vAlign w:val="center"/>
          </w:tcPr>
          <w:p w14:paraId="1C8B1B1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4980C420">
            <w:pPr>
              <w:pStyle w:val="36"/>
              <w:spacing w:line="480" w:lineRule="exact"/>
              <w:rPr>
                <w:rFonts w:asciiTheme="minorEastAsia" w:hAnsiTheme="minorEastAsia"/>
                <w:color w:val="000000"/>
                <w:sz w:val="18"/>
                <w:szCs w:val="18"/>
              </w:rPr>
            </w:pPr>
          </w:p>
        </w:tc>
        <w:tc>
          <w:tcPr>
            <w:tcW w:w="1184" w:type="dxa"/>
          </w:tcPr>
          <w:p w14:paraId="4E247880">
            <w:pPr>
              <w:pStyle w:val="36"/>
              <w:spacing w:line="480" w:lineRule="exact"/>
              <w:rPr>
                <w:rFonts w:asciiTheme="minorEastAsia" w:hAnsiTheme="minorEastAsia"/>
                <w:color w:val="000000"/>
                <w:sz w:val="18"/>
                <w:szCs w:val="18"/>
              </w:rPr>
            </w:pPr>
          </w:p>
        </w:tc>
      </w:tr>
      <w:tr w14:paraId="2694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BBD942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支撑管型式</w:t>
            </w:r>
          </w:p>
        </w:tc>
        <w:tc>
          <w:tcPr>
            <w:tcW w:w="2693" w:type="dxa"/>
            <w:vAlign w:val="center"/>
          </w:tcPr>
          <w:p w14:paraId="1B61E3F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钢管或铸造件</w:t>
            </w:r>
          </w:p>
        </w:tc>
        <w:tc>
          <w:tcPr>
            <w:tcW w:w="2410" w:type="dxa"/>
          </w:tcPr>
          <w:p w14:paraId="0421DEEC">
            <w:pPr>
              <w:pStyle w:val="36"/>
              <w:spacing w:line="480" w:lineRule="exact"/>
              <w:rPr>
                <w:rFonts w:asciiTheme="minorEastAsia" w:hAnsiTheme="minorEastAsia"/>
                <w:color w:val="000000"/>
                <w:sz w:val="18"/>
                <w:szCs w:val="18"/>
              </w:rPr>
            </w:pPr>
          </w:p>
        </w:tc>
        <w:tc>
          <w:tcPr>
            <w:tcW w:w="1184" w:type="dxa"/>
          </w:tcPr>
          <w:p w14:paraId="7541BADF">
            <w:pPr>
              <w:pStyle w:val="36"/>
              <w:spacing w:line="480" w:lineRule="exact"/>
              <w:rPr>
                <w:rFonts w:asciiTheme="minorEastAsia" w:hAnsiTheme="minorEastAsia"/>
                <w:color w:val="000000"/>
                <w:sz w:val="18"/>
                <w:szCs w:val="18"/>
              </w:rPr>
            </w:pPr>
          </w:p>
        </w:tc>
      </w:tr>
      <w:tr w14:paraId="4124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C05D42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支撑管尺寸</w:t>
            </w:r>
          </w:p>
        </w:tc>
        <w:tc>
          <w:tcPr>
            <w:tcW w:w="2693" w:type="dxa"/>
            <w:vAlign w:val="center"/>
          </w:tcPr>
          <w:p w14:paraId="2B608030">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直径*壁厚，由投标方核定</w:t>
            </w:r>
          </w:p>
        </w:tc>
        <w:tc>
          <w:tcPr>
            <w:tcW w:w="2410" w:type="dxa"/>
          </w:tcPr>
          <w:p w14:paraId="36F3D761">
            <w:pPr>
              <w:pStyle w:val="36"/>
              <w:spacing w:line="480" w:lineRule="exact"/>
              <w:rPr>
                <w:rFonts w:asciiTheme="minorEastAsia" w:hAnsiTheme="minorEastAsia"/>
                <w:color w:val="000000"/>
                <w:sz w:val="18"/>
                <w:szCs w:val="18"/>
              </w:rPr>
            </w:pPr>
          </w:p>
        </w:tc>
        <w:tc>
          <w:tcPr>
            <w:tcW w:w="1184" w:type="dxa"/>
          </w:tcPr>
          <w:p w14:paraId="6784FCA2">
            <w:pPr>
              <w:pStyle w:val="36"/>
              <w:spacing w:line="480" w:lineRule="exact"/>
              <w:rPr>
                <w:rFonts w:asciiTheme="minorEastAsia" w:hAnsiTheme="minorEastAsia"/>
                <w:color w:val="000000"/>
                <w:sz w:val="18"/>
                <w:szCs w:val="18"/>
              </w:rPr>
            </w:pPr>
          </w:p>
        </w:tc>
      </w:tr>
      <w:tr w14:paraId="5A2E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6055DE3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4403320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推荐皖南、衡水、六安、赛力盟等国产大厂品牌</w:t>
            </w:r>
          </w:p>
        </w:tc>
        <w:tc>
          <w:tcPr>
            <w:tcW w:w="2410" w:type="dxa"/>
          </w:tcPr>
          <w:p w14:paraId="227DCE94">
            <w:pPr>
              <w:pStyle w:val="36"/>
              <w:spacing w:line="480" w:lineRule="exact"/>
              <w:rPr>
                <w:rFonts w:asciiTheme="minorEastAsia" w:hAnsiTheme="minorEastAsia"/>
                <w:color w:val="000000"/>
                <w:sz w:val="18"/>
                <w:szCs w:val="18"/>
              </w:rPr>
            </w:pPr>
          </w:p>
        </w:tc>
        <w:tc>
          <w:tcPr>
            <w:tcW w:w="1184" w:type="dxa"/>
          </w:tcPr>
          <w:p w14:paraId="49064D9D">
            <w:pPr>
              <w:pStyle w:val="36"/>
              <w:spacing w:line="480" w:lineRule="exact"/>
              <w:rPr>
                <w:rFonts w:asciiTheme="minorEastAsia" w:hAnsiTheme="minorEastAsia"/>
                <w:color w:val="000000"/>
                <w:sz w:val="18"/>
                <w:szCs w:val="18"/>
              </w:rPr>
            </w:pPr>
          </w:p>
        </w:tc>
      </w:tr>
      <w:tr w14:paraId="3AF6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766C05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0D558705">
            <w:pPr>
              <w:pStyle w:val="36"/>
              <w:spacing w:line="320" w:lineRule="exact"/>
              <w:jc w:val="both"/>
              <w:rPr>
                <w:rFonts w:asciiTheme="minorEastAsia" w:hAnsiTheme="minorEastAsia"/>
                <w:color w:val="000000"/>
                <w:sz w:val="18"/>
                <w:szCs w:val="18"/>
              </w:rPr>
            </w:pPr>
          </w:p>
        </w:tc>
        <w:tc>
          <w:tcPr>
            <w:tcW w:w="2410" w:type="dxa"/>
          </w:tcPr>
          <w:p w14:paraId="621EFC6D">
            <w:pPr>
              <w:pStyle w:val="36"/>
              <w:spacing w:line="480" w:lineRule="exact"/>
              <w:rPr>
                <w:rFonts w:asciiTheme="minorEastAsia" w:hAnsiTheme="minorEastAsia"/>
                <w:color w:val="000000"/>
                <w:sz w:val="18"/>
                <w:szCs w:val="18"/>
              </w:rPr>
            </w:pPr>
          </w:p>
        </w:tc>
        <w:tc>
          <w:tcPr>
            <w:tcW w:w="1184" w:type="dxa"/>
          </w:tcPr>
          <w:p w14:paraId="6EF6DEC5">
            <w:pPr>
              <w:pStyle w:val="36"/>
              <w:spacing w:line="480" w:lineRule="exact"/>
              <w:rPr>
                <w:rFonts w:asciiTheme="minorEastAsia" w:hAnsiTheme="minorEastAsia"/>
                <w:color w:val="000000"/>
                <w:sz w:val="18"/>
                <w:szCs w:val="18"/>
              </w:rPr>
            </w:pPr>
          </w:p>
        </w:tc>
      </w:tr>
      <w:tr w14:paraId="7C0D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5AD0D3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5352F7DA">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40天</w:t>
            </w:r>
          </w:p>
        </w:tc>
        <w:tc>
          <w:tcPr>
            <w:tcW w:w="2410" w:type="dxa"/>
          </w:tcPr>
          <w:p w14:paraId="57ECF66B">
            <w:pPr>
              <w:pStyle w:val="36"/>
              <w:spacing w:line="480" w:lineRule="exact"/>
              <w:rPr>
                <w:rFonts w:asciiTheme="minorEastAsia" w:hAnsiTheme="minorEastAsia"/>
                <w:color w:val="000000"/>
                <w:sz w:val="18"/>
                <w:szCs w:val="18"/>
              </w:rPr>
            </w:pPr>
          </w:p>
        </w:tc>
        <w:tc>
          <w:tcPr>
            <w:tcW w:w="1184" w:type="dxa"/>
          </w:tcPr>
          <w:p w14:paraId="6FB4D431">
            <w:pPr>
              <w:pStyle w:val="36"/>
              <w:spacing w:line="480" w:lineRule="exact"/>
              <w:rPr>
                <w:rFonts w:asciiTheme="minorEastAsia" w:hAnsiTheme="minorEastAsia"/>
                <w:color w:val="000000"/>
                <w:sz w:val="18"/>
                <w:szCs w:val="18"/>
              </w:rPr>
            </w:pPr>
          </w:p>
        </w:tc>
      </w:tr>
      <w:tr w14:paraId="0955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8511BC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66CCB1F5">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2223E999">
            <w:pPr>
              <w:pStyle w:val="36"/>
              <w:spacing w:line="480" w:lineRule="exact"/>
              <w:rPr>
                <w:rFonts w:asciiTheme="minorEastAsia" w:hAnsiTheme="minorEastAsia"/>
                <w:color w:val="000000"/>
                <w:sz w:val="18"/>
                <w:szCs w:val="18"/>
              </w:rPr>
            </w:pPr>
          </w:p>
        </w:tc>
        <w:tc>
          <w:tcPr>
            <w:tcW w:w="1184" w:type="dxa"/>
          </w:tcPr>
          <w:p w14:paraId="55C746B3">
            <w:pPr>
              <w:pStyle w:val="36"/>
              <w:spacing w:line="480" w:lineRule="exact"/>
              <w:rPr>
                <w:rFonts w:asciiTheme="minorEastAsia" w:hAnsiTheme="minorEastAsia"/>
                <w:color w:val="000000"/>
                <w:sz w:val="18"/>
                <w:szCs w:val="18"/>
              </w:rPr>
            </w:pPr>
          </w:p>
        </w:tc>
      </w:tr>
      <w:tr w14:paraId="5733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314F5047">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shd w:val="clear"/>
            <w:vAlign w:val="center"/>
          </w:tcPr>
          <w:p w14:paraId="322B3D4F">
            <w:pPr>
              <w:adjustRightInd w:val="0"/>
              <w:spacing w:line="280" w:lineRule="exact"/>
              <w:jc w:val="left"/>
              <w:textAlignment w:val="baseline"/>
              <w:rPr>
                <w:rFonts w:cs="宋体" w:asciiTheme="minorEastAsia" w:hAnsiTheme="minorEastAsia" w:eastAsiaTheme="minorEastAsia"/>
                <w:kern w:val="2"/>
                <w:sz w:val="18"/>
                <w:szCs w:val="18"/>
                <w:lang w:val="en-US" w:eastAsia="zh-CN" w:bidi="ar-SA"/>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w:t>
            </w:r>
            <w:r>
              <w:rPr>
                <w:rFonts w:hint="eastAsia" w:cs="宋体" w:asciiTheme="minorEastAsia" w:hAnsiTheme="minorEastAsia"/>
                <w:bCs/>
                <w:color w:val="000000"/>
                <w:kern w:val="0"/>
                <w:sz w:val="18"/>
                <w:szCs w:val="18"/>
                <w:lang w:val="en-US" w:eastAsia="zh-CN"/>
              </w:rPr>
              <w:t>6</w:t>
            </w:r>
            <w:r>
              <w:rPr>
                <w:rFonts w:hint="eastAsia" w:cs="宋体" w:asciiTheme="minorEastAsia" w:hAnsiTheme="minorEastAsia"/>
                <w:bCs/>
                <w:color w:val="000000"/>
                <w:kern w:val="0"/>
                <w:sz w:val="18"/>
                <w:szCs w:val="18"/>
              </w:rPr>
              <w:t>0%支付货款；剩余合同总额的10%作为质保金在质保期满且无任何质量问题后无息付清。</w:t>
            </w:r>
          </w:p>
        </w:tc>
        <w:tc>
          <w:tcPr>
            <w:tcW w:w="2410" w:type="dxa"/>
          </w:tcPr>
          <w:p w14:paraId="3B5B06E2">
            <w:pPr>
              <w:pStyle w:val="36"/>
              <w:spacing w:line="480" w:lineRule="exact"/>
              <w:rPr>
                <w:rFonts w:asciiTheme="minorEastAsia" w:hAnsiTheme="minorEastAsia"/>
                <w:color w:val="000000"/>
                <w:sz w:val="18"/>
                <w:szCs w:val="18"/>
              </w:rPr>
            </w:pPr>
          </w:p>
        </w:tc>
        <w:tc>
          <w:tcPr>
            <w:tcW w:w="1184" w:type="dxa"/>
          </w:tcPr>
          <w:p w14:paraId="75F273CF">
            <w:pPr>
              <w:pStyle w:val="36"/>
              <w:spacing w:line="480" w:lineRule="exact"/>
              <w:rPr>
                <w:rFonts w:asciiTheme="minorEastAsia" w:hAnsiTheme="minorEastAsia"/>
                <w:color w:val="000000"/>
                <w:sz w:val="18"/>
                <w:szCs w:val="18"/>
              </w:rPr>
            </w:pPr>
          </w:p>
        </w:tc>
      </w:tr>
    </w:tbl>
    <w:p w14:paraId="73F33F94">
      <w:pPr>
        <w:spacing w:line="400" w:lineRule="exact"/>
        <w:rPr>
          <w:rFonts w:ascii="黑体" w:hAnsi="黑体" w:eastAsia="黑体"/>
          <w:sz w:val="24"/>
          <w:szCs w:val="24"/>
        </w:rPr>
      </w:pPr>
      <w:r>
        <w:rPr>
          <w:rFonts w:hint="eastAsia" w:ascii="黑体" w:hAnsi="黑体" w:eastAsia="黑体"/>
          <w:sz w:val="24"/>
          <w:szCs w:val="24"/>
        </w:rPr>
        <w:t>说明：</w:t>
      </w:r>
    </w:p>
    <w:p w14:paraId="09170078">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0D25E3E4">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0D38790B">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6B51F7DD">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76952786">
      <w:pPr>
        <w:spacing w:line="400" w:lineRule="exact"/>
        <w:ind w:firstLine="2160" w:firstLineChars="9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2495F946">
      <w:pPr>
        <w:spacing w:line="400" w:lineRule="exact"/>
        <w:ind w:firstLine="3120" w:firstLineChars="1300"/>
        <w:jc w:val="center"/>
        <w:rPr>
          <w:rFonts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774B05C8">
      <w:pPr>
        <w:spacing w:line="400" w:lineRule="exact"/>
        <w:ind w:firstLine="3120" w:firstLineChars="1300"/>
        <w:jc w:val="center"/>
        <w:rPr>
          <w:rFonts w:ascii="黑体" w:hAnsi="黑体" w:eastAsia="黑体"/>
          <w:bCs/>
          <w:sz w:val="24"/>
          <w:szCs w:val="24"/>
        </w:rPr>
      </w:pPr>
    </w:p>
    <w:p w14:paraId="4FF52FEA">
      <w:pPr>
        <w:spacing w:line="400" w:lineRule="exact"/>
        <w:ind w:firstLine="3120" w:firstLineChars="1300"/>
        <w:jc w:val="center"/>
        <w:rPr>
          <w:rFonts w:ascii="黑体" w:hAnsi="黑体" w:eastAsia="黑体"/>
          <w:bCs/>
          <w:sz w:val="24"/>
          <w:szCs w:val="24"/>
        </w:rPr>
      </w:pPr>
    </w:p>
    <w:p w14:paraId="5B1D9498">
      <w:pPr>
        <w:spacing w:line="400" w:lineRule="exact"/>
        <w:ind w:firstLine="3120" w:firstLineChars="1300"/>
        <w:jc w:val="center"/>
        <w:rPr>
          <w:rFonts w:ascii="黑体" w:hAnsi="黑体" w:eastAsia="黑体"/>
          <w:bCs/>
          <w:sz w:val="24"/>
          <w:szCs w:val="24"/>
        </w:rPr>
      </w:pPr>
    </w:p>
    <w:p w14:paraId="57C45606">
      <w:pPr>
        <w:spacing w:line="400" w:lineRule="exact"/>
        <w:ind w:firstLine="3120" w:firstLineChars="1300"/>
        <w:jc w:val="center"/>
        <w:rPr>
          <w:rFonts w:ascii="黑体" w:hAnsi="黑体" w:eastAsia="黑体"/>
          <w:bCs/>
          <w:sz w:val="24"/>
          <w:szCs w:val="24"/>
        </w:rPr>
      </w:pPr>
    </w:p>
    <w:p w14:paraId="1CA69298">
      <w:pPr>
        <w:spacing w:line="400" w:lineRule="exact"/>
        <w:ind w:firstLine="3120" w:firstLineChars="1300"/>
        <w:jc w:val="center"/>
        <w:rPr>
          <w:rFonts w:ascii="黑体" w:hAnsi="黑体" w:eastAsia="黑体"/>
          <w:bCs/>
          <w:sz w:val="24"/>
          <w:szCs w:val="24"/>
        </w:rPr>
      </w:pPr>
    </w:p>
    <w:p w14:paraId="56084111">
      <w:pPr>
        <w:spacing w:line="400" w:lineRule="exact"/>
        <w:ind w:firstLine="3120" w:firstLineChars="1300"/>
        <w:jc w:val="center"/>
        <w:rPr>
          <w:rFonts w:ascii="黑体" w:hAnsi="黑体" w:eastAsia="黑体"/>
          <w:bCs/>
          <w:sz w:val="24"/>
          <w:szCs w:val="24"/>
        </w:rPr>
      </w:pPr>
    </w:p>
    <w:p w14:paraId="2B11D37E">
      <w:pPr>
        <w:spacing w:line="400" w:lineRule="exact"/>
        <w:ind w:firstLine="3120" w:firstLineChars="1300"/>
        <w:jc w:val="center"/>
        <w:rPr>
          <w:rFonts w:ascii="黑体" w:hAnsi="黑体" w:eastAsia="黑体"/>
          <w:bCs/>
          <w:sz w:val="24"/>
          <w:szCs w:val="24"/>
        </w:rPr>
      </w:pPr>
    </w:p>
    <w:p w14:paraId="7410AC81">
      <w:pPr>
        <w:spacing w:line="400" w:lineRule="exact"/>
        <w:ind w:firstLine="3120" w:firstLineChars="1300"/>
        <w:jc w:val="center"/>
        <w:rPr>
          <w:rFonts w:ascii="黑体" w:hAnsi="黑体" w:eastAsia="黑体"/>
          <w:bCs/>
          <w:sz w:val="24"/>
          <w:szCs w:val="24"/>
        </w:rPr>
      </w:pPr>
    </w:p>
    <w:p w14:paraId="3B1406F3">
      <w:pPr>
        <w:spacing w:line="400" w:lineRule="exact"/>
        <w:ind w:firstLine="3120" w:firstLineChars="1300"/>
        <w:jc w:val="center"/>
        <w:rPr>
          <w:rFonts w:ascii="黑体" w:hAnsi="黑体" w:eastAsia="黑体"/>
          <w:bCs/>
          <w:sz w:val="24"/>
          <w:szCs w:val="24"/>
        </w:rPr>
      </w:pPr>
    </w:p>
    <w:p w14:paraId="7A3E5D3A">
      <w:pPr>
        <w:spacing w:line="400" w:lineRule="exact"/>
        <w:ind w:firstLine="3120" w:firstLineChars="1300"/>
        <w:jc w:val="center"/>
        <w:rPr>
          <w:rFonts w:ascii="黑体" w:hAnsi="黑体" w:eastAsia="黑体"/>
          <w:bCs/>
          <w:sz w:val="24"/>
          <w:szCs w:val="24"/>
        </w:rPr>
      </w:pPr>
    </w:p>
    <w:p w14:paraId="38AA0FC0">
      <w:pPr>
        <w:spacing w:line="400" w:lineRule="exact"/>
        <w:ind w:firstLine="3120" w:firstLineChars="1300"/>
        <w:jc w:val="center"/>
        <w:rPr>
          <w:rFonts w:ascii="黑体" w:hAnsi="黑体" w:eastAsia="黑体"/>
          <w:bCs/>
          <w:sz w:val="24"/>
          <w:szCs w:val="24"/>
        </w:rPr>
      </w:pPr>
    </w:p>
    <w:p w14:paraId="726AE3E0">
      <w:pPr>
        <w:spacing w:line="400" w:lineRule="exact"/>
        <w:ind w:firstLine="3120" w:firstLineChars="1300"/>
        <w:jc w:val="center"/>
        <w:rPr>
          <w:rFonts w:ascii="黑体" w:hAnsi="黑体" w:eastAsia="黑体"/>
          <w:bCs/>
          <w:sz w:val="24"/>
          <w:szCs w:val="24"/>
        </w:rPr>
      </w:pPr>
    </w:p>
    <w:p w14:paraId="16BC45D1">
      <w:pPr>
        <w:spacing w:line="400" w:lineRule="exact"/>
        <w:ind w:firstLine="3120" w:firstLineChars="1300"/>
        <w:jc w:val="center"/>
        <w:rPr>
          <w:rFonts w:ascii="黑体" w:hAnsi="黑体" w:eastAsia="黑体"/>
          <w:bCs/>
          <w:sz w:val="24"/>
          <w:szCs w:val="24"/>
        </w:rPr>
      </w:pPr>
    </w:p>
    <w:p w14:paraId="0B87DCF3">
      <w:pPr>
        <w:spacing w:line="400" w:lineRule="exact"/>
        <w:ind w:firstLine="3120" w:firstLineChars="1300"/>
        <w:jc w:val="center"/>
        <w:rPr>
          <w:rFonts w:ascii="黑体" w:hAnsi="黑体" w:eastAsia="黑体"/>
          <w:bCs/>
          <w:sz w:val="24"/>
          <w:szCs w:val="24"/>
        </w:rPr>
      </w:pPr>
    </w:p>
    <w:p w14:paraId="2F9C5445">
      <w:pPr>
        <w:spacing w:line="400" w:lineRule="exact"/>
        <w:ind w:firstLine="3120" w:firstLineChars="1300"/>
        <w:jc w:val="center"/>
        <w:rPr>
          <w:rFonts w:ascii="黑体" w:hAnsi="黑体" w:eastAsia="黑体"/>
          <w:bCs/>
          <w:sz w:val="24"/>
          <w:szCs w:val="24"/>
        </w:rPr>
      </w:pPr>
    </w:p>
    <w:p w14:paraId="06B51B9A">
      <w:pPr>
        <w:spacing w:line="400" w:lineRule="exact"/>
        <w:ind w:firstLine="3120" w:firstLineChars="1300"/>
        <w:jc w:val="center"/>
        <w:rPr>
          <w:rFonts w:ascii="黑体" w:hAnsi="黑体" w:eastAsia="黑体"/>
          <w:bCs/>
          <w:sz w:val="24"/>
          <w:szCs w:val="24"/>
        </w:rPr>
      </w:pPr>
    </w:p>
    <w:p w14:paraId="0D93E499">
      <w:pPr>
        <w:spacing w:line="400" w:lineRule="exact"/>
        <w:ind w:firstLine="3120" w:firstLineChars="1300"/>
        <w:jc w:val="center"/>
        <w:rPr>
          <w:rFonts w:ascii="黑体" w:hAnsi="黑体" w:eastAsia="黑体"/>
          <w:bCs/>
          <w:sz w:val="24"/>
          <w:szCs w:val="24"/>
        </w:rPr>
      </w:pPr>
    </w:p>
    <w:p w14:paraId="1EC9F5C1">
      <w:pPr>
        <w:spacing w:line="400" w:lineRule="exact"/>
        <w:ind w:firstLine="3120" w:firstLineChars="1300"/>
        <w:jc w:val="center"/>
        <w:rPr>
          <w:rFonts w:ascii="黑体" w:hAnsi="黑体" w:eastAsia="黑体"/>
          <w:bCs/>
          <w:sz w:val="24"/>
          <w:szCs w:val="24"/>
        </w:rPr>
      </w:pPr>
    </w:p>
    <w:p w14:paraId="6DBA00E3">
      <w:pPr>
        <w:spacing w:line="400" w:lineRule="exact"/>
        <w:ind w:firstLine="3120" w:firstLineChars="1300"/>
        <w:jc w:val="center"/>
        <w:rPr>
          <w:rFonts w:ascii="黑体" w:hAnsi="黑体" w:eastAsia="黑体"/>
          <w:bCs/>
          <w:sz w:val="24"/>
          <w:szCs w:val="24"/>
        </w:rPr>
      </w:pPr>
    </w:p>
    <w:p w14:paraId="4ABAC45F">
      <w:pPr>
        <w:spacing w:line="400" w:lineRule="exact"/>
        <w:ind w:firstLine="3120" w:firstLineChars="1300"/>
        <w:jc w:val="center"/>
        <w:rPr>
          <w:rFonts w:ascii="黑体" w:hAnsi="黑体" w:eastAsia="黑体"/>
          <w:bCs/>
          <w:sz w:val="24"/>
          <w:szCs w:val="24"/>
        </w:rPr>
      </w:pPr>
    </w:p>
    <w:p w14:paraId="25F68098">
      <w:pPr>
        <w:spacing w:line="400" w:lineRule="exact"/>
        <w:ind w:firstLine="3120" w:firstLineChars="1300"/>
        <w:jc w:val="center"/>
        <w:rPr>
          <w:rFonts w:ascii="黑体" w:hAnsi="黑体" w:eastAsia="黑体"/>
          <w:bCs/>
          <w:sz w:val="24"/>
          <w:szCs w:val="24"/>
        </w:rPr>
      </w:pPr>
    </w:p>
    <w:p w14:paraId="1975407A">
      <w:pPr>
        <w:spacing w:line="400" w:lineRule="exact"/>
        <w:ind w:firstLine="3120" w:firstLineChars="1300"/>
        <w:jc w:val="center"/>
        <w:rPr>
          <w:rFonts w:ascii="黑体" w:hAnsi="黑体" w:eastAsia="黑体"/>
          <w:bCs/>
          <w:sz w:val="24"/>
          <w:szCs w:val="24"/>
        </w:rPr>
      </w:pPr>
    </w:p>
    <w:p w14:paraId="774E0C39">
      <w:pPr>
        <w:spacing w:line="400" w:lineRule="exact"/>
        <w:ind w:firstLine="3120" w:firstLineChars="1300"/>
        <w:jc w:val="center"/>
        <w:rPr>
          <w:rFonts w:ascii="黑体" w:hAnsi="黑体" w:eastAsia="黑体"/>
          <w:bCs/>
          <w:sz w:val="24"/>
          <w:szCs w:val="24"/>
        </w:rPr>
      </w:pPr>
    </w:p>
    <w:p w14:paraId="14E786B1">
      <w:pPr>
        <w:spacing w:line="400" w:lineRule="exact"/>
        <w:ind w:firstLine="3120" w:firstLineChars="1300"/>
        <w:jc w:val="center"/>
        <w:rPr>
          <w:rFonts w:ascii="黑体" w:hAnsi="黑体" w:eastAsia="黑体"/>
          <w:bCs/>
          <w:sz w:val="24"/>
          <w:szCs w:val="24"/>
        </w:rPr>
      </w:pPr>
    </w:p>
    <w:p w14:paraId="181C55FC">
      <w:pPr>
        <w:spacing w:line="400" w:lineRule="exact"/>
        <w:ind w:firstLine="3120" w:firstLineChars="1300"/>
        <w:jc w:val="center"/>
        <w:rPr>
          <w:rFonts w:ascii="黑体" w:hAnsi="黑体" w:eastAsia="黑体"/>
          <w:bCs/>
          <w:sz w:val="24"/>
          <w:szCs w:val="24"/>
        </w:rPr>
      </w:pPr>
    </w:p>
    <w:p w14:paraId="662991AC">
      <w:pPr>
        <w:spacing w:line="360" w:lineRule="auto"/>
        <w:rPr>
          <w:rFonts w:hint="eastAsia" w:ascii="宋体" w:hAnsi="宋体" w:cs="宋体"/>
          <w:b/>
          <w:bCs/>
          <w:sz w:val="28"/>
          <w:szCs w:val="28"/>
        </w:rPr>
      </w:pPr>
    </w:p>
    <w:p w14:paraId="690BD2E9">
      <w:pPr>
        <w:spacing w:line="360" w:lineRule="auto"/>
        <w:rPr>
          <w:rFonts w:hint="eastAsia" w:ascii="宋体" w:hAnsi="宋体" w:cs="宋体"/>
          <w:b/>
          <w:bCs/>
          <w:sz w:val="28"/>
          <w:szCs w:val="28"/>
        </w:rPr>
      </w:pPr>
    </w:p>
    <w:p w14:paraId="0326086C">
      <w:pPr>
        <w:spacing w:line="360" w:lineRule="auto"/>
        <w:rPr>
          <w:rFonts w:hint="eastAsia" w:ascii="宋体" w:hAnsi="宋体" w:cs="宋体"/>
          <w:b/>
          <w:bCs/>
          <w:sz w:val="28"/>
          <w:szCs w:val="28"/>
        </w:rPr>
      </w:pPr>
    </w:p>
    <w:p w14:paraId="6DDD26F1">
      <w:pPr>
        <w:spacing w:line="360" w:lineRule="auto"/>
        <w:rPr>
          <w:rFonts w:hint="eastAsia" w:ascii="宋体" w:hAnsi="宋体" w:cs="宋体"/>
          <w:b/>
          <w:bCs/>
          <w:sz w:val="28"/>
          <w:szCs w:val="28"/>
        </w:rPr>
      </w:pPr>
      <w:r>
        <w:rPr>
          <w:rFonts w:hint="eastAsia" w:ascii="宋体" w:hAnsi="宋体" w:cs="宋体"/>
          <w:b/>
          <w:bCs/>
          <w:sz w:val="28"/>
          <w:szCs w:val="28"/>
        </w:rPr>
        <w:t>（三）设备详细配置清单</w:t>
      </w:r>
    </w:p>
    <w:p w14:paraId="166CFB0F">
      <w:pPr>
        <w:spacing w:line="360" w:lineRule="auto"/>
        <w:rPr>
          <w:rFonts w:ascii="宋体" w:hAnsi="宋体" w:cs="宋体"/>
          <w:b/>
          <w:bCs/>
          <w:sz w:val="28"/>
          <w:szCs w:val="28"/>
        </w:rPr>
      </w:pPr>
      <w:r>
        <w:rPr>
          <w:rFonts w:hint="eastAsia" w:ascii="宋体" w:hAnsi="宋体" w:cs="宋体"/>
          <w:b/>
          <w:bCs/>
          <w:sz w:val="28"/>
          <w:szCs w:val="28"/>
        </w:rPr>
        <w:t xml:space="preserve">1. </w:t>
      </w:r>
      <w:bookmarkStart w:id="67" w:name="OLE_LINK59"/>
      <w:bookmarkStart w:id="68" w:name="OLE_LINK58"/>
      <w:r>
        <w:rPr>
          <w:rFonts w:ascii="宋体" w:hAnsi="宋体" w:cs="宋体"/>
          <w:b/>
          <w:bCs/>
          <w:sz w:val="28"/>
          <w:szCs w:val="28"/>
        </w:rPr>
        <w:t>160</w:t>
      </w:r>
      <w:r>
        <w:rPr>
          <w:rFonts w:hint="eastAsia" w:ascii="宋体" w:hAnsi="宋体" w:cs="宋体"/>
          <w:b/>
          <w:bCs/>
          <w:sz w:val="28"/>
          <w:szCs w:val="28"/>
        </w:rPr>
        <w:t>m³</w:t>
      </w:r>
      <w:r>
        <w:rPr>
          <w:rFonts w:ascii="宋体" w:hAnsi="宋体" w:cs="宋体"/>
          <w:b/>
          <w:bCs/>
          <w:sz w:val="28"/>
          <w:szCs w:val="28"/>
        </w:rPr>
        <w:t>/h</w:t>
      </w:r>
      <w:bookmarkEnd w:id="67"/>
      <w:bookmarkEnd w:id="68"/>
      <w:r>
        <w:rPr>
          <w:rFonts w:hint="eastAsia" w:ascii="宋体" w:hAnsi="宋体" w:cs="宋体"/>
          <w:b/>
          <w:bCs/>
          <w:sz w:val="28"/>
          <w:szCs w:val="28"/>
        </w:rPr>
        <w:t>立式磷酸泵</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02E3074D">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2850E72">
            <w:pPr>
              <w:jc w:val="center"/>
              <w:rPr>
                <w:rFonts w:ascii="黑体" w:hAnsi="黑体" w:eastAsia="黑体"/>
                <w:kern w:val="0"/>
                <w:szCs w:val="21"/>
              </w:rPr>
            </w:pPr>
            <w:bookmarkStart w:id="69" w:name="OLE_LINK63"/>
            <w:bookmarkStart w:id="70" w:name="OLE_LINK62"/>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4D36400C">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5DBDD0A6">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3FB48EC7">
            <w:pPr>
              <w:widowControl/>
              <w:jc w:val="center"/>
              <w:rPr>
                <w:rFonts w:ascii="黑体" w:hAnsi="黑体" w:eastAsia="黑体"/>
                <w:kern w:val="0"/>
                <w:szCs w:val="21"/>
              </w:rPr>
            </w:pPr>
            <w:r>
              <w:rPr>
                <w:rFonts w:hint="eastAsia" w:ascii="黑体" w:hAnsi="黑体" w:eastAsia="黑体"/>
                <w:kern w:val="0"/>
              </w:rPr>
              <w:t>计量</w:t>
            </w:r>
          </w:p>
          <w:p w14:paraId="7FA78BF6">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74185B7A">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3E32ED3E">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4DD09810">
            <w:pPr>
              <w:widowControl/>
              <w:jc w:val="center"/>
              <w:rPr>
                <w:rFonts w:ascii="黑体" w:hAnsi="黑体" w:eastAsia="黑体"/>
                <w:kern w:val="0"/>
                <w:szCs w:val="21"/>
              </w:rPr>
            </w:pPr>
            <w:r>
              <w:rPr>
                <w:rFonts w:hint="eastAsia" w:ascii="黑体" w:hAnsi="黑体" w:eastAsia="黑体"/>
                <w:kern w:val="0"/>
              </w:rPr>
              <w:t>备注</w:t>
            </w:r>
          </w:p>
        </w:tc>
      </w:tr>
      <w:tr w14:paraId="67F47F3E">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801D64F">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0748A93A">
            <w:pPr>
              <w:widowControl/>
              <w:jc w:val="left"/>
              <w:rPr>
                <w:rFonts w:ascii="黑体" w:hAnsi="黑体" w:eastAsia="黑体"/>
                <w:kern w:val="0"/>
                <w:szCs w:val="21"/>
              </w:rPr>
            </w:pPr>
            <w:r>
              <w:rPr>
                <w:rFonts w:hint="eastAsia" w:ascii="黑体" w:hAnsi="黑体" w:eastAsia="黑体"/>
                <w:kern w:val="0"/>
                <w:szCs w:val="21"/>
              </w:rPr>
              <w:t>立式磷酸泵</w:t>
            </w:r>
          </w:p>
        </w:tc>
        <w:tc>
          <w:tcPr>
            <w:tcW w:w="2097" w:type="dxa"/>
            <w:tcBorders>
              <w:top w:val="single" w:color="auto" w:sz="4" w:space="0"/>
              <w:left w:val="nil"/>
              <w:bottom w:val="single" w:color="auto" w:sz="4" w:space="0"/>
              <w:right w:val="single" w:color="auto" w:sz="4" w:space="0"/>
            </w:tcBorders>
            <w:vAlign w:val="center"/>
          </w:tcPr>
          <w:p w14:paraId="26FB91F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EBFB2F8">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04D9965">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80832C6">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DCFB86F">
            <w:pPr>
              <w:widowControl/>
              <w:jc w:val="center"/>
              <w:rPr>
                <w:rFonts w:ascii="黑体" w:hAnsi="黑体" w:eastAsia="黑体"/>
                <w:kern w:val="0"/>
                <w:szCs w:val="21"/>
              </w:rPr>
            </w:pPr>
          </w:p>
        </w:tc>
      </w:tr>
      <w:tr w14:paraId="623AB7E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08F63A1">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4DA75419">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7E92B64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02EE46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1D2F81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33780A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241DF98">
            <w:pPr>
              <w:widowControl/>
              <w:jc w:val="left"/>
              <w:rPr>
                <w:rFonts w:ascii="黑体" w:hAnsi="黑体" w:eastAsia="黑体"/>
                <w:kern w:val="0"/>
                <w:szCs w:val="21"/>
              </w:rPr>
            </w:pPr>
          </w:p>
        </w:tc>
      </w:tr>
      <w:tr w14:paraId="45C6D52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A3846DC">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0223C44A">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5EC23B46">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486FA8F">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1840BB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6195F7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4AA4833">
            <w:pPr>
              <w:widowControl/>
              <w:jc w:val="left"/>
              <w:rPr>
                <w:rFonts w:ascii="黑体" w:hAnsi="黑体" w:eastAsia="黑体"/>
                <w:kern w:val="0"/>
                <w:szCs w:val="21"/>
              </w:rPr>
            </w:pPr>
          </w:p>
        </w:tc>
      </w:tr>
      <w:tr w14:paraId="31DC030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420AE81">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687DB828">
            <w:pPr>
              <w:widowControl/>
              <w:jc w:val="left"/>
              <w:rPr>
                <w:rFonts w:ascii="黑体" w:hAnsi="黑体" w:eastAsia="黑体"/>
                <w:kern w:val="0"/>
                <w:szCs w:val="21"/>
              </w:rPr>
            </w:pPr>
            <w:r>
              <w:rPr>
                <w:rFonts w:hint="eastAsia" w:ascii="黑体" w:hAnsi="黑体" w:eastAsia="黑体"/>
                <w:kern w:val="0"/>
                <w:szCs w:val="21"/>
              </w:rPr>
              <w:t>机架</w:t>
            </w:r>
          </w:p>
        </w:tc>
        <w:tc>
          <w:tcPr>
            <w:tcW w:w="2097" w:type="dxa"/>
            <w:tcBorders>
              <w:top w:val="single" w:color="auto" w:sz="4" w:space="0"/>
              <w:left w:val="nil"/>
              <w:bottom w:val="single" w:color="auto" w:sz="4" w:space="0"/>
              <w:right w:val="single" w:color="auto" w:sz="4" w:space="0"/>
            </w:tcBorders>
            <w:vAlign w:val="center"/>
          </w:tcPr>
          <w:p w14:paraId="6BCC9AD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6CDE99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119818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9D839F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E14B2C1">
            <w:pPr>
              <w:widowControl/>
              <w:jc w:val="left"/>
              <w:rPr>
                <w:rFonts w:ascii="黑体" w:hAnsi="黑体" w:eastAsia="黑体"/>
                <w:kern w:val="0"/>
                <w:szCs w:val="21"/>
              </w:rPr>
            </w:pPr>
          </w:p>
        </w:tc>
      </w:tr>
      <w:tr w14:paraId="17D108A1">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4AC9195">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119B8B5C">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30C66C0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15F1C6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F86833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A242FF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D8C1430">
            <w:pPr>
              <w:widowControl/>
              <w:jc w:val="left"/>
              <w:rPr>
                <w:rFonts w:ascii="黑体" w:hAnsi="黑体" w:eastAsia="黑体"/>
                <w:kern w:val="0"/>
                <w:szCs w:val="21"/>
              </w:rPr>
            </w:pPr>
          </w:p>
        </w:tc>
      </w:tr>
      <w:tr w14:paraId="3CBC80C1">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E8EA2A2">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35D2D70A">
            <w:pPr>
              <w:widowControl/>
              <w:jc w:val="left"/>
              <w:rPr>
                <w:rFonts w:ascii="黑体" w:hAnsi="黑体" w:eastAsia="黑体"/>
                <w:kern w:val="0"/>
                <w:szCs w:val="21"/>
              </w:rPr>
            </w:pPr>
            <w:r>
              <w:rPr>
                <w:rFonts w:hint="eastAsia" w:ascii="黑体" w:hAnsi="黑体" w:eastAsia="黑体"/>
                <w:kern w:val="0"/>
                <w:szCs w:val="21"/>
              </w:rPr>
              <w:t>底板</w:t>
            </w:r>
          </w:p>
        </w:tc>
        <w:tc>
          <w:tcPr>
            <w:tcW w:w="2097" w:type="dxa"/>
            <w:tcBorders>
              <w:top w:val="single" w:color="auto" w:sz="4" w:space="0"/>
              <w:left w:val="nil"/>
              <w:bottom w:val="single" w:color="auto" w:sz="4" w:space="0"/>
              <w:right w:val="single" w:color="auto" w:sz="4" w:space="0"/>
            </w:tcBorders>
            <w:vAlign w:val="center"/>
          </w:tcPr>
          <w:p w14:paraId="26CA4A2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766962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AC63FB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F13BF4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415FECE">
            <w:pPr>
              <w:widowControl/>
              <w:jc w:val="left"/>
              <w:rPr>
                <w:rFonts w:ascii="黑体" w:hAnsi="黑体" w:eastAsia="黑体"/>
                <w:kern w:val="0"/>
                <w:szCs w:val="21"/>
              </w:rPr>
            </w:pPr>
          </w:p>
        </w:tc>
      </w:tr>
      <w:tr w14:paraId="584A099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3293201">
            <w:pPr>
              <w:spacing w:before="68"/>
              <w:jc w:val="center"/>
              <w:rPr>
                <w:rFonts w:hint="eastAsia"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1662F233">
            <w:pPr>
              <w:widowControl/>
              <w:jc w:val="left"/>
              <w:rPr>
                <w:rFonts w:hint="eastAsia"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2083AA0D">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4B2359E">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BD5413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F45A81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F4E1740">
            <w:pPr>
              <w:widowControl/>
              <w:jc w:val="left"/>
              <w:rPr>
                <w:rFonts w:ascii="黑体" w:hAnsi="黑体" w:eastAsia="黑体"/>
                <w:kern w:val="0"/>
                <w:szCs w:val="21"/>
              </w:rPr>
            </w:pPr>
          </w:p>
        </w:tc>
      </w:tr>
      <w:bookmarkEnd w:id="69"/>
      <w:bookmarkEnd w:id="70"/>
    </w:tbl>
    <w:p w14:paraId="25C256FE">
      <w:pPr>
        <w:spacing w:line="360" w:lineRule="auto"/>
        <w:rPr>
          <w:rFonts w:hint="eastAsia" w:ascii="宋体" w:hAnsi="宋体" w:cs="宋体"/>
          <w:b/>
          <w:bCs/>
          <w:sz w:val="28"/>
          <w:szCs w:val="28"/>
        </w:rPr>
      </w:pPr>
    </w:p>
    <w:p w14:paraId="4C7B3CAC">
      <w:pPr>
        <w:spacing w:line="360" w:lineRule="auto"/>
        <w:rPr>
          <w:rFonts w:ascii="宋体" w:hAnsi="宋体" w:cs="宋体"/>
          <w:b/>
          <w:bCs/>
          <w:sz w:val="28"/>
          <w:szCs w:val="28"/>
        </w:rPr>
      </w:pPr>
      <w:r>
        <w:rPr>
          <w:rFonts w:hint="eastAsia" w:ascii="宋体" w:hAnsi="宋体" w:cs="宋体"/>
          <w:b/>
          <w:bCs/>
          <w:sz w:val="28"/>
          <w:szCs w:val="28"/>
        </w:rPr>
        <w:t xml:space="preserve">2. </w:t>
      </w:r>
      <w:r>
        <w:rPr>
          <w:rFonts w:ascii="宋体" w:hAnsi="宋体" w:cs="宋体"/>
          <w:b/>
          <w:bCs/>
          <w:sz w:val="28"/>
          <w:szCs w:val="28"/>
        </w:rPr>
        <w:t>1</w:t>
      </w:r>
      <w:r>
        <w:rPr>
          <w:rFonts w:hint="eastAsia" w:ascii="宋体" w:hAnsi="宋体" w:cs="宋体"/>
          <w:b/>
          <w:bCs/>
          <w:sz w:val="28"/>
          <w:szCs w:val="28"/>
        </w:rPr>
        <w:t>0</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立式磷酸泵</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1C578772">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24B8A2B1">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664D06B6">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3F69FB3D">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30A3AB00">
            <w:pPr>
              <w:widowControl/>
              <w:jc w:val="center"/>
              <w:rPr>
                <w:rFonts w:ascii="黑体" w:hAnsi="黑体" w:eastAsia="黑体"/>
                <w:kern w:val="0"/>
                <w:szCs w:val="21"/>
              </w:rPr>
            </w:pPr>
            <w:r>
              <w:rPr>
                <w:rFonts w:hint="eastAsia" w:ascii="黑体" w:hAnsi="黑体" w:eastAsia="黑体"/>
                <w:kern w:val="0"/>
              </w:rPr>
              <w:t>计量</w:t>
            </w:r>
          </w:p>
          <w:p w14:paraId="2CC5F708">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51BC44A5">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718DB44F">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6FF22DC8">
            <w:pPr>
              <w:widowControl/>
              <w:jc w:val="center"/>
              <w:rPr>
                <w:rFonts w:ascii="黑体" w:hAnsi="黑体" w:eastAsia="黑体"/>
                <w:kern w:val="0"/>
                <w:szCs w:val="21"/>
              </w:rPr>
            </w:pPr>
            <w:r>
              <w:rPr>
                <w:rFonts w:hint="eastAsia" w:ascii="黑体" w:hAnsi="黑体" w:eastAsia="黑体"/>
                <w:kern w:val="0"/>
              </w:rPr>
              <w:t>备注</w:t>
            </w:r>
          </w:p>
        </w:tc>
      </w:tr>
      <w:tr w14:paraId="21C009A1">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2312C34C">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091EC4E6">
            <w:pPr>
              <w:widowControl/>
              <w:jc w:val="left"/>
              <w:rPr>
                <w:rFonts w:ascii="黑体" w:hAnsi="黑体" w:eastAsia="黑体"/>
                <w:kern w:val="0"/>
                <w:szCs w:val="21"/>
              </w:rPr>
            </w:pPr>
            <w:r>
              <w:rPr>
                <w:rFonts w:hint="eastAsia" w:ascii="黑体" w:hAnsi="黑体" w:eastAsia="黑体"/>
                <w:kern w:val="0"/>
                <w:szCs w:val="21"/>
              </w:rPr>
              <w:t>立式磷酸泵</w:t>
            </w:r>
          </w:p>
        </w:tc>
        <w:tc>
          <w:tcPr>
            <w:tcW w:w="2097" w:type="dxa"/>
            <w:tcBorders>
              <w:top w:val="single" w:color="auto" w:sz="4" w:space="0"/>
              <w:left w:val="nil"/>
              <w:bottom w:val="single" w:color="auto" w:sz="4" w:space="0"/>
              <w:right w:val="single" w:color="auto" w:sz="4" w:space="0"/>
            </w:tcBorders>
            <w:vAlign w:val="center"/>
          </w:tcPr>
          <w:p w14:paraId="46E3720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DEBA498">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60E0046">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FC9BCF4">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1B063D0">
            <w:pPr>
              <w:widowControl/>
              <w:jc w:val="center"/>
              <w:rPr>
                <w:rFonts w:ascii="黑体" w:hAnsi="黑体" w:eastAsia="黑体"/>
                <w:kern w:val="0"/>
                <w:szCs w:val="21"/>
              </w:rPr>
            </w:pPr>
          </w:p>
        </w:tc>
      </w:tr>
      <w:tr w14:paraId="15B872D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49FD9C8">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6ACA32A2">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18334E7D">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70904E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141352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5F0FA4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8880AD1">
            <w:pPr>
              <w:widowControl/>
              <w:jc w:val="left"/>
              <w:rPr>
                <w:rFonts w:ascii="黑体" w:hAnsi="黑体" w:eastAsia="黑体"/>
                <w:kern w:val="0"/>
                <w:szCs w:val="21"/>
              </w:rPr>
            </w:pPr>
          </w:p>
        </w:tc>
      </w:tr>
      <w:tr w14:paraId="696AC45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D1BE5EE">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0FF40A65">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473D443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879844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547CCC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6739CA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4C2B2A1">
            <w:pPr>
              <w:widowControl/>
              <w:jc w:val="left"/>
              <w:rPr>
                <w:rFonts w:ascii="黑体" w:hAnsi="黑体" w:eastAsia="黑体"/>
                <w:kern w:val="0"/>
                <w:szCs w:val="21"/>
              </w:rPr>
            </w:pPr>
          </w:p>
        </w:tc>
      </w:tr>
      <w:tr w14:paraId="4CDBBE7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ADF244B">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3B4DC976">
            <w:pPr>
              <w:widowControl/>
              <w:jc w:val="left"/>
              <w:rPr>
                <w:rFonts w:ascii="黑体" w:hAnsi="黑体" w:eastAsia="黑体"/>
                <w:kern w:val="0"/>
                <w:szCs w:val="21"/>
              </w:rPr>
            </w:pPr>
            <w:r>
              <w:rPr>
                <w:rFonts w:hint="eastAsia" w:ascii="黑体" w:hAnsi="黑体" w:eastAsia="黑体"/>
                <w:kern w:val="0"/>
                <w:szCs w:val="21"/>
              </w:rPr>
              <w:t>机架</w:t>
            </w:r>
          </w:p>
        </w:tc>
        <w:tc>
          <w:tcPr>
            <w:tcW w:w="2097" w:type="dxa"/>
            <w:tcBorders>
              <w:top w:val="single" w:color="auto" w:sz="4" w:space="0"/>
              <w:left w:val="nil"/>
              <w:bottom w:val="single" w:color="auto" w:sz="4" w:space="0"/>
              <w:right w:val="single" w:color="auto" w:sz="4" w:space="0"/>
            </w:tcBorders>
            <w:vAlign w:val="center"/>
          </w:tcPr>
          <w:p w14:paraId="12EEC78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CD6846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EFFE62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71A421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80B90FB">
            <w:pPr>
              <w:widowControl/>
              <w:jc w:val="left"/>
              <w:rPr>
                <w:rFonts w:ascii="黑体" w:hAnsi="黑体" w:eastAsia="黑体"/>
                <w:kern w:val="0"/>
                <w:szCs w:val="21"/>
              </w:rPr>
            </w:pPr>
          </w:p>
        </w:tc>
      </w:tr>
      <w:tr w14:paraId="57D2FAA7">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AA3AC8C">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6AD747E9">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3428753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FDB351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D475BF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565F52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6FA0A9D">
            <w:pPr>
              <w:widowControl/>
              <w:jc w:val="left"/>
              <w:rPr>
                <w:rFonts w:ascii="黑体" w:hAnsi="黑体" w:eastAsia="黑体"/>
                <w:kern w:val="0"/>
                <w:szCs w:val="21"/>
              </w:rPr>
            </w:pPr>
          </w:p>
        </w:tc>
      </w:tr>
      <w:tr w14:paraId="460A22B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1A615CE">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155DBD25">
            <w:pPr>
              <w:widowControl/>
              <w:jc w:val="left"/>
              <w:rPr>
                <w:rFonts w:ascii="黑体" w:hAnsi="黑体" w:eastAsia="黑体"/>
                <w:kern w:val="0"/>
                <w:szCs w:val="21"/>
              </w:rPr>
            </w:pPr>
            <w:r>
              <w:rPr>
                <w:rFonts w:hint="eastAsia" w:ascii="黑体" w:hAnsi="黑体" w:eastAsia="黑体"/>
                <w:kern w:val="0"/>
                <w:szCs w:val="21"/>
              </w:rPr>
              <w:t>底板</w:t>
            </w:r>
          </w:p>
        </w:tc>
        <w:tc>
          <w:tcPr>
            <w:tcW w:w="2097" w:type="dxa"/>
            <w:tcBorders>
              <w:top w:val="single" w:color="auto" w:sz="4" w:space="0"/>
              <w:left w:val="nil"/>
              <w:bottom w:val="single" w:color="auto" w:sz="4" w:space="0"/>
              <w:right w:val="single" w:color="auto" w:sz="4" w:space="0"/>
            </w:tcBorders>
            <w:vAlign w:val="center"/>
          </w:tcPr>
          <w:p w14:paraId="1977FC0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D9ADB3C">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66E15B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625A4F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BEEC7DB">
            <w:pPr>
              <w:widowControl/>
              <w:jc w:val="left"/>
              <w:rPr>
                <w:rFonts w:ascii="黑体" w:hAnsi="黑体" w:eastAsia="黑体"/>
                <w:kern w:val="0"/>
                <w:szCs w:val="21"/>
              </w:rPr>
            </w:pPr>
          </w:p>
        </w:tc>
      </w:tr>
      <w:tr w14:paraId="7E708B9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37B1421">
            <w:pPr>
              <w:spacing w:before="68"/>
              <w:jc w:val="center"/>
              <w:rPr>
                <w:rFonts w:hint="eastAsia"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1B6690D6">
            <w:pPr>
              <w:widowControl/>
              <w:jc w:val="left"/>
              <w:rPr>
                <w:rFonts w:hint="eastAsia"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67EB7A7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8B3866E">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09E873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8304B5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350360A">
            <w:pPr>
              <w:widowControl/>
              <w:jc w:val="left"/>
              <w:rPr>
                <w:rFonts w:ascii="黑体" w:hAnsi="黑体" w:eastAsia="黑体"/>
                <w:kern w:val="0"/>
                <w:szCs w:val="21"/>
              </w:rPr>
            </w:pPr>
          </w:p>
        </w:tc>
      </w:tr>
    </w:tbl>
    <w:p w14:paraId="76B8C4EA">
      <w:pPr>
        <w:spacing w:line="360" w:lineRule="auto"/>
        <w:rPr>
          <w:rFonts w:hint="eastAsia" w:ascii="宋体" w:hAnsi="宋体" w:cs="宋体"/>
          <w:b/>
          <w:bCs/>
          <w:sz w:val="28"/>
          <w:szCs w:val="28"/>
        </w:rPr>
      </w:pPr>
    </w:p>
    <w:p w14:paraId="49510C25">
      <w:pPr>
        <w:spacing w:line="360" w:lineRule="auto"/>
        <w:rPr>
          <w:rFonts w:ascii="宋体" w:hAnsi="宋体" w:cs="宋体"/>
          <w:b/>
          <w:bCs/>
          <w:sz w:val="28"/>
          <w:szCs w:val="28"/>
        </w:rPr>
      </w:pPr>
      <w:r>
        <w:rPr>
          <w:rFonts w:hint="eastAsia" w:ascii="宋体" w:hAnsi="宋体" w:cs="宋体"/>
          <w:b/>
          <w:bCs/>
          <w:sz w:val="28"/>
          <w:szCs w:val="28"/>
        </w:rPr>
        <w:t>3. 5</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立式磷酸泵</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5D8D8293">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2283D5A">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4779C147">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09B34715">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547BD925">
            <w:pPr>
              <w:widowControl/>
              <w:jc w:val="center"/>
              <w:rPr>
                <w:rFonts w:ascii="黑体" w:hAnsi="黑体" w:eastAsia="黑体"/>
                <w:kern w:val="0"/>
                <w:szCs w:val="21"/>
              </w:rPr>
            </w:pPr>
            <w:r>
              <w:rPr>
                <w:rFonts w:hint="eastAsia" w:ascii="黑体" w:hAnsi="黑体" w:eastAsia="黑体"/>
                <w:kern w:val="0"/>
              </w:rPr>
              <w:t>计量</w:t>
            </w:r>
          </w:p>
          <w:p w14:paraId="31AC171A">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31161AF">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5F3E2CF1">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21DE40DE">
            <w:pPr>
              <w:widowControl/>
              <w:jc w:val="center"/>
              <w:rPr>
                <w:rFonts w:ascii="黑体" w:hAnsi="黑体" w:eastAsia="黑体"/>
                <w:kern w:val="0"/>
                <w:szCs w:val="21"/>
              </w:rPr>
            </w:pPr>
            <w:r>
              <w:rPr>
                <w:rFonts w:hint="eastAsia" w:ascii="黑体" w:hAnsi="黑体" w:eastAsia="黑体"/>
                <w:kern w:val="0"/>
              </w:rPr>
              <w:t>备注</w:t>
            </w:r>
          </w:p>
        </w:tc>
      </w:tr>
      <w:tr w14:paraId="6BAA9C8F">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EC2580A">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427037EE">
            <w:pPr>
              <w:widowControl/>
              <w:jc w:val="left"/>
              <w:rPr>
                <w:rFonts w:ascii="黑体" w:hAnsi="黑体" w:eastAsia="黑体"/>
                <w:kern w:val="0"/>
                <w:szCs w:val="21"/>
              </w:rPr>
            </w:pPr>
            <w:r>
              <w:rPr>
                <w:rFonts w:hint="eastAsia" w:ascii="黑体" w:hAnsi="黑体" w:eastAsia="黑体"/>
                <w:kern w:val="0"/>
                <w:szCs w:val="21"/>
              </w:rPr>
              <w:t>立式磷酸泵</w:t>
            </w:r>
          </w:p>
        </w:tc>
        <w:tc>
          <w:tcPr>
            <w:tcW w:w="2097" w:type="dxa"/>
            <w:tcBorders>
              <w:top w:val="single" w:color="auto" w:sz="4" w:space="0"/>
              <w:left w:val="nil"/>
              <w:bottom w:val="single" w:color="auto" w:sz="4" w:space="0"/>
              <w:right w:val="single" w:color="auto" w:sz="4" w:space="0"/>
            </w:tcBorders>
            <w:vAlign w:val="center"/>
          </w:tcPr>
          <w:p w14:paraId="1816214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11540E7">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1AB6C29">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B9EEA77">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2B61DFD">
            <w:pPr>
              <w:widowControl/>
              <w:jc w:val="center"/>
              <w:rPr>
                <w:rFonts w:ascii="黑体" w:hAnsi="黑体" w:eastAsia="黑体"/>
                <w:kern w:val="0"/>
                <w:szCs w:val="21"/>
              </w:rPr>
            </w:pPr>
          </w:p>
        </w:tc>
      </w:tr>
      <w:tr w14:paraId="1481269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C3D6F9B">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19338CD5">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5E66DE7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A9A45E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D0EC79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A7DF0E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56617D9">
            <w:pPr>
              <w:widowControl/>
              <w:jc w:val="left"/>
              <w:rPr>
                <w:rFonts w:ascii="黑体" w:hAnsi="黑体" w:eastAsia="黑体"/>
                <w:kern w:val="0"/>
                <w:szCs w:val="21"/>
              </w:rPr>
            </w:pPr>
          </w:p>
        </w:tc>
      </w:tr>
      <w:tr w14:paraId="31004B0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C263A80">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339DF12E">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7C526CD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7276FFF">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46D864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3FABF4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F52561F">
            <w:pPr>
              <w:widowControl/>
              <w:jc w:val="left"/>
              <w:rPr>
                <w:rFonts w:ascii="黑体" w:hAnsi="黑体" w:eastAsia="黑体"/>
                <w:kern w:val="0"/>
                <w:szCs w:val="21"/>
              </w:rPr>
            </w:pPr>
          </w:p>
        </w:tc>
      </w:tr>
      <w:tr w14:paraId="78FF3A0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2FFCBB6">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50ACB188">
            <w:pPr>
              <w:widowControl/>
              <w:jc w:val="left"/>
              <w:rPr>
                <w:rFonts w:ascii="黑体" w:hAnsi="黑体" w:eastAsia="黑体"/>
                <w:kern w:val="0"/>
                <w:szCs w:val="21"/>
              </w:rPr>
            </w:pPr>
            <w:r>
              <w:rPr>
                <w:rFonts w:hint="eastAsia" w:ascii="黑体" w:hAnsi="黑体" w:eastAsia="黑体"/>
                <w:kern w:val="0"/>
                <w:szCs w:val="21"/>
              </w:rPr>
              <w:t>机架</w:t>
            </w:r>
          </w:p>
        </w:tc>
        <w:tc>
          <w:tcPr>
            <w:tcW w:w="2097" w:type="dxa"/>
            <w:tcBorders>
              <w:top w:val="single" w:color="auto" w:sz="4" w:space="0"/>
              <w:left w:val="nil"/>
              <w:bottom w:val="single" w:color="auto" w:sz="4" w:space="0"/>
              <w:right w:val="single" w:color="auto" w:sz="4" w:space="0"/>
            </w:tcBorders>
            <w:vAlign w:val="center"/>
          </w:tcPr>
          <w:p w14:paraId="355AC905">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321D3A0">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B9078C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96CE25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353F628">
            <w:pPr>
              <w:widowControl/>
              <w:jc w:val="left"/>
              <w:rPr>
                <w:rFonts w:ascii="黑体" w:hAnsi="黑体" w:eastAsia="黑体"/>
                <w:kern w:val="0"/>
                <w:szCs w:val="21"/>
              </w:rPr>
            </w:pPr>
          </w:p>
        </w:tc>
      </w:tr>
      <w:tr w14:paraId="233D87F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464AE26">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5C4BAA33">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5596D88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0F3F49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3174F6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613AF3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CA20230">
            <w:pPr>
              <w:widowControl/>
              <w:jc w:val="left"/>
              <w:rPr>
                <w:rFonts w:ascii="黑体" w:hAnsi="黑体" w:eastAsia="黑体"/>
                <w:kern w:val="0"/>
                <w:szCs w:val="21"/>
              </w:rPr>
            </w:pPr>
          </w:p>
        </w:tc>
      </w:tr>
      <w:tr w14:paraId="1EB49E2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4506A6C">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2A9AB84A">
            <w:pPr>
              <w:widowControl/>
              <w:jc w:val="left"/>
              <w:rPr>
                <w:rFonts w:ascii="黑体" w:hAnsi="黑体" w:eastAsia="黑体"/>
                <w:kern w:val="0"/>
                <w:szCs w:val="21"/>
              </w:rPr>
            </w:pPr>
            <w:r>
              <w:rPr>
                <w:rFonts w:hint="eastAsia" w:ascii="黑体" w:hAnsi="黑体" w:eastAsia="黑体"/>
                <w:kern w:val="0"/>
                <w:szCs w:val="21"/>
              </w:rPr>
              <w:t>底板</w:t>
            </w:r>
          </w:p>
        </w:tc>
        <w:tc>
          <w:tcPr>
            <w:tcW w:w="2097" w:type="dxa"/>
            <w:tcBorders>
              <w:top w:val="single" w:color="auto" w:sz="4" w:space="0"/>
              <w:left w:val="nil"/>
              <w:bottom w:val="single" w:color="auto" w:sz="4" w:space="0"/>
              <w:right w:val="single" w:color="auto" w:sz="4" w:space="0"/>
            </w:tcBorders>
            <w:vAlign w:val="center"/>
          </w:tcPr>
          <w:p w14:paraId="5E65F93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CD97C6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570980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19577D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A2D8428">
            <w:pPr>
              <w:widowControl/>
              <w:jc w:val="left"/>
              <w:rPr>
                <w:rFonts w:ascii="黑体" w:hAnsi="黑体" w:eastAsia="黑体"/>
                <w:kern w:val="0"/>
                <w:szCs w:val="21"/>
              </w:rPr>
            </w:pPr>
          </w:p>
        </w:tc>
      </w:tr>
      <w:tr w14:paraId="2832C03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2C43896">
            <w:pPr>
              <w:spacing w:before="68"/>
              <w:jc w:val="center"/>
              <w:rPr>
                <w:rFonts w:hint="eastAsia"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1238E573">
            <w:pPr>
              <w:widowControl/>
              <w:jc w:val="left"/>
              <w:rPr>
                <w:rFonts w:hint="eastAsia"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11A36CA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95A3D4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1C0092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49F1D6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05E4B62">
            <w:pPr>
              <w:widowControl/>
              <w:jc w:val="left"/>
              <w:rPr>
                <w:rFonts w:ascii="黑体" w:hAnsi="黑体" w:eastAsia="黑体"/>
                <w:kern w:val="0"/>
                <w:szCs w:val="21"/>
              </w:rPr>
            </w:pPr>
          </w:p>
        </w:tc>
      </w:tr>
    </w:tbl>
    <w:p w14:paraId="21D9CFEB">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4B4A9054">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2B715EF2">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1C55D76E">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2C085CCD">
      <w:pPr>
        <w:rPr>
          <w:rFonts w:ascii="Calibri" w:hAnsi="Calibri" w:eastAsia="宋体"/>
          <w:szCs w:val="21"/>
        </w:rPr>
      </w:pPr>
      <w:r>
        <w:t xml:space="preserve"> </w:t>
      </w:r>
    </w:p>
    <w:p w14:paraId="3AC61AC4">
      <w:pPr>
        <w:spacing w:line="400" w:lineRule="exact"/>
        <w:jc w:val="left"/>
        <w:rPr>
          <w:rFonts w:ascii="黑体" w:hAnsi="黑体" w:eastAsia="黑体"/>
        </w:rPr>
      </w:pPr>
      <w:r>
        <w:rPr>
          <w:rFonts w:hint="eastAsia" w:ascii="黑体" w:hAnsi="黑体" w:eastAsia="黑体"/>
        </w:rPr>
        <w:t xml:space="preserve">  </w:t>
      </w:r>
    </w:p>
    <w:p w14:paraId="1FA28701">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4ECD42B9">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7C891092">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7233CEAD">
      <w:pPr>
        <w:pStyle w:val="13"/>
        <w:spacing w:before="0" w:beforeAutospacing="0" w:after="0" w:afterAutospacing="0" w:line="460" w:lineRule="exact"/>
        <w:rPr>
          <w:rFonts w:hint="eastAsia"/>
          <w:b/>
          <w:bCs/>
          <w:sz w:val="28"/>
          <w:szCs w:val="28"/>
        </w:rPr>
      </w:pPr>
    </w:p>
    <w:p w14:paraId="235623CA">
      <w:pPr>
        <w:pStyle w:val="13"/>
        <w:spacing w:before="0" w:beforeAutospacing="0" w:after="0" w:afterAutospacing="0" w:line="460" w:lineRule="exact"/>
        <w:rPr>
          <w:rFonts w:hint="eastAsia"/>
          <w:b/>
          <w:bCs/>
          <w:sz w:val="28"/>
          <w:szCs w:val="28"/>
        </w:rPr>
      </w:pPr>
    </w:p>
    <w:p w14:paraId="5D88B030">
      <w:pPr>
        <w:pStyle w:val="13"/>
        <w:spacing w:before="0" w:beforeAutospacing="0" w:after="0" w:afterAutospacing="0" w:line="460" w:lineRule="exact"/>
        <w:rPr>
          <w:rFonts w:hint="eastAsia"/>
          <w:b/>
          <w:bCs/>
          <w:sz w:val="28"/>
          <w:szCs w:val="28"/>
        </w:rPr>
      </w:pPr>
    </w:p>
    <w:p w14:paraId="206A63CC">
      <w:pPr>
        <w:pStyle w:val="13"/>
        <w:spacing w:before="0" w:beforeAutospacing="0" w:after="0" w:afterAutospacing="0" w:line="460" w:lineRule="exact"/>
        <w:rPr>
          <w:rFonts w:hint="eastAsia"/>
          <w:b/>
          <w:bCs/>
          <w:sz w:val="28"/>
          <w:szCs w:val="28"/>
        </w:rPr>
      </w:pPr>
    </w:p>
    <w:p w14:paraId="7177EEFB">
      <w:pPr>
        <w:pStyle w:val="13"/>
        <w:spacing w:before="0" w:beforeAutospacing="0" w:after="0" w:afterAutospacing="0" w:line="460" w:lineRule="exact"/>
        <w:rPr>
          <w:rFonts w:hint="eastAsia"/>
          <w:b/>
          <w:bCs/>
          <w:sz w:val="28"/>
          <w:szCs w:val="28"/>
        </w:rPr>
      </w:pPr>
    </w:p>
    <w:p w14:paraId="47901F4C">
      <w:pPr>
        <w:pStyle w:val="13"/>
        <w:spacing w:before="0" w:beforeAutospacing="0" w:after="0" w:afterAutospacing="0" w:line="460" w:lineRule="exact"/>
        <w:rPr>
          <w:rFonts w:hint="eastAsia"/>
          <w:b/>
          <w:bCs/>
          <w:sz w:val="28"/>
          <w:szCs w:val="28"/>
        </w:rPr>
      </w:pPr>
    </w:p>
    <w:p w14:paraId="61644757">
      <w:pPr>
        <w:pStyle w:val="13"/>
        <w:spacing w:before="0" w:beforeAutospacing="0" w:after="0" w:afterAutospacing="0" w:line="460" w:lineRule="exact"/>
        <w:rPr>
          <w:rFonts w:hint="eastAsia"/>
          <w:b/>
          <w:bCs/>
          <w:sz w:val="28"/>
          <w:szCs w:val="28"/>
        </w:rPr>
      </w:pPr>
    </w:p>
    <w:p w14:paraId="3093ABAB">
      <w:pPr>
        <w:pStyle w:val="13"/>
        <w:spacing w:before="0" w:beforeAutospacing="0" w:after="0" w:afterAutospacing="0" w:line="460" w:lineRule="exact"/>
        <w:rPr>
          <w:rFonts w:hint="eastAsia"/>
          <w:b/>
          <w:bCs/>
          <w:sz w:val="28"/>
          <w:szCs w:val="28"/>
        </w:rPr>
      </w:pPr>
    </w:p>
    <w:p w14:paraId="314E719D">
      <w:pPr>
        <w:pStyle w:val="13"/>
        <w:spacing w:before="0" w:beforeAutospacing="0" w:after="0" w:afterAutospacing="0" w:line="460" w:lineRule="exact"/>
        <w:rPr>
          <w:rFonts w:hint="eastAsia"/>
          <w:b/>
          <w:bCs/>
          <w:sz w:val="28"/>
          <w:szCs w:val="28"/>
        </w:rPr>
      </w:pPr>
    </w:p>
    <w:p w14:paraId="2D2E0B45">
      <w:pPr>
        <w:pStyle w:val="13"/>
        <w:spacing w:before="0" w:beforeAutospacing="0" w:after="0" w:afterAutospacing="0" w:line="460" w:lineRule="exact"/>
        <w:rPr>
          <w:rFonts w:hint="eastAsia"/>
          <w:b/>
          <w:bCs/>
          <w:sz w:val="28"/>
          <w:szCs w:val="28"/>
        </w:rPr>
      </w:pPr>
    </w:p>
    <w:p w14:paraId="4ED1E617">
      <w:pPr>
        <w:pStyle w:val="13"/>
        <w:spacing w:before="0" w:beforeAutospacing="0" w:after="0" w:afterAutospacing="0" w:line="460" w:lineRule="exact"/>
        <w:rPr>
          <w:rFonts w:hint="eastAsia"/>
          <w:b/>
          <w:bCs/>
          <w:sz w:val="28"/>
          <w:szCs w:val="28"/>
        </w:rPr>
      </w:pPr>
    </w:p>
    <w:p w14:paraId="4E8FA33E">
      <w:pPr>
        <w:pStyle w:val="13"/>
        <w:spacing w:before="0" w:beforeAutospacing="0" w:after="0" w:afterAutospacing="0" w:line="460" w:lineRule="exact"/>
        <w:rPr>
          <w:rFonts w:hint="eastAsia"/>
          <w:b/>
          <w:bCs/>
          <w:sz w:val="28"/>
          <w:szCs w:val="28"/>
        </w:rPr>
      </w:pPr>
    </w:p>
    <w:p w14:paraId="3E04F495">
      <w:pPr>
        <w:pStyle w:val="13"/>
        <w:spacing w:before="0" w:beforeAutospacing="0" w:after="0" w:afterAutospacing="0" w:line="460" w:lineRule="exact"/>
        <w:rPr>
          <w:rFonts w:hint="eastAsia"/>
          <w:b/>
          <w:bCs/>
          <w:sz w:val="28"/>
          <w:szCs w:val="28"/>
        </w:rPr>
      </w:pPr>
    </w:p>
    <w:p w14:paraId="67F8E120">
      <w:pPr>
        <w:pStyle w:val="13"/>
        <w:spacing w:before="0" w:beforeAutospacing="0" w:after="0" w:afterAutospacing="0" w:line="460" w:lineRule="exact"/>
        <w:rPr>
          <w:rFonts w:hint="eastAsia"/>
          <w:b/>
          <w:bCs/>
          <w:sz w:val="28"/>
          <w:szCs w:val="28"/>
        </w:rPr>
      </w:pPr>
    </w:p>
    <w:p w14:paraId="1034F9F3">
      <w:pPr>
        <w:pStyle w:val="13"/>
        <w:spacing w:before="0" w:beforeAutospacing="0" w:after="0" w:afterAutospacing="0" w:line="460" w:lineRule="exact"/>
        <w:rPr>
          <w:rFonts w:hint="eastAsia"/>
          <w:b/>
          <w:bCs/>
          <w:sz w:val="28"/>
          <w:szCs w:val="28"/>
        </w:rPr>
      </w:pPr>
    </w:p>
    <w:p w14:paraId="2EA46E58">
      <w:pPr>
        <w:pStyle w:val="13"/>
        <w:spacing w:before="0" w:beforeAutospacing="0" w:after="0" w:afterAutospacing="0" w:line="460" w:lineRule="exact"/>
        <w:rPr>
          <w:rFonts w:hint="eastAsia"/>
          <w:b/>
          <w:bCs/>
          <w:sz w:val="28"/>
          <w:szCs w:val="28"/>
        </w:rPr>
      </w:pPr>
    </w:p>
    <w:p w14:paraId="14E7ED63">
      <w:pPr>
        <w:pStyle w:val="13"/>
        <w:spacing w:before="0" w:beforeAutospacing="0" w:after="0" w:afterAutospacing="0" w:line="460" w:lineRule="exact"/>
        <w:rPr>
          <w:rFonts w:hint="eastAsia"/>
          <w:b/>
          <w:bCs/>
          <w:sz w:val="28"/>
          <w:szCs w:val="28"/>
        </w:rPr>
      </w:pPr>
    </w:p>
    <w:p w14:paraId="70D5AFA5">
      <w:pPr>
        <w:pStyle w:val="13"/>
        <w:spacing w:before="0" w:beforeAutospacing="0" w:after="0" w:afterAutospacing="0" w:line="460" w:lineRule="exact"/>
        <w:rPr>
          <w:rFonts w:hint="eastAsia"/>
          <w:b/>
          <w:bCs/>
          <w:sz w:val="28"/>
          <w:szCs w:val="28"/>
        </w:rPr>
      </w:pPr>
      <w:r>
        <w:rPr>
          <w:rFonts w:hint="eastAsia"/>
          <w:b/>
          <w:bCs/>
          <w:sz w:val="28"/>
          <w:szCs w:val="28"/>
        </w:rPr>
        <w:t>（四）设备外形及安装条件图（三种类型各一）</w:t>
      </w:r>
    </w:p>
    <w:p w14:paraId="10304665">
      <w:pPr>
        <w:pStyle w:val="13"/>
        <w:spacing w:before="0" w:beforeAutospacing="0" w:after="0" w:afterAutospacing="0" w:line="460" w:lineRule="exact"/>
        <w:rPr>
          <w:bCs/>
          <w:sz w:val="28"/>
          <w:szCs w:val="28"/>
        </w:rPr>
      </w:pPr>
      <w:r>
        <w:rPr>
          <w:rFonts w:hint="eastAsia"/>
          <w:bCs/>
          <w:sz w:val="28"/>
          <w:szCs w:val="28"/>
        </w:rPr>
        <w:t>注：未附设备外形及安装条件图，视为不满足招标技术要求。</w:t>
      </w:r>
    </w:p>
    <w:p w14:paraId="355BAD8E">
      <w:pPr>
        <w:pStyle w:val="13"/>
        <w:spacing w:before="0" w:beforeAutospacing="0" w:after="0" w:afterAutospacing="0" w:line="460" w:lineRule="exact"/>
        <w:rPr>
          <w:b/>
          <w:bCs/>
          <w:sz w:val="28"/>
          <w:szCs w:val="28"/>
        </w:rPr>
      </w:pPr>
    </w:p>
    <w:p w14:paraId="0976C303">
      <w:pPr>
        <w:pStyle w:val="13"/>
        <w:spacing w:before="0" w:beforeAutospacing="0" w:after="0" w:afterAutospacing="0" w:line="460" w:lineRule="exact"/>
        <w:rPr>
          <w:b/>
          <w:bCs/>
          <w:sz w:val="28"/>
          <w:szCs w:val="28"/>
        </w:rPr>
      </w:pPr>
    </w:p>
    <w:p w14:paraId="2FA038CA">
      <w:pPr>
        <w:pStyle w:val="13"/>
        <w:spacing w:before="0" w:beforeAutospacing="0" w:after="0" w:afterAutospacing="0" w:line="460" w:lineRule="exact"/>
        <w:rPr>
          <w:b/>
          <w:bCs/>
          <w:sz w:val="28"/>
          <w:szCs w:val="28"/>
        </w:rPr>
      </w:pPr>
    </w:p>
    <w:p w14:paraId="55A4AE02">
      <w:pPr>
        <w:pStyle w:val="13"/>
        <w:spacing w:before="0" w:beforeAutospacing="0" w:after="0" w:afterAutospacing="0" w:line="460" w:lineRule="exact"/>
        <w:rPr>
          <w:b/>
          <w:bCs/>
          <w:sz w:val="28"/>
          <w:szCs w:val="28"/>
        </w:rPr>
      </w:pPr>
    </w:p>
    <w:p w14:paraId="1A81D38F">
      <w:pPr>
        <w:pStyle w:val="13"/>
        <w:spacing w:before="0" w:beforeAutospacing="0" w:after="0" w:afterAutospacing="0" w:line="460" w:lineRule="exact"/>
        <w:rPr>
          <w:b/>
          <w:bCs/>
          <w:sz w:val="28"/>
          <w:szCs w:val="28"/>
        </w:rPr>
      </w:pPr>
    </w:p>
    <w:p w14:paraId="76901821">
      <w:pPr>
        <w:pStyle w:val="13"/>
        <w:spacing w:before="0" w:beforeAutospacing="0" w:after="0" w:afterAutospacing="0" w:line="460" w:lineRule="exact"/>
        <w:rPr>
          <w:b/>
          <w:bCs/>
          <w:sz w:val="28"/>
          <w:szCs w:val="28"/>
        </w:rPr>
      </w:pPr>
    </w:p>
    <w:p w14:paraId="7E781D39">
      <w:pPr>
        <w:pStyle w:val="13"/>
        <w:spacing w:before="0" w:beforeAutospacing="0" w:after="0" w:afterAutospacing="0" w:line="460" w:lineRule="exact"/>
        <w:rPr>
          <w:b/>
          <w:bCs/>
          <w:sz w:val="28"/>
          <w:szCs w:val="28"/>
        </w:rPr>
      </w:pPr>
    </w:p>
    <w:p w14:paraId="188A04CC">
      <w:pPr>
        <w:pStyle w:val="13"/>
        <w:spacing w:before="0" w:beforeAutospacing="0" w:after="0" w:afterAutospacing="0" w:line="460" w:lineRule="exact"/>
        <w:rPr>
          <w:b/>
          <w:bCs/>
          <w:sz w:val="28"/>
          <w:szCs w:val="28"/>
        </w:rPr>
      </w:pPr>
    </w:p>
    <w:p w14:paraId="78EAE25D">
      <w:pPr>
        <w:pStyle w:val="13"/>
        <w:spacing w:before="0" w:beforeAutospacing="0" w:after="0" w:afterAutospacing="0" w:line="460" w:lineRule="exact"/>
        <w:rPr>
          <w:b/>
          <w:bCs/>
          <w:sz w:val="28"/>
          <w:szCs w:val="28"/>
        </w:rPr>
      </w:pPr>
    </w:p>
    <w:p w14:paraId="07CC310D">
      <w:pPr>
        <w:pStyle w:val="13"/>
        <w:spacing w:before="0" w:beforeAutospacing="0" w:after="0" w:afterAutospacing="0" w:line="460" w:lineRule="exact"/>
        <w:rPr>
          <w:b/>
          <w:bCs/>
          <w:sz w:val="28"/>
          <w:szCs w:val="28"/>
        </w:rPr>
      </w:pPr>
    </w:p>
    <w:p w14:paraId="383A3A57">
      <w:pPr>
        <w:pStyle w:val="13"/>
        <w:spacing w:before="0" w:beforeAutospacing="0" w:after="0" w:afterAutospacing="0" w:line="460" w:lineRule="exact"/>
        <w:rPr>
          <w:b/>
          <w:bCs/>
          <w:sz w:val="28"/>
          <w:szCs w:val="28"/>
        </w:rPr>
      </w:pPr>
    </w:p>
    <w:p w14:paraId="0A952D7F">
      <w:pPr>
        <w:pStyle w:val="13"/>
        <w:spacing w:before="0" w:beforeAutospacing="0" w:after="0" w:afterAutospacing="0" w:line="460" w:lineRule="exact"/>
        <w:rPr>
          <w:b/>
          <w:bCs/>
          <w:sz w:val="28"/>
          <w:szCs w:val="28"/>
        </w:rPr>
      </w:pPr>
    </w:p>
    <w:p w14:paraId="4158196A">
      <w:pPr>
        <w:pStyle w:val="13"/>
        <w:spacing w:before="0" w:beforeAutospacing="0" w:after="0" w:afterAutospacing="0" w:line="460" w:lineRule="exact"/>
        <w:rPr>
          <w:b/>
          <w:bCs/>
          <w:sz w:val="28"/>
          <w:szCs w:val="28"/>
        </w:rPr>
      </w:pPr>
    </w:p>
    <w:p w14:paraId="14EC4276">
      <w:pPr>
        <w:pStyle w:val="13"/>
        <w:spacing w:before="0" w:beforeAutospacing="0" w:after="0" w:afterAutospacing="0" w:line="460" w:lineRule="exact"/>
        <w:rPr>
          <w:b/>
          <w:bCs/>
          <w:sz w:val="28"/>
          <w:szCs w:val="28"/>
        </w:rPr>
      </w:pPr>
    </w:p>
    <w:p w14:paraId="3E8ED8B3">
      <w:pPr>
        <w:pStyle w:val="13"/>
        <w:spacing w:before="0" w:beforeAutospacing="0" w:after="0" w:afterAutospacing="0" w:line="460" w:lineRule="exact"/>
        <w:rPr>
          <w:b/>
          <w:bCs/>
          <w:sz w:val="28"/>
          <w:szCs w:val="28"/>
        </w:rPr>
      </w:pPr>
    </w:p>
    <w:p w14:paraId="3A3A314C">
      <w:pPr>
        <w:pStyle w:val="13"/>
        <w:spacing w:before="0" w:beforeAutospacing="0" w:after="0" w:afterAutospacing="0" w:line="460" w:lineRule="exact"/>
        <w:rPr>
          <w:b/>
          <w:bCs/>
          <w:sz w:val="28"/>
          <w:szCs w:val="28"/>
        </w:rPr>
      </w:pPr>
    </w:p>
    <w:p w14:paraId="45E29146">
      <w:pPr>
        <w:pStyle w:val="13"/>
        <w:spacing w:before="0" w:beforeAutospacing="0" w:after="0" w:afterAutospacing="0" w:line="460" w:lineRule="exact"/>
        <w:rPr>
          <w:b/>
          <w:bCs/>
          <w:sz w:val="28"/>
          <w:szCs w:val="28"/>
        </w:rPr>
      </w:pPr>
    </w:p>
    <w:p w14:paraId="6256DD4A">
      <w:pPr>
        <w:pStyle w:val="13"/>
        <w:spacing w:before="0" w:beforeAutospacing="0" w:after="0" w:afterAutospacing="0" w:line="460" w:lineRule="exact"/>
        <w:rPr>
          <w:b/>
          <w:bCs/>
          <w:sz w:val="28"/>
          <w:szCs w:val="28"/>
        </w:rPr>
      </w:pPr>
    </w:p>
    <w:p w14:paraId="410B34D9">
      <w:pPr>
        <w:pStyle w:val="13"/>
        <w:spacing w:before="0" w:beforeAutospacing="0" w:after="0" w:afterAutospacing="0" w:line="460" w:lineRule="exact"/>
        <w:rPr>
          <w:b/>
          <w:bCs/>
          <w:sz w:val="28"/>
          <w:szCs w:val="28"/>
        </w:rPr>
      </w:pPr>
    </w:p>
    <w:p w14:paraId="10AABD82">
      <w:pPr>
        <w:pStyle w:val="13"/>
        <w:spacing w:before="0" w:beforeAutospacing="0" w:after="0" w:afterAutospacing="0" w:line="460" w:lineRule="exact"/>
        <w:rPr>
          <w:b/>
          <w:bCs/>
          <w:sz w:val="28"/>
          <w:szCs w:val="28"/>
        </w:rPr>
      </w:pPr>
    </w:p>
    <w:p w14:paraId="63BE5B5F">
      <w:pPr>
        <w:pStyle w:val="13"/>
        <w:spacing w:before="0" w:beforeAutospacing="0" w:after="0" w:afterAutospacing="0" w:line="460" w:lineRule="exact"/>
        <w:rPr>
          <w:b/>
          <w:bCs/>
          <w:sz w:val="28"/>
          <w:szCs w:val="28"/>
        </w:rPr>
      </w:pPr>
    </w:p>
    <w:p w14:paraId="5666375E">
      <w:pPr>
        <w:pStyle w:val="13"/>
        <w:spacing w:before="0" w:beforeAutospacing="0" w:after="0" w:afterAutospacing="0" w:line="460" w:lineRule="exact"/>
        <w:rPr>
          <w:b/>
          <w:bCs/>
          <w:sz w:val="28"/>
          <w:szCs w:val="28"/>
        </w:rPr>
      </w:pPr>
    </w:p>
    <w:p w14:paraId="61D9A3D2">
      <w:pPr>
        <w:pStyle w:val="13"/>
        <w:spacing w:before="0" w:beforeAutospacing="0" w:after="0" w:afterAutospacing="0" w:line="460" w:lineRule="exact"/>
        <w:rPr>
          <w:b/>
          <w:bCs/>
          <w:sz w:val="28"/>
          <w:szCs w:val="28"/>
        </w:rPr>
      </w:pPr>
    </w:p>
    <w:p w14:paraId="1869D357">
      <w:pPr>
        <w:pStyle w:val="13"/>
        <w:spacing w:before="0" w:beforeAutospacing="0" w:after="0" w:afterAutospacing="0" w:line="460" w:lineRule="exact"/>
        <w:rPr>
          <w:b/>
          <w:bCs/>
          <w:sz w:val="28"/>
          <w:szCs w:val="28"/>
        </w:rPr>
      </w:pPr>
    </w:p>
    <w:p w14:paraId="265108A2">
      <w:pPr>
        <w:pStyle w:val="13"/>
        <w:spacing w:before="0" w:beforeAutospacing="0" w:after="0" w:afterAutospacing="0" w:line="460" w:lineRule="exact"/>
        <w:rPr>
          <w:b/>
          <w:bCs/>
          <w:sz w:val="28"/>
          <w:szCs w:val="28"/>
        </w:rPr>
      </w:pPr>
    </w:p>
    <w:p w14:paraId="40F92A7A">
      <w:pPr>
        <w:pStyle w:val="13"/>
        <w:spacing w:before="0" w:beforeAutospacing="0" w:after="0" w:afterAutospacing="0" w:line="460" w:lineRule="exact"/>
        <w:rPr>
          <w:b/>
          <w:bCs/>
          <w:sz w:val="28"/>
          <w:szCs w:val="28"/>
        </w:rPr>
      </w:pPr>
    </w:p>
    <w:p w14:paraId="5AD44B2F">
      <w:pPr>
        <w:pStyle w:val="13"/>
        <w:spacing w:before="0" w:beforeAutospacing="0" w:after="0" w:afterAutospacing="0" w:line="460" w:lineRule="exact"/>
        <w:rPr>
          <w:b/>
          <w:bCs/>
          <w:sz w:val="28"/>
          <w:szCs w:val="28"/>
        </w:rPr>
      </w:pPr>
    </w:p>
    <w:p w14:paraId="6A5F944B">
      <w:pPr>
        <w:pStyle w:val="13"/>
        <w:spacing w:before="0" w:beforeAutospacing="0" w:after="0" w:afterAutospacing="0" w:line="460" w:lineRule="exact"/>
        <w:rPr>
          <w:b/>
          <w:bCs/>
          <w:sz w:val="28"/>
          <w:szCs w:val="28"/>
        </w:rPr>
      </w:pPr>
    </w:p>
    <w:p w14:paraId="16C08423">
      <w:pPr>
        <w:pStyle w:val="13"/>
        <w:spacing w:before="0" w:beforeAutospacing="0" w:after="0" w:afterAutospacing="0" w:line="460" w:lineRule="exact"/>
        <w:rPr>
          <w:b/>
          <w:bCs/>
          <w:sz w:val="28"/>
          <w:szCs w:val="28"/>
        </w:rPr>
      </w:pPr>
    </w:p>
    <w:p w14:paraId="19AE8C8B">
      <w:pPr>
        <w:pStyle w:val="13"/>
        <w:spacing w:before="0" w:beforeAutospacing="0" w:after="0" w:afterAutospacing="0" w:line="460" w:lineRule="exact"/>
        <w:rPr>
          <w:rFonts w:eastAsiaTheme="minorEastAsia"/>
          <w:sz w:val="28"/>
          <w:szCs w:val="28"/>
        </w:rPr>
      </w:pPr>
      <w:r>
        <w:rPr>
          <w:rFonts w:hint="eastAsia"/>
          <w:b/>
          <w:bCs/>
          <w:sz w:val="28"/>
          <w:szCs w:val="28"/>
        </w:rPr>
        <w:t>（五）业绩文件</w:t>
      </w:r>
      <w:r>
        <w:rPr>
          <w:rFonts w:hint="eastAsia"/>
          <w:sz w:val="28"/>
          <w:szCs w:val="28"/>
        </w:rPr>
        <w:t>（业绩文件要清晰，</w:t>
      </w:r>
      <w:r>
        <w:rPr>
          <w:rFonts w:hint="eastAsia"/>
          <w:color w:val="000000" w:themeColor="text1"/>
          <w:sz w:val="28"/>
          <w:szCs w:val="28"/>
        </w:rPr>
        <w:t>业绩合同或中标通知书中设备型号及性能参数须与本采购项目标的物一致或相近，否则，按无效业绩处理。</w:t>
      </w:r>
      <w:r>
        <w:rPr>
          <w:rFonts w:hint="eastAsia"/>
          <w:sz w:val="28"/>
          <w:szCs w:val="28"/>
        </w:rPr>
        <w:t>）</w:t>
      </w:r>
    </w:p>
    <w:p w14:paraId="3B0B7556">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5729F825">
      <w:pPr>
        <w:spacing w:line="360" w:lineRule="auto"/>
        <w:ind w:firstLine="562" w:firstLineChars="200"/>
        <w:jc w:val="center"/>
        <w:rPr>
          <w:rFonts w:ascii="宋体" w:hAnsi="宋体" w:cs="宋体"/>
          <w:b/>
          <w:bCs/>
          <w:sz w:val="28"/>
          <w:szCs w:val="28"/>
        </w:rPr>
      </w:pPr>
    </w:p>
    <w:p w14:paraId="15523029">
      <w:pPr>
        <w:spacing w:line="360" w:lineRule="auto"/>
        <w:ind w:firstLine="562" w:firstLineChars="200"/>
        <w:jc w:val="center"/>
        <w:rPr>
          <w:rFonts w:ascii="宋体" w:hAnsi="宋体" w:cs="宋体"/>
          <w:b/>
          <w:bCs/>
          <w:sz w:val="28"/>
          <w:szCs w:val="28"/>
        </w:rPr>
      </w:pPr>
    </w:p>
    <w:p w14:paraId="5FC649B6">
      <w:pPr>
        <w:spacing w:line="360" w:lineRule="auto"/>
        <w:ind w:firstLine="562" w:firstLineChars="200"/>
        <w:jc w:val="center"/>
        <w:rPr>
          <w:rFonts w:ascii="宋体" w:hAnsi="宋体" w:cs="宋体"/>
          <w:b/>
          <w:bCs/>
          <w:sz w:val="28"/>
          <w:szCs w:val="28"/>
        </w:rPr>
      </w:pPr>
    </w:p>
    <w:p w14:paraId="05BD5CC6">
      <w:pPr>
        <w:spacing w:line="360" w:lineRule="auto"/>
        <w:ind w:firstLine="562" w:firstLineChars="200"/>
        <w:jc w:val="center"/>
        <w:rPr>
          <w:rFonts w:ascii="宋体" w:hAnsi="宋体" w:cs="宋体"/>
          <w:b/>
          <w:bCs/>
          <w:sz w:val="28"/>
          <w:szCs w:val="28"/>
        </w:rPr>
      </w:pPr>
    </w:p>
    <w:p w14:paraId="01EA748D">
      <w:pPr>
        <w:spacing w:line="360" w:lineRule="auto"/>
        <w:ind w:firstLine="562" w:firstLineChars="200"/>
        <w:jc w:val="center"/>
        <w:rPr>
          <w:rFonts w:ascii="宋体" w:hAnsi="宋体" w:cs="宋体"/>
          <w:b/>
          <w:bCs/>
          <w:sz w:val="28"/>
          <w:szCs w:val="28"/>
        </w:rPr>
      </w:pPr>
    </w:p>
    <w:p w14:paraId="48D12AE2">
      <w:pPr>
        <w:spacing w:line="360" w:lineRule="auto"/>
        <w:ind w:firstLine="562" w:firstLineChars="200"/>
        <w:jc w:val="center"/>
        <w:rPr>
          <w:rFonts w:ascii="宋体" w:hAnsi="宋体" w:cs="宋体"/>
          <w:b/>
          <w:bCs/>
          <w:sz w:val="28"/>
          <w:szCs w:val="28"/>
        </w:rPr>
      </w:pPr>
    </w:p>
    <w:p w14:paraId="04CFF674">
      <w:pPr>
        <w:spacing w:line="360" w:lineRule="auto"/>
        <w:ind w:firstLine="562" w:firstLineChars="200"/>
        <w:jc w:val="center"/>
        <w:rPr>
          <w:rFonts w:ascii="宋体" w:hAnsi="宋体" w:cs="宋体"/>
          <w:b/>
          <w:bCs/>
          <w:sz w:val="28"/>
          <w:szCs w:val="28"/>
        </w:rPr>
      </w:pPr>
    </w:p>
    <w:p w14:paraId="5974F6BA">
      <w:pPr>
        <w:spacing w:line="360" w:lineRule="auto"/>
        <w:ind w:firstLine="562" w:firstLineChars="200"/>
        <w:jc w:val="center"/>
        <w:rPr>
          <w:rFonts w:ascii="宋体" w:hAnsi="宋体" w:cs="宋体"/>
          <w:b/>
          <w:bCs/>
          <w:sz w:val="28"/>
          <w:szCs w:val="28"/>
        </w:rPr>
      </w:pPr>
    </w:p>
    <w:p w14:paraId="547A8EB5">
      <w:pPr>
        <w:spacing w:line="360" w:lineRule="auto"/>
        <w:ind w:firstLine="562" w:firstLineChars="200"/>
        <w:jc w:val="center"/>
        <w:rPr>
          <w:rFonts w:ascii="宋体" w:hAnsi="宋体" w:cs="宋体"/>
          <w:b/>
          <w:bCs/>
          <w:sz w:val="28"/>
          <w:szCs w:val="28"/>
        </w:rPr>
      </w:pPr>
    </w:p>
    <w:p w14:paraId="6A25AC40">
      <w:pPr>
        <w:spacing w:line="360" w:lineRule="auto"/>
        <w:ind w:firstLine="562" w:firstLineChars="200"/>
        <w:jc w:val="center"/>
        <w:rPr>
          <w:rFonts w:ascii="宋体" w:hAnsi="宋体" w:cs="宋体"/>
          <w:b/>
          <w:bCs/>
          <w:sz w:val="28"/>
          <w:szCs w:val="28"/>
        </w:rPr>
      </w:pPr>
    </w:p>
    <w:p w14:paraId="2E7B1C33">
      <w:pPr>
        <w:spacing w:line="360" w:lineRule="auto"/>
        <w:ind w:firstLine="562" w:firstLineChars="200"/>
        <w:jc w:val="center"/>
        <w:rPr>
          <w:rFonts w:ascii="宋体" w:hAnsi="宋体" w:cs="宋体"/>
          <w:b/>
          <w:bCs/>
          <w:sz w:val="28"/>
          <w:szCs w:val="28"/>
        </w:rPr>
      </w:pPr>
    </w:p>
    <w:p w14:paraId="371400DC">
      <w:pPr>
        <w:spacing w:line="360" w:lineRule="auto"/>
        <w:ind w:firstLine="562" w:firstLineChars="200"/>
        <w:jc w:val="center"/>
        <w:rPr>
          <w:rFonts w:ascii="宋体" w:hAnsi="宋体" w:cs="宋体"/>
          <w:b/>
          <w:bCs/>
          <w:sz w:val="28"/>
          <w:szCs w:val="28"/>
        </w:rPr>
      </w:pPr>
    </w:p>
    <w:p w14:paraId="6E03A1D3">
      <w:pPr>
        <w:spacing w:line="360" w:lineRule="auto"/>
        <w:ind w:firstLine="562" w:firstLineChars="200"/>
        <w:jc w:val="center"/>
        <w:rPr>
          <w:rFonts w:ascii="宋体" w:hAnsi="宋体" w:cs="宋体"/>
          <w:b/>
          <w:bCs/>
          <w:sz w:val="28"/>
          <w:szCs w:val="28"/>
        </w:rPr>
      </w:pPr>
    </w:p>
    <w:p w14:paraId="46EC76CF">
      <w:pPr>
        <w:spacing w:line="360" w:lineRule="auto"/>
        <w:ind w:firstLine="562" w:firstLineChars="200"/>
        <w:jc w:val="center"/>
        <w:rPr>
          <w:rFonts w:ascii="宋体" w:hAnsi="宋体" w:cs="宋体"/>
          <w:b/>
          <w:bCs/>
          <w:sz w:val="28"/>
          <w:szCs w:val="28"/>
        </w:rPr>
      </w:pPr>
    </w:p>
    <w:p w14:paraId="6AEAC432">
      <w:pPr>
        <w:spacing w:line="360" w:lineRule="auto"/>
        <w:ind w:firstLine="562" w:firstLineChars="200"/>
        <w:jc w:val="center"/>
        <w:rPr>
          <w:rFonts w:ascii="宋体" w:hAnsi="宋体" w:cs="宋体"/>
          <w:b/>
          <w:bCs/>
          <w:sz w:val="28"/>
          <w:szCs w:val="28"/>
        </w:rPr>
      </w:pPr>
    </w:p>
    <w:p w14:paraId="02B798CA">
      <w:pPr>
        <w:spacing w:line="360" w:lineRule="auto"/>
        <w:ind w:firstLine="562" w:firstLineChars="200"/>
        <w:jc w:val="center"/>
        <w:rPr>
          <w:rFonts w:ascii="宋体" w:hAnsi="宋体" w:cs="宋体"/>
          <w:b/>
          <w:bCs/>
          <w:sz w:val="28"/>
          <w:szCs w:val="28"/>
        </w:rPr>
      </w:pPr>
    </w:p>
    <w:p w14:paraId="418C5F11">
      <w:pPr>
        <w:spacing w:line="360" w:lineRule="auto"/>
        <w:ind w:firstLine="562" w:firstLineChars="200"/>
        <w:jc w:val="center"/>
        <w:rPr>
          <w:rFonts w:ascii="宋体" w:hAnsi="宋体" w:cs="宋体"/>
          <w:b/>
          <w:bCs/>
          <w:sz w:val="28"/>
          <w:szCs w:val="28"/>
        </w:rPr>
      </w:pPr>
    </w:p>
    <w:p w14:paraId="71D28D87">
      <w:pPr>
        <w:spacing w:line="360" w:lineRule="auto"/>
        <w:ind w:firstLine="562" w:firstLineChars="200"/>
        <w:jc w:val="center"/>
        <w:rPr>
          <w:rFonts w:ascii="宋体" w:hAnsi="宋体" w:cs="宋体"/>
          <w:b/>
          <w:bCs/>
          <w:sz w:val="28"/>
          <w:szCs w:val="28"/>
        </w:rPr>
      </w:pPr>
    </w:p>
    <w:p w14:paraId="7A966CB5">
      <w:pPr>
        <w:jc w:val="center"/>
        <w:rPr>
          <w:rFonts w:ascii="宋体" w:hAnsi="宋体"/>
          <w:b/>
          <w:bCs/>
          <w:sz w:val="36"/>
          <w:szCs w:val="36"/>
        </w:rPr>
      </w:pPr>
      <w:r>
        <w:rPr>
          <w:rFonts w:hint="eastAsia" w:ascii="宋体" w:hAnsi="宋体"/>
          <w:b/>
          <w:bCs/>
          <w:sz w:val="36"/>
          <w:szCs w:val="36"/>
        </w:rPr>
        <w:t>第三章</w:t>
      </w:r>
    </w:p>
    <w:p w14:paraId="4347006F">
      <w:pPr>
        <w:spacing w:line="400" w:lineRule="exact"/>
        <w:jc w:val="center"/>
        <w:rPr>
          <w:rFonts w:ascii="宋体" w:hAnsi="宋体"/>
          <w:kern w:val="0"/>
          <w:szCs w:val="21"/>
        </w:rPr>
      </w:pPr>
    </w:p>
    <w:p w14:paraId="5DD4155E">
      <w:pPr>
        <w:spacing w:line="400" w:lineRule="exact"/>
        <w:jc w:val="center"/>
        <w:rPr>
          <w:rFonts w:ascii="宋体" w:hAnsi="宋体"/>
          <w:kern w:val="0"/>
          <w:szCs w:val="21"/>
        </w:rPr>
      </w:pPr>
    </w:p>
    <w:p w14:paraId="2C070B8E">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立式磷酸泵采购项目</w:t>
      </w:r>
    </w:p>
    <w:p w14:paraId="577C1CD2">
      <w:pPr>
        <w:spacing w:line="400" w:lineRule="exact"/>
        <w:jc w:val="center"/>
        <w:rPr>
          <w:rFonts w:ascii="宋体" w:hAnsi="宋体"/>
          <w:color w:val="FF0000"/>
          <w:kern w:val="0"/>
          <w:sz w:val="36"/>
          <w:szCs w:val="36"/>
        </w:rPr>
      </w:pPr>
    </w:p>
    <w:p w14:paraId="4F570FD7">
      <w:pPr>
        <w:spacing w:line="400" w:lineRule="exact"/>
        <w:jc w:val="center"/>
        <w:rPr>
          <w:rFonts w:ascii="宋体" w:hAnsi="宋体"/>
          <w:color w:val="FF0000"/>
          <w:kern w:val="0"/>
          <w:sz w:val="36"/>
          <w:szCs w:val="36"/>
        </w:rPr>
      </w:pPr>
    </w:p>
    <w:p w14:paraId="757A908F">
      <w:pPr>
        <w:spacing w:line="400" w:lineRule="exact"/>
        <w:jc w:val="center"/>
        <w:rPr>
          <w:rFonts w:ascii="宋体" w:hAnsi="宋体"/>
          <w:color w:val="FF0000"/>
          <w:kern w:val="0"/>
          <w:sz w:val="36"/>
          <w:szCs w:val="36"/>
        </w:rPr>
      </w:pPr>
    </w:p>
    <w:p w14:paraId="590A475F">
      <w:pPr>
        <w:spacing w:line="400" w:lineRule="exact"/>
        <w:jc w:val="center"/>
        <w:rPr>
          <w:rFonts w:ascii="宋体" w:hAnsi="宋体"/>
          <w:color w:val="FF0000"/>
          <w:kern w:val="0"/>
          <w:sz w:val="36"/>
          <w:szCs w:val="36"/>
        </w:rPr>
      </w:pPr>
    </w:p>
    <w:p w14:paraId="1F0E72E3">
      <w:pPr>
        <w:spacing w:line="400" w:lineRule="exact"/>
        <w:jc w:val="center"/>
        <w:rPr>
          <w:rFonts w:ascii="宋体" w:hAnsi="宋体"/>
          <w:color w:val="FF0000"/>
          <w:kern w:val="0"/>
          <w:sz w:val="36"/>
          <w:szCs w:val="36"/>
        </w:rPr>
      </w:pPr>
    </w:p>
    <w:p w14:paraId="0A7B73BE">
      <w:pPr>
        <w:spacing w:line="400" w:lineRule="exact"/>
        <w:jc w:val="center"/>
        <w:rPr>
          <w:rFonts w:ascii="宋体" w:hAnsi="宋体"/>
          <w:color w:val="FF0000"/>
          <w:kern w:val="0"/>
          <w:sz w:val="36"/>
          <w:szCs w:val="36"/>
        </w:rPr>
      </w:pPr>
    </w:p>
    <w:p w14:paraId="455A3D17">
      <w:pPr>
        <w:spacing w:line="400" w:lineRule="exact"/>
        <w:jc w:val="center"/>
        <w:rPr>
          <w:rFonts w:ascii="宋体" w:hAnsi="宋体"/>
          <w:color w:val="FF0000"/>
          <w:kern w:val="0"/>
          <w:sz w:val="36"/>
          <w:szCs w:val="36"/>
        </w:rPr>
      </w:pPr>
    </w:p>
    <w:p w14:paraId="30CCF3BE">
      <w:pPr>
        <w:spacing w:line="400" w:lineRule="exact"/>
        <w:jc w:val="center"/>
        <w:rPr>
          <w:rFonts w:ascii="宋体" w:hAnsi="宋体"/>
          <w:color w:val="FF0000"/>
          <w:kern w:val="0"/>
          <w:sz w:val="36"/>
          <w:szCs w:val="36"/>
        </w:rPr>
      </w:pPr>
    </w:p>
    <w:p w14:paraId="0E1B3970">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4596DC14">
      <w:pPr>
        <w:spacing w:line="400" w:lineRule="exact"/>
        <w:jc w:val="center"/>
        <w:rPr>
          <w:rFonts w:ascii="宋体" w:hAnsi="宋体"/>
          <w:color w:val="FF0000"/>
          <w:kern w:val="0"/>
          <w:sz w:val="36"/>
          <w:szCs w:val="36"/>
        </w:rPr>
      </w:pPr>
    </w:p>
    <w:p w14:paraId="289D841C">
      <w:pPr>
        <w:spacing w:line="400" w:lineRule="exact"/>
        <w:jc w:val="center"/>
        <w:rPr>
          <w:rFonts w:ascii="宋体" w:hAnsi="宋体"/>
          <w:color w:val="FF0000"/>
          <w:kern w:val="0"/>
          <w:sz w:val="36"/>
          <w:szCs w:val="36"/>
        </w:rPr>
      </w:pPr>
    </w:p>
    <w:p w14:paraId="199A7942">
      <w:pPr>
        <w:spacing w:line="400" w:lineRule="exact"/>
        <w:jc w:val="center"/>
        <w:rPr>
          <w:rFonts w:ascii="宋体" w:hAnsi="宋体"/>
          <w:color w:val="FF0000"/>
          <w:kern w:val="0"/>
          <w:sz w:val="36"/>
          <w:szCs w:val="36"/>
        </w:rPr>
      </w:pPr>
    </w:p>
    <w:p w14:paraId="51BED0A6">
      <w:pPr>
        <w:spacing w:line="400" w:lineRule="exact"/>
        <w:jc w:val="center"/>
        <w:rPr>
          <w:rFonts w:ascii="宋体" w:hAnsi="宋体"/>
          <w:color w:val="FF0000"/>
          <w:kern w:val="0"/>
          <w:sz w:val="36"/>
          <w:szCs w:val="36"/>
        </w:rPr>
      </w:pPr>
    </w:p>
    <w:p w14:paraId="5AC2D3E2">
      <w:pPr>
        <w:spacing w:line="400" w:lineRule="exact"/>
        <w:jc w:val="center"/>
        <w:rPr>
          <w:rFonts w:ascii="宋体" w:hAnsi="宋体"/>
          <w:color w:val="FF0000"/>
          <w:kern w:val="0"/>
          <w:sz w:val="36"/>
          <w:szCs w:val="36"/>
        </w:rPr>
      </w:pPr>
    </w:p>
    <w:p w14:paraId="67BDB3F9">
      <w:pPr>
        <w:spacing w:line="400" w:lineRule="exact"/>
        <w:jc w:val="center"/>
        <w:rPr>
          <w:rFonts w:ascii="宋体" w:hAnsi="宋体"/>
          <w:color w:val="FF0000"/>
          <w:kern w:val="0"/>
          <w:sz w:val="36"/>
          <w:szCs w:val="36"/>
        </w:rPr>
      </w:pPr>
    </w:p>
    <w:p w14:paraId="0001551B">
      <w:pPr>
        <w:spacing w:line="400" w:lineRule="exact"/>
        <w:jc w:val="center"/>
        <w:rPr>
          <w:rFonts w:ascii="宋体" w:hAnsi="宋体"/>
          <w:color w:val="FF0000"/>
          <w:kern w:val="0"/>
          <w:sz w:val="36"/>
          <w:szCs w:val="36"/>
        </w:rPr>
      </w:pPr>
    </w:p>
    <w:p w14:paraId="1DF03B34">
      <w:pPr>
        <w:spacing w:line="400" w:lineRule="exact"/>
        <w:jc w:val="center"/>
        <w:rPr>
          <w:rFonts w:ascii="宋体" w:hAnsi="宋体"/>
          <w:color w:val="FF0000"/>
          <w:kern w:val="0"/>
          <w:sz w:val="36"/>
          <w:szCs w:val="36"/>
        </w:rPr>
      </w:pPr>
    </w:p>
    <w:p w14:paraId="233B31DE">
      <w:pPr>
        <w:spacing w:line="400" w:lineRule="exact"/>
        <w:jc w:val="center"/>
        <w:rPr>
          <w:rFonts w:ascii="宋体" w:hAnsi="宋体"/>
          <w:color w:val="FF0000"/>
          <w:kern w:val="0"/>
          <w:sz w:val="36"/>
          <w:szCs w:val="36"/>
        </w:rPr>
      </w:pPr>
    </w:p>
    <w:p w14:paraId="1D1CF04E">
      <w:pPr>
        <w:spacing w:line="400" w:lineRule="exact"/>
        <w:jc w:val="center"/>
        <w:rPr>
          <w:rFonts w:ascii="宋体" w:hAnsi="宋体"/>
          <w:color w:val="FF0000"/>
          <w:kern w:val="0"/>
          <w:sz w:val="36"/>
          <w:szCs w:val="36"/>
        </w:rPr>
      </w:pPr>
    </w:p>
    <w:p w14:paraId="4117EDCD">
      <w:pPr>
        <w:spacing w:line="400" w:lineRule="exact"/>
        <w:jc w:val="center"/>
        <w:rPr>
          <w:rFonts w:ascii="宋体" w:hAnsi="宋体"/>
          <w:color w:val="FF0000"/>
          <w:kern w:val="0"/>
          <w:sz w:val="36"/>
          <w:szCs w:val="36"/>
        </w:rPr>
      </w:pPr>
    </w:p>
    <w:p w14:paraId="05BC55EC">
      <w:pPr>
        <w:spacing w:line="400" w:lineRule="exact"/>
        <w:jc w:val="center"/>
        <w:rPr>
          <w:rFonts w:ascii="宋体" w:hAnsi="宋体"/>
          <w:color w:val="FF0000"/>
          <w:kern w:val="0"/>
          <w:sz w:val="36"/>
          <w:szCs w:val="36"/>
        </w:rPr>
      </w:pPr>
    </w:p>
    <w:p w14:paraId="234CD2E5">
      <w:pPr>
        <w:spacing w:line="400" w:lineRule="exact"/>
        <w:rPr>
          <w:rFonts w:ascii="宋体" w:hAnsi="宋体"/>
          <w:color w:val="FF0000"/>
          <w:kern w:val="0"/>
          <w:sz w:val="36"/>
          <w:szCs w:val="36"/>
        </w:rPr>
      </w:pPr>
    </w:p>
    <w:p w14:paraId="371E2110">
      <w:pPr>
        <w:spacing w:line="400" w:lineRule="exact"/>
        <w:rPr>
          <w:rFonts w:ascii="宋体" w:hAnsi="宋体"/>
          <w:color w:val="FF0000"/>
          <w:kern w:val="0"/>
          <w:sz w:val="36"/>
          <w:szCs w:val="36"/>
        </w:rPr>
      </w:pPr>
    </w:p>
    <w:p w14:paraId="77206A40">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51F92C6E">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0C01BEBC">
      <w:pPr>
        <w:spacing w:line="360" w:lineRule="auto"/>
        <w:ind w:firstLine="562" w:firstLineChars="200"/>
        <w:jc w:val="center"/>
        <w:rPr>
          <w:rFonts w:ascii="宋体" w:hAnsi="宋体" w:cs="宋体"/>
          <w:b/>
          <w:bCs/>
          <w:sz w:val="28"/>
          <w:szCs w:val="28"/>
        </w:rPr>
      </w:pPr>
    </w:p>
    <w:p w14:paraId="4597DBB7">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27EC1FEB">
      <w:pPr>
        <w:spacing w:line="360" w:lineRule="auto"/>
        <w:jc w:val="left"/>
        <w:rPr>
          <w:rFonts w:ascii="宋体" w:hAnsi="宋体" w:cs="宋体"/>
          <w:bCs/>
          <w:sz w:val="28"/>
          <w:szCs w:val="28"/>
        </w:rPr>
      </w:pPr>
    </w:p>
    <w:p w14:paraId="0E302A5C">
      <w:pPr>
        <w:spacing w:line="360" w:lineRule="auto"/>
        <w:jc w:val="left"/>
        <w:rPr>
          <w:rFonts w:ascii="宋体" w:hAnsi="宋体" w:cs="宋体"/>
          <w:bCs/>
          <w:sz w:val="28"/>
          <w:szCs w:val="28"/>
        </w:rPr>
      </w:pPr>
    </w:p>
    <w:p w14:paraId="2DEA7FB4">
      <w:pPr>
        <w:spacing w:line="360" w:lineRule="auto"/>
        <w:jc w:val="left"/>
        <w:rPr>
          <w:rFonts w:ascii="宋体" w:hAnsi="宋体" w:cs="宋体"/>
          <w:bCs/>
          <w:sz w:val="28"/>
          <w:szCs w:val="28"/>
        </w:rPr>
      </w:pPr>
    </w:p>
    <w:p w14:paraId="1BEA9E0B">
      <w:pPr>
        <w:spacing w:line="360" w:lineRule="auto"/>
        <w:jc w:val="left"/>
        <w:rPr>
          <w:rFonts w:ascii="宋体" w:hAnsi="宋体" w:cs="宋体"/>
          <w:bCs/>
          <w:sz w:val="28"/>
          <w:szCs w:val="28"/>
        </w:rPr>
      </w:pPr>
    </w:p>
    <w:p w14:paraId="223989BA">
      <w:pPr>
        <w:spacing w:line="360" w:lineRule="auto"/>
        <w:jc w:val="left"/>
        <w:rPr>
          <w:rFonts w:ascii="宋体" w:hAnsi="宋体" w:cs="宋体"/>
          <w:bCs/>
          <w:sz w:val="28"/>
          <w:szCs w:val="28"/>
        </w:rPr>
      </w:pPr>
    </w:p>
    <w:p w14:paraId="1F7F46AC">
      <w:pPr>
        <w:spacing w:line="360" w:lineRule="auto"/>
        <w:jc w:val="left"/>
        <w:rPr>
          <w:rFonts w:ascii="宋体" w:hAnsi="宋体" w:cs="宋体"/>
          <w:bCs/>
          <w:sz w:val="28"/>
          <w:szCs w:val="28"/>
        </w:rPr>
      </w:pPr>
    </w:p>
    <w:p w14:paraId="425BDAE5">
      <w:pPr>
        <w:spacing w:line="360" w:lineRule="auto"/>
        <w:jc w:val="left"/>
        <w:rPr>
          <w:rFonts w:ascii="宋体" w:hAnsi="宋体" w:cs="宋体"/>
          <w:bCs/>
          <w:sz w:val="28"/>
          <w:szCs w:val="28"/>
        </w:rPr>
      </w:pPr>
    </w:p>
    <w:p w14:paraId="08B93025">
      <w:pPr>
        <w:spacing w:line="360" w:lineRule="auto"/>
        <w:jc w:val="left"/>
        <w:rPr>
          <w:rFonts w:ascii="宋体" w:hAnsi="宋体" w:cs="宋体"/>
          <w:bCs/>
          <w:sz w:val="28"/>
          <w:szCs w:val="28"/>
        </w:rPr>
      </w:pPr>
    </w:p>
    <w:p w14:paraId="7AE32767">
      <w:pPr>
        <w:spacing w:line="360" w:lineRule="auto"/>
        <w:jc w:val="left"/>
        <w:rPr>
          <w:rFonts w:ascii="宋体" w:hAnsi="宋体" w:cs="宋体"/>
          <w:bCs/>
          <w:sz w:val="28"/>
          <w:szCs w:val="28"/>
        </w:rPr>
      </w:pPr>
    </w:p>
    <w:p w14:paraId="085E5C1E">
      <w:pPr>
        <w:spacing w:line="360" w:lineRule="auto"/>
        <w:jc w:val="left"/>
        <w:rPr>
          <w:rFonts w:ascii="宋体" w:hAnsi="宋体" w:cs="宋体"/>
          <w:bCs/>
          <w:sz w:val="28"/>
          <w:szCs w:val="28"/>
        </w:rPr>
      </w:pPr>
    </w:p>
    <w:p w14:paraId="1A0AC7ED">
      <w:pPr>
        <w:spacing w:line="360" w:lineRule="auto"/>
        <w:jc w:val="left"/>
        <w:rPr>
          <w:rFonts w:ascii="宋体" w:hAnsi="宋体" w:cs="宋体"/>
          <w:bCs/>
          <w:sz w:val="28"/>
          <w:szCs w:val="28"/>
        </w:rPr>
      </w:pPr>
    </w:p>
    <w:p w14:paraId="662E9D38">
      <w:pPr>
        <w:spacing w:line="360" w:lineRule="auto"/>
        <w:jc w:val="left"/>
        <w:rPr>
          <w:rFonts w:ascii="宋体" w:hAnsi="宋体" w:cs="宋体"/>
          <w:bCs/>
          <w:sz w:val="28"/>
          <w:szCs w:val="28"/>
        </w:rPr>
      </w:pPr>
    </w:p>
    <w:p w14:paraId="66651A77">
      <w:pPr>
        <w:spacing w:line="360" w:lineRule="auto"/>
        <w:jc w:val="left"/>
        <w:rPr>
          <w:rFonts w:ascii="宋体" w:hAnsi="宋体" w:cs="宋体"/>
          <w:bCs/>
          <w:sz w:val="28"/>
          <w:szCs w:val="28"/>
        </w:rPr>
      </w:pPr>
    </w:p>
    <w:p w14:paraId="16C395D0">
      <w:pPr>
        <w:spacing w:line="360" w:lineRule="auto"/>
        <w:jc w:val="left"/>
        <w:rPr>
          <w:rFonts w:ascii="宋体" w:hAnsi="宋体" w:cs="宋体"/>
          <w:bCs/>
          <w:sz w:val="28"/>
          <w:szCs w:val="28"/>
        </w:rPr>
      </w:pPr>
    </w:p>
    <w:p w14:paraId="0C02C1D7">
      <w:pPr>
        <w:spacing w:line="360" w:lineRule="auto"/>
        <w:jc w:val="left"/>
        <w:rPr>
          <w:rFonts w:ascii="宋体" w:hAnsi="宋体" w:cs="宋体"/>
          <w:bCs/>
          <w:sz w:val="28"/>
          <w:szCs w:val="28"/>
        </w:rPr>
      </w:pPr>
    </w:p>
    <w:p w14:paraId="7853FDF6">
      <w:pPr>
        <w:spacing w:line="360" w:lineRule="auto"/>
        <w:jc w:val="left"/>
        <w:rPr>
          <w:rFonts w:ascii="宋体" w:hAnsi="宋体" w:cs="宋体"/>
          <w:bCs/>
          <w:sz w:val="28"/>
          <w:szCs w:val="28"/>
        </w:rPr>
      </w:pPr>
    </w:p>
    <w:p w14:paraId="0FDB81D5">
      <w:pPr>
        <w:spacing w:line="360" w:lineRule="auto"/>
        <w:jc w:val="left"/>
        <w:rPr>
          <w:rFonts w:ascii="宋体" w:hAnsi="宋体" w:cs="宋体"/>
          <w:bCs/>
          <w:sz w:val="28"/>
          <w:szCs w:val="28"/>
        </w:rPr>
      </w:pPr>
    </w:p>
    <w:p w14:paraId="24F96126">
      <w:pPr>
        <w:spacing w:line="360" w:lineRule="auto"/>
        <w:jc w:val="left"/>
        <w:rPr>
          <w:rFonts w:ascii="宋体" w:hAnsi="宋体" w:cs="宋体"/>
          <w:bCs/>
          <w:sz w:val="28"/>
          <w:szCs w:val="28"/>
        </w:rPr>
      </w:pPr>
    </w:p>
    <w:p w14:paraId="71A95631">
      <w:pPr>
        <w:spacing w:line="440" w:lineRule="exact"/>
        <w:jc w:val="left"/>
        <w:rPr>
          <w:rFonts w:hint="eastAsia" w:ascii="宋体" w:hAnsi="宋体" w:cs="宋体"/>
          <w:bCs/>
          <w:sz w:val="28"/>
          <w:szCs w:val="28"/>
        </w:rPr>
      </w:pPr>
    </w:p>
    <w:p w14:paraId="60D08E7F">
      <w:pPr>
        <w:spacing w:line="440" w:lineRule="exact"/>
        <w:jc w:val="left"/>
        <w:rPr>
          <w:rFonts w:hint="eastAsia" w:ascii="宋体" w:hAnsi="宋体" w:cs="宋体"/>
          <w:bCs/>
          <w:sz w:val="28"/>
          <w:szCs w:val="28"/>
        </w:rPr>
      </w:pPr>
    </w:p>
    <w:p w14:paraId="54190C03">
      <w:pPr>
        <w:spacing w:line="440" w:lineRule="exact"/>
        <w:jc w:val="left"/>
        <w:rPr>
          <w:rFonts w:hint="eastAsia" w:ascii="宋体" w:hAnsi="宋体" w:cs="宋体"/>
          <w:bCs/>
          <w:sz w:val="28"/>
          <w:szCs w:val="28"/>
        </w:rPr>
      </w:pPr>
    </w:p>
    <w:p w14:paraId="3332E0BA">
      <w:pPr>
        <w:spacing w:line="440" w:lineRule="exact"/>
        <w:jc w:val="left"/>
        <w:rPr>
          <w:rFonts w:hint="eastAsia" w:ascii="宋体" w:hAnsi="宋体" w:cs="宋体"/>
          <w:bCs/>
          <w:sz w:val="28"/>
          <w:szCs w:val="28"/>
        </w:rPr>
      </w:pPr>
    </w:p>
    <w:p w14:paraId="531BF925">
      <w:pPr>
        <w:spacing w:line="440" w:lineRule="exact"/>
        <w:jc w:val="left"/>
        <w:rPr>
          <w:rFonts w:ascii="宋体" w:hAnsi="宋体" w:cs="宋体"/>
          <w:bCs/>
          <w:sz w:val="28"/>
          <w:szCs w:val="28"/>
        </w:rPr>
      </w:pPr>
      <w:r>
        <w:rPr>
          <w:rFonts w:hint="eastAsia" w:ascii="宋体" w:hAnsi="宋体" w:cs="宋体"/>
          <w:bCs/>
          <w:sz w:val="28"/>
          <w:szCs w:val="28"/>
        </w:rPr>
        <w:t>（二）报价文件</w:t>
      </w:r>
    </w:p>
    <w:p w14:paraId="304328FD">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3C64D761">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w:t>
      </w:r>
      <w:r>
        <w:rPr>
          <w:rFonts w:hint="eastAsia" w:asciiTheme="minorEastAsia" w:hAnsiTheme="minorEastAsia" w:eastAsiaTheme="minorEastAsia"/>
          <w:u w:val="single"/>
          <w:lang w:val="en-US" w:eastAsia="zh-CN"/>
        </w:rPr>
        <w:t>什邡磷化工分公司磷铵厂</w:t>
      </w:r>
      <w:r>
        <w:rPr>
          <w:rFonts w:hint="eastAsia" w:asciiTheme="minorEastAsia" w:hAnsiTheme="minorEastAsia" w:eastAsiaTheme="minorEastAsia"/>
          <w:u w:val="single"/>
        </w:rPr>
        <w:t>立式磷酸泵采购项目</w:t>
      </w:r>
      <w:r>
        <w:rPr>
          <w:rFonts w:hint="eastAsia" w:asciiTheme="minorEastAsia" w:hAnsiTheme="minorEastAsia" w:eastAsiaTheme="minorEastAsia"/>
        </w:rPr>
        <w:t>比选文件(包括补充通知的全部内容），正式授权委托：</w:t>
      </w:r>
      <w:r>
        <w:rPr>
          <w:rFonts w:hint="eastAsia" w:asciiTheme="minorEastAsia" w:hAnsiTheme="minorEastAsia" w:eastAsiaTheme="minorEastAsia"/>
          <w:lang w:val="en-US" w:eastAsia="zh-CN"/>
        </w:rPr>
        <w:t>姓</w:t>
      </w:r>
      <w:r>
        <w:rPr>
          <w:rFonts w:hint="eastAsia" w:asciiTheme="minorEastAsia" w:hAnsiTheme="minorEastAsia" w:eastAsiaTheme="minorEastAsia"/>
        </w:rPr>
        <w:t>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4ACF2328">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0DB01B21">
      <w:pPr>
        <w:pStyle w:val="36"/>
        <w:spacing w:before="120" w:line="400" w:lineRule="exact"/>
        <w:ind w:firstLine="480" w:firstLineChars="200"/>
        <w:rPr>
          <w:rFonts w:hint="eastAsia"/>
          <w:color w:val="000000"/>
        </w:rPr>
      </w:pPr>
      <w:r>
        <w:rPr>
          <w:rFonts w:hint="eastAsia"/>
          <w:color w:val="000000"/>
        </w:rPr>
        <w:t>1、</w:t>
      </w:r>
      <w:bookmarkStart w:id="71" w:name="OLE_LINK60"/>
      <w:bookmarkStart w:id="72" w:name="OLE_LINK61"/>
      <w:r>
        <w:rPr>
          <w:color w:val="000000"/>
        </w:rPr>
        <w:t>160</w:t>
      </w:r>
      <w:r>
        <w:rPr>
          <w:rFonts w:hint="eastAsia"/>
          <w:color w:val="000000"/>
        </w:rPr>
        <w:t>m³</w:t>
      </w:r>
      <w:r>
        <w:rPr>
          <w:color w:val="000000"/>
        </w:rPr>
        <w:t>/h</w:t>
      </w:r>
      <w:bookmarkEnd w:id="71"/>
      <w:bookmarkEnd w:id="72"/>
      <w:r>
        <w:rPr>
          <w:rFonts w:hint="eastAsia"/>
          <w:color w:val="000000"/>
        </w:rPr>
        <w:t xml:space="preserve">立式磷酸泵（含电机） 型号： </w:t>
      </w:r>
      <w:r>
        <w:rPr>
          <w:rFonts w:hint="eastAsia"/>
          <w:u w:val="single"/>
        </w:rPr>
        <w:t xml:space="preserve">         </w:t>
      </w:r>
      <w:r>
        <w:rPr>
          <w:rFonts w:hint="eastAsia"/>
          <w:color w:val="000000"/>
        </w:rPr>
        <w:t xml:space="preserve"> ；数量：2</w:t>
      </w:r>
      <w:r>
        <w:rPr>
          <w:rFonts w:hint="eastAsia"/>
          <w:color w:val="000000"/>
          <w:lang w:val="en-US" w:eastAsia="zh-CN"/>
        </w:rPr>
        <w:t>台</w:t>
      </w:r>
      <w:r>
        <w:rPr>
          <w:rFonts w:hint="eastAsia"/>
          <w:color w:val="000000"/>
        </w:rPr>
        <w:t xml:space="preserve"> ；投标单价：</w:t>
      </w:r>
      <w:r>
        <w:rPr>
          <w:rFonts w:hint="eastAsia"/>
          <w:u w:val="single"/>
        </w:rPr>
        <w:t xml:space="preserve">         </w:t>
      </w:r>
      <w:r>
        <w:rPr>
          <w:rFonts w:hint="eastAsia"/>
          <w:color w:val="000000"/>
        </w:rPr>
        <w:t xml:space="preserve"> 元/套。</w:t>
      </w:r>
    </w:p>
    <w:p w14:paraId="4D51780E">
      <w:pPr>
        <w:pStyle w:val="36"/>
        <w:spacing w:before="120" w:line="400" w:lineRule="exact"/>
        <w:ind w:firstLine="480" w:firstLineChars="200"/>
        <w:rPr>
          <w:rFonts w:hint="eastAsia"/>
          <w:color w:val="000000"/>
        </w:rPr>
      </w:pPr>
      <w:r>
        <w:rPr>
          <w:rFonts w:hint="eastAsia"/>
          <w:color w:val="000000"/>
        </w:rPr>
        <w:t>2、</w:t>
      </w:r>
      <w:r>
        <w:rPr>
          <w:color w:val="000000"/>
        </w:rPr>
        <w:t>1</w:t>
      </w:r>
      <w:r>
        <w:rPr>
          <w:rFonts w:hint="eastAsia"/>
          <w:color w:val="000000"/>
        </w:rPr>
        <w:t>0</w:t>
      </w:r>
      <w:r>
        <w:rPr>
          <w:color w:val="000000"/>
        </w:rPr>
        <w:t>0</w:t>
      </w:r>
      <w:r>
        <w:rPr>
          <w:rFonts w:hint="eastAsia"/>
          <w:color w:val="000000"/>
        </w:rPr>
        <w:t>m³</w:t>
      </w:r>
      <w:r>
        <w:rPr>
          <w:color w:val="000000"/>
        </w:rPr>
        <w:t>/h</w:t>
      </w:r>
      <w:r>
        <w:rPr>
          <w:rFonts w:hint="eastAsia"/>
          <w:color w:val="000000"/>
        </w:rPr>
        <w:t>立式磷酸泵（含电机） 型号：</w:t>
      </w:r>
      <w:r>
        <w:rPr>
          <w:rFonts w:hint="eastAsia"/>
          <w:u w:val="single"/>
        </w:rPr>
        <w:t xml:space="preserve">         </w:t>
      </w:r>
      <w:r>
        <w:rPr>
          <w:rFonts w:hint="eastAsia"/>
          <w:color w:val="000000"/>
        </w:rPr>
        <w:t xml:space="preserve"> ；数量：2</w:t>
      </w:r>
      <w:r>
        <w:rPr>
          <w:rFonts w:hint="eastAsia"/>
          <w:color w:val="000000"/>
          <w:lang w:val="en-US" w:eastAsia="zh-CN"/>
        </w:rPr>
        <w:t>台</w:t>
      </w:r>
      <w:r>
        <w:rPr>
          <w:rFonts w:hint="eastAsia"/>
          <w:color w:val="000000"/>
        </w:rPr>
        <w:t xml:space="preserve"> ；投标单价：</w:t>
      </w:r>
      <w:r>
        <w:rPr>
          <w:rFonts w:hint="eastAsia"/>
          <w:u w:val="single"/>
        </w:rPr>
        <w:t xml:space="preserve">         </w:t>
      </w:r>
      <w:r>
        <w:rPr>
          <w:rFonts w:hint="eastAsia"/>
          <w:color w:val="000000"/>
        </w:rPr>
        <w:t xml:space="preserve"> 元/套。</w:t>
      </w:r>
    </w:p>
    <w:p w14:paraId="246F817E">
      <w:pPr>
        <w:pStyle w:val="36"/>
        <w:spacing w:before="120" w:line="400" w:lineRule="exact"/>
        <w:ind w:firstLine="480" w:firstLineChars="200"/>
        <w:rPr>
          <w:rFonts w:hint="eastAsia"/>
        </w:rPr>
      </w:pPr>
      <w:r>
        <w:rPr>
          <w:rFonts w:hint="eastAsia"/>
          <w:color w:val="000000"/>
        </w:rPr>
        <w:t>3、5</w:t>
      </w:r>
      <w:r>
        <w:rPr>
          <w:color w:val="000000"/>
        </w:rPr>
        <w:t>0</w:t>
      </w:r>
      <w:r>
        <w:rPr>
          <w:rFonts w:hint="eastAsia"/>
          <w:color w:val="000000"/>
        </w:rPr>
        <w:t>m³</w:t>
      </w:r>
      <w:r>
        <w:rPr>
          <w:color w:val="000000"/>
        </w:rPr>
        <w:t>/h</w:t>
      </w:r>
      <w:r>
        <w:rPr>
          <w:rFonts w:hint="eastAsia"/>
          <w:color w:val="000000"/>
        </w:rPr>
        <w:t>立式磷酸泵（含电机） 型号：</w:t>
      </w:r>
      <w:r>
        <w:rPr>
          <w:rFonts w:hint="eastAsia"/>
          <w:u w:val="single"/>
        </w:rPr>
        <w:t xml:space="preserve">         </w:t>
      </w:r>
      <w:r>
        <w:rPr>
          <w:rFonts w:hint="eastAsia"/>
          <w:color w:val="000000"/>
        </w:rPr>
        <w:t xml:space="preserve"> ；数量：1</w:t>
      </w:r>
      <w:r>
        <w:rPr>
          <w:rFonts w:hint="eastAsia"/>
          <w:color w:val="000000"/>
          <w:lang w:val="en-US" w:eastAsia="zh-CN"/>
        </w:rPr>
        <w:t>台</w:t>
      </w:r>
      <w:r>
        <w:rPr>
          <w:rFonts w:hint="eastAsia"/>
          <w:color w:val="000000"/>
        </w:rPr>
        <w:t xml:space="preserve"> ；投标单价：</w:t>
      </w:r>
      <w:r>
        <w:rPr>
          <w:rFonts w:hint="eastAsia"/>
          <w:u w:val="single"/>
        </w:rPr>
        <w:t xml:space="preserve">         </w:t>
      </w:r>
      <w:r>
        <w:rPr>
          <w:rFonts w:hint="eastAsia"/>
          <w:color w:val="000000"/>
        </w:rPr>
        <w:t xml:space="preserve"> 元/套。</w:t>
      </w:r>
    </w:p>
    <w:p w14:paraId="34724633">
      <w:pPr>
        <w:pStyle w:val="36"/>
        <w:spacing w:before="120" w:line="400" w:lineRule="exact"/>
        <w:ind w:firstLine="480" w:firstLineChars="200"/>
      </w:pPr>
      <w:r>
        <w:rPr>
          <w:rFonts w:hint="eastAsia"/>
        </w:rPr>
        <w:t>4、以上合计5套磷酸泵，总价</w:t>
      </w:r>
      <w:r>
        <w:rPr>
          <w:rFonts w:hint="eastAsia"/>
          <w:u w:val="single"/>
        </w:rPr>
        <w:t xml:space="preserve">         </w:t>
      </w:r>
      <w:r>
        <w:rPr>
          <w:rFonts w:hint="eastAsia"/>
        </w:rPr>
        <w:t xml:space="preserve"> 元，大写</w:t>
      </w:r>
      <w:r>
        <w:rPr>
          <w:rFonts w:hint="eastAsia"/>
          <w:u w:val="single"/>
        </w:rPr>
        <w:t xml:space="preserve">         </w:t>
      </w:r>
      <w:r>
        <w:rPr>
          <w:rFonts w:hint="eastAsia"/>
        </w:rPr>
        <w:t xml:space="preserve"> 元</w:t>
      </w:r>
      <w:r>
        <w:rPr>
          <w:rFonts w:hint="eastAsia"/>
          <w:lang w:eastAsia="zh-CN"/>
        </w:rPr>
        <w:t>（</w:t>
      </w:r>
      <w:r>
        <w:rPr>
          <w:rFonts w:hint="eastAsia"/>
          <w:lang w:val="en-US" w:eastAsia="zh-CN"/>
        </w:rPr>
        <w:t>含税、含运费）</w:t>
      </w:r>
      <w:r>
        <w:rPr>
          <w:rFonts w:hint="eastAsia"/>
        </w:rPr>
        <w:t>。</w:t>
      </w:r>
    </w:p>
    <w:p w14:paraId="445C1E86">
      <w:pPr>
        <w:pStyle w:val="36"/>
        <w:spacing w:before="120" w:line="400" w:lineRule="exact"/>
        <w:ind w:firstLine="480" w:firstLineChars="200"/>
        <w:rPr>
          <w:u w:val="single"/>
        </w:rPr>
      </w:pPr>
      <w:r>
        <w:rPr>
          <w:rFonts w:hint="eastAsia"/>
        </w:rPr>
        <w:t>5、 交货期：</w:t>
      </w:r>
      <w:r>
        <w:rPr>
          <w:rFonts w:hint="eastAsia"/>
          <w:u w:val="single"/>
        </w:rPr>
        <w:t xml:space="preserve">      </w:t>
      </w:r>
      <w:r>
        <w:rPr>
          <w:rFonts w:hint="eastAsia" w:asciiTheme="minorEastAsia" w:hAnsiTheme="minorEastAsia" w:eastAsiaTheme="minorEastAsia"/>
        </w:rPr>
        <w:t>日历天</w:t>
      </w:r>
      <w:r>
        <w:rPr>
          <w:rFonts w:hint="eastAsia"/>
        </w:rPr>
        <w:t>内，货到买方指定交货地点。</w:t>
      </w:r>
    </w:p>
    <w:p w14:paraId="579485CA">
      <w:pPr>
        <w:pStyle w:val="36"/>
        <w:spacing w:before="120" w:line="400" w:lineRule="exact"/>
        <w:ind w:firstLine="480" w:firstLineChars="200"/>
      </w:pPr>
      <w:r>
        <w:rPr>
          <w:rFonts w:hint="eastAsia"/>
        </w:rPr>
        <w:t>6、 质保期：</w:t>
      </w:r>
      <w:r>
        <w:rPr>
          <w:rFonts w:hint="eastAsia"/>
          <w:u w:val="single"/>
        </w:rPr>
        <w:t xml:space="preserve">                                      </w:t>
      </w:r>
      <w:r>
        <w:rPr>
          <w:rFonts w:hint="eastAsia"/>
        </w:rPr>
        <w:t>。</w:t>
      </w:r>
    </w:p>
    <w:p w14:paraId="0FD49F0B">
      <w:pPr>
        <w:pStyle w:val="36"/>
        <w:spacing w:before="120" w:line="400" w:lineRule="exact"/>
        <w:ind w:firstLine="480" w:firstLineChars="200"/>
        <w:rPr>
          <w:rFonts w:asciiTheme="minorEastAsia" w:hAnsiTheme="minorEastAsia" w:eastAsiaTheme="minorEastAsia" w:cstheme="minorEastAsia"/>
        </w:rPr>
      </w:pPr>
      <w:r>
        <w:rPr>
          <w:rFonts w:hint="eastAsia"/>
        </w:rPr>
        <w:t>7、 付款方式：</w:t>
      </w:r>
      <w:r>
        <w:rPr>
          <w:rFonts w:hint="eastAsia"/>
          <w:u w:val="single"/>
        </w:rPr>
        <w:t xml:space="preserve">                                                  </w:t>
      </w:r>
      <w:r>
        <w:rPr>
          <w:rFonts w:hint="eastAsia"/>
        </w:rPr>
        <w:t>。</w:t>
      </w:r>
    </w:p>
    <w:p w14:paraId="710950FC">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二、我公司承诺在投标有效期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11E471CA">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57ADB54B">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416E7CD3">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AB2227B">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4F86CF5F">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700FF413">
      <w:pPr>
        <w:spacing w:line="360" w:lineRule="auto"/>
        <w:jc w:val="left"/>
        <w:rPr>
          <w:rFonts w:ascii="宋体" w:hAnsi="宋体" w:cs="宋体"/>
          <w:bCs/>
          <w:sz w:val="28"/>
          <w:szCs w:val="28"/>
        </w:rPr>
      </w:pPr>
    </w:p>
    <w:p w14:paraId="673E883F">
      <w:pPr>
        <w:spacing w:line="360" w:lineRule="auto"/>
        <w:jc w:val="left"/>
        <w:rPr>
          <w:rFonts w:ascii="宋体" w:hAnsi="宋体" w:cs="宋体"/>
          <w:bCs/>
          <w:sz w:val="28"/>
          <w:szCs w:val="28"/>
        </w:rPr>
      </w:pPr>
    </w:p>
    <w:p w14:paraId="74A7E03F">
      <w:pPr>
        <w:spacing w:line="360" w:lineRule="auto"/>
        <w:jc w:val="left"/>
        <w:rPr>
          <w:rFonts w:ascii="宋体" w:hAnsi="宋体" w:cs="宋体"/>
          <w:bCs/>
          <w:sz w:val="28"/>
          <w:szCs w:val="28"/>
        </w:rPr>
      </w:pPr>
    </w:p>
    <w:p w14:paraId="3CB1663D">
      <w:pPr>
        <w:spacing w:line="360" w:lineRule="auto"/>
        <w:jc w:val="left"/>
        <w:rPr>
          <w:rFonts w:ascii="宋体" w:hAnsi="宋体" w:cs="宋体"/>
          <w:bCs/>
          <w:sz w:val="28"/>
          <w:szCs w:val="28"/>
        </w:rPr>
      </w:pPr>
      <w:r>
        <w:rPr>
          <w:rFonts w:hint="eastAsia" w:ascii="宋体" w:hAnsi="宋体" w:cs="宋体"/>
          <w:bCs/>
          <w:sz w:val="28"/>
          <w:szCs w:val="28"/>
        </w:rPr>
        <w:t>（二）法定代表人身份证明或授权委托书（任一即可）</w:t>
      </w:r>
    </w:p>
    <w:p w14:paraId="286D0DDF">
      <w:pPr>
        <w:spacing w:line="360" w:lineRule="auto"/>
        <w:jc w:val="left"/>
        <w:rPr>
          <w:rFonts w:ascii="宋体" w:hAnsi="宋体" w:cs="宋体"/>
          <w:bCs/>
          <w:sz w:val="28"/>
          <w:szCs w:val="28"/>
        </w:rPr>
      </w:pPr>
    </w:p>
    <w:p w14:paraId="46E22095">
      <w:pPr>
        <w:spacing w:line="360" w:lineRule="auto"/>
        <w:jc w:val="left"/>
        <w:rPr>
          <w:rFonts w:ascii="宋体" w:hAnsi="宋体" w:cs="宋体"/>
          <w:bCs/>
          <w:sz w:val="28"/>
          <w:szCs w:val="28"/>
        </w:rPr>
      </w:pPr>
    </w:p>
    <w:p w14:paraId="186962FA">
      <w:pPr>
        <w:spacing w:line="360" w:lineRule="auto"/>
        <w:jc w:val="left"/>
        <w:rPr>
          <w:rFonts w:ascii="宋体" w:hAnsi="宋体" w:cs="宋体"/>
          <w:bCs/>
          <w:sz w:val="28"/>
          <w:szCs w:val="28"/>
        </w:rPr>
      </w:pPr>
    </w:p>
    <w:p w14:paraId="71FE7408">
      <w:pPr>
        <w:spacing w:line="360" w:lineRule="auto"/>
        <w:jc w:val="left"/>
        <w:rPr>
          <w:rFonts w:ascii="宋体" w:hAnsi="宋体" w:cs="宋体"/>
          <w:bCs/>
          <w:sz w:val="28"/>
          <w:szCs w:val="28"/>
        </w:rPr>
      </w:pPr>
    </w:p>
    <w:p w14:paraId="60F4B114">
      <w:pPr>
        <w:spacing w:line="360" w:lineRule="auto"/>
        <w:jc w:val="left"/>
        <w:rPr>
          <w:rFonts w:ascii="宋体" w:hAnsi="宋体" w:cs="宋体"/>
          <w:bCs/>
          <w:sz w:val="28"/>
          <w:szCs w:val="28"/>
        </w:rPr>
      </w:pPr>
    </w:p>
    <w:p w14:paraId="7755408C">
      <w:pPr>
        <w:spacing w:line="360" w:lineRule="auto"/>
        <w:jc w:val="left"/>
        <w:rPr>
          <w:rFonts w:ascii="宋体" w:hAnsi="宋体" w:cs="宋体"/>
          <w:bCs/>
          <w:sz w:val="28"/>
          <w:szCs w:val="28"/>
        </w:rPr>
      </w:pPr>
    </w:p>
    <w:p w14:paraId="74AD080A">
      <w:pPr>
        <w:spacing w:line="360" w:lineRule="auto"/>
        <w:jc w:val="left"/>
        <w:rPr>
          <w:rFonts w:ascii="宋体" w:hAnsi="宋体" w:cs="宋体"/>
          <w:bCs/>
          <w:sz w:val="28"/>
          <w:szCs w:val="28"/>
        </w:rPr>
      </w:pPr>
    </w:p>
    <w:p w14:paraId="60FA40C0">
      <w:pPr>
        <w:spacing w:line="360" w:lineRule="auto"/>
        <w:jc w:val="left"/>
        <w:rPr>
          <w:rFonts w:ascii="宋体" w:hAnsi="宋体" w:cs="宋体"/>
          <w:bCs/>
          <w:sz w:val="28"/>
          <w:szCs w:val="28"/>
        </w:rPr>
      </w:pPr>
    </w:p>
    <w:p w14:paraId="2E78D775">
      <w:pPr>
        <w:spacing w:line="360" w:lineRule="auto"/>
        <w:jc w:val="left"/>
        <w:rPr>
          <w:rFonts w:ascii="宋体" w:hAnsi="宋体" w:cs="宋体"/>
          <w:bCs/>
          <w:sz w:val="28"/>
          <w:szCs w:val="28"/>
        </w:rPr>
      </w:pPr>
    </w:p>
    <w:p w14:paraId="37385F8B">
      <w:pPr>
        <w:spacing w:line="360" w:lineRule="auto"/>
        <w:jc w:val="left"/>
        <w:rPr>
          <w:rFonts w:ascii="宋体" w:hAnsi="宋体" w:cs="宋体"/>
          <w:bCs/>
          <w:sz w:val="28"/>
          <w:szCs w:val="28"/>
        </w:rPr>
      </w:pPr>
    </w:p>
    <w:p w14:paraId="1EC36183">
      <w:pPr>
        <w:spacing w:line="360" w:lineRule="auto"/>
        <w:jc w:val="left"/>
        <w:rPr>
          <w:rFonts w:ascii="宋体" w:hAnsi="宋体" w:cs="宋体"/>
          <w:bCs/>
          <w:sz w:val="28"/>
          <w:szCs w:val="28"/>
        </w:rPr>
      </w:pPr>
    </w:p>
    <w:p w14:paraId="06EE85C0">
      <w:pPr>
        <w:spacing w:line="360" w:lineRule="auto"/>
        <w:jc w:val="left"/>
        <w:rPr>
          <w:rFonts w:ascii="宋体" w:hAnsi="宋体" w:cs="宋体"/>
          <w:bCs/>
          <w:sz w:val="28"/>
          <w:szCs w:val="28"/>
        </w:rPr>
      </w:pPr>
    </w:p>
    <w:p w14:paraId="03B7A7CF">
      <w:pPr>
        <w:spacing w:line="360" w:lineRule="auto"/>
        <w:jc w:val="left"/>
        <w:rPr>
          <w:rFonts w:ascii="宋体" w:hAnsi="宋体" w:cs="宋体"/>
          <w:bCs/>
          <w:sz w:val="28"/>
          <w:szCs w:val="28"/>
        </w:rPr>
      </w:pPr>
    </w:p>
    <w:p w14:paraId="0E4DD5F9">
      <w:pPr>
        <w:spacing w:line="360" w:lineRule="auto"/>
        <w:jc w:val="left"/>
        <w:rPr>
          <w:rFonts w:ascii="宋体" w:hAnsi="宋体" w:cs="宋体"/>
          <w:bCs/>
          <w:sz w:val="28"/>
          <w:szCs w:val="28"/>
        </w:rPr>
      </w:pPr>
    </w:p>
    <w:p w14:paraId="35ABDF63">
      <w:pPr>
        <w:spacing w:line="360" w:lineRule="auto"/>
        <w:jc w:val="left"/>
        <w:rPr>
          <w:rFonts w:ascii="宋体" w:hAnsi="宋体" w:cs="宋体"/>
          <w:bCs/>
          <w:sz w:val="28"/>
          <w:szCs w:val="28"/>
        </w:rPr>
      </w:pPr>
    </w:p>
    <w:p w14:paraId="48E695C6">
      <w:pPr>
        <w:spacing w:line="360" w:lineRule="auto"/>
        <w:jc w:val="left"/>
        <w:rPr>
          <w:rFonts w:ascii="宋体" w:hAnsi="宋体" w:cs="宋体"/>
          <w:bCs/>
          <w:sz w:val="28"/>
          <w:szCs w:val="28"/>
        </w:rPr>
      </w:pPr>
    </w:p>
    <w:p w14:paraId="4B58AA34">
      <w:pPr>
        <w:spacing w:line="360" w:lineRule="auto"/>
        <w:jc w:val="left"/>
        <w:rPr>
          <w:rFonts w:ascii="宋体" w:hAnsi="宋体" w:cs="宋体"/>
          <w:bCs/>
          <w:sz w:val="28"/>
          <w:szCs w:val="28"/>
        </w:rPr>
      </w:pPr>
    </w:p>
    <w:p w14:paraId="59752BD1">
      <w:pPr>
        <w:spacing w:line="360" w:lineRule="auto"/>
        <w:jc w:val="left"/>
        <w:rPr>
          <w:rFonts w:ascii="宋体" w:hAnsi="宋体" w:cs="宋体"/>
          <w:bCs/>
          <w:sz w:val="28"/>
          <w:szCs w:val="28"/>
        </w:rPr>
      </w:pPr>
    </w:p>
    <w:p w14:paraId="3374140D">
      <w:pPr>
        <w:spacing w:line="360" w:lineRule="auto"/>
        <w:jc w:val="left"/>
        <w:rPr>
          <w:rFonts w:ascii="宋体" w:hAnsi="宋体" w:cs="宋体"/>
          <w:bCs/>
          <w:sz w:val="28"/>
          <w:szCs w:val="28"/>
        </w:rPr>
      </w:pPr>
    </w:p>
    <w:p w14:paraId="1E8C132D">
      <w:pPr>
        <w:spacing w:line="360" w:lineRule="auto"/>
        <w:jc w:val="left"/>
        <w:rPr>
          <w:rFonts w:ascii="宋体" w:hAnsi="宋体" w:cs="宋体"/>
          <w:bCs/>
          <w:sz w:val="28"/>
          <w:szCs w:val="28"/>
        </w:rPr>
      </w:pPr>
    </w:p>
    <w:p w14:paraId="301870F7">
      <w:pPr>
        <w:spacing w:line="360" w:lineRule="auto"/>
        <w:jc w:val="both"/>
        <w:rPr>
          <w:rFonts w:ascii="宋体" w:hAnsi="宋体"/>
          <w:b/>
          <w:sz w:val="28"/>
        </w:rPr>
      </w:pPr>
    </w:p>
    <w:p w14:paraId="207A49FE">
      <w:pPr>
        <w:spacing w:line="360" w:lineRule="auto"/>
        <w:jc w:val="center"/>
        <w:rPr>
          <w:rFonts w:ascii="宋体" w:hAnsi="宋体"/>
          <w:b/>
          <w:sz w:val="28"/>
        </w:rPr>
      </w:pPr>
      <w:r>
        <w:rPr>
          <w:rFonts w:hint="eastAsia" w:ascii="宋体" w:hAnsi="宋体"/>
          <w:b/>
          <w:sz w:val="28"/>
        </w:rPr>
        <w:t>（六）承 诺 书</w:t>
      </w:r>
    </w:p>
    <w:p w14:paraId="108B401D">
      <w:pPr>
        <w:spacing w:line="360" w:lineRule="auto"/>
        <w:ind w:firstLine="480" w:firstLineChars="200"/>
        <w:rPr>
          <w:rFonts w:ascii="宋体" w:hAnsi="宋体"/>
          <w:sz w:val="24"/>
          <w:szCs w:val="24"/>
        </w:rPr>
      </w:pPr>
      <w:r>
        <w:rPr>
          <w:rFonts w:hint="eastAsia" w:ascii="宋体" w:hAnsi="宋体"/>
          <w:sz w:val="24"/>
          <w:szCs w:val="24"/>
        </w:rPr>
        <w:t>致：</w:t>
      </w:r>
    </w:p>
    <w:p w14:paraId="6D875C1D">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四川宏达股份有限公司什邡磷化工分公司磷铵厂立式磷酸泵</w:t>
      </w:r>
      <w:r>
        <w:rPr>
          <w:rFonts w:hint="eastAsia" w:ascii="宋体" w:hAnsi="宋体"/>
          <w:sz w:val="24"/>
          <w:szCs w:val="24"/>
        </w:rPr>
        <w:t>的投标，现郑重作出以下承诺：</w:t>
      </w:r>
    </w:p>
    <w:p w14:paraId="52A15C04">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5B134B6A">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6C3FDE70">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00BBCE91">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5BBE8015">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若中标，我公司将按照合同约定的时间、地点和方式交付物资，确保项目顺利推进。</w:t>
      </w:r>
    </w:p>
    <w:p w14:paraId="5017E287">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0EE9AC86">
      <w:pPr>
        <w:spacing w:line="360" w:lineRule="auto"/>
        <w:ind w:firstLine="480" w:firstLineChars="200"/>
        <w:rPr>
          <w:rFonts w:ascii="宋体" w:hAnsi="宋体"/>
          <w:sz w:val="24"/>
          <w:szCs w:val="24"/>
        </w:rPr>
      </w:pPr>
    </w:p>
    <w:p w14:paraId="3184980C">
      <w:pPr>
        <w:spacing w:line="360" w:lineRule="auto"/>
        <w:ind w:left="420" w:leftChars="200"/>
        <w:rPr>
          <w:rFonts w:ascii="宋体" w:hAnsi="宋体"/>
          <w:sz w:val="24"/>
          <w:szCs w:val="24"/>
        </w:rPr>
      </w:pPr>
    </w:p>
    <w:p w14:paraId="07C924EF">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52977258">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16534CAE">
      <w:pPr>
        <w:ind w:firstLine="562" w:firstLineChars="200"/>
        <w:rPr>
          <w:rFonts w:ascii="宋体" w:hAnsi="宋体" w:cs="宋体"/>
          <w:b/>
          <w:bCs/>
          <w:sz w:val="28"/>
          <w:szCs w:val="28"/>
        </w:rPr>
      </w:pPr>
    </w:p>
    <w:p w14:paraId="64B23274">
      <w:pPr>
        <w:pStyle w:val="5"/>
        <w:ind w:firstLine="562"/>
        <w:rPr>
          <w:b/>
          <w:bCs/>
          <w:sz w:val="28"/>
          <w:szCs w:val="28"/>
        </w:rPr>
      </w:pPr>
    </w:p>
    <w:p w14:paraId="79F80782">
      <w:pPr>
        <w:pStyle w:val="12"/>
        <w:ind w:firstLine="562" w:firstLineChars="200"/>
        <w:rPr>
          <w:rFonts w:ascii="宋体" w:hAnsi="宋体" w:cs="宋体"/>
          <w:b/>
          <w:bCs/>
          <w:sz w:val="28"/>
          <w:szCs w:val="28"/>
        </w:rPr>
      </w:pPr>
    </w:p>
    <w:p w14:paraId="22574818">
      <w:pPr>
        <w:ind w:firstLine="420" w:firstLineChars="200"/>
      </w:pPr>
    </w:p>
    <w:p w14:paraId="55B3D170">
      <w:pPr>
        <w:snapToGrid w:val="0"/>
        <w:spacing w:line="360" w:lineRule="auto"/>
        <w:ind w:firstLine="482" w:firstLineChars="200"/>
        <w:jc w:val="left"/>
        <w:rPr>
          <w:rFonts w:hAnsi="宋体" w:cs="宋体"/>
          <w:b/>
          <w:sz w:val="24"/>
        </w:rPr>
      </w:pPr>
    </w:p>
    <w:p w14:paraId="0A6132F0">
      <w:pPr>
        <w:spacing w:line="360" w:lineRule="exact"/>
        <w:rPr>
          <w:rFonts w:ascii="黑体" w:hAnsi="黑体" w:eastAsia="黑体" w:cs="宋体"/>
          <w:b/>
          <w:kern w:val="0"/>
          <w:sz w:val="28"/>
          <w:szCs w:val="28"/>
        </w:rPr>
      </w:pPr>
    </w:p>
    <w:p w14:paraId="7CF130CE">
      <w:pPr>
        <w:spacing w:line="360" w:lineRule="exact"/>
        <w:rPr>
          <w:rFonts w:ascii="黑体" w:hAnsi="黑体" w:eastAsia="黑体" w:cs="宋体"/>
          <w:b/>
          <w:kern w:val="0"/>
          <w:sz w:val="28"/>
          <w:szCs w:val="28"/>
        </w:rPr>
      </w:pPr>
    </w:p>
    <w:p w14:paraId="0C9AC5A6">
      <w:pPr>
        <w:jc w:val="center"/>
        <w:rPr>
          <w:rFonts w:ascii="宋体" w:hAnsi="宋体"/>
          <w:b/>
          <w:bCs/>
          <w:sz w:val="36"/>
          <w:szCs w:val="36"/>
        </w:rPr>
      </w:pPr>
    </w:p>
    <w:p w14:paraId="2CDFEE87">
      <w:pPr>
        <w:jc w:val="center"/>
        <w:rPr>
          <w:rFonts w:ascii="宋体" w:hAnsi="宋体"/>
          <w:b/>
          <w:bCs/>
          <w:sz w:val="36"/>
          <w:szCs w:val="36"/>
        </w:rPr>
      </w:pPr>
    </w:p>
    <w:p w14:paraId="751DC6F7">
      <w:pPr>
        <w:jc w:val="center"/>
        <w:rPr>
          <w:rFonts w:ascii="宋体" w:hAnsi="宋体"/>
          <w:b/>
          <w:bCs/>
          <w:sz w:val="36"/>
          <w:szCs w:val="36"/>
        </w:rPr>
      </w:pPr>
    </w:p>
    <w:p w14:paraId="56A6C6BE">
      <w:pPr>
        <w:jc w:val="center"/>
        <w:rPr>
          <w:rFonts w:ascii="宋体" w:hAnsi="宋体"/>
          <w:b/>
          <w:bCs/>
          <w:sz w:val="36"/>
          <w:szCs w:val="36"/>
        </w:rPr>
      </w:pPr>
      <w:r>
        <w:rPr>
          <w:rFonts w:hint="eastAsia" w:ascii="宋体" w:hAnsi="宋体"/>
          <w:b/>
          <w:bCs/>
          <w:sz w:val="36"/>
          <w:szCs w:val="36"/>
        </w:rPr>
        <w:t>第四章 合同条款及格式</w:t>
      </w:r>
    </w:p>
    <w:p w14:paraId="6F58A0CB">
      <w:pPr>
        <w:jc w:val="center"/>
        <w:rPr>
          <w:rFonts w:ascii="宋体" w:hAnsi="宋体"/>
          <w:b/>
          <w:bCs/>
          <w:sz w:val="36"/>
          <w:szCs w:val="36"/>
        </w:rPr>
      </w:pPr>
    </w:p>
    <w:p w14:paraId="3BA8205B">
      <w:pPr>
        <w:spacing w:line="400" w:lineRule="exact"/>
        <w:jc w:val="center"/>
        <w:rPr>
          <w:rFonts w:asciiTheme="minorEastAsia" w:hAnsiTheme="minorEastAsia"/>
          <w:b/>
          <w:sz w:val="36"/>
          <w:szCs w:val="36"/>
        </w:rPr>
      </w:pPr>
      <w:r>
        <w:rPr>
          <w:rFonts w:hint="eastAsia" w:asciiTheme="minorEastAsia" w:hAnsiTheme="minorEastAsia"/>
          <w:b/>
          <w:sz w:val="36"/>
          <w:szCs w:val="36"/>
        </w:rPr>
        <w:t>立式磷酸泵购销合同</w:t>
      </w:r>
    </w:p>
    <w:p w14:paraId="5671BF46">
      <w:pPr>
        <w:spacing w:line="400" w:lineRule="exact"/>
        <w:jc w:val="center"/>
        <w:rPr>
          <w:rFonts w:asciiTheme="minorEastAsia" w:hAnsiTheme="minorEastAsia"/>
          <w:bCs/>
          <w:sz w:val="36"/>
          <w:szCs w:val="36"/>
        </w:rPr>
      </w:pPr>
    </w:p>
    <w:p w14:paraId="63B881DA">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6E13F0C0">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53FB9BF8">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4DE884EC">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根据《中华人民共和国民法典》及相关法律法规的规定，本着平等互利、诚实守信的原则，经买卖双方协商一致，就买方向卖方购买立式磷酸泵事宜达成本合同，具体内容如下：</w:t>
      </w:r>
    </w:p>
    <w:p w14:paraId="33177D26">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428385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999E14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DE17378">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2F0509">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1896910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6867D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6800AC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A8EB8DC">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3A52C8B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37056F6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60A6F3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5F9E70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260820E">
            <w:pPr>
              <w:widowControl/>
              <w:jc w:val="center"/>
              <w:textAlignment w:val="center"/>
              <w:rPr>
                <w:rFonts w:asciiTheme="minorEastAsia" w:hAnsiTheme="minorEastAsia" w:cstheme="minorEastAsia"/>
                <w:sz w:val="24"/>
                <w:szCs w:val="24"/>
              </w:rPr>
            </w:pPr>
            <w:r>
              <w:rPr>
                <w:rFonts w:hint="eastAsia" w:ascii="宋体" w:hAnsi="宋体" w:eastAsia="宋体" w:cs="宋体"/>
                <w:color w:val="000000" w:themeColor="text1"/>
                <w:kern w:val="0"/>
                <w:sz w:val="24"/>
                <w:szCs w:val="24"/>
              </w:rPr>
              <w:t>立式磷酸泵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0D21F60C">
            <w:pPr>
              <w:pStyle w:val="49"/>
              <w:spacing w:line="400" w:lineRule="exact"/>
              <w:ind w:firstLine="0" w:firstLineChars="0"/>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型号：</w:t>
            </w:r>
          </w:p>
          <w:p w14:paraId="54D3D3C6">
            <w:pPr>
              <w:pStyle w:val="49"/>
              <w:spacing w:line="400" w:lineRule="exact"/>
              <w:ind w:firstLine="0" w:firstLineChars="0"/>
              <w:jc w:val="both"/>
              <w:rPr>
                <w:rFonts w:hint="eastAsia" w:ascii="宋体" w:hAnsi="宋体" w:eastAsia="宋体" w:cs="宋体"/>
                <w:color w:val="000000"/>
                <w:sz w:val="21"/>
                <w:szCs w:val="21"/>
                <w:lang w:eastAsia="zh-CN"/>
              </w:rPr>
            </w:pPr>
            <w:r>
              <w:rPr>
                <w:rFonts w:hint="eastAsia" w:asciiTheme="minorEastAsia" w:hAnsiTheme="minorEastAsia" w:cstheme="minorEastAsia"/>
                <w:sz w:val="21"/>
                <w:szCs w:val="21"/>
                <w:lang w:val="en-US" w:eastAsia="zh-CN"/>
              </w:rPr>
              <w:t>流量：</w:t>
            </w:r>
            <w:r>
              <w:rPr>
                <w:rFonts w:ascii="宋体" w:hAnsi="宋体" w:eastAsia="宋体" w:cs="宋体"/>
                <w:color w:val="000000"/>
                <w:kern w:val="0"/>
                <w:sz w:val="21"/>
                <w:szCs w:val="21"/>
              </w:rPr>
              <w:t>160</w:t>
            </w:r>
            <w:r>
              <w:rPr>
                <w:rFonts w:hint="eastAsia" w:ascii="宋体" w:hAnsi="宋体" w:eastAsia="宋体" w:cs="宋体"/>
                <w:color w:val="000000"/>
                <w:sz w:val="21"/>
                <w:szCs w:val="21"/>
              </w:rPr>
              <w:t>m</w:t>
            </w:r>
            <w:r>
              <w:rPr>
                <w:rFonts w:hint="eastAsia" w:ascii="宋体" w:hAnsi="宋体" w:cs="宋体"/>
                <w:color w:val="000000"/>
                <w:sz w:val="21"/>
                <w:szCs w:val="21"/>
              </w:rPr>
              <w:t>³</w:t>
            </w:r>
            <w:r>
              <w:rPr>
                <w:rFonts w:ascii="宋体" w:hAnsi="宋体" w:eastAsia="宋体" w:cs="宋体"/>
                <w:color w:val="000000"/>
                <w:sz w:val="21"/>
                <w:szCs w:val="21"/>
              </w:rPr>
              <w:t>/h</w:t>
            </w:r>
            <w:r>
              <w:rPr>
                <w:rFonts w:hint="eastAsia" w:ascii="宋体" w:hAnsi="宋体" w:eastAsia="宋体" w:cs="宋体"/>
                <w:color w:val="000000"/>
                <w:sz w:val="21"/>
                <w:szCs w:val="21"/>
                <w:lang w:eastAsia="zh-CN"/>
              </w:rPr>
              <w:t>；</w:t>
            </w:r>
          </w:p>
          <w:p w14:paraId="528A9FA7">
            <w:pPr>
              <w:pStyle w:val="49"/>
              <w:spacing w:line="400" w:lineRule="exact"/>
              <w:ind w:firstLine="0" w:firstLineChars="0"/>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扬程：20m；</w:t>
            </w:r>
          </w:p>
          <w:p w14:paraId="73238501">
            <w:pPr>
              <w:pStyle w:val="49"/>
              <w:spacing w:line="400" w:lineRule="exact"/>
              <w:ind w:firstLine="0" w:firstLineChars="0"/>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转速：</w:t>
            </w:r>
          </w:p>
          <w:p w14:paraId="70C9F61A">
            <w:pPr>
              <w:pStyle w:val="49"/>
              <w:spacing w:line="400" w:lineRule="exact"/>
              <w:ind w:firstLine="0" w:firstLineChars="0"/>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功率：</w:t>
            </w:r>
          </w:p>
          <w:p w14:paraId="73AE30C1">
            <w:pPr>
              <w:pStyle w:val="49"/>
              <w:spacing w:line="400" w:lineRule="exact"/>
              <w:ind w:firstLine="0" w:firstLineChars="0"/>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液下深度：</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0DF08A">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8B1594B">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26F1032">
            <w:pPr>
              <w:pStyle w:val="49"/>
              <w:spacing w:line="400" w:lineRule="exact"/>
              <w:ind w:firstLine="0" w:firstLineChars="0"/>
              <w:jc w:val="center"/>
              <w:rPr>
                <w:rFonts w:asciiTheme="minorEastAsia" w:hAnsiTheme="minorEastAsia" w:cs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5F2964F">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0ECB34A2">
            <w:pPr>
              <w:pStyle w:val="49"/>
              <w:spacing w:line="400" w:lineRule="exact"/>
              <w:ind w:firstLine="0" w:firstLineChars="0"/>
              <w:jc w:val="center"/>
              <w:rPr>
                <w:rFonts w:asciiTheme="minorEastAsia" w:hAnsiTheme="minorEastAsia" w:cstheme="minorEastAsia"/>
                <w:sz w:val="24"/>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C65DCA5">
            <w:pPr>
              <w:pStyle w:val="49"/>
              <w:spacing w:line="400" w:lineRule="exact"/>
              <w:ind w:firstLine="0" w:firstLineChars="0"/>
              <w:jc w:val="center"/>
              <w:rPr>
                <w:rFonts w:asciiTheme="minorEastAsia" w:hAnsiTheme="minorEastAsia" w:cstheme="minorEastAsia"/>
                <w:sz w:val="24"/>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EC2DFD0">
            <w:pPr>
              <w:pStyle w:val="49"/>
              <w:spacing w:line="400" w:lineRule="exact"/>
              <w:ind w:firstLine="0" w:firstLineChars="0"/>
              <w:jc w:val="center"/>
              <w:rPr>
                <w:rFonts w:asciiTheme="minorEastAsia" w:hAnsiTheme="minorEastAsia" w:cstheme="minorEastAsia"/>
                <w:sz w:val="24"/>
                <w:szCs w:val="24"/>
              </w:rPr>
            </w:pPr>
          </w:p>
        </w:tc>
      </w:tr>
      <w:tr w14:paraId="2915D3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55FB98">
            <w:pPr>
              <w:widowControl/>
              <w:jc w:val="center"/>
              <w:textAlignment w:val="center"/>
              <w:rPr>
                <w:rFonts w:hint="eastAsia"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立式磷酸泵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90E17E">
            <w:pPr>
              <w:pStyle w:val="49"/>
              <w:spacing w:line="400" w:lineRule="exact"/>
              <w:ind w:firstLine="0" w:firstLineChars="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型号：</w:t>
            </w:r>
          </w:p>
          <w:p w14:paraId="3CF403A0">
            <w:pPr>
              <w:pStyle w:val="49"/>
              <w:spacing w:line="400" w:lineRule="exact"/>
              <w:ind w:firstLine="0" w:firstLineChars="0"/>
              <w:jc w:val="left"/>
              <w:rPr>
                <w:rFonts w:hint="eastAsia" w:ascii="宋体" w:hAnsi="宋体" w:eastAsia="宋体" w:cs="宋体"/>
                <w:color w:val="000000"/>
                <w:sz w:val="21"/>
                <w:szCs w:val="21"/>
                <w:lang w:eastAsia="zh-CN"/>
              </w:rPr>
            </w:pPr>
            <w:r>
              <w:rPr>
                <w:rFonts w:hint="eastAsia" w:asciiTheme="minorEastAsia" w:hAnsiTheme="minorEastAsia" w:cstheme="minorEastAsia"/>
                <w:sz w:val="21"/>
                <w:szCs w:val="21"/>
                <w:lang w:val="en-US" w:eastAsia="zh-CN"/>
              </w:rPr>
              <w:t>流量：</w:t>
            </w:r>
            <w:r>
              <w:rPr>
                <w:rFonts w:ascii="宋体" w:hAnsi="宋体" w:eastAsia="宋体" w:cs="宋体"/>
                <w:color w:val="000000"/>
                <w:kern w:val="0"/>
                <w:sz w:val="21"/>
                <w:szCs w:val="21"/>
              </w:rPr>
              <w:t>160</w:t>
            </w:r>
            <w:r>
              <w:rPr>
                <w:rFonts w:hint="eastAsia" w:ascii="宋体" w:hAnsi="宋体" w:eastAsia="宋体" w:cs="宋体"/>
                <w:color w:val="000000"/>
                <w:sz w:val="21"/>
                <w:szCs w:val="21"/>
              </w:rPr>
              <w:t>m</w:t>
            </w:r>
            <w:r>
              <w:rPr>
                <w:rFonts w:hint="eastAsia" w:ascii="宋体" w:hAnsi="宋体" w:cs="宋体"/>
                <w:color w:val="000000"/>
                <w:sz w:val="21"/>
                <w:szCs w:val="21"/>
              </w:rPr>
              <w:t>³</w:t>
            </w:r>
            <w:r>
              <w:rPr>
                <w:rFonts w:ascii="宋体" w:hAnsi="宋体" w:eastAsia="宋体" w:cs="宋体"/>
                <w:color w:val="000000"/>
                <w:sz w:val="21"/>
                <w:szCs w:val="21"/>
              </w:rPr>
              <w:t>/h</w:t>
            </w:r>
            <w:r>
              <w:rPr>
                <w:rFonts w:hint="eastAsia" w:ascii="宋体" w:hAnsi="宋体" w:eastAsia="宋体" w:cs="宋体"/>
                <w:color w:val="000000"/>
                <w:sz w:val="21"/>
                <w:szCs w:val="21"/>
                <w:lang w:eastAsia="zh-CN"/>
              </w:rPr>
              <w:t>；</w:t>
            </w:r>
          </w:p>
          <w:p w14:paraId="637B1647">
            <w:pPr>
              <w:pStyle w:val="49"/>
              <w:spacing w:line="400" w:lineRule="exact"/>
              <w:ind w:firstLine="0" w:firstLineChars="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扬程：20m；</w:t>
            </w:r>
          </w:p>
          <w:p w14:paraId="5E4D3471">
            <w:pPr>
              <w:pStyle w:val="49"/>
              <w:spacing w:line="400" w:lineRule="exact"/>
              <w:ind w:firstLine="0" w:firstLineChars="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转速：</w:t>
            </w:r>
          </w:p>
          <w:p w14:paraId="22E577D4">
            <w:pPr>
              <w:pStyle w:val="49"/>
              <w:spacing w:line="400" w:lineRule="exact"/>
              <w:ind w:firstLine="0" w:firstLineChars="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功率：</w:t>
            </w:r>
          </w:p>
          <w:p w14:paraId="75504FF9">
            <w:pPr>
              <w:pStyle w:val="49"/>
              <w:spacing w:line="400" w:lineRule="exact"/>
              <w:ind w:firstLine="0" w:firstLineChars="0"/>
              <w:jc w:val="left"/>
              <w:rPr>
                <w:rFonts w:asciiTheme="minorEastAsia" w:hAnsiTheme="minorEastAsia" w:cstheme="minorEastAsia"/>
                <w:sz w:val="24"/>
                <w:szCs w:val="24"/>
              </w:rPr>
            </w:pPr>
            <w:r>
              <w:rPr>
                <w:rFonts w:hint="eastAsia" w:ascii="宋体" w:hAnsi="宋体" w:eastAsia="宋体" w:cs="宋体"/>
                <w:color w:val="000000"/>
                <w:sz w:val="21"/>
                <w:szCs w:val="21"/>
                <w:lang w:val="en-US" w:eastAsia="zh-CN"/>
              </w:rPr>
              <w:t>液下深度：</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A237CDF">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096AF2D">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E310412">
            <w:pPr>
              <w:pStyle w:val="49"/>
              <w:spacing w:line="400" w:lineRule="exact"/>
              <w:ind w:firstLine="0" w:firstLineChars="0"/>
              <w:jc w:val="center"/>
              <w:rPr>
                <w:rFonts w:asciiTheme="minorEastAsia" w:hAnsiTheme="minorEastAsia" w:cs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F24DE5">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34EB7EAC">
            <w:pPr>
              <w:pStyle w:val="49"/>
              <w:spacing w:line="400" w:lineRule="exact"/>
              <w:ind w:firstLine="0" w:firstLineChars="0"/>
              <w:jc w:val="center"/>
              <w:rPr>
                <w:rFonts w:asciiTheme="minorEastAsia" w:hAnsiTheme="minorEastAsia" w:cstheme="minorEastAsia"/>
                <w:sz w:val="24"/>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99C4E0A">
            <w:pPr>
              <w:pStyle w:val="49"/>
              <w:spacing w:line="400" w:lineRule="exact"/>
              <w:ind w:firstLine="0" w:firstLineChars="0"/>
              <w:jc w:val="center"/>
              <w:rPr>
                <w:rFonts w:asciiTheme="minorEastAsia" w:hAnsiTheme="minorEastAsia" w:cstheme="minorEastAsia"/>
                <w:sz w:val="24"/>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7C4BD1">
            <w:pPr>
              <w:pStyle w:val="49"/>
              <w:spacing w:line="400" w:lineRule="exact"/>
              <w:ind w:firstLine="0" w:firstLineChars="0"/>
              <w:jc w:val="center"/>
              <w:rPr>
                <w:rFonts w:asciiTheme="minorEastAsia" w:hAnsiTheme="minorEastAsia" w:cstheme="minorEastAsia"/>
                <w:sz w:val="24"/>
                <w:szCs w:val="24"/>
              </w:rPr>
            </w:pPr>
          </w:p>
        </w:tc>
      </w:tr>
      <w:tr w14:paraId="1CF25B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9300B6">
            <w:pPr>
              <w:widowControl/>
              <w:jc w:val="center"/>
              <w:textAlignment w:val="center"/>
              <w:rPr>
                <w:rFonts w:hint="eastAsia"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立式磷酸泵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6950116">
            <w:pPr>
              <w:pStyle w:val="49"/>
              <w:spacing w:line="400" w:lineRule="exact"/>
              <w:ind w:firstLine="0" w:firstLineChars="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型号：</w:t>
            </w:r>
          </w:p>
          <w:p w14:paraId="607A5F30">
            <w:pPr>
              <w:pStyle w:val="49"/>
              <w:spacing w:line="400" w:lineRule="exact"/>
              <w:ind w:firstLine="0" w:firstLineChars="0"/>
              <w:jc w:val="left"/>
              <w:rPr>
                <w:rFonts w:hint="eastAsia" w:ascii="宋体" w:hAnsi="宋体" w:eastAsia="宋体" w:cs="宋体"/>
                <w:color w:val="000000"/>
                <w:sz w:val="21"/>
                <w:szCs w:val="21"/>
                <w:lang w:eastAsia="zh-CN"/>
              </w:rPr>
            </w:pPr>
            <w:r>
              <w:rPr>
                <w:rFonts w:hint="eastAsia" w:asciiTheme="minorEastAsia" w:hAnsiTheme="minorEastAsia" w:cstheme="minorEastAsia"/>
                <w:sz w:val="21"/>
                <w:szCs w:val="21"/>
                <w:lang w:val="en-US" w:eastAsia="zh-CN"/>
              </w:rPr>
              <w:t>流量：</w:t>
            </w:r>
            <w:r>
              <w:rPr>
                <w:rFonts w:ascii="宋体" w:hAnsi="宋体" w:eastAsia="宋体" w:cs="宋体"/>
                <w:color w:val="000000"/>
                <w:kern w:val="0"/>
                <w:sz w:val="21"/>
                <w:szCs w:val="21"/>
              </w:rPr>
              <w:t>160</w:t>
            </w:r>
            <w:r>
              <w:rPr>
                <w:rFonts w:hint="eastAsia" w:ascii="宋体" w:hAnsi="宋体" w:eastAsia="宋体" w:cs="宋体"/>
                <w:color w:val="000000"/>
                <w:sz w:val="21"/>
                <w:szCs w:val="21"/>
              </w:rPr>
              <w:t>m</w:t>
            </w:r>
            <w:r>
              <w:rPr>
                <w:rFonts w:hint="eastAsia" w:ascii="宋体" w:hAnsi="宋体" w:cs="宋体"/>
                <w:color w:val="000000"/>
                <w:sz w:val="21"/>
                <w:szCs w:val="21"/>
              </w:rPr>
              <w:t>³</w:t>
            </w:r>
            <w:r>
              <w:rPr>
                <w:rFonts w:ascii="宋体" w:hAnsi="宋体" w:eastAsia="宋体" w:cs="宋体"/>
                <w:color w:val="000000"/>
                <w:sz w:val="21"/>
                <w:szCs w:val="21"/>
              </w:rPr>
              <w:t>/h</w:t>
            </w:r>
            <w:r>
              <w:rPr>
                <w:rFonts w:hint="eastAsia" w:ascii="宋体" w:hAnsi="宋体" w:eastAsia="宋体" w:cs="宋体"/>
                <w:color w:val="000000"/>
                <w:sz w:val="21"/>
                <w:szCs w:val="21"/>
                <w:lang w:eastAsia="zh-CN"/>
              </w:rPr>
              <w:t>；</w:t>
            </w:r>
          </w:p>
          <w:p w14:paraId="1EF75A4B">
            <w:pPr>
              <w:pStyle w:val="49"/>
              <w:spacing w:line="400" w:lineRule="exact"/>
              <w:ind w:firstLine="0" w:firstLineChars="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扬程：20m；</w:t>
            </w:r>
          </w:p>
          <w:p w14:paraId="3264FC21">
            <w:pPr>
              <w:pStyle w:val="49"/>
              <w:spacing w:line="400" w:lineRule="exact"/>
              <w:ind w:firstLine="0" w:firstLineChars="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转速：</w:t>
            </w:r>
          </w:p>
          <w:p w14:paraId="5168CBFC">
            <w:pPr>
              <w:pStyle w:val="49"/>
              <w:spacing w:line="400" w:lineRule="exact"/>
              <w:ind w:firstLine="0" w:firstLineChars="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功率：</w:t>
            </w:r>
          </w:p>
          <w:p w14:paraId="0003E581">
            <w:pPr>
              <w:pStyle w:val="49"/>
              <w:spacing w:line="400" w:lineRule="exact"/>
              <w:ind w:firstLine="0" w:firstLineChars="0"/>
              <w:jc w:val="left"/>
              <w:rPr>
                <w:rFonts w:asciiTheme="minorEastAsia" w:hAnsiTheme="minorEastAsia" w:cstheme="minorEastAsia"/>
                <w:sz w:val="24"/>
                <w:szCs w:val="24"/>
              </w:rPr>
            </w:pPr>
            <w:r>
              <w:rPr>
                <w:rFonts w:hint="eastAsia" w:ascii="宋体" w:hAnsi="宋体" w:eastAsia="宋体" w:cs="宋体"/>
                <w:color w:val="000000"/>
                <w:sz w:val="21"/>
                <w:szCs w:val="21"/>
                <w:lang w:val="en-US" w:eastAsia="zh-CN"/>
              </w:rPr>
              <w:t>液下深度：</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6B920D">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CD5308">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090758">
            <w:pPr>
              <w:pStyle w:val="49"/>
              <w:spacing w:line="400" w:lineRule="exact"/>
              <w:ind w:firstLine="0" w:firstLineChars="0"/>
              <w:jc w:val="center"/>
              <w:rPr>
                <w:rFonts w:asciiTheme="minorEastAsia" w:hAnsiTheme="minorEastAsia" w:cs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FD78EE">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01AD8242">
            <w:pPr>
              <w:pStyle w:val="49"/>
              <w:spacing w:line="400" w:lineRule="exact"/>
              <w:ind w:firstLine="0" w:firstLineChars="0"/>
              <w:jc w:val="center"/>
              <w:rPr>
                <w:rFonts w:asciiTheme="minorEastAsia" w:hAnsiTheme="minorEastAsia" w:cstheme="minorEastAsia"/>
                <w:sz w:val="24"/>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4F6605D9">
            <w:pPr>
              <w:pStyle w:val="49"/>
              <w:spacing w:line="400" w:lineRule="exact"/>
              <w:ind w:firstLine="0" w:firstLineChars="0"/>
              <w:jc w:val="center"/>
              <w:rPr>
                <w:rFonts w:asciiTheme="minorEastAsia" w:hAnsiTheme="minorEastAsia" w:cstheme="minorEastAsia"/>
                <w:sz w:val="24"/>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E9F919D">
            <w:pPr>
              <w:pStyle w:val="49"/>
              <w:spacing w:line="400" w:lineRule="exact"/>
              <w:ind w:firstLine="0" w:firstLineChars="0"/>
              <w:jc w:val="center"/>
              <w:rPr>
                <w:rFonts w:asciiTheme="minorEastAsia" w:hAnsiTheme="minorEastAsia" w:cstheme="minorEastAsia"/>
                <w:sz w:val="24"/>
                <w:szCs w:val="24"/>
              </w:rPr>
            </w:pPr>
          </w:p>
        </w:tc>
      </w:tr>
      <w:tr w14:paraId="455724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298100B">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058849FD">
            <w:pPr>
              <w:widowControl/>
              <w:textAlignment w:val="center"/>
              <w:rPr>
                <w:rFonts w:ascii="宋体" w:hAnsi="宋体" w:eastAsia="宋体" w:cs="宋体"/>
                <w:sz w:val="24"/>
                <w:szCs w:val="24"/>
              </w:rPr>
            </w:pPr>
          </w:p>
          <w:p w14:paraId="122DAA81">
            <w:pPr>
              <w:widowControl/>
              <w:textAlignment w:val="center"/>
              <w:rPr>
                <w:rFonts w:ascii="宋体" w:hAnsi="宋体" w:eastAsia="宋体" w:cs="宋体"/>
                <w:sz w:val="24"/>
                <w:szCs w:val="24"/>
              </w:rPr>
            </w:pPr>
            <w:r>
              <w:rPr>
                <w:rFonts w:hint="eastAsia" w:ascii="宋体" w:hAnsi="宋体" w:eastAsia="宋体" w:cs="宋体"/>
                <w:sz w:val="24"/>
                <w:szCs w:val="24"/>
              </w:rPr>
              <w:t>立式泵</w:t>
            </w:r>
            <w:r>
              <w:rPr>
                <w:rFonts w:hint="eastAsia" w:ascii="宋体" w:hAnsi="宋体" w:eastAsia="宋体" w:cs="宋体"/>
                <w:sz w:val="24"/>
                <w:szCs w:val="24"/>
                <w:lang w:eastAsia="zh-CN"/>
              </w:rPr>
              <w:t>、</w:t>
            </w:r>
            <w:r>
              <w:rPr>
                <w:rFonts w:hint="eastAsia" w:ascii="宋体" w:hAnsi="宋体" w:eastAsia="宋体" w:cs="宋体"/>
                <w:sz w:val="24"/>
                <w:szCs w:val="24"/>
              </w:rPr>
              <w:t>电机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电机座、</w:t>
            </w:r>
            <w:r>
              <w:rPr>
                <w:rFonts w:hint="eastAsia" w:ascii="宋体" w:hAnsi="宋体" w:eastAsia="宋体" w:cs="宋体"/>
                <w:sz w:val="24"/>
                <w:szCs w:val="24"/>
              </w:rPr>
              <w:t xml:space="preserve">底板 </w:t>
            </w:r>
            <w:r>
              <w:rPr>
                <w:rFonts w:hint="eastAsia" w:ascii="宋体" w:hAnsi="宋体" w:eastAsia="宋体" w:cs="宋体"/>
                <w:sz w:val="24"/>
                <w:szCs w:val="24"/>
                <w:lang w:eastAsia="zh-CN"/>
              </w:rPr>
              <w:t>、</w:t>
            </w:r>
            <w:r>
              <w:rPr>
                <w:rFonts w:hint="eastAsia" w:ascii="宋体" w:hAnsi="宋体" w:eastAsia="宋体" w:cs="宋体"/>
                <w:sz w:val="24"/>
                <w:szCs w:val="24"/>
              </w:rPr>
              <w:t>联轴器</w:t>
            </w:r>
            <w:r>
              <w:rPr>
                <w:rFonts w:hint="eastAsia" w:ascii="宋体" w:hAnsi="宋体" w:eastAsia="宋体" w:cs="宋体"/>
                <w:sz w:val="24"/>
                <w:szCs w:val="24"/>
                <w:lang w:eastAsia="zh-CN"/>
              </w:rPr>
              <w:t>、</w:t>
            </w:r>
            <w:r>
              <w:rPr>
                <w:rFonts w:hint="eastAsia" w:ascii="宋体" w:hAnsi="宋体" w:eastAsia="宋体" w:cs="宋体"/>
                <w:sz w:val="24"/>
                <w:szCs w:val="24"/>
              </w:rPr>
              <w:t>联轴器护罩。</w:t>
            </w:r>
          </w:p>
          <w:p w14:paraId="259454D5">
            <w:pPr>
              <w:pStyle w:val="49"/>
              <w:spacing w:line="400" w:lineRule="exact"/>
              <w:ind w:firstLine="0" w:firstLineChars="0"/>
              <w:rPr>
                <w:rFonts w:asciiTheme="minorEastAsia" w:hAnsiTheme="minorEastAsia" w:cstheme="minorEastAsia"/>
                <w:b/>
                <w:sz w:val="24"/>
                <w:szCs w:val="24"/>
              </w:rPr>
            </w:pPr>
          </w:p>
        </w:tc>
      </w:tr>
      <w:tr w14:paraId="41313F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EE91DBF">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D3409EC">
            <w:pPr>
              <w:pStyle w:val="49"/>
              <w:spacing w:line="400" w:lineRule="exact"/>
              <w:ind w:firstLine="0" w:firstLineChars="0"/>
              <w:jc w:val="left"/>
              <w:rPr>
                <w:rFonts w:asciiTheme="minorEastAsia" w:hAnsiTheme="minorEastAsia" w:cstheme="minorEastAsia"/>
                <w:sz w:val="24"/>
                <w:szCs w:val="24"/>
              </w:rPr>
            </w:pPr>
          </w:p>
        </w:tc>
      </w:tr>
      <w:tr w14:paraId="1D4EF0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41DDD48">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该价款为系卖方履行本合同项下的所有内容而能获得的全部价款，包括货款、运费、上车费、保险费、包装费、指导安装调试费、税金等，除此之外，不做任何调整，如有遗漏，均视为卖方的自愿让利行为。</w:t>
            </w:r>
          </w:p>
        </w:tc>
      </w:tr>
    </w:tbl>
    <w:p w14:paraId="68027264">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3E6AE7DE">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3DBD7711">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58120A14">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1860D57D">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付款方式：以现汇或银行电子承兑汇票支付，合同签订生效</w:t>
      </w:r>
      <w:r>
        <w:rPr>
          <w:rFonts w:hint="eastAsia" w:asciiTheme="minorEastAsia" w:hAnsiTheme="minorEastAsia" w:cstheme="minorEastAsia"/>
          <w:sz w:val="24"/>
          <w:szCs w:val="24"/>
          <w:lang w:val="en-US" w:eastAsia="zh-CN"/>
        </w:rPr>
        <w:t>后</w:t>
      </w:r>
      <w:r>
        <w:rPr>
          <w:rFonts w:hint="eastAsia" w:asciiTheme="minorEastAsia" w:hAnsiTheme="minorEastAsia" w:cstheme="minorEastAsia"/>
          <w:sz w:val="24"/>
          <w:szCs w:val="24"/>
        </w:rPr>
        <w:t>，</w:t>
      </w:r>
      <w:r>
        <w:rPr>
          <w:rFonts w:hint="eastAsia" w:asciiTheme="minorEastAsia" w:hAnsiTheme="minorEastAsia" w:cstheme="minorEastAsia"/>
          <w:sz w:val="24"/>
          <w:szCs w:val="24"/>
          <w:lang w:val="en-US" w:eastAsia="zh-CN"/>
        </w:rPr>
        <w:t>买</w:t>
      </w:r>
      <w:r>
        <w:rPr>
          <w:rFonts w:hint="eastAsia" w:asciiTheme="minorEastAsia" w:hAnsiTheme="minorEastAsia" w:cstheme="minorEastAsia"/>
          <w:sz w:val="24"/>
          <w:szCs w:val="24"/>
        </w:rPr>
        <w:t>方按合同总额的30%向</w:t>
      </w:r>
      <w:r>
        <w:rPr>
          <w:rFonts w:hint="eastAsia" w:asciiTheme="minorEastAsia" w:hAnsiTheme="minorEastAsia" w:cstheme="minorEastAsia"/>
          <w:sz w:val="24"/>
          <w:szCs w:val="24"/>
          <w:lang w:val="en-US" w:eastAsia="zh-CN"/>
        </w:rPr>
        <w:t>卖</w:t>
      </w:r>
      <w:r>
        <w:rPr>
          <w:rFonts w:hint="eastAsia" w:asciiTheme="minorEastAsia" w:hAnsiTheme="minorEastAsia" w:cstheme="minorEastAsia"/>
          <w:sz w:val="24"/>
          <w:szCs w:val="24"/>
        </w:rPr>
        <w:t>方支付预付款；货物发（送）到</w:t>
      </w:r>
      <w:r>
        <w:rPr>
          <w:rFonts w:hint="eastAsia" w:asciiTheme="minorEastAsia" w:hAnsiTheme="minorEastAsia" w:cstheme="minorEastAsia"/>
          <w:sz w:val="24"/>
          <w:szCs w:val="24"/>
          <w:lang w:val="en-US" w:eastAsia="zh-CN"/>
        </w:rPr>
        <w:t>买</w:t>
      </w:r>
      <w:r>
        <w:rPr>
          <w:rFonts w:hint="eastAsia" w:asciiTheme="minorEastAsia" w:hAnsiTheme="minorEastAsia" w:cstheme="minorEastAsia"/>
          <w:sz w:val="24"/>
          <w:szCs w:val="24"/>
        </w:rPr>
        <w:t>方指定交货地点，经</w:t>
      </w:r>
      <w:r>
        <w:rPr>
          <w:rFonts w:hint="eastAsia" w:asciiTheme="minorEastAsia" w:hAnsiTheme="minorEastAsia" w:cstheme="minorEastAsia"/>
          <w:sz w:val="24"/>
          <w:szCs w:val="24"/>
          <w:lang w:val="en-US" w:eastAsia="zh-CN"/>
        </w:rPr>
        <w:t>买</w:t>
      </w:r>
      <w:r>
        <w:rPr>
          <w:rFonts w:hint="eastAsia" w:asciiTheme="minorEastAsia" w:hAnsiTheme="minorEastAsia" w:cstheme="minorEastAsia"/>
          <w:sz w:val="24"/>
          <w:szCs w:val="24"/>
        </w:rPr>
        <w:t>方初步验收合格，并收到</w:t>
      </w:r>
      <w:r>
        <w:rPr>
          <w:rFonts w:hint="eastAsia" w:asciiTheme="minorEastAsia" w:hAnsiTheme="minorEastAsia" w:cstheme="minorEastAsia"/>
          <w:sz w:val="24"/>
          <w:szCs w:val="24"/>
          <w:lang w:val="en-US" w:eastAsia="zh-CN"/>
        </w:rPr>
        <w:t>卖</w:t>
      </w:r>
      <w:r>
        <w:rPr>
          <w:rFonts w:hint="eastAsia" w:asciiTheme="minorEastAsia" w:hAnsiTheme="minorEastAsia" w:cstheme="minorEastAsia"/>
          <w:sz w:val="24"/>
          <w:szCs w:val="24"/>
        </w:rPr>
        <w:t>方开具的合法有效的全额增值税专用发票后，</w:t>
      </w:r>
      <w:r>
        <w:rPr>
          <w:rFonts w:hint="eastAsia" w:asciiTheme="minorEastAsia" w:hAnsiTheme="minorEastAsia" w:cstheme="minorEastAsia"/>
          <w:sz w:val="24"/>
          <w:szCs w:val="24"/>
          <w:lang w:val="en-US" w:eastAsia="zh-CN"/>
        </w:rPr>
        <w:t>买</w:t>
      </w:r>
      <w:r>
        <w:rPr>
          <w:rFonts w:hint="eastAsia" w:asciiTheme="minorEastAsia" w:hAnsiTheme="minorEastAsia" w:cstheme="minorEastAsia"/>
          <w:sz w:val="24"/>
          <w:szCs w:val="24"/>
        </w:rPr>
        <w:t>方按合同总额的</w:t>
      </w:r>
      <w:r>
        <w:rPr>
          <w:rFonts w:hint="eastAsia" w:asciiTheme="minorEastAsia" w:hAnsiTheme="minorEastAsia" w:cstheme="minorEastAsia"/>
          <w:sz w:val="24"/>
          <w:szCs w:val="24"/>
          <w:lang w:val="en-US" w:eastAsia="zh-CN"/>
        </w:rPr>
        <w:t>6</w:t>
      </w:r>
      <w:r>
        <w:rPr>
          <w:rFonts w:hint="eastAsia" w:asciiTheme="minorEastAsia" w:hAnsiTheme="minorEastAsia" w:cstheme="minorEastAsia"/>
          <w:sz w:val="24"/>
          <w:szCs w:val="24"/>
        </w:rPr>
        <w:t>0%支付货款；剩余合同总额的10%作为质保金在质保期满且无任何质量问题后无息付清。</w:t>
      </w:r>
      <w:bookmarkStart w:id="73" w:name="_GoBack"/>
      <w:bookmarkEnd w:id="73"/>
    </w:p>
    <w:p w14:paraId="418ECE46">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5BE9FD0">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6712FB14">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0DEA8A16">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57E93DFF">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0BFC837A">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2DD22544">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7761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2D14C91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5340A6BE">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0646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353E35B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c>
          <w:tcPr>
            <w:tcW w:w="4819" w:type="dxa"/>
            <w:tcBorders>
              <w:top w:val="single" w:color="auto" w:sz="4" w:space="0"/>
              <w:left w:val="nil"/>
              <w:bottom w:val="single" w:color="auto" w:sz="4" w:space="0"/>
              <w:right w:val="single" w:color="auto" w:sz="4" w:space="0"/>
            </w:tcBorders>
          </w:tcPr>
          <w:p w14:paraId="77672F6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74DE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02E1D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联系电话：13890228228</w:t>
            </w:r>
          </w:p>
        </w:tc>
        <w:tc>
          <w:tcPr>
            <w:tcW w:w="4819" w:type="dxa"/>
            <w:tcBorders>
              <w:top w:val="single" w:color="auto" w:sz="4" w:space="0"/>
              <w:left w:val="nil"/>
              <w:bottom w:val="single" w:color="auto" w:sz="4" w:space="0"/>
              <w:right w:val="single" w:color="auto" w:sz="4" w:space="0"/>
            </w:tcBorders>
            <w:vAlign w:val="center"/>
          </w:tcPr>
          <w:p w14:paraId="544AC84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4203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3688DD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6DB8837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582D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8F7B74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7311417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4F3A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2DFA8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F6DB1F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79F2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9E8FA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69E4A49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0B54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2BF613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72455A8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3B807426">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MS Mincho">
    <w:altName w:val="Yu Gothic UI"/>
    <w:panose1 w:val="02020609040205080304"/>
    <w:charset w:val="80"/>
    <w:family w:val="modern"/>
    <w:pitch w:val="default"/>
    <w:sig w:usb0="00000000" w:usb1="00000000" w:usb2="00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5A2A">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docPartObj>
        <w:docPartGallery w:val="AutoText"/>
      </w:docPartObj>
    </w:sdtPr>
    <w:sdtContent>
      <w:p w14:paraId="28CB265E">
        <w:pPr>
          <w:pStyle w:val="10"/>
          <w:jc w:val="center"/>
        </w:pPr>
        <w:r>
          <w:fldChar w:fldCharType="begin"/>
        </w:r>
        <w:r>
          <w:instrText xml:space="preserve"> PAGE   \* MERGEFORMAT </w:instrText>
        </w:r>
        <w:r>
          <w:fldChar w:fldCharType="separate"/>
        </w:r>
        <w:r>
          <w:rPr>
            <w:lang w:val="zh-CN"/>
          </w:rPr>
          <w:t>0</w:t>
        </w:r>
        <w:r>
          <w:rPr>
            <w:lang w:val="zh-CN"/>
          </w:rPr>
          <w:fldChar w:fldCharType="end"/>
        </w:r>
      </w:p>
    </w:sdtContent>
  </w:sdt>
  <w:p w14:paraId="471567FE">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6A983">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5A21C">
    <w:pPr>
      <w:pStyle w:val="10"/>
      <w:framePr w:wrap="around" w:vAnchor="text" w:hAnchor="margin" w:xAlign="center" w:y="1"/>
      <w:rPr>
        <w:rStyle w:val="21"/>
      </w:rPr>
    </w:pPr>
    <w:r>
      <w:fldChar w:fldCharType="begin"/>
    </w:r>
    <w:r>
      <w:rPr>
        <w:rStyle w:val="21"/>
      </w:rPr>
      <w:instrText xml:space="preserve">PAGE  </w:instrText>
    </w:r>
    <w:r>
      <w:fldChar w:fldCharType="end"/>
    </w:r>
  </w:p>
  <w:p w14:paraId="511EF2A6">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62326">
    <w:pPr>
      <w:pStyle w:val="10"/>
      <w:jc w:val="center"/>
    </w:pPr>
  </w:p>
  <w:p w14:paraId="40317700">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AC671">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0A0A"/>
    <w:rsid w:val="00104EBC"/>
    <w:rsid w:val="0011300F"/>
    <w:rsid w:val="001212CE"/>
    <w:rsid w:val="00130C92"/>
    <w:rsid w:val="0013608B"/>
    <w:rsid w:val="001427EF"/>
    <w:rsid w:val="00161949"/>
    <w:rsid w:val="00172B3E"/>
    <w:rsid w:val="00174952"/>
    <w:rsid w:val="00174C25"/>
    <w:rsid w:val="00190BEB"/>
    <w:rsid w:val="00192F2D"/>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83626"/>
    <w:rsid w:val="00295E7C"/>
    <w:rsid w:val="002A09E0"/>
    <w:rsid w:val="002A2975"/>
    <w:rsid w:val="002B167D"/>
    <w:rsid w:val="002B37D6"/>
    <w:rsid w:val="002B618F"/>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268"/>
    <w:rsid w:val="003C0DF1"/>
    <w:rsid w:val="003C4BE1"/>
    <w:rsid w:val="003C6CE6"/>
    <w:rsid w:val="003D2A0C"/>
    <w:rsid w:val="003D39EC"/>
    <w:rsid w:val="003D5F59"/>
    <w:rsid w:val="003D64A9"/>
    <w:rsid w:val="003E4EC9"/>
    <w:rsid w:val="0040534D"/>
    <w:rsid w:val="0042295B"/>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23532"/>
    <w:rsid w:val="0063138C"/>
    <w:rsid w:val="00637A3F"/>
    <w:rsid w:val="00642EC8"/>
    <w:rsid w:val="00644EEC"/>
    <w:rsid w:val="00650294"/>
    <w:rsid w:val="00653EE2"/>
    <w:rsid w:val="0065569C"/>
    <w:rsid w:val="0065589D"/>
    <w:rsid w:val="0067099D"/>
    <w:rsid w:val="00674861"/>
    <w:rsid w:val="00683C35"/>
    <w:rsid w:val="006947BA"/>
    <w:rsid w:val="006A02BA"/>
    <w:rsid w:val="006B05D3"/>
    <w:rsid w:val="006B0C12"/>
    <w:rsid w:val="006B661F"/>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A7913"/>
    <w:rsid w:val="007C17B7"/>
    <w:rsid w:val="007C3F2D"/>
    <w:rsid w:val="007C532E"/>
    <w:rsid w:val="007D29EB"/>
    <w:rsid w:val="007F2EA0"/>
    <w:rsid w:val="007F53CF"/>
    <w:rsid w:val="00805453"/>
    <w:rsid w:val="00805D41"/>
    <w:rsid w:val="008105C3"/>
    <w:rsid w:val="00812E44"/>
    <w:rsid w:val="00815BEE"/>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270CA"/>
    <w:rsid w:val="00944798"/>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D7069"/>
    <w:rsid w:val="009E3DF6"/>
    <w:rsid w:val="009E7305"/>
    <w:rsid w:val="009F2FCD"/>
    <w:rsid w:val="00A01C7B"/>
    <w:rsid w:val="00A20F8B"/>
    <w:rsid w:val="00A2500C"/>
    <w:rsid w:val="00A30F6D"/>
    <w:rsid w:val="00A44276"/>
    <w:rsid w:val="00A50F60"/>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9A7"/>
    <w:rsid w:val="00C16D22"/>
    <w:rsid w:val="00C23E07"/>
    <w:rsid w:val="00C2542F"/>
    <w:rsid w:val="00C34112"/>
    <w:rsid w:val="00C35011"/>
    <w:rsid w:val="00C42056"/>
    <w:rsid w:val="00C44139"/>
    <w:rsid w:val="00C6057C"/>
    <w:rsid w:val="00C6116B"/>
    <w:rsid w:val="00C67A65"/>
    <w:rsid w:val="00C823CA"/>
    <w:rsid w:val="00C92639"/>
    <w:rsid w:val="00C9715B"/>
    <w:rsid w:val="00CA0206"/>
    <w:rsid w:val="00CA4F7E"/>
    <w:rsid w:val="00CA5458"/>
    <w:rsid w:val="00CB0A7E"/>
    <w:rsid w:val="00CB15AF"/>
    <w:rsid w:val="00CB2B30"/>
    <w:rsid w:val="00CB2D5B"/>
    <w:rsid w:val="00CC4E32"/>
    <w:rsid w:val="00CC6614"/>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1F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551A"/>
    <w:rsid w:val="00E965E0"/>
    <w:rsid w:val="00E97CC4"/>
    <w:rsid w:val="00EA2469"/>
    <w:rsid w:val="00EA465B"/>
    <w:rsid w:val="00EA54A9"/>
    <w:rsid w:val="00EA5D30"/>
    <w:rsid w:val="00EC3EBC"/>
    <w:rsid w:val="00ED03DD"/>
    <w:rsid w:val="00ED700E"/>
    <w:rsid w:val="00EE2879"/>
    <w:rsid w:val="00EF4688"/>
    <w:rsid w:val="00EF622C"/>
    <w:rsid w:val="00F0047E"/>
    <w:rsid w:val="00F02FF4"/>
    <w:rsid w:val="00F13C02"/>
    <w:rsid w:val="00F141B5"/>
    <w:rsid w:val="00F17925"/>
    <w:rsid w:val="00F20C0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9FB31-D834-4715-A64C-D683036A0FA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566</Words>
  <Characters>704</Characters>
  <Lines>72</Lines>
  <Paragraphs>20</Paragraphs>
  <TotalTime>46</TotalTime>
  <ScaleCrop>false</ScaleCrop>
  <LinksUpToDate>false</LinksUpToDate>
  <CharactersWithSpaces>743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谢恩贵</cp:lastModifiedBy>
  <dcterms:modified xsi:type="dcterms:W3CDTF">2026-07-27T02:00:24Z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2052-12.1.0.26895</vt:lpwstr>
  </property>
  <property fmtid="{D5CDD505-2E9C-101B-9397-08002B2CF9AE}" pid="4" name="ICV">
    <vt:lpwstr>46C6E02CE33F4AB1B3B8373589FBAEDE_13</vt:lpwstr>
  </property>
</Properties>
</file>