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插板阀采购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编号：SFLHG-GKBX-2026-HW42</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27</w:t>
      </w:r>
      <w:r>
        <w:rPr>
          <w:rFonts w:hint="eastAsia" w:cs="黑体" w:asciiTheme="minorEastAsia" w:hAnsiTheme="minorEastAsia" w:eastAsiaTheme="minorEastAsia"/>
          <w:b/>
          <w:bCs/>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四川宏达股份公司插板阀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编号：SFLHG-GKBX-2025-HW42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宏达股份什邡磷化工分公司因生产技改需要，需采购插板阀2台，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插板阀</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2020"/>
        <w:gridCol w:w="3750"/>
        <w:gridCol w:w="790"/>
        <w:gridCol w:w="242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02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75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w:t>
            </w:r>
          </w:p>
        </w:tc>
        <w:tc>
          <w:tcPr>
            <w:tcW w:w="79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242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202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电动调节插板阀（HV-0105/0106）</w:t>
            </w:r>
          </w:p>
        </w:tc>
        <w:tc>
          <w:tcPr>
            <w:tcW w:w="3750"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公称通径：宽860mm*高950mm ；公称压力PN10； 材质316L； 泄漏等级ANSI B16.104 </w:t>
            </w:r>
            <w:r>
              <w:rPr>
                <w:rFonts w:hint="eastAsia" w:ascii="黑体" w:hAnsi="黑体" w:eastAsia="黑体" w:cs="黑体"/>
                <w:i w:val="0"/>
                <w:iCs w:val="0"/>
                <w:color w:val="auto"/>
                <w:kern w:val="0"/>
                <w:sz w:val="21"/>
                <w:szCs w:val="21"/>
                <w:u w:val="none"/>
                <w:lang w:val="en-US" w:eastAsia="zh-CN" w:bidi="ar"/>
              </w:rPr>
              <w:fldChar w:fldCharType="begin"/>
            </w:r>
            <w:r>
              <w:rPr>
                <w:rFonts w:hint="eastAsia" w:ascii="黑体" w:hAnsi="黑体" w:eastAsia="黑体" w:cs="黑体"/>
                <w:i w:val="0"/>
                <w:iCs w:val="0"/>
                <w:color w:val="auto"/>
                <w:kern w:val="0"/>
                <w:sz w:val="21"/>
                <w:szCs w:val="21"/>
                <w:u w:val="none"/>
                <w:lang w:val="en-US" w:eastAsia="zh-CN" w:bidi="ar"/>
              </w:rPr>
              <w:instrText xml:space="preserve"> = 3 \* ROMAN \* MERGEFORMAT </w:instrText>
            </w:r>
            <w:r>
              <w:rPr>
                <w:rFonts w:hint="eastAsia" w:ascii="黑体" w:hAnsi="黑体" w:eastAsia="黑体" w:cs="黑体"/>
                <w:i w:val="0"/>
                <w:iCs w:val="0"/>
                <w:color w:val="auto"/>
                <w:kern w:val="0"/>
                <w:sz w:val="21"/>
                <w:szCs w:val="21"/>
                <w:u w:val="none"/>
                <w:lang w:val="en-US" w:eastAsia="zh-CN" w:bidi="ar"/>
              </w:rPr>
              <w:fldChar w:fldCharType="separate"/>
            </w:r>
            <w:r>
              <w:rPr>
                <w:rFonts w:hint="eastAsia" w:ascii="黑体" w:hAnsi="黑体" w:eastAsia="黑体" w:cs="黑体"/>
                <w:i w:val="0"/>
                <w:iCs w:val="0"/>
                <w:color w:val="auto"/>
                <w:kern w:val="0"/>
                <w:sz w:val="21"/>
                <w:szCs w:val="21"/>
                <w:u w:val="none"/>
                <w:lang w:val="en-US" w:eastAsia="zh-CN" w:bidi="ar"/>
              </w:rPr>
              <w:t>III</w:t>
            </w:r>
            <w:r>
              <w:rPr>
                <w:rFonts w:hint="eastAsia" w:ascii="黑体" w:hAnsi="黑体" w:eastAsia="黑体" w:cs="黑体"/>
                <w:i w:val="0"/>
                <w:iCs w:val="0"/>
                <w:color w:val="auto"/>
                <w:kern w:val="0"/>
                <w:sz w:val="21"/>
                <w:szCs w:val="21"/>
                <w:u w:val="none"/>
                <w:lang w:val="en-US" w:eastAsia="zh-CN" w:bidi="ar"/>
              </w:rPr>
              <w:fldChar w:fldCharType="end"/>
            </w:r>
            <w:r>
              <w:rPr>
                <w:rFonts w:hint="eastAsia" w:ascii="黑体" w:hAnsi="黑体" w:eastAsia="黑体" w:cs="黑体"/>
                <w:i w:val="0"/>
                <w:iCs w:val="0"/>
                <w:color w:val="auto"/>
                <w:kern w:val="0"/>
                <w:sz w:val="21"/>
                <w:szCs w:val="21"/>
                <w:u w:val="none"/>
                <w:lang w:val="en-US" w:eastAsia="zh-CN" w:bidi="ar"/>
              </w:rPr>
              <w:t xml:space="preserve"> ；配套智能调节型执行机构</w:t>
            </w:r>
            <w:bookmarkStart w:id="4" w:name="_GoBack"/>
            <w:bookmarkEnd w:id="4"/>
          </w:p>
        </w:tc>
        <w:tc>
          <w:tcPr>
            <w:tcW w:w="790"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 台</w:t>
            </w:r>
          </w:p>
        </w:tc>
        <w:tc>
          <w:tcPr>
            <w:tcW w:w="2420" w:type="dxa"/>
            <w:tcBorders>
              <w:right w:val="single" w:color="auto" w:sz="4" w:space="0"/>
            </w:tcBorders>
            <w:noWrap w:val="0"/>
            <w:vAlign w:val="center"/>
          </w:tcPr>
          <w:p w14:paraId="2BA994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动力厂/磷石膏循环利用环保提升项目</w:t>
            </w:r>
          </w:p>
        </w:tc>
      </w:tr>
      <w:tr w14:paraId="6AD3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710" w:type="dxa"/>
            <w:gridSpan w:val="5"/>
            <w:tcBorders>
              <w:right w:val="single" w:color="auto" w:sz="4" w:space="0"/>
            </w:tcBorders>
            <w:noWrap w:val="0"/>
            <w:vAlign w:val="center"/>
          </w:tcPr>
          <w:p w14:paraId="26099288">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具体参数详见数据表</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控制阀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2026年5月28日10时 00 分至 2026年6月3日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递交截止时间：2026年6月3日10时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52A15149">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②比选申请人需提供特种设备生产许可证（压力管道元件制造）、型式试验报告等资质文件。</w:t>
      </w:r>
    </w:p>
    <w:p w14:paraId="51C7A98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A94AC3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技术规格书。比选申请人根据控制阀数据表要求，提供技术规格书，注明控制阀规格型号、阀体阀芯阀座材质、执行机构规格型号及力矩大小、泄漏等级等相关参数。</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46E3001C">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28"/>
          <w:szCs w:val="28"/>
          <w:lang w:val="en-US" w:eastAsia="zh-CN"/>
        </w:rPr>
      </w:pPr>
    </w:p>
    <w:p w14:paraId="71E0D79A">
      <w:pPr>
        <w:jc w:val="center"/>
        <w:rPr>
          <w:rFonts w:hint="eastAsia" w:ascii="黑体" w:hAnsi="黑体" w:eastAsia="黑体" w:cs="黑体"/>
          <w:b/>
          <w:bCs/>
          <w:sz w:val="28"/>
          <w:szCs w:val="28"/>
          <w:lang w:eastAsia="zh-CN"/>
        </w:rPr>
      </w:pPr>
      <w:r>
        <w:rPr>
          <w:rFonts w:hint="eastAsia" w:ascii="黑体" w:hAnsi="黑体" w:eastAsia="黑体" w:cs="宋体"/>
          <w:b/>
          <w:kern w:val="0"/>
          <w:sz w:val="28"/>
          <w:szCs w:val="28"/>
          <w:lang w:val="en-US" w:eastAsia="zh-CN"/>
        </w:rPr>
        <w:t xml:space="preserve">第二章    </w:t>
      </w:r>
      <w:r>
        <w:rPr>
          <w:rFonts w:hint="eastAsia" w:ascii="黑体" w:hAnsi="黑体" w:eastAsia="黑体" w:cs="黑体"/>
          <w:b/>
          <w:bCs/>
          <w:sz w:val="28"/>
          <w:szCs w:val="28"/>
          <w:lang w:val="en-US" w:eastAsia="zh-CN"/>
        </w:rPr>
        <w:t>控制阀</w:t>
      </w:r>
      <w:r>
        <w:rPr>
          <w:rFonts w:hint="eastAsia" w:ascii="黑体" w:hAnsi="黑体" w:eastAsia="黑体" w:cs="黑体"/>
          <w:color w:val="auto"/>
          <w:sz w:val="28"/>
          <w:szCs w:val="28"/>
        </w:rPr>
        <w:t>采</w:t>
      </w:r>
      <w:r>
        <w:rPr>
          <w:rFonts w:hint="eastAsia" w:ascii="黑体" w:hAnsi="黑体" w:eastAsia="黑体" w:cs="黑体"/>
          <w:b/>
          <w:bCs/>
          <w:sz w:val="28"/>
          <w:szCs w:val="28"/>
        </w:rPr>
        <w:t>购</w:t>
      </w:r>
      <w:r>
        <w:rPr>
          <w:rFonts w:hint="eastAsia" w:ascii="黑体" w:hAnsi="黑体" w:eastAsia="黑体" w:cs="黑体"/>
          <w:b/>
          <w:bCs/>
          <w:sz w:val="28"/>
          <w:szCs w:val="28"/>
          <w:lang w:val="en-US" w:eastAsia="zh-CN"/>
        </w:rPr>
        <w:t>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30198"/>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69FA86B8">
      <w:pPr>
        <w:numPr>
          <w:ilvl w:val="0"/>
          <w:numId w:val="0"/>
        </w:numPr>
        <w:spacing w:line="420" w:lineRule="exact"/>
        <w:ind w:leftChars="0"/>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w:t>
      </w:r>
      <w:r>
        <w:rPr>
          <w:rFonts w:hint="eastAsia" w:ascii="黑体" w:hAnsi="黑体" w:eastAsia="黑体" w:cs="仿宋_GB2312"/>
          <w:sz w:val="28"/>
          <w:szCs w:val="28"/>
          <w:lang w:val="en-US" w:eastAsia="zh-CN"/>
        </w:rPr>
        <w:t>特种设备生产许可证（压力管道元件制造）、型式试验报告等资质文件。</w:t>
      </w:r>
    </w:p>
    <w:p w14:paraId="2FA59D29">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612B39D">
      <w:pPr>
        <w:numPr>
          <w:ilvl w:val="0"/>
          <w:numId w:val="2"/>
        </w:numPr>
        <w:kinsoku/>
        <w:overflowPunct/>
        <w:topLinePunct w:val="0"/>
        <w:bidi w:val="0"/>
        <w:ind w:right="0" w:rightChars="0"/>
        <w:jc w:val="both"/>
        <w:rPr>
          <w:rFonts w:hint="eastAsia" w:ascii="宋体" w:hAnsi="宋体" w:cs="宋体"/>
          <w:b/>
          <w:bCs/>
          <w:color w:val="auto"/>
          <w:sz w:val="28"/>
          <w:szCs w:val="28"/>
        </w:rPr>
      </w:pP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lang w:val="en-US" w:eastAsia="zh-CN"/>
        </w:rPr>
        <w:t>（四）</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 xml:space="preserve">  合同编号：GY-202</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F684F18F"/>
    <w:multiLevelType w:val="singleLevel"/>
    <w:tmpl w:val="F684F18F"/>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A350AE"/>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6EE3317"/>
    <w:rsid w:val="57193C9E"/>
    <w:rsid w:val="57541431"/>
    <w:rsid w:val="576C2775"/>
    <w:rsid w:val="586048F0"/>
    <w:rsid w:val="588549CE"/>
    <w:rsid w:val="58AE7DA1"/>
    <w:rsid w:val="58DD7D9A"/>
    <w:rsid w:val="59AD4E28"/>
    <w:rsid w:val="5B1D65E8"/>
    <w:rsid w:val="5BA87625"/>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4473</Words>
  <Characters>4750</Characters>
  <Lines>16</Lines>
  <Paragraphs>4</Paragraphs>
  <TotalTime>17</TotalTime>
  <ScaleCrop>false</ScaleCrop>
  <LinksUpToDate>false</LinksUpToDate>
  <CharactersWithSpaces>5647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2026-05-28T01:49:00Z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2052-12.1.0.26375</vt:lpwstr>
  </property>
  <property fmtid="{D5CDD505-2E9C-101B-9397-08002B2CF9AE}" pid="4" name="ICV">
    <vt:lpwstr>638278A91B6247A3A14F33886A0DB3EB_13</vt:lpwstr>
  </property>
</Properties>
</file>