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欧式预装式（箱式）变电站采购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2"/>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2"/>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编号：SFLHG-GKBX-2026-HW31</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24</w:t>
      </w:r>
      <w:r>
        <w:rPr>
          <w:rFonts w:hint="eastAsia" w:cs="黑体" w:asciiTheme="minorEastAsia" w:hAnsiTheme="minorEastAsia" w:eastAsiaTheme="minorEastAsia"/>
          <w:b/>
          <w:bCs/>
          <w:sz w:val="30"/>
          <w:szCs w:val="30"/>
          <w:highlight w:val="none"/>
          <w:lang w:val="en-US" w:eastAsia="zh-CN"/>
        </w:rPr>
        <w:t>日</w:t>
      </w:r>
    </w:p>
    <w:p w14:paraId="08529DF2">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四川宏达股份有限公司</w:t>
      </w:r>
    </w:p>
    <w:p w14:paraId="4DAF5ACB">
      <w:pPr>
        <w:widowControl/>
        <w:shd w:val="clear" w:color="auto" w:fill="FFFFFF"/>
        <w:spacing w:line="400" w:lineRule="exact"/>
        <w:ind w:firstLine="371"/>
        <w:jc w:val="center"/>
        <w:rPr>
          <w:rFonts w:hint="eastAsia" w:ascii="黑体" w:hAnsi="黑体" w:eastAsia="黑体" w:cs="黑体"/>
          <w:b/>
          <w:bCs/>
          <w:color w:val="auto"/>
          <w:sz w:val="36"/>
          <w:szCs w:val="36"/>
          <w:highlight w:val="none"/>
          <w:lang w:val="en-US" w:eastAsia="zh-CN"/>
        </w:rPr>
      </w:pP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黑体"/>
          <w:b/>
          <w:bCs/>
          <w:color w:val="auto"/>
          <w:sz w:val="36"/>
          <w:szCs w:val="36"/>
          <w:highlight w:val="none"/>
          <w:lang w:val="en-US" w:eastAsia="zh-CN"/>
        </w:rPr>
        <w:t>欧式预装式（箱式）变电站</w:t>
      </w:r>
      <w:r>
        <w:rPr>
          <w:rFonts w:hint="eastAsia" w:ascii="黑体" w:hAnsi="黑体" w:eastAsia="黑体" w:cs="宋体"/>
          <w:b/>
          <w:color w:val="333333"/>
          <w:kern w:val="0"/>
          <w:sz w:val="32"/>
          <w:szCs w:val="32"/>
          <w:lang w:val="en-US" w:eastAsia="zh-CN"/>
        </w:rPr>
        <w:t>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编号：SFLHG-GKBX-2026-HW31</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四川宏达股份有限公司什邡磷化工分公司因生产需要，需采购变电站1座，本着“公开、公平、公正”的原则，现对该标的物进行公开比选</w:t>
      </w:r>
      <w:r>
        <w:rPr>
          <w:rFonts w:hint="eastAsia" w:ascii="黑体" w:hAnsi="黑体" w:eastAsia="黑体" w:cs="宋体"/>
          <w:kern w:val="0"/>
          <w:sz w:val="28"/>
          <w:szCs w:val="28"/>
        </w:rPr>
        <w:t>。欢迎贵公司前来报价，现将相关事项公告如下：</w:t>
      </w:r>
    </w:p>
    <w:p w14:paraId="6E2860F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欧式预装式（箱式）变电站</w:t>
      </w:r>
    </w:p>
    <w:p w14:paraId="3189E225">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名称及技术参数</w:t>
      </w:r>
      <w:r>
        <w:rPr>
          <w:rFonts w:hint="eastAsia" w:ascii="黑体" w:hAnsi="黑体" w:eastAsia="黑体" w:cs="宋体"/>
          <w:kern w:val="0"/>
          <w:sz w:val="28"/>
          <w:szCs w:val="28"/>
        </w:rPr>
        <w:t>：</w:t>
      </w:r>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2137"/>
        <w:gridCol w:w="2035"/>
        <w:gridCol w:w="870"/>
        <w:gridCol w:w="969"/>
        <w:gridCol w:w="2351"/>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2137"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03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配置</w:t>
            </w:r>
          </w:p>
        </w:tc>
        <w:tc>
          <w:tcPr>
            <w:tcW w:w="870"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969"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351"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备注</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2137" w:type="dxa"/>
            <w:tcBorders>
              <w:left w:val="single" w:color="auto" w:sz="4" w:space="0"/>
            </w:tcBorders>
            <w:noWrap w:val="0"/>
            <w:vAlign w:val="center"/>
          </w:tcPr>
          <w:p w14:paraId="6CA0CEBB">
            <w:pPr>
              <w:keepNext w:val="0"/>
              <w:keepLines w:val="0"/>
              <w:widowControl/>
              <w:suppressLineNumbers w:val="0"/>
              <w:jc w:val="center"/>
              <w:textAlignment w:val="center"/>
              <w:rPr>
                <w:rFonts w:hint="eastAsia" w:ascii="黑体" w:hAnsi="黑体" w:eastAsia="黑体" w:cs="黑体"/>
                <w:kern w:val="0"/>
                <w:sz w:val="21"/>
                <w:szCs w:val="21"/>
                <w:lang w:val="en-US" w:eastAsia="zh-CN"/>
              </w:rPr>
            </w:pPr>
            <w:r>
              <w:rPr>
                <w:rFonts w:hint="eastAsia" w:ascii="黑体" w:hAnsi="黑体" w:eastAsia="黑体" w:cs="黑体"/>
                <w:color w:val="auto"/>
                <w:kern w:val="0"/>
                <w:sz w:val="21"/>
                <w:szCs w:val="21"/>
                <w:lang w:val="en-US" w:eastAsia="zh-CN"/>
              </w:rPr>
              <w:t>欧式预装式（箱式）变电站</w:t>
            </w:r>
          </w:p>
        </w:tc>
        <w:tc>
          <w:tcPr>
            <w:tcW w:w="2035" w:type="dxa"/>
            <w:tcBorders>
              <w:right w:val="single" w:color="auto" w:sz="4" w:space="0"/>
            </w:tcBorders>
            <w:noWrap w:val="0"/>
            <w:vAlign w:val="center"/>
          </w:tcPr>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高压进（出）线柜2面；低压配电柜5面</w:t>
            </w:r>
          </w:p>
        </w:tc>
        <w:tc>
          <w:tcPr>
            <w:tcW w:w="870"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1</w:t>
            </w:r>
          </w:p>
        </w:tc>
        <w:tc>
          <w:tcPr>
            <w:tcW w:w="969" w:type="dxa"/>
            <w:tcBorders>
              <w:right w:val="single" w:color="auto" w:sz="4" w:space="0"/>
            </w:tcBorders>
            <w:noWrap w:val="0"/>
            <w:vAlign w:val="center"/>
          </w:tcPr>
          <w:p w14:paraId="37820356">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座</w:t>
            </w:r>
          </w:p>
        </w:tc>
        <w:tc>
          <w:tcPr>
            <w:tcW w:w="2351" w:type="dxa"/>
            <w:tcBorders>
              <w:right w:val="single" w:color="auto" w:sz="4" w:space="0"/>
            </w:tcBorders>
            <w:noWrap w:val="0"/>
            <w:vAlign w:val="center"/>
          </w:tcPr>
          <w:p w14:paraId="4C4E9904">
            <w:pPr>
              <w:keepNext w:val="0"/>
              <w:keepLines w:val="0"/>
              <w:widowControl/>
              <w:suppressLineNumbers w:val="0"/>
              <w:jc w:val="left"/>
              <w:rPr>
                <w:rFonts w:hint="eastAsia" w:ascii="黑体" w:hAnsi="黑体" w:eastAsia="黑体" w:cs="黑体"/>
              </w:rPr>
            </w:pPr>
            <w:r>
              <w:rPr>
                <w:rFonts w:hint="eastAsia" w:ascii="黑体" w:hAnsi="黑体" w:eastAsia="黑体" w:cs="黑体"/>
                <w:color w:val="000000"/>
                <w:kern w:val="0"/>
                <w:sz w:val="23"/>
                <w:szCs w:val="23"/>
                <w:lang w:val="en-US" w:eastAsia="zh-CN" w:bidi="ar"/>
              </w:rPr>
              <w:t>S20-1250-10/0.4kV</w:t>
            </w:r>
          </w:p>
          <w:p w14:paraId="0E9D19F7">
            <w:pPr>
              <w:keepNext w:val="0"/>
              <w:keepLines w:val="0"/>
              <w:pageBreakBefore w:val="0"/>
              <w:kinsoku/>
              <w:wordWrap/>
              <w:overflowPunct/>
              <w:topLinePunct w:val="0"/>
              <w:autoSpaceDE/>
              <w:autoSpaceDN/>
              <w:bidi w:val="0"/>
              <w:spacing w:line="240" w:lineRule="auto"/>
              <w:jc w:val="center"/>
              <w:textAlignment w:val="auto"/>
              <w:rPr>
                <w:rFonts w:hint="default" w:ascii="黑体" w:hAnsi="黑体" w:eastAsia="黑体" w:cs="黑体"/>
                <w:kern w:val="0"/>
                <w:sz w:val="21"/>
                <w:szCs w:val="21"/>
                <w:lang w:val="en-US" w:eastAsia="zh-CN"/>
              </w:rPr>
            </w:pPr>
            <w:r>
              <w:rPr>
                <w:rFonts w:hint="eastAsia" w:ascii="黑体" w:hAnsi="黑体" w:eastAsia="黑体" w:cs="黑体"/>
                <w:color w:val="auto"/>
                <w:kern w:val="0"/>
                <w:sz w:val="21"/>
                <w:szCs w:val="21"/>
                <w:lang w:val="en-US" w:eastAsia="zh-CN"/>
              </w:rPr>
              <w:t>变压器由比选人提供；中选人负责变压器的运输。</w:t>
            </w:r>
          </w:p>
        </w:tc>
      </w:tr>
      <w:tr w14:paraId="42020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65" w:type="dxa"/>
            <w:gridSpan w:val="6"/>
            <w:tcBorders>
              <w:right w:val="single" w:color="auto" w:sz="4" w:space="0"/>
            </w:tcBorders>
            <w:noWrap w:val="0"/>
            <w:vAlign w:val="center"/>
          </w:tcPr>
          <w:p w14:paraId="22CC45C4">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1"/>
                <w:szCs w:val="21"/>
                <w:lang w:val="en-US" w:eastAsia="zh-CN"/>
              </w:rPr>
            </w:pPr>
            <w:r>
              <w:rPr>
                <w:rFonts w:hint="eastAsia" w:ascii="黑体" w:hAnsi="黑体" w:eastAsia="黑体" w:cs="黑体"/>
                <w:sz w:val="24"/>
                <w:szCs w:val="24"/>
                <w:lang w:val="en-US" w:eastAsia="zh-CN"/>
              </w:rPr>
              <w:t>说明：详细技术要求及配置见技术规范书</w:t>
            </w:r>
          </w:p>
        </w:tc>
      </w:tr>
    </w:tbl>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3.交货期：合同生效之日起30个自然日内，由中选人将标的物运（发）至交货地点。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2026年5月25日10时 00 分至 2026年6月1日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递交截止时间：2026年6月1日10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00681F9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②有效的型式试验报告和国家强制性产品认证（CCC）试验报告及中国质量认证中心发放的CCC证书。</w:t>
      </w:r>
    </w:p>
    <w:p w14:paraId="5443A4C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仿宋_GB2312"/>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8"/>
          <w:szCs w:val="28"/>
        </w:rPr>
        <w:t>单位多次采购，</w:t>
      </w:r>
      <w:r>
        <w:rPr>
          <w:rFonts w:hint="eastAsia" w:ascii="黑体" w:hAnsi="黑体" w:eastAsia="黑体" w:cs="Segoe UI"/>
          <w:kern w:val="0"/>
          <w:sz w:val="28"/>
          <w:szCs w:val="28"/>
          <w:lang w:val="en-US" w:eastAsia="zh-CN"/>
        </w:rPr>
        <w:t>业绩</w:t>
      </w:r>
      <w:r>
        <w:rPr>
          <w:rFonts w:hint="eastAsia" w:ascii="黑体" w:hAnsi="黑体" w:eastAsia="黑体" w:cs="Segoe UI"/>
          <w:kern w:val="0"/>
          <w:sz w:val="28"/>
          <w:szCs w:val="28"/>
        </w:rPr>
        <w:t>数量可累计。</w:t>
      </w:r>
      <w:r>
        <w:rPr>
          <w:rFonts w:hint="eastAsia" w:ascii="黑体" w:hAnsi="黑体" w:eastAsia="黑体" w:cs="Segoe UI"/>
          <w:kern w:val="0"/>
          <w:sz w:val="28"/>
          <w:szCs w:val="28"/>
          <w:lang w:val="en-US" w:eastAsia="zh-CN"/>
        </w:rPr>
        <w:t>变电站规格型号不限。</w:t>
      </w:r>
    </w:p>
    <w:p w14:paraId="1C65E3BF">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黑体"/>
          <w:kern w:val="0"/>
          <w:sz w:val="28"/>
          <w:szCs w:val="28"/>
          <w:lang w:val="en-US" w:eastAsia="zh-CN"/>
        </w:rPr>
        <w:t>④</w:t>
      </w:r>
      <w:r>
        <w:rPr>
          <w:rFonts w:hint="eastAsia" w:ascii="黑体" w:hAnsi="黑体" w:eastAsia="黑体" w:cs="仿宋_GB2312"/>
          <w:sz w:val="28"/>
          <w:szCs w:val="28"/>
          <w:lang w:val="en-US" w:eastAsia="zh-CN"/>
        </w:rPr>
        <w:t>报价函件。包括分项报价。</w:t>
      </w:r>
    </w:p>
    <w:p w14:paraId="796124CE">
      <w:pPr>
        <w:numPr>
          <w:ilvl w:val="0"/>
          <w:numId w:val="0"/>
        </w:numPr>
        <w:spacing w:line="420" w:lineRule="exact"/>
        <w:ind w:leftChars="0"/>
        <w:rPr>
          <w:rFonts w:hint="default" w:ascii="微软雅黑" w:hAnsi="微软雅黑" w:eastAsia="微软雅黑" w:cs="微软雅黑"/>
          <w:kern w:val="0"/>
          <w:sz w:val="28"/>
          <w:szCs w:val="28"/>
          <w:lang w:val="en-US" w:eastAsia="zh-CN"/>
        </w:rPr>
      </w:pPr>
      <w:r>
        <w:rPr>
          <w:rFonts w:hint="eastAsia" w:ascii="微软雅黑" w:hAnsi="微软雅黑" w:eastAsia="微软雅黑" w:cs="微软雅黑"/>
          <w:kern w:val="0"/>
          <w:sz w:val="28"/>
          <w:szCs w:val="28"/>
        </w:rPr>
        <w:t>⑤</w:t>
      </w:r>
      <w:r>
        <w:rPr>
          <w:rFonts w:hint="eastAsia" w:ascii="微软雅黑" w:hAnsi="微软雅黑" w:eastAsia="微软雅黑" w:cs="微软雅黑"/>
          <w:kern w:val="0"/>
          <w:sz w:val="28"/>
          <w:szCs w:val="28"/>
          <w:lang w:val="en-US" w:eastAsia="zh-CN"/>
        </w:rPr>
        <w:t>供货范围。包括技术资料。</w:t>
      </w:r>
    </w:p>
    <w:p w14:paraId="3595808B">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6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⑥</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标的物详细配置清单。按技术规范书约定的规格型号（品牌），提供配置清单，包括但不限于：变电站箱体材质、外形尺寸、板材厚度；高、低压配电柜电气元件名称、规格型号、数量及生产商等。</w:t>
      </w:r>
    </w:p>
    <w:p w14:paraId="66DBDF8F">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fldChar w:fldCharType="begin"/>
      </w:r>
      <w:r>
        <w:rPr>
          <w:rFonts w:hint="eastAsia" w:ascii="黑体" w:hAnsi="黑体" w:eastAsia="黑体" w:cs="黑体"/>
          <w:kern w:val="0"/>
          <w:sz w:val="28"/>
          <w:szCs w:val="28"/>
          <w:lang w:val="en-US" w:eastAsia="zh-CN"/>
        </w:rPr>
        <w:instrText xml:space="preserve"> = 7 \* GB3 \* MERGEFORMAT </w:instrText>
      </w:r>
      <w:r>
        <w:rPr>
          <w:rFonts w:hint="eastAsia" w:ascii="黑体" w:hAnsi="黑体" w:eastAsia="黑体" w:cs="黑体"/>
          <w:kern w:val="0"/>
          <w:sz w:val="28"/>
          <w:szCs w:val="28"/>
          <w:lang w:val="en-US" w:eastAsia="zh-CN"/>
        </w:rPr>
        <w:fldChar w:fldCharType="separate"/>
      </w:r>
      <w:r>
        <w:rPr>
          <w:rFonts w:hint="eastAsia" w:ascii="黑体" w:hAnsi="黑体" w:eastAsia="黑体" w:cs="黑体"/>
          <w:kern w:val="0"/>
          <w:sz w:val="28"/>
          <w:szCs w:val="28"/>
          <w:lang w:val="en-US" w:eastAsia="zh-CN"/>
        </w:rPr>
        <w:t>⑦</w:t>
      </w:r>
      <w:r>
        <w:rPr>
          <w:rFonts w:hint="eastAsia" w:ascii="黑体" w:hAnsi="黑体" w:eastAsia="黑体" w:cs="黑体"/>
          <w:kern w:val="0"/>
          <w:sz w:val="28"/>
          <w:szCs w:val="28"/>
          <w:lang w:val="en-US" w:eastAsia="zh-CN"/>
        </w:rPr>
        <w:fldChar w:fldCharType="end"/>
      </w:r>
      <w:r>
        <w:rPr>
          <w:rFonts w:hint="eastAsia" w:ascii="黑体" w:hAnsi="黑体" w:eastAsia="黑体" w:cs="黑体"/>
          <w:kern w:val="0"/>
          <w:sz w:val="28"/>
          <w:szCs w:val="28"/>
          <w:lang w:val="en-US" w:eastAsia="zh-CN"/>
        </w:rPr>
        <w:t>承诺函。</w:t>
      </w:r>
    </w:p>
    <w:p w14:paraId="5DC99258">
      <w:pPr>
        <w:numPr>
          <w:ilvl w:val="0"/>
          <w:numId w:val="0"/>
        </w:numPr>
        <w:spacing w:line="420" w:lineRule="exact"/>
        <w:ind w:leftChars="0"/>
        <w:rPr>
          <w:rFonts w:hint="eastAsia" w:ascii="黑体" w:hAnsi="黑体" w:eastAsia="黑体" w:cs="Times New Roman"/>
          <w:sz w:val="28"/>
          <w:szCs w:val="28"/>
          <w:lang w:val="en-US" w:eastAsia="zh-CN"/>
        </w:rPr>
      </w:pPr>
      <w:r>
        <w:rPr>
          <w:rFonts w:hint="eastAsia" w:ascii="黑体" w:hAnsi="黑体" w:eastAsia="黑体" w:cs="黑体"/>
          <w:kern w:val="0"/>
          <w:sz w:val="28"/>
          <w:szCs w:val="28"/>
          <w:lang w:val="en-US" w:eastAsia="zh-CN"/>
        </w:rPr>
        <w:t>10.本项目</w:t>
      </w:r>
      <w:r>
        <w:rPr>
          <w:rFonts w:hint="eastAsia" w:ascii="黑体" w:hAnsi="黑体" w:eastAsia="黑体" w:cs="Times New Roman"/>
          <w:sz w:val="28"/>
          <w:szCs w:val="28"/>
          <w:lang w:val="en-US" w:eastAsia="zh-CN"/>
        </w:rPr>
        <w:t>采用符合响应性条款的最低价法进行比选。</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技术咨询：李登成13890279539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24</w:t>
      </w:r>
      <w:bookmarkStart w:id="6" w:name="_GoBack"/>
      <w:bookmarkEnd w:id="6"/>
      <w:r>
        <w:rPr>
          <w:rFonts w:hint="eastAsia" w:ascii="黑体" w:hAnsi="黑体" w:eastAsia="黑体" w:cs="宋体"/>
          <w:kern w:val="0"/>
          <w:sz w:val="28"/>
          <w:szCs w:val="28"/>
        </w:rPr>
        <w:t>日</w:t>
      </w:r>
    </w:p>
    <w:p w14:paraId="12331C79">
      <w:pPr>
        <w:pStyle w:val="50"/>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欧式预装式（箱式）变电站采购项目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kinsoku/>
        <w:overflowPunct/>
        <w:topLinePunct w:val="0"/>
        <w:bidi w:val="0"/>
        <w:ind w:right="0" w:rightChars="0"/>
        <w:jc w:val="both"/>
        <w:rPr>
          <w:rFonts w:hint="eastAsia" w:ascii="宋体" w:hAnsi="宋体" w:cs="宋体" w:eastAsiaTheme="minorEastAsia"/>
          <w:b/>
          <w:bCs/>
          <w:color w:val="auto"/>
          <w:sz w:val="28"/>
          <w:szCs w:val="28"/>
          <w:lang w:eastAsia="zh-CN"/>
        </w:rPr>
      </w:pPr>
      <w:r>
        <w:rPr>
          <w:rFonts w:hint="eastAsia" w:ascii="宋体" w:hAnsi="宋体" w:cs="宋体"/>
          <w:b/>
          <w:bCs/>
          <w:color w:val="auto"/>
          <w:sz w:val="28"/>
          <w:szCs w:val="28"/>
        </w:rPr>
        <w:br w:type="page"/>
      </w:r>
      <w:bookmarkStart w:id="2" w:name="_Toc4384"/>
      <w:bookmarkStart w:id="3" w:name="_Toc30198"/>
      <w:bookmarkStart w:id="4" w:name="_Toc9978"/>
      <w:r>
        <w:rPr>
          <w:rFonts w:hint="eastAsia" w:cs="黑体" w:asciiTheme="minorEastAsia" w:hAnsiTheme="minorEastAsia" w:eastAsiaTheme="minorEastAsia"/>
          <w:b/>
          <w:bCs/>
          <w:kern w:val="44"/>
          <w:sz w:val="28"/>
          <w:szCs w:val="28"/>
          <w:highlight w:val="none"/>
          <w:lang w:val="zh-CN"/>
        </w:rPr>
        <w:t>（一）</w:t>
      </w:r>
      <w:r>
        <w:rPr>
          <w:rFonts w:hint="eastAsia" w:ascii="宋体" w:hAnsi="宋体" w:cs="宋体"/>
          <w:b/>
          <w:bCs/>
          <w:color w:val="auto"/>
          <w:sz w:val="28"/>
          <w:szCs w:val="28"/>
          <w:lang w:val="en-US" w:eastAsia="zh-CN"/>
        </w:rPr>
        <w:t>营业执照</w:t>
      </w:r>
    </w:p>
    <w:p w14:paraId="325D8396">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9F3B6E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103B16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3B792D1">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41DD34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916829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B9746F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25BEF4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190D3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0BEF2A">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68A48A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368594B">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F77EC4">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8201CB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9F38ED3">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CDEF45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54343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F533A3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D6458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7F8F02">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91FC36E">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40B3B19">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59CCD4C">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A221820">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76FAE3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8D6598">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B94FDB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802F94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（二）有效的型式试验报告和国家强制性产品认证（CCC）试验报告及中国质量认证中心发放的CCC证书。</w:t>
      </w:r>
    </w:p>
    <w:p w14:paraId="2489D5F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17DCB2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4DABE1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5E8D353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75BFD05">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0F907C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0DEEC23">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AFB4860">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23B39B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1475BE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6E5367A">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D8E15C8">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08E324C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17E3203">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7A60DF5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42ED383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2FC1789">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7958D05">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38FA0A0">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FB6388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111C038">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E89EE62">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1E379847">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E31FE99">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3202653C">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6DB0990">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6CFDD23F">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p>
    <w:p w14:paraId="2C0232AB">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（三）业绩证明文件</w:t>
      </w:r>
    </w:p>
    <w:p w14:paraId="32E99AF6">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eastAsia" w:ascii="黑体" w:hAnsi="黑体" w:eastAsia="黑体" w:cs="Segoe UI"/>
          <w:kern w:val="0"/>
          <w:sz w:val="24"/>
          <w:szCs w:val="24"/>
          <w:lang w:val="zh-CN"/>
        </w:rPr>
      </w:pPr>
      <w:r>
        <w:rPr>
          <w:rFonts w:hint="eastAsia" w:ascii="黑体" w:hAnsi="黑体" w:eastAsia="黑体" w:cs="Segoe UI"/>
          <w:kern w:val="0"/>
          <w:sz w:val="24"/>
          <w:szCs w:val="24"/>
          <w:lang w:val="en-US" w:eastAsia="zh-CN"/>
        </w:rPr>
        <w:t>提供近三年（2023年1月-2025年12月）相关制造及销售业绩，不低于5项。附中标通知书或合同扫描件，中标通知书或合同包括已履约完成和正在履约均可，同一家</w:t>
      </w:r>
      <w:r>
        <w:rPr>
          <w:rFonts w:hint="eastAsia" w:ascii="黑体" w:hAnsi="黑体" w:eastAsia="黑体" w:cs="Segoe UI"/>
          <w:kern w:val="0"/>
          <w:sz w:val="24"/>
          <w:szCs w:val="24"/>
          <w:lang w:val="zh-CN"/>
        </w:rPr>
        <w:t>单位多次采购，</w:t>
      </w:r>
      <w:r>
        <w:rPr>
          <w:rFonts w:hint="eastAsia" w:ascii="黑体" w:hAnsi="黑体" w:eastAsia="黑体" w:cs="Segoe UI"/>
          <w:kern w:val="0"/>
          <w:sz w:val="24"/>
          <w:szCs w:val="24"/>
          <w:lang w:val="en-US" w:eastAsia="zh-CN"/>
        </w:rPr>
        <w:t>业绩</w:t>
      </w:r>
      <w:r>
        <w:rPr>
          <w:rFonts w:hint="eastAsia" w:ascii="黑体" w:hAnsi="黑体" w:eastAsia="黑体" w:cs="Segoe UI"/>
          <w:kern w:val="0"/>
          <w:sz w:val="24"/>
          <w:szCs w:val="24"/>
          <w:lang w:val="zh-CN"/>
        </w:rPr>
        <w:t>数量可累计。业绩证明资料要求：合同关键页（至少包含合同首末页、合同总额页、合同标的页、装置应用行业体现页、签订时间页、签字盖章页等足以证明业绩的有效材料）。</w:t>
      </w:r>
      <w:r>
        <w:rPr>
          <w:rFonts w:hint="eastAsia" w:ascii="黑体" w:hAnsi="黑体" w:eastAsia="黑体" w:cs="Segoe UI"/>
          <w:kern w:val="0"/>
          <w:sz w:val="24"/>
          <w:szCs w:val="24"/>
          <w:lang w:val="en-US" w:eastAsia="zh-CN"/>
        </w:rPr>
        <w:t>变电站规格型号不限。</w:t>
      </w:r>
    </w:p>
    <w:p w14:paraId="2A44D144">
      <w:pPr>
        <w:keepNext w:val="0"/>
        <w:keepLines w:val="0"/>
        <w:pageBreakBefore w:val="0"/>
        <w:widowControl/>
        <w:numPr>
          <w:ilvl w:val="0"/>
          <w:numId w:val="0"/>
        </w:numPr>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p>
    <w:p w14:paraId="4478DC75">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1.业绩汇总表</w:t>
      </w:r>
    </w:p>
    <w:tbl>
      <w:tblPr>
        <w:tblStyle w:val="18"/>
        <w:tblpPr w:leftFromText="180" w:rightFromText="180" w:vertAnchor="text" w:horzAnchor="page" w:tblpX="1777"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3"/>
        <w:gridCol w:w="1791"/>
        <w:gridCol w:w="1355"/>
        <w:gridCol w:w="1356"/>
        <w:gridCol w:w="1356"/>
      </w:tblGrid>
      <w:tr w14:paraId="4DA6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14F8AFED">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序号</w:t>
            </w:r>
          </w:p>
        </w:tc>
        <w:tc>
          <w:tcPr>
            <w:tcW w:w="1923" w:type="dxa"/>
            <w:vAlign w:val="center"/>
          </w:tcPr>
          <w:p w14:paraId="127627E3">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合同签订时间</w:t>
            </w:r>
          </w:p>
        </w:tc>
        <w:tc>
          <w:tcPr>
            <w:tcW w:w="1791" w:type="dxa"/>
            <w:vAlign w:val="center"/>
          </w:tcPr>
          <w:p w14:paraId="5705E02B">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业绩单位</w:t>
            </w:r>
          </w:p>
        </w:tc>
        <w:tc>
          <w:tcPr>
            <w:tcW w:w="1355" w:type="dxa"/>
            <w:vAlign w:val="center"/>
          </w:tcPr>
          <w:p w14:paraId="5072ADA4">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产品规格</w:t>
            </w:r>
          </w:p>
        </w:tc>
        <w:tc>
          <w:tcPr>
            <w:tcW w:w="1356" w:type="dxa"/>
            <w:vAlign w:val="center"/>
          </w:tcPr>
          <w:p w14:paraId="73D151C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产品数量</w:t>
            </w:r>
          </w:p>
        </w:tc>
        <w:tc>
          <w:tcPr>
            <w:tcW w:w="1356" w:type="dxa"/>
            <w:vAlign w:val="center"/>
          </w:tcPr>
          <w:p w14:paraId="67E95946">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备注</w:t>
            </w:r>
          </w:p>
        </w:tc>
      </w:tr>
      <w:tr w14:paraId="048C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2E959D5">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1</w:t>
            </w:r>
          </w:p>
        </w:tc>
        <w:tc>
          <w:tcPr>
            <w:tcW w:w="1923" w:type="dxa"/>
          </w:tcPr>
          <w:p w14:paraId="31E1BBC7">
            <w:pPr>
              <w:pStyle w:val="35"/>
              <w:ind w:firstLine="0" w:firstLineChars="0"/>
              <w:rPr>
                <w:rFonts w:ascii="黑体" w:hAnsi="黑体" w:eastAsia="黑体" w:cs="Segoe UI"/>
                <w:kern w:val="0"/>
                <w:sz w:val="28"/>
                <w:szCs w:val="28"/>
              </w:rPr>
            </w:pPr>
          </w:p>
        </w:tc>
        <w:tc>
          <w:tcPr>
            <w:tcW w:w="1791" w:type="dxa"/>
          </w:tcPr>
          <w:p w14:paraId="030B6EF1">
            <w:pPr>
              <w:pStyle w:val="35"/>
              <w:ind w:firstLine="0" w:firstLineChars="0"/>
              <w:rPr>
                <w:rFonts w:ascii="黑体" w:hAnsi="黑体" w:eastAsia="黑体" w:cs="Segoe UI"/>
                <w:kern w:val="0"/>
                <w:sz w:val="28"/>
                <w:szCs w:val="28"/>
              </w:rPr>
            </w:pPr>
          </w:p>
        </w:tc>
        <w:tc>
          <w:tcPr>
            <w:tcW w:w="1355" w:type="dxa"/>
          </w:tcPr>
          <w:p w14:paraId="2DCD3BC2">
            <w:pPr>
              <w:pStyle w:val="35"/>
              <w:ind w:firstLine="0" w:firstLineChars="0"/>
              <w:rPr>
                <w:rFonts w:ascii="黑体" w:hAnsi="黑体" w:eastAsia="黑体" w:cs="Segoe UI"/>
                <w:kern w:val="0"/>
                <w:sz w:val="28"/>
                <w:szCs w:val="28"/>
              </w:rPr>
            </w:pPr>
          </w:p>
        </w:tc>
        <w:tc>
          <w:tcPr>
            <w:tcW w:w="1356" w:type="dxa"/>
          </w:tcPr>
          <w:p w14:paraId="4DAC0EDE">
            <w:pPr>
              <w:pStyle w:val="35"/>
              <w:ind w:firstLine="0" w:firstLineChars="0"/>
              <w:rPr>
                <w:rFonts w:ascii="黑体" w:hAnsi="黑体" w:eastAsia="黑体" w:cs="Segoe UI"/>
                <w:kern w:val="0"/>
                <w:sz w:val="28"/>
                <w:szCs w:val="28"/>
              </w:rPr>
            </w:pPr>
          </w:p>
        </w:tc>
        <w:tc>
          <w:tcPr>
            <w:tcW w:w="1356" w:type="dxa"/>
          </w:tcPr>
          <w:p w14:paraId="07E55335">
            <w:pPr>
              <w:pStyle w:val="35"/>
              <w:ind w:firstLine="0" w:firstLineChars="0"/>
              <w:rPr>
                <w:rFonts w:ascii="黑体" w:hAnsi="黑体" w:eastAsia="黑体" w:cs="Segoe UI"/>
                <w:kern w:val="0"/>
                <w:sz w:val="28"/>
                <w:szCs w:val="28"/>
              </w:rPr>
            </w:pPr>
          </w:p>
        </w:tc>
      </w:tr>
      <w:tr w14:paraId="3BBE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586C4C1">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p>
        </w:tc>
        <w:tc>
          <w:tcPr>
            <w:tcW w:w="1923" w:type="dxa"/>
          </w:tcPr>
          <w:p w14:paraId="49FE1AA8">
            <w:pPr>
              <w:pStyle w:val="35"/>
              <w:ind w:firstLine="0" w:firstLineChars="0"/>
              <w:rPr>
                <w:rFonts w:ascii="黑体" w:hAnsi="黑体" w:eastAsia="黑体" w:cs="Segoe UI"/>
                <w:kern w:val="0"/>
                <w:sz w:val="28"/>
                <w:szCs w:val="28"/>
              </w:rPr>
            </w:pPr>
          </w:p>
        </w:tc>
        <w:tc>
          <w:tcPr>
            <w:tcW w:w="1791" w:type="dxa"/>
          </w:tcPr>
          <w:p w14:paraId="6BFDF9D1">
            <w:pPr>
              <w:pStyle w:val="35"/>
              <w:ind w:firstLine="0" w:firstLineChars="0"/>
              <w:rPr>
                <w:rFonts w:ascii="黑体" w:hAnsi="黑体" w:eastAsia="黑体" w:cs="Segoe UI"/>
                <w:kern w:val="0"/>
                <w:sz w:val="28"/>
                <w:szCs w:val="28"/>
              </w:rPr>
            </w:pPr>
          </w:p>
        </w:tc>
        <w:tc>
          <w:tcPr>
            <w:tcW w:w="1355" w:type="dxa"/>
          </w:tcPr>
          <w:p w14:paraId="5E76EA03">
            <w:pPr>
              <w:pStyle w:val="35"/>
              <w:ind w:firstLine="0" w:firstLineChars="0"/>
              <w:rPr>
                <w:rFonts w:ascii="黑体" w:hAnsi="黑体" w:eastAsia="黑体" w:cs="Segoe UI"/>
                <w:kern w:val="0"/>
                <w:sz w:val="28"/>
                <w:szCs w:val="28"/>
              </w:rPr>
            </w:pPr>
          </w:p>
        </w:tc>
        <w:tc>
          <w:tcPr>
            <w:tcW w:w="1356" w:type="dxa"/>
          </w:tcPr>
          <w:p w14:paraId="71A4D001">
            <w:pPr>
              <w:pStyle w:val="35"/>
              <w:ind w:firstLine="0" w:firstLineChars="0"/>
              <w:rPr>
                <w:rFonts w:ascii="黑体" w:hAnsi="黑体" w:eastAsia="黑体" w:cs="Segoe UI"/>
                <w:kern w:val="0"/>
                <w:sz w:val="28"/>
                <w:szCs w:val="28"/>
              </w:rPr>
            </w:pPr>
          </w:p>
        </w:tc>
        <w:tc>
          <w:tcPr>
            <w:tcW w:w="1356" w:type="dxa"/>
          </w:tcPr>
          <w:p w14:paraId="01AD338E">
            <w:pPr>
              <w:pStyle w:val="35"/>
              <w:ind w:firstLine="0" w:firstLineChars="0"/>
              <w:rPr>
                <w:rFonts w:ascii="黑体" w:hAnsi="黑体" w:eastAsia="黑体" w:cs="Segoe UI"/>
                <w:kern w:val="0"/>
                <w:sz w:val="28"/>
                <w:szCs w:val="28"/>
              </w:rPr>
            </w:pPr>
          </w:p>
        </w:tc>
      </w:tr>
      <w:tr w14:paraId="2F1A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93312CA">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3</w:t>
            </w:r>
          </w:p>
        </w:tc>
        <w:tc>
          <w:tcPr>
            <w:tcW w:w="1923" w:type="dxa"/>
            <w:vAlign w:val="top"/>
          </w:tcPr>
          <w:p w14:paraId="08E1FB7D">
            <w:pPr>
              <w:pStyle w:val="35"/>
              <w:ind w:firstLine="0" w:firstLineChars="0"/>
              <w:jc w:val="center"/>
              <w:rPr>
                <w:rFonts w:ascii="黑体" w:hAnsi="黑体" w:eastAsia="黑体" w:cs="Segoe UI"/>
                <w:kern w:val="0"/>
                <w:sz w:val="28"/>
                <w:szCs w:val="28"/>
              </w:rPr>
            </w:pPr>
          </w:p>
        </w:tc>
        <w:tc>
          <w:tcPr>
            <w:tcW w:w="1791" w:type="dxa"/>
            <w:vAlign w:val="top"/>
          </w:tcPr>
          <w:p w14:paraId="3C323F01">
            <w:pPr>
              <w:pStyle w:val="35"/>
              <w:ind w:right="560" w:rightChars="0" w:firstLine="980" w:firstLineChars="350"/>
              <w:jc w:val="left"/>
              <w:rPr>
                <w:rFonts w:ascii="黑体" w:hAnsi="黑体" w:eastAsia="黑体" w:cs="Segoe UI"/>
                <w:kern w:val="0"/>
                <w:sz w:val="28"/>
                <w:szCs w:val="28"/>
              </w:rPr>
            </w:pPr>
          </w:p>
        </w:tc>
        <w:tc>
          <w:tcPr>
            <w:tcW w:w="1355" w:type="dxa"/>
            <w:vAlign w:val="top"/>
          </w:tcPr>
          <w:p w14:paraId="20C8C783">
            <w:pPr>
              <w:pStyle w:val="35"/>
              <w:ind w:firstLine="0" w:firstLineChars="0"/>
              <w:jc w:val="center"/>
              <w:rPr>
                <w:rFonts w:ascii="黑体" w:hAnsi="黑体" w:eastAsia="黑体" w:cs="Segoe UI"/>
                <w:kern w:val="0"/>
                <w:sz w:val="28"/>
                <w:szCs w:val="28"/>
              </w:rPr>
            </w:pPr>
          </w:p>
        </w:tc>
        <w:tc>
          <w:tcPr>
            <w:tcW w:w="1356" w:type="dxa"/>
            <w:vAlign w:val="top"/>
          </w:tcPr>
          <w:p w14:paraId="384F3439">
            <w:pPr>
              <w:pStyle w:val="35"/>
              <w:ind w:firstLine="0" w:firstLineChars="0"/>
              <w:jc w:val="right"/>
              <w:rPr>
                <w:rFonts w:ascii="黑体" w:hAnsi="黑体" w:eastAsia="黑体" w:cs="Segoe UI"/>
                <w:kern w:val="0"/>
                <w:sz w:val="28"/>
                <w:szCs w:val="28"/>
              </w:rPr>
            </w:pPr>
          </w:p>
        </w:tc>
        <w:tc>
          <w:tcPr>
            <w:tcW w:w="1356" w:type="dxa"/>
          </w:tcPr>
          <w:p w14:paraId="69874AFE">
            <w:pPr>
              <w:pStyle w:val="35"/>
              <w:ind w:firstLine="0" w:firstLineChars="0"/>
              <w:jc w:val="right"/>
              <w:rPr>
                <w:rFonts w:ascii="黑体" w:hAnsi="黑体" w:eastAsia="黑体" w:cs="Segoe UI"/>
                <w:kern w:val="0"/>
                <w:sz w:val="28"/>
                <w:szCs w:val="28"/>
              </w:rPr>
            </w:pPr>
          </w:p>
        </w:tc>
      </w:tr>
      <w:tr w14:paraId="25D7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FDA223C">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4</w:t>
            </w:r>
          </w:p>
        </w:tc>
        <w:tc>
          <w:tcPr>
            <w:tcW w:w="1923" w:type="dxa"/>
          </w:tcPr>
          <w:p w14:paraId="27A357CA">
            <w:pPr>
              <w:pStyle w:val="35"/>
              <w:ind w:firstLine="0" w:firstLineChars="0"/>
              <w:jc w:val="center"/>
              <w:rPr>
                <w:rFonts w:hint="eastAsia" w:ascii="黑体" w:hAnsi="黑体" w:eastAsia="黑体" w:cs="Segoe UI"/>
                <w:kern w:val="0"/>
                <w:sz w:val="28"/>
                <w:szCs w:val="28"/>
              </w:rPr>
            </w:pPr>
          </w:p>
        </w:tc>
        <w:tc>
          <w:tcPr>
            <w:tcW w:w="1791" w:type="dxa"/>
          </w:tcPr>
          <w:p w14:paraId="27FFF267">
            <w:pPr>
              <w:pStyle w:val="35"/>
              <w:ind w:right="560" w:firstLine="980" w:firstLineChars="350"/>
              <w:jc w:val="left"/>
              <w:rPr>
                <w:rFonts w:hint="eastAsia" w:ascii="黑体" w:hAnsi="黑体" w:eastAsia="黑体" w:cs="Segoe UI"/>
                <w:kern w:val="0"/>
                <w:sz w:val="28"/>
                <w:szCs w:val="28"/>
              </w:rPr>
            </w:pPr>
          </w:p>
        </w:tc>
        <w:tc>
          <w:tcPr>
            <w:tcW w:w="1355" w:type="dxa"/>
          </w:tcPr>
          <w:p w14:paraId="58BBD2A8">
            <w:pPr>
              <w:pStyle w:val="35"/>
              <w:ind w:firstLine="0" w:firstLineChars="0"/>
              <w:jc w:val="center"/>
              <w:rPr>
                <w:rFonts w:hint="eastAsia" w:ascii="黑体" w:hAnsi="黑体" w:eastAsia="黑体" w:cs="Segoe UI"/>
                <w:kern w:val="0"/>
                <w:sz w:val="28"/>
                <w:szCs w:val="28"/>
              </w:rPr>
            </w:pPr>
          </w:p>
        </w:tc>
        <w:tc>
          <w:tcPr>
            <w:tcW w:w="1356" w:type="dxa"/>
          </w:tcPr>
          <w:p w14:paraId="69EF217F">
            <w:pPr>
              <w:pStyle w:val="35"/>
              <w:ind w:firstLine="0" w:firstLineChars="0"/>
              <w:jc w:val="right"/>
              <w:rPr>
                <w:rFonts w:hint="eastAsia" w:ascii="黑体" w:hAnsi="黑体" w:eastAsia="黑体" w:cs="Segoe UI"/>
                <w:kern w:val="0"/>
                <w:sz w:val="28"/>
                <w:szCs w:val="28"/>
              </w:rPr>
            </w:pPr>
          </w:p>
        </w:tc>
        <w:tc>
          <w:tcPr>
            <w:tcW w:w="1356" w:type="dxa"/>
          </w:tcPr>
          <w:p w14:paraId="413703C6">
            <w:pPr>
              <w:pStyle w:val="35"/>
              <w:ind w:firstLine="0" w:firstLineChars="0"/>
              <w:jc w:val="right"/>
              <w:rPr>
                <w:rFonts w:ascii="黑体" w:hAnsi="黑体" w:eastAsia="黑体" w:cs="Segoe UI"/>
                <w:kern w:val="0"/>
                <w:sz w:val="28"/>
                <w:szCs w:val="28"/>
              </w:rPr>
            </w:pPr>
          </w:p>
        </w:tc>
      </w:tr>
      <w:tr w14:paraId="7056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283B07FE">
            <w:pPr>
              <w:pStyle w:val="35"/>
              <w:ind w:firstLine="0" w:firstLineChars="0"/>
              <w:jc w:val="center"/>
              <w:rPr>
                <w:rFonts w:hint="eastAsia"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5</w:t>
            </w:r>
          </w:p>
        </w:tc>
        <w:tc>
          <w:tcPr>
            <w:tcW w:w="1923" w:type="dxa"/>
          </w:tcPr>
          <w:p w14:paraId="1F622B97">
            <w:pPr>
              <w:pStyle w:val="35"/>
              <w:ind w:firstLine="0" w:firstLineChars="0"/>
              <w:jc w:val="center"/>
              <w:rPr>
                <w:rFonts w:hint="eastAsia" w:ascii="黑体" w:hAnsi="黑体" w:eastAsia="黑体" w:cs="Segoe UI"/>
                <w:kern w:val="0"/>
                <w:sz w:val="28"/>
                <w:szCs w:val="28"/>
              </w:rPr>
            </w:pPr>
          </w:p>
        </w:tc>
        <w:tc>
          <w:tcPr>
            <w:tcW w:w="1791" w:type="dxa"/>
          </w:tcPr>
          <w:p w14:paraId="3D751995">
            <w:pPr>
              <w:pStyle w:val="35"/>
              <w:ind w:right="560" w:firstLine="980" w:firstLineChars="350"/>
              <w:jc w:val="left"/>
              <w:rPr>
                <w:rFonts w:hint="eastAsia" w:ascii="黑体" w:hAnsi="黑体" w:eastAsia="黑体" w:cs="Segoe UI"/>
                <w:kern w:val="0"/>
                <w:sz w:val="28"/>
                <w:szCs w:val="28"/>
              </w:rPr>
            </w:pPr>
          </w:p>
        </w:tc>
        <w:tc>
          <w:tcPr>
            <w:tcW w:w="1355" w:type="dxa"/>
          </w:tcPr>
          <w:p w14:paraId="40CB5EE1">
            <w:pPr>
              <w:pStyle w:val="35"/>
              <w:ind w:firstLine="0" w:firstLineChars="0"/>
              <w:jc w:val="center"/>
              <w:rPr>
                <w:rFonts w:hint="eastAsia" w:ascii="黑体" w:hAnsi="黑体" w:eastAsia="黑体" w:cs="Segoe UI"/>
                <w:kern w:val="0"/>
                <w:sz w:val="28"/>
                <w:szCs w:val="28"/>
              </w:rPr>
            </w:pPr>
          </w:p>
        </w:tc>
        <w:tc>
          <w:tcPr>
            <w:tcW w:w="1356" w:type="dxa"/>
          </w:tcPr>
          <w:p w14:paraId="73C8DDB0">
            <w:pPr>
              <w:pStyle w:val="35"/>
              <w:ind w:firstLine="0" w:firstLineChars="0"/>
              <w:jc w:val="right"/>
              <w:rPr>
                <w:rFonts w:hint="eastAsia" w:ascii="黑体" w:hAnsi="黑体" w:eastAsia="黑体" w:cs="Segoe UI"/>
                <w:kern w:val="0"/>
                <w:sz w:val="28"/>
                <w:szCs w:val="28"/>
              </w:rPr>
            </w:pPr>
          </w:p>
        </w:tc>
        <w:tc>
          <w:tcPr>
            <w:tcW w:w="1356" w:type="dxa"/>
          </w:tcPr>
          <w:p w14:paraId="2E1FDBE0">
            <w:pPr>
              <w:pStyle w:val="35"/>
              <w:ind w:firstLine="0" w:firstLineChars="0"/>
              <w:jc w:val="right"/>
              <w:rPr>
                <w:rFonts w:ascii="黑体" w:hAnsi="黑体" w:eastAsia="黑体" w:cs="Segoe UI"/>
                <w:kern w:val="0"/>
                <w:sz w:val="28"/>
                <w:szCs w:val="28"/>
              </w:rPr>
            </w:pPr>
          </w:p>
        </w:tc>
      </w:tr>
      <w:tr w14:paraId="18B5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00E7D782">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923" w:type="dxa"/>
          </w:tcPr>
          <w:p w14:paraId="6F52C176">
            <w:pPr>
              <w:pStyle w:val="35"/>
              <w:ind w:firstLine="0" w:firstLineChars="0"/>
              <w:jc w:val="center"/>
              <w:rPr>
                <w:rFonts w:hint="eastAsia" w:ascii="黑体" w:hAnsi="黑体" w:eastAsia="黑体" w:cs="Segoe UI"/>
                <w:kern w:val="0"/>
                <w:sz w:val="28"/>
                <w:szCs w:val="28"/>
              </w:rPr>
            </w:pPr>
          </w:p>
        </w:tc>
        <w:tc>
          <w:tcPr>
            <w:tcW w:w="1791" w:type="dxa"/>
          </w:tcPr>
          <w:p w14:paraId="3D70223E">
            <w:pPr>
              <w:pStyle w:val="35"/>
              <w:ind w:right="560" w:firstLine="980" w:firstLineChars="350"/>
              <w:jc w:val="left"/>
              <w:rPr>
                <w:rFonts w:hint="eastAsia" w:ascii="黑体" w:hAnsi="黑体" w:eastAsia="黑体" w:cs="Segoe UI"/>
                <w:kern w:val="0"/>
                <w:sz w:val="28"/>
                <w:szCs w:val="28"/>
              </w:rPr>
            </w:pPr>
          </w:p>
        </w:tc>
        <w:tc>
          <w:tcPr>
            <w:tcW w:w="1355" w:type="dxa"/>
          </w:tcPr>
          <w:p w14:paraId="0496B395">
            <w:pPr>
              <w:pStyle w:val="35"/>
              <w:ind w:firstLine="0" w:firstLineChars="0"/>
              <w:jc w:val="center"/>
              <w:rPr>
                <w:rFonts w:hint="eastAsia" w:ascii="黑体" w:hAnsi="黑体" w:eastAsia="黑体" w:cs="Segoe UI"/>
                <w:kern w:val="0"/>
                <w:sz w:val="28"/>
                <w:szCs w:val="28"/>
              </w:rPr>
            </w:pPr>
          </w:p>
        </w:tc>
        <w:tc>
          <w:tcPr>
            <w:tcW w:w="1356" w:type="dxa"/>
          </w:tcPr>
          <w:p w14:paraId="551DB7EB">
            <w:pPr>
              <w:pStyle w:val="35"/>
              <w:ind w:firstLine="0" w:firstLineChars="0"/>
              <w:jc w:val="right"/>
              <w:rPr>
                <w:rFonts w:hint="eastAsia" w:ascii="黑体" w:hAnsi="黑体" w:eastAsia="黑体" w:cs="Segoe UI"/>
                <w:kern w:val="0"/>
                <w:sz w:val="28"/>
                <w:szCs w:val="28"/>
              </w:rPr>
            </w:pPr>
          </w:p>
        </w:tc>
        <w:tc>
          <w:tcPr>
            <w:tcW w:w="1356" w:type="dxa"/>
          </w:tcPr>
          <w:p w14:paraId="53AB7D6F">
            <w:pPr>
              <w:pStyle w:val="35"/>
              <w:ind w:firstLine="0" w:firstLineChars="0"/>
              <w:jc w:val="right"/>
              <w:rPr>
                <w:rFonts w:ascii="黑体" w:hAnsi="黑体" w:eastAsia="黑体" w:cs="Segoe UI"/>
                <w:kern w:val="0"/>
                <w:sz w:val="28"/>
                <w:szCs w:val="28"/>
              </w:rPr>
            </w:pPr>
          </w:p>
        </w:tc>
      </w:tr>
      <w:tr w14:paraId="3585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vAlign w:val="center"/>
          </w:tcPr>
          <w:p w14:paraId="7497E60F">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合计</w:t>
            </w:r>
          </w:p>
        </w:tc>
        <w:tc>
          <w:tcPr>
            <w:tcW w:w="1923" w:type="dxa"/>
            <w:vAlign w:val="top"/>
          </w:tcPr>
          <w:p w14:paraId="1498D97D">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791" w:type="dxa"/>
            <w:vAlign w:val="top"/>
          </w:tcPr>
          <w:p w14:paraId="2A70C03D">
            <w:pPr>
              <w:pStyle w:val="35"/>
              <w:ind w:right="560" w:rightChars="0" w:firstLine="980" w:firstLineChars="350"/>
              <w:jc w:val="left"/>
              <w:rPr>
                <w:rFonts w:hint="eastAsia" w:ascii="黑体" w:hAnsi="黑体" w:eastAsia="黑体" w:cs="Segoe UI"/>
                <w:kern w:val="0"/>
                <w:sz w:val="28"/>
                <w:szCs w:val="28"/>
              </w:rPr>
            </w:pPr>
            <w:r>
              <w:rPr>
                <w:rFonts w:hint="eastAsia" w:ascii="黑体" w:hAnsi="黑体" w:eastAsia="黑体" w:cs="Segoe UI"/>
                <w:kern w:val="0"/>
                <w:sz w:val="28"/>
                <w:szCs w:val="28"/>
              </w:rPr>
              <w:t>家</w:t>
            </w:r>
          </w:p>
        </w:tc>
        <w:tc>
          <w:tcPr>
            <w:tcW w:w="1355" w:type="dxa"/>
            <w:vAlign w:val="top"/>
          </w:tcPr>
          <w:p w14:paraId="7D584D35">
            <w:pPr>
              <w:pStyle w:val="35"/>
              <w:ind w:firstLine="0" w:firstLineChars="0"/>
              <w:jc w:val="center"/>
              <w:rPr>
                <w:rFonts w:hint="eastAsia" w:ascii="黑体" w:hAnsi="黑体" w:eastAsia="黑体" w:cs="Segoe UI"/>
                <w:kern w:val="0"/>
                <w:sz w:val="28"/>
                <w:szCs w:val="28"/>
              </w:rPr>
            </w:pPr>
            <w:r>
              <w:rPr>
                <w:rFonts w:hint="eastAsia" w:ascii="黑体" w:hAnsi="黑体" w:eastAsia="黑体" w:cs="Segoe UI"/>
                <w:kern w:val="0"/>
                <w:sz w:val="28"/>
                <w:szCs w:val="28"/>
              </w:rPr>
              <w:t>/</w:t>
            </w:r>
          </w:p>
        </w:tc>
        <w:tc>
          <w:tcPr>
            <w:tcW w:w="1356" w:type="dxa"/>
            <w:vAlign w:val="top"/>
          </w:tcPr>
          <w:p w14:paraId="63F63AD2">
            <w:pPr>
              <w:pStyle w:val="35"/>
              <w:ind w:firstLine="0" w:firstLineChars="0"/>
              <w:jc w:val="right"/>
              <w:rPr>
                <w:rFonts w:hint="eastAsia" w:ascii="黑体" w:hAnsi="黑体" w:eastAsia="黑体" w:cs="Segoe UI"/>
                <w:kern w:val="0"/>
                <w:sz w:val="28"/>
                <w:szCs w:val="28"/>
              </w:rPr>
            </w:pPr>
            <w:r>
              <w:rPr>
                <w:rFonts w:hint="eastAsia" w:ascii="黑体" w:hAnsi="黑体" w:eastAsia="黑体" w:cs="Segoe UI"/>
                <w:kern w:val="0"/>
                <w:sz w:val="28"/>
                <w:szCs w:val="28"/>
              </w:rPr>
              <w:t>台</w:t>
            </w:r>
          </w:p>
        </w:tc>
        <w:tc>
          <w:tcPr>
            <w:tcW w:w="1356" w:type="dxa"/>
            <w:vAlign w:val="center"/>
          </w:tcPr>
          <w:p w14:paraId="0A7208AE">
            <w:pPr>
              <w:pStyle w:val="35"/>
              <w:ind w:firstLine="0" w:firstLineChars="0"/>
              <w:jc w:val="center"/>
              <w:rPr>
                <w:rFonts w:ascii="黑体" w:hAnsi="黑体" w:eastAsia="黑体" w:cs="Segoe UI"/>
                <w:kern w:val="0"/>
                <w:sz w:val="28"/>
                <w:szCs w:val="28"/>
              </w:rPr>
            </w:pPr>
            <w:r>
              <w:rPr>
                <w:rFonts w:hint="eastAsia" w:ascii="黑体" w:hAnsi="黑体" w:eastAsia="黑体" w:cs="Segoe UI"/>
                <w:kern w:val="0"/>
                <w:sz w:val="28"/>
                <w:szCs w:val="28"/>
              </w:rPr>
              <w:t>合计</w:t>
            </w:r>
          </w:p>
        </w:tc>
      </w:tr>
    </w:tbl>
    <w:p w14:paraId="20B0E0DD">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2、</w:t>
      </w:r>
      <w:r>
        <w:rPr>
          <w:rFonts w:hint="eastAsia" w:ascii="黑体" w:hAnsi="黑体" w:eastAsia="黑体" w:cs="仿宋_GB2312"/>
          <w:sz w:val="28"/>
          <w:szCs w:val="28"/>
          <w:lang w:val="en-US" w:eastAsia="zh-CN"/>
        </w:rPr>
        <w:t>中标通知书或合同扫描件：</w:t>
      </w:r>
    </w:p>
    <w:p w14:paraId="4B326D0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p w14:paraId="4FF8681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zh-CN"/>
        </w:rPr>
      </w:pPr>
    </w:p>
    <w:bookmarkEnd w:id="2"/>
    <w:bookmarkEnd w:id="3"/>
    <w:bookmarkEnd w:id="4"/>
    <w:p w14:paraId="2EA13CE5">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5D7EF8E9">
      <w:pPr>
        <w:keepNext w:val="0"/>
        <w:keepLines w:val="0"/>
        <w:pageBreakBefore w:val="0"/>
        <w:kinsoku/>
        <w:wordWrap/>
        <w:overflowPunct/>
        <w:topLinePunct w:val="0"/>
        <w:autoSpaceDE/>
        <w:autoSpaceDN/>
        <w:bidi w:val="0"/>
        <w:spacing w:line="560" w:lineRule="exact"/>
        <w:jc w:val="both"/>
        <w:textAlignment w:val="auto"/>
        <w:rPr>
          <w:rFonts w:hint="eastAsia" w:cs="宋体" w:asciiTheme="minorEastAsia" w:hAnsiTheme="minorEastAsia" w:eastAsiaTheme="minorEastAsia"/>
          <w:color w:val="auto"/>
          <w:kern w:val="0"/>
          <w:sz w:val="24"/>
          <w:szCs w:val="24"/>
          <w:highlight w:val="none"/>
          <w:lang w:val="en-US" w:eastAsia="zh-CN" w:bidi="ar-SA"/>
        </w:rPr>
      </w:pPr>
    </w:p>
    <w:p w14:paraId="7473FBA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cs="宋体" w:asciiTheme="minorEastAsia" w:hAnsiTheme="minorEastAsia" w:eastAsiaTheme="minorEastAsia"/>
          <w:color w:val="auto"/>
          <w:kern w:val="0"/>
          <w:sz w:val="24"/>
          <w:szCs w:val="24"/>
          <w:highlight w:val="none"/>
          <w:u w:val="single"/>
          <w:lang w:val="en-US" w:eastAsia="zh-CN" w:bidi="ar-SA"/>
        </w:rPr>
      </w:pPr>
    </w:p>
    <w:p w14:paraId="25151771">
      <w:pPr>
        <w:keepNext w:val="0"/>
        <w:keepLines w:val="0"/>
        <w:pageBreakBefore w:val="0"/>
        <w:kinsoku/>
        <w:wordWrap/>
        <w:overflowPunct/>
        <w:topLinePunct w:val="0"/>
        <w:autoSpaceDE/>
        <w:autoSpaceDN/>
        <w:bidi w:val="0"/>
        <w:spacing w:line="560" w:lineRule="exact"/>
        <w:jc w:val="left"/>
        <w:textAlignment w:val="auto"/>
        <w:rPr>
          <w:rFonts w:hint="eastAsia" w:cs="宋体" w:asciiTheme="minorEastAsia" w:hAnsiTheme="minorEastAsia"/>
          <w:b/>
          <w:bCs/>
          <w:color w:val="auto"/>
          <w:kern w:val="0"/>
          <w:sz w:val="28"/>
          <w:szCs w:val="28"/>
          <w:highlight w:val="none"/>
          <w:u w:val="none"/>
          <w:lang w:val="en-US" w:eastAsia="zh-CN" w:bidi="ar-SA"/>
        </w:rPr>
      </w:pPr>
      <w:r>
        <w:rPr>
          <w:rFonts w:hint="eastAsia" w:cs="宋体" w:asciiTheme="minorEastAsia" w:hAnsiTheme="minorEastAsia"/>
          <w:b/>
          <w:bCs/>
          <w:color w:val="auto"/>
          <w:kern w:val="0"/>
          <w:sz w:val="28"/>
          <w:szCs w:val="28"/>
          <w:highlight w:val="none"/>
          <w:u w:val="none"/>
          <w:lang w:val="en-US" w:eastAsia="zh-CN" w:bidi="ar-SA"/>
        </w:rPr>
        <w:t>（四）报价</w:t>
      </w:r>
    </w:p>
    <w:p w14:paraId="0407BDE5">
      <w:pPr>
        <w:keepNext w:val="0"/>
        <w:keepLines w:val="0"/>
        <w:pageBreakBefore w:val="0"/>
        <w:kinsoku/>
        <w:wordWrap/>
        <w:overflowPunct/>
        <w:topLinePunct w:val="0"/>
        <w:autoSpaceDE/>
        <w:autoSpaceDN/>
        <w:bidi w:val="0"/>
        <w:spacing w:line="560" w:lineRule="exact"/>
        <w:ind w:firstLine="482" w:firstLineChars="200"/>
        <w:jc w:val="both"/>
        <w:textAlignment w:val="auto"/>
        <w:rPr>
          <w:rFonts w:hint="default" w:cs="宋体" w:asciiTheme="minorEastAsia" w:hAnsiTheme="minorEastAsia"/>
          <w:b/>
          <w:bCs/>
          <w:color w:val="auto"/>
          <w:kern w:val="0"/>
          <w:sz w:val="24"/>
          <w:szCs w:val="24"/>
          <w:highlight w:val="none"/>
          <w:u w:val="none"/>
          <w:lang w:val="en-US" w:eastAsia="zh-CN" w:bidi="ar-SA"/>
        </w:rPr>
      </w:pPr>
      <w:r>
        <w:rPr>
          <w:rFonts w:hint="eastAsia" w:cs="宋体" w:asciiTheme="minorEastAsia" w:hAnsiTheme="minorEastAsia"/>
          <w:b/>
          <w:bCs/>
          <w:color w:val="auto"/>
          <w:kern w:val="0"/>
          <w:sz w:val="24"/>
          <w:szCs w:val="24"/>
          <w:highlight w:val="none"/>
          <w:u w:val="none"/>
          <w:lang w:val="en-US" w:eastAsia="zh-CN" w:bidi="ar-SA"/>
        </w:rPr>
        <w:t>1、报价函件</w:t>
      </w:r>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4A0D465D">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u w:val="single"/>
          <w:lang w:val="en-US" w:eastAsia="zh-CN"/>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sz w:val="24"/>
          <w:szCs w:val="24"/>
          <w:highlight w:val="none"/>
          <w:u w:val="single"/>
          <w:lang w:val="en-US" w:eastAsia="zh-CN"/>
        </w:rPr>
        <w:t>其他商务条款：</w:t>
      </w:r>
      <w:r>
        <w:rPr>
          <w:rFonts w:hint="eastAsia" w:asciiTheme="minorEastAsia" w:hAnsiTheme="minorEastAsia" w:eastAsiaTheme="minorEastAsia"/>
          <w:sz w:val="24"/>
          <w:szCs w:val="24"/>
          <w:highlight w:val="none"/>
          <w:u w:val="single"/>
          <w:lang w:val="en-US" w:eastAsia="zh-CN"/>
        </w:rPr>
        <w:t xml:space="preserve">                   </w:t>
      </w:r>
    </w:p>
    <w:p w14:paraId="57EE237F">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314AA38">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3813D0B3">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57B4226">
      <w:pPr>
        <w:pStyle w:val="36"/>
        <w:spacing w:before="120" w:line="500" w:lineRule="exact"/>
        <w:ind w:firstLine="210" w:firstLineChars="1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070D7EBE">
      <w:pPr>
        <w:pStyle w:val="36"/>
        <w:spacing w:before="120" w:line="480" w:lineRule="exact"/>
        <w:ind w:firstLine="210" w:firstLineChars="100"/>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费、包装费、变压器运输费、装车费、变电站运费、保险费、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p>
    <w:p w14:paraId="6F67C8AB">
      <w:pPr>
        <w:keepNext w:val="0"/>
        <w:keepLines w:val="0"/>
        <w:pageBreakBefore w:val="0"/>
        <w:kinsoku/>
        <w:wordWrap/>
        <w:overflowPunct/>
        <w:topLinePunct w:val="0"/>
        <w:autoSpaceDE/>
        <w:autoSpaceDN/>
        <w:bidi w:val="0"/>
        <w:spacing w:line="560" w:lineRule="exact"/>
        <w:ind w:firstLine="420" w:firstLineChars="200"/>
        <w:jc w:val="both"/>
        <w:textAlignment w:val="auto"/>
        <w:rPr>
          <w:rFonts w:hint="eastAsia" w:asciiTheme="minorEastAsia" w:hAnsiTheme="minorEastAsia" w:eastAsiaTheme="minorEastAsia"/>
          <w:sz w:val="24"/>
          <w:szCs w:val="24"/>
          <w:highlight w:val="none"/>
          <w:u w:val="single"/>
          <w:lang w:val="en-US" w:eastAsia="zh-CN"/>
        </w:rPr>
      </w:pPr>
      <w:r>
        <w:rPr>
          <w:rFonts w:hint="eastAsia"/>
          <w:color w:val="auto"/>
        </w:rPr>
        <w:t xml:space="preserve"> </w:t>
      </w:r>
      <w:r>
        <w:rPr>
          <w:rFonts w:hint="eastAsia" w:ascii="宋体" w:hAnsi="宋体"/>
          <w:color w:val="auto"/>
          <w:szCs w:val="21"/>
        </w:rPr>
        <w:t xml:space="preserve"> </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7E9A7C07">
      <w:pPr>
        <w:kinsoku/>
        <w:overflowPunct/>
        <w:topLinePunct w:val="0"/>
        <w:bidi w:val="0"/>
        <w:spacing w:line="360" w:lineRule="auto"/>
        <w:ind w:left="0" w:leftChars="0" w:right="0" w:rightChars="0" w:firstLine="480" w:firstLineChars="200"/>
        <w:rPr>
          <w:rFonts w:ascii="宋体" w:hAnsi="宋体"/>
          <w:color w:val="auto"/>
          <w:sz w:val="24"/>
        </w:rPr>
      </w:pPr>
    </w:p>
    <w:p w14:paraId="278B7EF8">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1"/>
        <w:kinsoku/>
        <w:overflowPunct/>
        <w:topLinePunct w:val="0"/>
        <w:bidi w:val="0"/>
        <w:spacing w:line="360" w:lineRule="auto"/>
        <w:ind w:left="0" w:leftChars="0" w:right="0" w:rightChars="0" w:firstLine="482" w:firstLineChars="200"/>
        <w:jc w:val="both"/>
        <w:rPr>
          <w:rFonts w:ascii="宋体" w:hAnsi="宋体" w:eastAsia="宋体"/>
          <w:b/>
          <w:color w:val="auto"/>
        </w:rPr>
      </w:pPr>
      <w:r>
        <w:rPr>
          <w:rFonts w:hint="eastAsia" w:ascii="宋体" w:hAnsi="宋体" w:eastAsia="宋体"/>
          <w:b/>
          <w:color w:val="auto"/>
          <w:lang w:val="en-US" w:eastAsia="zh-CN"/>
        </w:rPr>
        <w:t>2、分项报价清单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691D913D">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0B6DA6C">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85FD35">
            <w:pPr>
              <w:jc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A7301C">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9D2CA4">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8542A3F">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47C8CD">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2EB2D3E">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774C04C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color w:val="auto"/>
          <w:szCs w:val="21"/>
        </w:rPr>
        <w:t xml:space="preserve"> </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577A709A">
      <w:pPr>
        <w:kinsoku/>
        <w:overflowPunct/>
        <w:topLinePunct w:val="0"/>
        <w:bidi w:val="0"/>
        <w:ind w:right="0" w:rightChars="0"/>
        <w:jc w:val="left"/>
        <w:rPr>
          <w:rFonts w:hint="eastAsia" w:ascii="宋体" w:hAnsi="宋体" w:cs="宋体"/>
          <w:b/>
          <w:bCs/>
          <w:color w:val="auto"/>
          <w:sz w:val="28"/>
          <w:szCs w:val="28"/>
        </w:rPr>
      </w:pPr>
    </w:p>
    <w:p w14:paraId="77D621DB">
      <w:pPr>
        <w:kinsoku/>
        <w:overflowPunct/>
        <w:topLinePunct w:val="0"/>
        <w:bidi w:val="0"/>
        <w:ind w:right="0" w:rightChars="0"/>
        <w:jc w:val="left"/>
        <w:rPr>
          <w:rFonts w:hint="eastAsia" w:ascii="宋体" w:hAnsi="宋体" w:cs="宋体"/>
          <w:b/>
          <w:bCs/>
          <w:color w:val="auto"/>
          <w:sz w:val="28"/>
          <w:szCs w:val="28"/>
        </w:rPr>
      </w:pPr>
    </w:p>
    <w:p w14:paraId="778C2883">
      <w:pPr>
        <w:numPr>
          <w:ilvl w:val="0"/>
          <w:numId w:val="0"/>
        </w:numPr>
        <w:kinsoku/>
        <w:overflowPunct/>
        <w:topLinePunct w:val="0"/>
        <w:bidi w:val="0"/>
        <w:ind w:right="0" w:rightChars="0"/>
        <w:jc w:val="both"/>
        <w:rPr>
          <w:rFonts w:hint="default" w:ascii="宋体" w:hAnsi="宋体" w:cs="宋体"/>
          <w:color w:val="auto"/>
          <w:sz w:val="24"/>
          <w:lang w:val="en-US" w:eastAsia="zh-CN"/>
        </w:rPr>
      </w:pPr>
      <w:r>
        <w:rPr>
          <w:rFonts w:hint="eastAsia" w:ascii="黑体" w:hAnsi="黑体" w:eastAsia="黑体" w:cs="黑体"/>
          <w:sz w:val="28"/>
          <w:szCs w:val="28"/>
          <w:lang w:val="en-US" w:eastAsia="zh-CN"/>
        </w:rPr>
        <w:t>（五）供货范围 包括设计图及相关资料</w:t>
      </w:r>
    </w:p>
    <w:p w14:paraId="7BE61ADB">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282260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76D947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136CAF3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4458A857">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5A45EF18">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183ED1B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175C49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3BA386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4A32DFF2">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38B989A">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DD751B0">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37275FC6">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5D24C3CD">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A83923A">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044902EE">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3A6A309F">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9BB2AEB">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EC1C4D4">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6842B902">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29E69564">
      <w:pPr>
        <w:kinsoku/>
        <w:overflowPunct/>
        <w:topLinePunct w:val="0"/>
        <w:bidi w:val="0"/>
        <w:spacing w:line="360" w:lineRule="auto"/>
        <w:ind w:right="0" w:rightChars="0"/>
        <w:jc w:val="left"/>
        <w:rPr>
          <w:rFonts w:hint="eastAsia" w:ascii="宋体" w:hAnsi="宋体" w:cs="宋体"/>
          <w:b/>
          <w:bCs/>
          <w:color w:val="auto"/>
          <w:sz w:val="28"/>
          <w:szCs w:val="28"/>
          <w:lang w:val="en-US" w:eastAsia="zh-CN"/>
        </w:rPr>
      </w:pPr>
    </w:p>
    <w:p w14:paraId="7D551EEA">
      <w:pPr>
        <w:numPr>
          <w:ilvl w:val="0"/>
          <w:numId w:val="0"/>
        </w:numPr>
        <w:spacing w:line="420" w:lineRule="exact"/>
        <w:ind w:leftChars="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（六）配置清单。</w:t>
      </w:r>
    </w:p>
    <w:p w14:paraId="00C94F03">
      <w:pPr>
        <w:numPr>
          <w:ilvl w:val="0"/>
          <w:numId w:val="0"/>
        </w:numPr>
        <w:spacing w:line="420" w:lineRule="exact"/>
        <w:ind w:leftChars="0"/>
        <w:rPr>
          <w:rFonts w:hint="default"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按技术规范书约定的规格型号（品牌），提供配置清单，包括但不限于：变电站箱体材质、外形尺寸、板材厚度；高、低压配电柜电气元件名称、规格型号、数量及生产商等。</w:t>
      </w:r>
    </w:p>
    <w:p w14:paraId="13AA3D1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黑体" w:hAnsi="黑体" w:eastAsia="黑体" w:cs="Segoe UI"/>
          <w:sz w:val="28"/>
          <w:szCs w:val="28"/>
          <w:lang w:val="en-US" w:eastAsia="zh-CN"/>
        </w:rPr>
      </w:pPr>
      <w:r>
        <w:rPr>
          <w:rFonts w:hint="eastAsia" w:ascii="黑体" w:hAnsi="黑体" w:eastAsia="黑体" w:cs="Segoe UI"/>
          <w:sz w:val="28"/>
          <w:szCs w:val="28"/>
          <w:lang w:val="en-US" w:eastAsia="zh-CN"/>
        </w:rPr>
        <w:t>（1）变电站箱体配置清单</w:t>
      </w:r>
    </w:p>
    <w:tbl>
      <w:tblPr>
        <w:tblStyle w:val="17"/>
        <w:tblW w:w="9081" w:type="dxa"/>
        <w:tblInd w:w="-10" w:type="dxa"/>
        <w:tblLayout w:type="autofit"/>
        <w:tblCellMar>
          <w:top w:w="0" w:type="dxa"/>
          <w:left w:w="108" w:type="dxa"/>
          <w:bottom w:w="0" w:type="dxa"/>
          <w:right w:w="108" w:type="dxa"/>
        </w:tblCellMar>
      </w:tblPr>
      <w:tblGrid>
        <w:gridCol w:w="666"/>
        <w:gridCol w:w="2054"/>
        <w:gridCol w:w="2081"/>
        <w:gridCol w:w="1350"/>
        <w:gridCol w:w="970"/>
        <w:gridCol w:w="980"/>
        <w:gridCol w:w="980"/>
      </w:tblGrid>
      <w:tr w14:paraId="15F95D51">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36BC2CB">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245E6D14">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0631A814">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14:paraId="672F5963">
            <w:pPr>
              <w:widowControl/>
              <w:jc w:val="center"/>
              <w:rPr>
                <w:rFonts w:ascii="黑体" w:hAnsi="黑体" w:eastAsia="黑体" w:cs="黑体"/>
                <w:kern w:val="0"/>
                <w:szCs w:val="21"/>
              </w:rPr>
            </w:pPr>
            <w:r>
              <w:rPr>
                <w:rFonts w:hint="eastAsia" w:ascii="黑体" w:hAnsi="黑体" w:eastAsia="黑体" w:cs="黑体"/>
                <w:kern w:val="0"/>
                <w:szCs w:val="21"/>
              </w:rPr>
              <w:t>计量</w:t>
            </w:r>
          </w:p>
          <w:p w14:paraId="4F78F28C">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70" w:type="dxa"/>
            <w:tcBorders>
              <w:top w:val="single" w:color="auto" w:sz="4" w:space="0"/>
              <w:left w:val="single" w:color="auto" w:sz="4" w:space="0"/>
              <w:bottom w:val="single" w:color="auto" w:sz="4" w:space="0"/>
              <w:right w:val="single" w:color="auto" w:sz="4" w:space="0"/>
            </w:tcBorders>
            <w:vAlign w:val="center"/>
          </w:tcPr>
          <w:p w14:paraId="0D6E4118">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980" w:type="dxa"/>
            <w:tcBorders>
              <w:top w:val="single" w:color="auto" w:sz="4" w:space="0"/>
              <w:left w:val="single" w:color="auto" w:sz="4" w:space="0"/>
              <w:bottom w:val="single" w:color="auto" w:sz="4" w:space="0"/>
              <w:right w:val="single" w:color="auto" w:sz="4" w:space="0"/>
            </w:tcBorders>
          </w:tcPr>
          <w:p w14:paraId="49EB019C">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80" w:type="dxa"/>
            <w:tcBorders>
              <w:top w:val="single" w:color="auto" w:sz="4" w:space="0"/>
              <w:left w:val="single" w:color="auto" w:sz="4" w:space="0"/>
              <w:bottom w:val="single" w:color="auto" w:sz="4" w:space="0"/>
              <w:right w:val="single" w:color="auto" w:sz="4" w:space="0"/>
            </w:tcBorders>
            <w:vAlign w:val="center"/>
          </w:tcPr>
          <w:p w14:paraId="5B7D73F3">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4304C9D2">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A0E4DDF">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6A1E26EA">
            <w:pPr>
              <w:widowControl/>
              <w:jc w:val="left"/>
              <w:rPr>
                <w:rFonts w:ascii="黑体" w:hAnsi="黑体" w:eastAsia="黑体" w:cs="黑体"/>
                <w:kern w:val="0"/>
                <w:szCs w:val="21"/>
              </w:rPr>
            </w:pPr>
          </w:p>
        </w:tc>
        <w:tc>
          <w:tcPr>
            <w:tcW w:w="2081" w:type="dxa"/>
            <w:tcBorders>
              <w:top w:val="single" w:color="auto" w:sz="4" w:space="0"/>
              <w:left w:val="single" w:color="auto" w:sz="4" w:space="0"/>
              <w:bottom w:val="single" w:color="auto" w:sz="4" w:space="0"/>
              <w:right w:val="single" w:color="auto" w:sz="4" w:space="0"/>
            </w:tcBorders>
            <w:shd w:val="clear" w:color="auto" w:fill="auto"/>
            <w:vAlign w:val="center"/>
          </w:tcPr>
          <w:p w14:paraId="1D125A0F">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06142E09">
            <w:pPr>
              <w:widowControl/>
              <w:jc w:val="center"/>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22F6D54F">
            <w:pPr>
              <w:widowControl/>
              <w:jc w:val="center"/>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71765DBD">
            <w:pPr>
              <w:widowControl/>
              <w:jc w:val="center"/>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848FA06">
            <w:pPr>
              <w:widowControl/>
              <w:jc w:val="center"/>
              <w:rPr>
                <w:rFonts w:ascii="黑体" w:hAnsi="黑体" w:eastAsia="黑体" w:cs="黑体"/>
                <w:kern w:val="0"/>
                <w:szCs w:val="21"/>
              </w:rPr>
            </w:pPr>
          </w:p>
        </w:tc>
      </w:tr>
      <w:tr w14:paraId="324AC1D8">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E230467">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148336B2">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03C6DBEB">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79373553">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285C7B7B">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05B7FFDC">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7268BBF">
            <w:pPr>
              <w:widowControl/>
              <w:jc w:val="left"/>
              <w:rPr>
                <w:rFonts w:ascii="黑体" w:hAnsi="黑体" w:eastAsia="黑体" w:cs="黑体"/>
                <w:kern w:val="0"/>
                <w:szCs w:val="21"/>
              </w:rPr>
            </w:pPr>
          </w:p>
        </w:tc>
      </w:tr>
      <w:tr w14:paraId="35757B0F">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1F2236A7">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03BCC649">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34BB2D47">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67885D8F">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743D0F20">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CB36174">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759F307">
            <w:pPr>
              <w:widowControl/>
              <w:jc w:val="left"/>
              <w:rPr>
                <w:rFonts w:ascii="黑体" w:hAnsi="黑体" w:eastAsia="黑体" w:cs="黑体"/>
                <w:kern w:val="0"/>
                <w:szCs w:val="21"/>
              </w:rPr>
            </w:pPr>
          </w:p>
        </w:tc>
      </w:tr>
      <w:tr w14:paraId="342E2FB8">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F552B39">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2CE96944">
            <w:pPr>
              <w:widowControl/>
              <w:jc w:val="left"/>
              <w:rPr>
                <w:rFonts w:ascii="黑体" w:hAnsi="黑体" w:eastAsia="黑体" w:cs="黑体"/>
                <w:kern w:val="0"/>
                <w:szCs w:val="21"/>
              </w:rPr>
            </w:pPr>
          </w:p>
        </w:tc>
        <w:tc>
          <w:tcPr>
            <w:tcW w:w="2081" w:type="dxa"/>
            <w:tcBorders>
              <w:top w:val="single" w:color="auto" w:sz="4" w:space="0"/>
              <w:left w:val="nil"/>
              <w:bottom w:val="single" w:color="auto" w:sz="4" w:space="0"/>
              <w:right w:val="single" w:color="auto" w:sz="4" w:space="0"/>
            </w:tcBorders>
            <w:shd w:val="clear" w:color="auto" w:fill="auto"/>
            <w:vAlign w:val="center"/>
          </w:tcPr>
          <w:p w14:paraId="2FC77937">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26257FD9">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105A0BE0">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1CE25492">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73F757D1">
            <w:pPr>
              <w:widowControl/>
              <w:jc w:val="left"/>
              <w:rPr>
                <w:rFonts w:ascii="黑体" w:hAnsi="黑体" w:eastAsia="黑体" w:cs="黑体"/>
                <w:kern w:val="0"/>
                <w:szCs w:val="21"/>
              </w:rPr>
            </w:pPr>
          </w:p>
        </w:tc>
      </w:tr>
      <w:tr w14:paraId="500EC5FE">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D2CD41C">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5F5B69F7">
            <w:pPr>
              <w:widowControl/>
              <w:jc w:val="center"/>
              <w:rPr>
                <w:rFonts w:ascii="黑体" w:hAnsi="黑体" w:eastAsia="黑体" w:cs="黑体"/>
                <w:kern w:val="0"/>
                <w:szCs w:val="21"/>
              </w:rPr>
            </w:pPr>
            <w:r>
              <w:rPr>
                <w:rFonts w:hint="eastAsia" w:ascii="黑体" w:hAnsi="黑体" w:eastAsia="黑体" w:cs="黑体"/>
                <w:szCs w:val="21"/>
              </w:rPr>
              <w:t>…</w:t>
            </w:r>
          </w:p>
        </w:tc>
        <w:tc>
          <w:tcPr>
            <w:tcW w:w="2081" w:type="dxa"/>
            <w:tcBorders>
              <w:top w:val="single" w:color="auto" w:sz="4" w:space="0"/>
              <w:left w:val="nil"/>
              <w:bottom w:val="single" w:color="auto" w:sz="4" w:space="0"/>
              <w:right w:val="single" w:color="auto" w:sz="4" w:space="0"/>
            </w:tcBorders>
            <w:shd w:val="clear" w:color="auto" w:fill="auto"/>
            <w:vAlign w:val="center"/>
          </w:tcPr>
          <w:p w14:paraId="6D8EAA86">
            <w:pPr>
              <w:widowControl/>
              <w:jc w:val="left"/>
              <w:rPr>
                <w:rFonts w:ascii="黑体" w:hAnsi="黑体" w:eastAsia="黑体" w:cs="黑体"/>
                <w:kern w:val="0"/>
                <w:szCs w:val="21"/>
              </w:rPr>
            </w:pPr>
          </w:p>
        </w:tc>
        <w:tc>
          <w:tcPr>
            <w:tcW w:w="1350" w:type="dxa"/>
            <w:tcBorders>
              <w:top w:val="single" w:color="auto" w:sz="4" w:space="0"/>
              <w:left w:val="nil"/>
              <w:bottom w:val="single" w:color="auto" w:sz="4" w:space="0"/>
              <w:right w:val="single" w:color="auto" w:sz="4" w:space="0"/>
            </w:tcBorders>
            <w:shd w:val="clear" w:color="auto" w:fill="auto"/>
            <w:vAlign w:val="center"/>
          </w:tcPr>
          <w:p w14:paraId="349150E9">
            <w:pPr>
              <w:widowControl/>
              <w:jc w:val="left"/>
              <w:rPr>
                <w:rFonts w:ascii="黑体" w:hAnsi="黑体" w:eastAsia="黑体" w:cs="黑体"/>
                <w:kern w:val="0"/>
                <w:szCs w:val="21"/>
              </w:rPr>
            </w:pPr>
          </w:p>
        </w:tc>
        <w:tc>
          <w:tcPr>
            <w:tcW w:w="970" w:type="dxa"/>
            <w:tcBorders>
              <w:top w:val="single" w:color="auto" w:sz="4" w:space="0"/>
              <w:left w:val="nil"/>
              <w:bottom w:val="single" w:color="auto" w:sz="4" w:space="0"/>
              <w:right w:val="single" w:color="auto" w:sz="4" w:space="0"/>
            </w:tcBorders>
          </w:tcPr>
          <w:p w14:paraId="51B2C092">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5A0A3C88">
            <w:pPr>
              <w:widowControl/>
              <w:jc w:val="left"/>
              <w:rPr>
                <w:rFonts w:ascii="黑体" w:hAnsi="黑体" w:eastAsia="黑体" w:cs="黑体"/>
                <w:kern w:val="0"/>
                <w:szCs w:val="21"/>
              </w:rPr>
            </w:pPr>
          </w:p>
        </w:tc>
        <w:tc>
          <w:tcPr>
            <w:tcW w:w="980" w:type="dxa"/>
            <w:tcBorders>
              <w:top w:val="single" w:color="auto" w:sz="4" w:space="0"/>
              <w:left w:val="nil"/>
              <w:bottom w:val="single" w:color="auto" w:sz="4" w:space="0"/>
              <w:right w:val="single" w:color="auto" w:sz="4" w:space="0"/>
            </w:tcBorders>
          </w:tcPr>
          <w:p w14:paraId="493D6236">
            <w:pPr>
              <w:widowControl/>
              <w:jc w:val="left"/>
              <w:rPr>
                <w:rFonts w:ascii="黑体" w:hAnsi="黑体" w:eastAsia="黑体" w:cs="黑体"/>
                <w:kern w:val="0"/>
                <w:szCs w:val="21"/>
              </w:rPr>
            </w:pPr>
          </w:p>
        </w:tc>
      </w:tr>
    </w:tbl>
    <w:p w14:paraId="6798EA84">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Segoe UI"/>
          <w:sz w:val="28"/>
          <w:szCs w:val="28"/>
          <w:lang w:val="en-US" w:eastAsia="zh-CN"/>
        </w:rPr>
      </w:pPr>
      <w:r>
        <w:rPr>
          <w:rFonts w:hint="eastAsia" w:ascii="黑体" w:hAnsi="黑体" w:eastAsia="黑体" w:cs="Segoe UI"/>
          <w:sz w:val="28"/>
          <w:szCs w:val="28"/>
          <w:lang w:val="en-US" w:eastAsia="zh-CN"/>
        </w:rPr>
        <w:t>（2）高压进/出线柜配置清单</w:t>
      </w:r>
    </w:p>
    <w:tbl>
      <w:tblPr>
        <w:tblStyle w:val="17"/>
        <w:tblW w:w="9101" w:type="dxa"/>
        <w:tblInd w:w="-10" w:type="dxa"/>
        <w:tblLayout w:type="autofit"/>
        <w:tblCellMar>
          <w:top w:w="0" w:type="dxa"/>
          <w:left w:w="108" w:type="dxa"/>
          <w:bottom w:w="0" w:type="dxa"/>
          <w:right w:w="108" w:type="dxa"/>
        </w:tblCellMar>
      </w:tblPr>
      <w:tblGrid>
        <w:gridCol w:w="666"/>
        <w:gridCol w:w="2054"/>
        <w:gridCol w:w="2121"/>
        <w:gridCol w:w="1300"/>
        <w:gridCol w:w="950"/>
        <w:gridCol w:w="1050"/>
        <w:gridCol w:w="960"/>
      </w:tblGrid>
      <w:tr w14:paraId="1C391980">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56D2600B">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73271011">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B0F876F">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E64E49F">
            <w:pPr>
              <w:widowControl/>
              <w:jc w:val="center"/>
              <w:rPr>
                <w:rFonts w:ascii="黑体" w:hAnsi="黑体" w:eastAsia="黑体" w:cs="黑体"/>
                <w:kern w:val="0"/>
                <w:szCs w:val="21"/>
              </w:rPr>
            </w:pPr>
            <w:r>
              <w:rPr>
                <w:rFonts w:hint="eastAsia" w:ascii="黑体" w:hAnsi="黑体" w:eastAsia="黑体" w:cs="黑体"/>
                <w:kern w:val="0"/>
                <w:szCs w:val="21"/>
              </w:rPr>
              <w:t>计量</w:t>
            </w:r>
          </w:p>
          <w:p w14:paraId="422F449C">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72BA16A8">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1050" w:type="dxa"/>
            <w:tcBorders>
              <w:top w:val="single" w:color="auto" w:sz="4" w:space="0"/>
              <w:left w:val="single" w:color="auto" w:sz="4" w:space="0"/>
              <w:bottom w:val="single" w:color="auto" w:sz="4" w:space="0"/>
              <w:right w:val="single" w:color="auto" w:sz="4" w:space="0"/>
            </w:tcBorders>
          </w:tcPr>
          <w:p w14:paraId="2E8DA163">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60" w:type="dxa"/>
            <w:tcBorders>
              <w:top w:val="single" w:color="auto" w:sz="4" w:space="0"/>
              <w:left w:val="single" w:color="auto" w:sz="4" w:space="0"/>
              <w:bottom w:val="single" w:color="auto" w:sz="4" w:space="0"/>
              <w:right w:val="single" w:color="auto" w:sz="4" w:space="0"/>
            </w:tcBorders>
            <w:vAlign w:val="center"/>
          </w:tcPr>
          <w:p w14:paraId="37525A99">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4340D860">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46361799">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05CC32B9">
            <w:pPr>
              <w:widowControl/>
              <w:jc w:val="left"/>
              <w:rPr>
                <w:rFonts w:ascii="黑体" w:hAnsi="黑体" w:eastAsia="黑体" w:cs="黑体"/>
                <w:kern w:val="0"/>
                <w:szCs w:val="21"/>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4F4930AE">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57DD2095">
            <w:pPr>
              <w:widowControl/>
              <w:jc w:val="center"/>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5E34E45C">
            <w:pPr>
              <w:widowControl/>
              <w:jc w:val="center"/>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37910E08">
            <w:pPr>
              <w:widowControl/>
              <w:jc w:val="center"/>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17AF488E">
            <w:pPr>
              <w:widowControl/>
              <w:jc w:val="center"/>
              <w:rPr>
                <w:rFonts w:ascii="黑体" w:hAnsi="黑体" w:eastAsia="黑体" w:cs="黑体"/>
                <w:kern w:val="0"/>
                <w:szCs w:val="21"/>
              </w:rPr>
            </w:pPr>
          </w:p>
        </w:tc>
      </w:tr>
      <w:tr w14:paraId="611819D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0C3C6138">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63C712C1">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2D73DC9A">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BA2E3B4">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229627FD">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2C1FFE6E">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29CF2228">
            <w:pPr>
              <w:widowControl/>
              <w:jc w:val="left"/>
              <w:rPr>
                <w:rFonts w:ascii="黑体" w:hAnsi="黑体" w:eastAsia="黑体" w:cs="黑体"/>
                <w:kern w:val="0"/>
                <w:szCs w:val="21"/>
              </w:rPr>
            </w:pPr>
          </w:p>
        </w:tc>
      </w:tr>
      <w:tr w14:paraId="775932B2">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51035468">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61F0963D">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4D7A9C42">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825E988">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4F7EA052">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669469C1">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4595A99E">
            <w:pPr>
              <w:widowControl/>
              <w:jc w:val="left"/>
              <w:rPr>
                <w:rFonts w:ascii="黑体" w:hAnsi="黑体" w:eastAsia="黑体" w:cs="黑体"/>
                <w:kern w:val="0"/>
                <w:szCs w:val="21"/>
              </w:rPr>
            </w:pPr>
          </w:p>
        </w:tc>
      </w:tr>
      <w:tr w14:paraId="6C2B860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75586F60">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51C6BB61">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6AC30D40">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31DD28CE">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2F9033E">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029169EF">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9D7FDAC">
            <w:pPr>
              <w:widowControl/>
              <w:jc w:val="left"/>
              <w:rPr>
                <w:rFonts w:ascii="黑体" w:hAnsi="黑体" w:eastAsia="黑体" w:cs="黑体"/>
                <w:kern w:val="0"/>
                <w:szCs w:val="21"/>
              </w:rPr>
            </w:pPr>
          </w:p>
        </w:tc>
      </w:tr>
      <w:tr w14:paraId="6624CD77">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C1AAC52">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56308F57">
            <w:pPr>
              <w:widowControl/>
              <w:jc w:val="center"/>
              <w:rPr>
                <w:rFonts w:ascii="黑体" w:hAnsi="黑体" w:eastAsia="黑体" w:cs="黑体"/>
                <w:kern w:val="0"/>
                <w:szCs w:val="21"/>
              </w:rPr>
            </w:pPr>
            <w:r>
              <w:rPr>
                <w:rFonts w:hint="eastAsia" w:ascii="黑体" w:hAnsi="黑体" w:eastAsia="黑体" w:cs="黑体"/>
                <w:szCs w:val="21"/>
              </w:rPr>
              <w:t>…</w:t>
            </w:r>
          </w:p>
        </w:tc>
        <w:tc>
          <w:tcPr>
            <w:tcW w:w="2121" w:type="dxa"/>
            <w:tcBorders>
              <w:top w:val="single" w:color="auto" w:sz="4" w:space="0"/>
              <w:left w:val="nil"/>
              <w:bottom w:val="single" w:color="auto" w:sz="4" w:space="0"/>
              <w:right w:val="single" w:color="auto" w:sz="4" w:space="0"/>
            </w:tcBorders>
            <w:shd w:val="clear" w:color="auto" w:fill="auto"/>
            <w:vAlign w:val="center"/>
          </w:tcPr>
          <w:p w14:paraId="420D5DFC">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CF67D97">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62CD12A5">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5E9812F8">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5487ED27">
            <w:pPr>
              <w:widowControl/>
              <w:jc w:val="left"/>
              <w:rPr>
                <w:rFonts w:ascii="黑体" w:hAnsi="黑体" w:eastAsia="黑体" w:cs="黑体"/>
                <w:kern w:val="0"/>
                <w:szCs w:val="21"/>
              </w:rPr>
            </w:pPr>
          </w:p>
        </w:tc>
      </w:tr>
    </w:tbl>
    <w:p w14:paraId="6847EB10">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eastAsia" w:ascii="黑体" w:hAnsi="黑体" w:eastAsia="黑体" w:cs="Segoe UI"/>
          <w:sz w:val="28"/>
          <w:szCs w:val="28"/>
          <w:lang w:val="en-US" w:eastAsia="zh-CN"/>
        </w:rPr>
      </w:pPr>
      <w:r>
        <w:rPr>
          <w:rFonts w:hint="eastAsia" w:ascii="黑体" w:hAnsi="黑体" w:eastAsia="黑体" w:cs="Segoe UI"/>
          <w:sz w:val="28"/>
          <w:szCs w:val="28"/>
          <w:lang w:val="en-US" w:eastAsia="zh-CN"/>
        </w:rPr>
        <w:t>（3）低压配电柜柜配置清单</w:t>
      </w:r>
    </w:p>
    <w:tbl>
      <w:tblPr>
        <w:tblStyle w:val="17"/>
        <w:tblW w:w="9101" w:type="dxa"/>
        <w:tblInd w:w="-10" w:type="dxa"/>
        <w:tblLayout w:type="autofit"/>
        <w:tblCellMar>
          <w:top w:w="0" w:type="dxa"/>
          <w:left w:w="108" w:type="dxa"/>
          <w:bottom w:w="0" w:type="dxa"/>
          <w:right w:w="108" w:type="dxa"/>
        </w:tblCellMar>
      </w:tblPr>
      <w:tblGrid>
        <w:gridCol w:w="666"/>
        <w:gridCol w:w="2054"/>
        <w:gridCol w:w="2121"/>
        <w:gridCol w:w="1300"/>
        <w:gridCol w:w="950"/>
        <w:gridCol w:w="1050"/>
        <w:gridCol w:w="960"/>
      </w:tblGrid>
      <w:tr w14:paraId="49AFD8E7">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3EFEA938">
            <w:pPr>
              <w:jc w:val="center"/>
              <w:rPr>
                <w:rFonts w:ascii="黑体" w:hAnsi="黑体" w:eastAsia="黑体" w:cs="黑体"/>
                <w:kern w:val="0"/>
                <w:szCs w:val="21"/>
              </w:rPr>
            </w:pPr>
            <w:r>
              <w:rPr>
                <w:rFonts w:hint="eastAsia" w:ascii="黑体" w:hAnsi="黑体" w:eastAsia="黑体" w:cs="黑体"/>
                <w:kern w:val="0"/>
                <w:szCs w:val="21"/>
              </w:rPr>
              <w:t>序号</w:t>
            </w:r>
          </w:p>
        </w:tc>
        <w:tc>
          <w:tcPr>
            <w:tcW w:w="2054" w:type="dxa"/>
            <w:tcBorders>
              <w:top w:val="single" w:color="auto" w:sz="4" w:space="0"/>
              <w:left w:val="single" w:color="auto" w:sz="4" w:space="0"/>
              <w:bottom w:val="single" w:color="auto" w:sz="4" w:space="0"/>
              <w:right w:val="single" w:color="auto" w:sz="4" w:space="0"/>
            </w:tcBorders>
            <w:shd w:val="clear" w:color="auto" w:fill="auto"/>
            <w:vAlign w:val="center"/>
          </w:tcPr>
          <w:p w14:paraId="15A58257">
            <w:pPr>
              <w:widowControl/>
              <w:jc w:val="center"/>
              <w:rPr>
                <w:rFonts w:ascii="黑体" w:hAnsi="黑体" w:eastAsia="黑体" w:cs="黑体"/>
                <w:kern w:val="0"/>
                <w:szCs w:val="21"/>
              </w:rPr>
            </w:pPr>
            <w:r>
              <w:rPr>
                <w:rFonts w:hint="eastAsia" w:ascii="黑体" w:hAnsi="黑体" w:eastAsia="黑体" w:cs="黑体"/>
                <w:kern w:val="0"/>
                <w:szCs w:val="21"/>
              </w:rPr>
              <w:t>名称</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DD2777A">
            <w:pPr>
              <w:widowControl/>
              <w:jc w:val="center"/>
              <w:rPr>
                <w:rFonts w:ascii="黑体" w:hAnsi="黑体" w:eastAsia="黑体" w:cs="黑体"/>
                <w:kern w:val="0"/>
                <w:szCs w:val="21"/>
              </w:rPr>
            </w:pPr>
            <w:r>
              <w:rPr>
                <w:rFonts w:hint="eastAsia" w:ascii="黑体" w:hAnsi="黑体" w:eastAsia="黑体" w:cs="黑体"/>
                <w:kern w:val="0"/>
                <w:szCs w:val="21"/>
              </w:rPr>
              <w:t>规格型号/参数</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568EA95">
            <w:pPr>
              <w:widowControl/>
              <w:jc w:val="center"/>
              <w:rPr>
                <w:rFonts w:ascii="黑体" w:hAnsi="黑体" w:eastAsia="黑体" w:cs="黑体"/>
                <w:kern w:val="0"/>
                <w:szCs w:val="21"/>
              </w:rPr>
            </w:pPr>
            <w:r>
              <w:rPr>
                <w:rFonts w:hint="eastAsia" w:ascii="黑体" w:hAnsi="黑体" w:eastAsia="黑体" w:cs="黑体"/>
                <w:kern w:val="0"/>
                <w:szCs w:val="21"/>
              </w:rPr>
              <w:t>计量</w:t>
            </w:r>
          </w:p>
          <w:p w14:paraId="6E8AB7E9">
            <w:pPr>
              <w:widowControl/>
              <w:jc w:val="center"/>
              <w:rPr>
                <w:rFonts w:ascii="黑体" w:hAnsi="黑体" w:eastAsia="黑体" w:cs="黑体"/>
                <w:kern w:val="0"/>
                <w:szCs w:val="21"/>
              </w:rPr>
            </w:pPr>
            <w:r>
              <w:rPr>
                <w:rFonts w:hint="eastAsia" w:ascii="黑体" w:hAnsi="黑体" w:eastAsia="黑体" w:cs="黑体"/>
                <w:kern w:val="0"/>
                <w:szCs w:val="21"/>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40A7B26F">
            <w:pPr>
              <w:widowControl/>
              <w:jc w:val="center"/>
              <w:rPr>
                <w:rFonts w:ascii="黑体" w:hAnsi="黑体" w:eastAsia="黑体" w:cs="黑体"/>
                <w:kern w:val="0"/>
                <w:szCs w:val="21"/>
              </w:rPr>
            </w:pPr>
            <w:r>
              <w:rPr>
                <w:rFonts w:hint="eastAsia" w:ascii="黑体" w:hAnsi="黑体" w:eastAsia="黑体" w:cs="黑体"/>
                <w:kern w:val="0"/>
                <w:szCs w:val="21"/>
              </w:rPr>
              <w:t>数量</w:t>
            </w:r>
          </w:p>
        </w:tc>
        <w:tc>
          <w:tcPr>
            <w:tcW w:w="1050" w:type="dxa"/>
            <w:tcBorders>
              <w:top w:val="single" w:color="auto" w:sz="4" w:space="0"/>
              <w:left w:val="single" w:color="auto" w:sz="4" w:space="0"/>
              <w:bottom w:val="single" w:color="auto" w:sz="4" w:space="0"/>
              <w:right w:val="single" w:color="auto" w:sz="4" w:space="0"/>
            </w:tcBorders>
          </w:tcPr>
          <w:p w14:paraId="09C1DC50">
            <w:pPr>
              <w:widowControl/>
              <w:jc w:val="center"/>
              <w:rPr>
                <w:rFonts w:ascii="黑体" w:hAnsi="黑体" w:eastAsia="黑体" w:cs="黑体"/>
                <w:kern w:val="0"/>
                <w:szCs w:val="21"/>
              </w:rPr>
            </w:pPr>
            <w:r>
              <w:rPr>
                <w:rFonts w:hint="eastAsia" w:ascii="黑体" w:hAnsi="黑体" w:eastAsia="黑体" w:cs="黑体"/>
                <w:kern w:val="0"/>
                <w:szCs w:val="21"/>
              </w:rPr>
              <w:t>生产厂家/品牌</w:t>
            </w:r>
          </w:p>
        </w:tc>
        <w:tc>
          <w:tcPr>
            <w:tcW w:w="960" w:type="dxa"/>
            <w:tcBorders>
              <w:top w:val="single" w:color="auto" w:sz="4" w:space="0"/>
              <w:left w:val="single" w:color="auto" w:sz="4" w:space="0"/>
              <w:bottom w:val="single" w:color="auto" w:sz="4" w:space="0"/>
              <w:right w:val="single" w:color="auto" w:sz="4" w:space="0"/>
            </w:tcBorders>
            <w:vAlign w:val="center"/>
          </w:tcPr>
          <w:p w14:paraId="2B1D1C21">
            <w:pPr>
              <w:widowControl/>
              <w:jc w:val="center"/>
              <w:rPr>
                <w:rFonts w:ascii="黑体" w:hAnsi="黑体" w:eastAsia="黑体" w:cs="黑体"/>
                <w:kern w:val="0"/>
                <w:szCs w:val="21"/>
              </w:rPr>
            </w:pPr>
            <w:r>
              <w:rPr>
                <w:rFonts w:hint="eastAsia" w:ascii="黑体" w:hAnsi="黑体" w:eastAsia="黑体" w:cs="黑体"/>
                <w:kern w:val="0"/>
                <w:szCs w:val="21"/>
              </w:rPr>
              <w:t>备注</w:t>
            </w:r>
          </w:p>
        </w:tc>
      </w:tr>
      <w:tr w14:paraId="104467C2">
        <w:tblPrEx>
          <w:tblCellMar>
            <w:top w:w="0" w:type="dxa"/>
            <w:left w:w="108" w:type="dxa"/>
            <w:bottom w:w="0" w:type="dxa"/>
            <w:right w:w="108" w:type="dxa"/>
          </w:tblCellMar>
        </w:tblPrEx>
        <w:trPr>
          <w:trHeight w:val="377" w:hRule="atLeast"/>
        </w:trPr>
        <w:tc>
          <w:tcPr>
            <w:tcW w:w="666" w:type="dxa"/>
            <w:tcBorders>
              <w:top w:val="single" w:color="auto" w:sz="4" w:space="0"/>
              <w:left w:val="single" w:color="auto" w:sz="4" w:space="0"/>
              <w:bottom w:val="single" w:color="auto" w:sz="4" w:space="0"/>
              <w:right w:val="single" w:color="auto" w:sz="4" w:space="0"/>
            </w:tcBorders>
            <w:vAlign w:val="center"/>
          </w:tcPr>
          <w:p w14:paraId="5F307446">
            <w:pPr>
              <w:spacing w:before="68"/>
              <w:jc w:val="center"/>
              <w:rPr>
                <w:rFonts w:ascii="黑体" w:hAnsi="黑体" w:eastAsia="黑体" w:cs="黑体"/>
                <w:kern w:val="0"/>
                <w:szCs w:val="21"/>
              </w:rPr>
            </w:pPr>
            <w:r>
              <w:rPr>
                <w:rFonts w:hint="eastAsia" w:ascii="黑体" w:hAnsi="黑体" w:eastAsia="黑体" w:cs="黑体"/>
                <w:szCs w:val="21"/>
              </w:rPr>
              <w:t>1</w:t>
            </w:r>
          </w:p>
        </w:tc>
        <w:tc>
          <w:tcPr>
            <w:tcW w:w="2054" w:type="dxa"/>
            <w:tcBorders>
              <w:top w:val="single" w:color="auto" w:sz="4" w:space="0"/>
              <w:left w:val="nil"/>
              <w:bottom w:val="single" w:color="auto" w:sz="4" w:space="0"/>
              <w:right w:val="single" w:color="auto" w:sz="4" w:space="0"/>
            </w:tcBorders>
            <w:shd w:val="clear" w:color="auto" w:fill="auto"/>
            <w:vAlign w:val="center"/>
          </w:tcPr>
          <w:p w14:paraId="48557C2D">
            <w:pPr>
              <w:widowControl/>
              <w:jc w:val="left"/>
              <w:rPr>
                <w:rFonts w:ascii="黑体" w:hAnsi="黑体" w:eastAsia="黑体" w:cs="黑体"/>
                <w:kern w:val="0"/>
                <w:szCs w:val="21"/>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D6917A4">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4E962816">
            <w:pPr>
              <w:widowControl/>
              <w:jc w:val="center"/>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656F0BD">
            <w:pPr>
              <w:widowControl/>
              <w:jc w:val="center"/>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23D12749">
            <w:pPr>
              <w:widowControl/>
              <w:jc w:val="center"/>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759D99BA">
            <w:pPr>
              <w:widowControl/>
              <w:jc w:val="center"/>
              <w:rPr>
                <w:rFonts w:ascii="黑体" w:hAnsi="黑体" w:eastAsia="黑体" w:cs="黑体"/>
                <w:kern w:val="0"/>
                <w:szCs w:val="21"/>
              </w:rPr>
            </w:pPr>
          </w:p>
        </w:tc>
      </w:tr>
      <w:tr w14:paraId="49A61F01">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D2FA254">
            <w:pPr>
              <w:spacing w:before="68"/>
              <w:jc w:val="center"/>
              <w:rPr>
                <w:rFonts w:ascii="黑体" w:hAnsi="黑体" w:eastAsia="黑体" w:cs="黑体"/>
                <w:kern w:val="0"/>
                <w:szCs w:val="21"/>
              </w:rPr>
            </w:pPr>
            <w:r>
              <w:rPr>
                <w:rFonts w:hint="eastAsia" w:ascii="黑体" w:hAnsi="黑体" w:eastAsia="黑体" w:cs="黑体"/>
                <w:szCs w:val="21"/>
              </w:rPr>
              <w:t>2</w:t>
            </w:r>
          </w:p>
        </w:tc>
        <w:tc>
          <w:tcPr>
            <w:tcW w:w="2054" w:type="dxa"/>
            <w:tcBorders>
              <w:top w:val="single" w:color="auto" w:sz="4" w:space="0"/>
              <w:left w:val="nil"/>
              <w:bottom w:val="single" w:color="auto" w:sz="4" w:space="0"/>
              <w:right w:val="single" w:color="auto" w:sz="4" w:space="0"/>
            </w:tcBorders>
            <w:shd w:val="clear" w:color="auto" w:fill="auto"/>
            <w:vAlign w:val="center"/>
          </w:tcPr>
          <w:p w14:paraId="44C2C886">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358CFDC0">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19E8C600">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1A8E9E0B">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0F9D6643">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001E8DEC">
            <w:pPr>
              <w:widowControl/>
              <w:jc w:val="left"/>
              <w:rPr>
                <w:rFonts w:ascii="黑体" w:hAnsi="黑体" w:eastAsia="黑体" w:cs="黑体"/>
                <w:kern w:val="0"/>
                <w:szCs w:val="21"/>
              </w:rPr>
            </w:pPr>
          </w:p>
        </w:tc>
      </w:tr>
      <w:tr w14:paraId="5ED90DE9">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2D975C57">
            <w:pPr>
              <w:spacing w:before="68"/>
              <w:jc w:val="center"/>
              <w:rPr>
                <w:rFonts w:ascii="黑体" w:hAnsi="黑体" w:eastAsia="黑体" w:cs="黑体"/>
                <w:kern w:val="0"/>
                <w:szCs w:val="21"/>
              </w:rPr>
            </w:pPr>
            <w:r>
              <w:rPr>
                <w:rFonts w:hint="eastAsia" w:ascii="黑体" w:hAnsi="黑体" w:eastAsia="黑体" w:cs="黑体"/>
                <w:szCs w:val="21"/>
              </w:rPr>
              <w:t>3</w:t>
            </w:r>
          </w:p>
        </w:tc>
        <w:tc>
          <w:tcPr>
            <w:tcW w:w="2054" w:type="dxa"/>
            <w:tcBorders>
              <w:top w:val="single" w:color="auto" w:sz="4" w:space="0"/>
              <w:left w:val="nil"/>
              <w:bottom w:val="single" w:color="auto" w:sz="4" w:space="0"/>
              <w:right w:val="single" w:color="auto" w:sz="4" w:space="0"/>
            </w:tcBorders>
            <w:shd w:val="clear" w:color="auto" w:fill="auto"/>
            <w:vAlign w:val="center"/>
          </w:tcPr>
          <w:p w14:paraId="18A5EE97">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4960A748">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85B97C9">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3AFF329D">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6973FB9F">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0F5EFC9">
            <w:pPr>
              <w:widowControl/>
              <w:jc w:val="left"/>
              <w:rPr>
                <w:rFonts w:ascii="黑体" w:hAnsi="黑体" w:eastAsia="黑体" w:cs="黑体"/>
                <w:kern w:val="0"/>
                <w:szCs w:val="21"/>
              </w:rPr>
            </w:pPr>
          </w:p>
        </w:tc>
      </w:tr>
      <w:tr w14:paraId="24611B79">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A2E6DB0">
            <w:pPr>
              <w:spacing w:before="68"/>
              <w:jc w:val="center"/>
              <w:rPr>
                <w:rFonts w:ascii="黑体" w:hAnsi="黑体" w:eastAsia="黑体" w:cs="黑体"/>
                <w:kern w:val="0"/>
                <w:szCs w:val="21"/>
              </w:rPr>
            </w:pPr>
            <w:r>
              <w:rPr>
                <w:rFonts w:hint="eastAsia" w:ascii="黑体" w:hAnsi="黑体" w:eastAsia="黑体" w:cs="黑体"/>
                <w:szCs w:val="21"/>
              </w:rPr>
              <w:t>4</w:t>
            </w:r>
          </w:p>
        </w:tc>
        <w:tc>
          <w:tcPr>
            <w:tcW w:w="2054" w:type="dxa"/>
            <w:tcBorders>
              <w:top w:val="single" w:color="auto" w:sz="4" w:space="0"/>
              <w:left w:val="nil"/>
              <w:bottom w:val="single" w:color="auto" w:sz="4" w:space="0"/>
              <w:right w:val="single" w:color="auto" w:sz="4" w:space="0"/>
            </w:tcBorders>
            <w:shd w:val="clear" w:color="auto" w:fill="auto"/>
            <w:vAlign w:val="center"/>
          </w:tcPr>
          <w:p w14:paraId="0B56303F">
            <w:pPr>
              <w:widowControl/>
              <w:jc w:val="left"/>
              <w:rPr>
                <w:rFonts w:ascii="黑体" w:hAnsi="黑体" w:eastAsia="黑体" w:cs="黑体"/>
                <w:kern w:val="0"/>
                <w:szCs w:val="21"/>
              </w:rPr>
            </w:pPr>
          </w:p>
        </w:tc>
        <w:tc>
          <w:tcPr>
            <w:tcW w:w="2121" w:type="dxa"/>
            <w:tcBorders>
              <w:top w:val="single" w:color="auto" w:sz="4" w:space="0"/>
              <w:left w:val="nil"/>
              <w:bottom w:val="single" w:color="auto" w:sz="4" w:space="0"/>
              <w:right w:val="single" w:color="auto" w:sz="4" w:space="0"/>
            </w:tcBorders>
            <w:shd w:val="clear" w:color="auto" w:fill="auto"/>
            <w:vAlign w:val="center"/>
          </w:tcPr>
          <w:p w14:paraId="6934D8D1">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7B7737B7">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0DBBDD8C">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3B934263">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384C02ED">
            <w:pPr>
              <w:widowControl/>
              <w:jc w:val="left"/>
              <w:rPr>
                <w:rFonts w:ascii="黑体" w:hAnsi="黑体" w:eastAsia="黑体" w:cs="黑体"/>
                <w:kern w:val="0"/>
                <w:szCs w:val="21"/>
              </w:rPr>
            </w:pPr>
          </w:p>
        </w:tc>
      </w:tr>
      <w:tr w14:paraId="50AE126A">
        <w:tblPrEx>
          <w:tblCellMar>
            <w:top w:w="0" w:type="dxa"/>
            <w:left w:w="108" w:type="dxa"/>
            <w:bottom w:w="0" w:type="dxa"/>
            <w:right w:w="108" w:type="dxa"/>
          </w:tblCellMar>
        </w:tblPrEx>
        <w:trPr>
          <w:trHeight w:val="474" w:hRule="atLeast"/>
        </w:trPr>
        <w:tc>
          <w:tcPr>
            <w:tcW w:w="666" w:type="dxa"/>
            <w:tcBorders>
              <w:top w:val="single" w:color="auto" w:sz="4" w:space="0"/>
              <w:left w:val="single" w:color="auto" w:sz="4" w:space="0"/>
              <w:bottom w:val="single" w:color="auto" w:sz="4" w:space="0"/>
              <w:right w:val="single" w:color="auto" w:sz="4" w:space="0"/>
            </w:tcBorders>
            <w:vAlign w:val="center"/>
          </w:tcPr>
          <w:p w14:paraId="6F95C8D9">
            <w:pPr>
              <w:widowControl/>
              <w:jc w:val="center"/>
              <w:rPr>
                <w:rFonts w:ascii="黑体" w:hAnsi="黑体" w:eastAsia="黑体" w:cs="黑体"/>
                <w:kern w:val="0"/>
                <w:szCs w:val="21"/>
              </w:rPr>
            </w:pPr>
            <w:r>
              <w:rPr>
                <w:rFonts w:hint="eastAsia" w:ascii="黑体" w:hAnsi="黑体" w:eastAsia="黑体" w:cs="黑体"/>
                <w:szCs w:val="21"/>
              </w:rPr>
              <w:t>…</w:t>
            </w:r>
          </w:p>
        </w:tc>
        <w:tc>
          <w:tcPr>
            <w:tcW w:w="2054" w:type="dxa"/>
            <w:tcBorders>
              <w:top w:val="single" w:color="auto" w:sz="4" w:space="0"/>
              <w:left w:val="nil"/>
              <w:bottom w:val="single" w:color="auto" w:sz="4" w:space="0"/>
              <w:right w:val="single" w:color="auto" w:sz="4" w:space="0"/>
            </w:tcBorders>
            <w:shd w:val="clear" w:color="auto" w:fill="auto"/>
            <w:vAlign w:val="center"/>
          </w:tcPr>
          <w:p w14:paraId="483D2595">
            <w:pPr>
              <w:widowControl/>
              <w:jc w:val="center"/>
              <w:rPr>
                <w:rFonts w:ascii="黑体" w:hAnsi="黑体" w:eastAsia="黑体" w:cs="黑体"/>
                <w:kern w:val="0"/>
                <w:szCs w:val="21"/>
              </w:rPr>
            </w:pPr>
            <w:r>
              <w:rPr>
                <w:rFonts w:hint="eastAsia" w:ascii="黑体" w:hAnsi="黑体" w:eastAsia="黑体" w:cs="黑体"/>
                <w:szCs w:val="21"/>
              </w:rPr>
              <w:t>…</w:t>
            </w:r>
          </w:p>
        </w:tc>
        <w:tc>
          <w:tcPr>
            <w:tcW w:w="2121" w:type="dxa"/>
            <w:tcBorders>
              <w:top w:val="single" w:color="auto" w:sz="4" w:space="0"/>
              <w:left w:val="nil"/>
              <w:bottom w:val="single" w:color="auto" w:sz="4" w:space="0"/>
              <w:right w:val="single" w:color="auto" w:sz="4" w:space="0"/>
            </w:tcBorders>
            <w:shd w:val="clear" w:color="auto" w:fill="auto"/>
            <w:vAlign w:val="center"/>
          </w:tcPr>
          <w:p w14:paraId="4097B744">
            <w:pPr>
              <w:widowControl/>
              <w:jc w:val="left"/>
              <w:rPr>
                <w:rFonts w:ascii="黑体" w:hAnsi="黑体" w:eastAsia="黑体" w:cs="黑体"/>
                <w:kern w:val="0"/>
                <w:szCs w:val="21"/>
              </w:rPr>
            </w:pPr>
          </w:p>
        </w:tc>
        <w:tc>
          <w:tcPr>
            <w:tcW w:w="1300" w:type="dxa"/>
            <w:tcBorders>
              <w:top w:val="single" w:color="auto" w:sz="4" w:space="0"/>
              <w:left w:val="nil"/>
              <w:bottom w:val="single" w:color="auto" w:sz="4" w:space="0"/>
              <w:right w:val="single" w:color="auto" w:sz="4" w:space="0"/>
            </w:tcBorders>
            <w:shd w:val="clear" w:color="auto" w:fill="auto"/>
            <w:vAlign w:val="center"/>
          </w:tcPr>
          <w:p w14:paraId="69E119B6">
            <w:pPr>
              <w:widowControl/>
              <w:jc w:val="left"/>
              <w:rPr>
                <w:rFonts w:ascii="黑体" w:hAnsi="黑体" w:eastAsia="黑体" w:cs="黑体"/>
                <w:kern w:val="0"/>
                <w:szCs w:val="21"/>
              </w:rPr>
            </w:pPr>
          </w:p>
        </w:tc>
        <w:tc>
          <w:tcPr>
            <w:tcW w:w="950" w:type="dxa"/>
            <w:tcBorders>
              <w:top w:val="single" w:color="auto" w:sz="4" w:space="0"/>
              <w:left w:val="nil"/>
              <w:bottom w:val="single" w:color="auto" w:sz="4" w:space="0"/>
              <w:right w:val="single" w:color="auto" w:sz="4" w:space="0"/>
            </w:tcBorders>
          </w:tcPr>
          <w:p w14:paraId="2202E036">
            <w:pPr>
              <w:widowControl/>
              <w:jc w:val="left"/>
              <w:rPr>
                <w:rFonts w:ascii="黑体" w:hAnsi="黑体" w:eastAsia="黑体" w:cs="黑体"/>
                <w:kern w:val="0"/>
                <w:szCs w:val="21"/>
              </w:rPr>
            </w:pPr>
          </w:p>
        </w:tc>
        <w:tc>
          <w:tcPr>
            <w:tcW w:w="1050" w:type="dxa"/>
            <w:tcBorders>
              <w:top w:val="single" w:color="auto" w:sz="4" w:space="0"/>
              <w:left w:val="nil"/>
              <w:bottom w:val="single" w:color="auto" w:sz="4" w:space="0"/>
              <w:right w:val="single" w:color="auto" w:sz="4" w:space="0"/>
            </w:tcBorders>
          </w:tcPr>
          <w:p w14:paraId="16DAF856">
            <w:pPr>
              <w:widowControl/>
              <w:jc w:val="left"/>
              <w:rPr>
                <w:rFonts w:ascii="黑体" w:hAnsi="黑体" w:eastAsia="黑体" w:cs="黑体"/>
                <w:kern w:val="0"/>
                <w:szCs w:val="21"/>
              </w:rPr>
            </w:pPr>
          </w:p>
        </w:tc>
        <w:tc>
          <w:tcPr>
            <w:tcW w:w="960" w:type="dxa"/>
            <w:tcBorders>
              <w:top w:val="single" w:color="auto" w:sz="4" w:space="0"/>
              <w:left w:val="nil"/>
              <w:bottom w:val="single" w:color="auto" w:sz="4" w:space="0"/>
              <w:right w:val="single" w:color="auto" w:sz="4" w:space="0"/>
            </w:tcBorders>
          </w:tcPr>
          <w:p w14:paraId="6958A845">
            <w:pPr>
              <w:widowControl/>
              <w:jc w:val="left"/>
              <w:rPr>
                <w:rFonts w:ascii="黑体" w:hAnsi="黑体" w:eastAsia="黑体" w:cs="黑体"/>
                <w:kern w:val="0"/>
                <w:szCs w:val="21"/>
              </w:rPr>
            </w:pPr>
          </w:p>
        </w:tc>
      </w:tr>
    </w:tbl>
    <w:p w14:paraId="72E5138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textAlignment w:val="auto"/>
        <w:rPr>
          <w:rFonts w:hint="default" w:ascii="黑体" w:hAnsi="黑体" w:eastAsia="黑体" w:cs="Segoe UI"/>
          <w:sz w:val="28"/>
          <w:szCs w:val="28"/>
          <w:lang w:val="en-US" w:eastAsia="zh-CN"/>
        </w:rPr>
      </w:pPr>
    </w:p>
    <w:p w14:paraId="5CD52101">
      <w:pPr>
        <w:tabs>
          <w:tab w:val="left" w:pos="5580"/>
        </w:tabs>
        <w:spacing w:line="360" w:lineRule="auto"/>
        <w:rPr>
          <w:rFonts w:ascii="仿宋" w:hAnsi="仿宋" w:eastAsia="仿宋" w:cs="仿宋"/>
          <w:b/>
          <w:bCs/>
          <w:sz w:val="24"/>
          <w:szCs w:val="24"/>
        </w:rPr>
      </w:pPr>
      <w:r>
        <w:rPr>
          <w:rFonts w:hint="eastAsia" w:ascii="仿宋" w:hAnsi="仿宋" w:eastAsia="仿宋" w:cs="仿宋"/>
          <w:b/>
          <w:bCs/>
          <w:sz w:val="24"/>
          <w:szCs w:val="24"/>
        </w:rPr>
        <w:t>注:</w:t>
      </w:r>
    </w:p>
    <w:p w14:paraId="3D84AC17">
      <w:pPr>
        <w:pStyle w:val="16"/>
        <w:spacing w:line="400" w:lineRule="exact"/>
        <w:ind w:left="0" w:leftChars="0" w:firstLine="0" w:firstLineChars="0"/>
        <w:rPr>
          <w:rFonts w:ascii="黑体" w:hAnsi="黑体" w:eastAsia="黑体" w:cs="黑体"/>
        </w:rPr>
      </w:pPr>
      <w:r>
        <w:rPr>
          <w:rFonts w:hint="eastAsia" w:ascii="黑体" w:hAnsi="黑体" w:eastAsia="黑体" w:cs="黑体"/>
          <w:sz w:val="24"/>
        </w:rPr>
        <w:t>1.此处所列项目应按照</w:t>
      </w:r>
      <w:r>
        <w:rPr>
          <w:rFonts w:hint="eastAsia" w:ascii="黑体" w:hAnsi="黑体" w:eastAsia="黑体" w:cs="黑体"/>
          <w:sz w:val="24"/>
          <w:lang w:val="en-US" w:eastAsia="zh-CN"/>
        </w:rPr>
        <w:t>技术</w:t>
      </w:r>
      <w:r>
        <w:rPr>
          <w:rFonts w:hint="eastAsia" w:ascii="黑体" w:hAnsi="黑体" w:eastAsia="黑体" w:cs="黑体"/>
          <w:sz w:val="24"/>
        </w:rPr>
        <w:t>文件的配置要求，对标的物全部内容分别进行统计，表内项目不足，投标人可依次增减。</w:t>
      </w:r>
    </w:p>
    <w:p w14:paraId="69A68E2F">
      <w:pPr>
        <w:pStyle w:val="16"/>
        <w:spacing w:line="400" w:lineRule="exact"/>
        <w:ind w:left="0" w:leftChars="0" w:firstLine="0" w:firstLineChars="0"/>
        <w:rPr>
          <w:rFonts w:ascii="黑体" w:hAnsi="黑体" w:eastAsia="黑体" w:cs="黑体"/>
          <w:bCs/>
        </w:rPr>
      </w:pPr>
      <w:r>
        <w:rPr>
          <w:rFonts w:hint="eastAsia" w:ascii="黑体" w:hAnsi="黑体" w:eastAsia="黑体" w:cs="黑体"/>
          <w:bCs/>
          <w:sz w:val="24"/>
        </w:rPr>
        <w:t>2.投标人可根据实际供货内容自行修改。</w:t>
      </w:r>
    </w:p>
    <w:p w14:paraId="319C303E"/>
    <w:p w14:paraId="6B0CADE0">
      <w:pPr>
        <w:spacing w:line="400" w:lineRule="exact"/>
        <w:jc w:val="left"/>
        <w:rPr>
          <w:rFonts w:ascii="黑体" w:hAnsi="黑体" w:eastAsia="黑体" w:cs="黑体"/>
          <w:szCs w:val="21"/>
        </w:rPr>
      </w:pPr>
    </w:p>
    <w:p w14:paraId="226C375F">
      <w:pPr>
        <w:spacing w:line="400" w:lineRule="exact"/>
        <w:jc w:val="left"/>
        <w:rPr>
          <w:rFonts w:ascii="黑体" w:hAnsi="黑体" w:eastAsia="黑体" w:cs="黑体"/>
          <w:szCs w:val="21"/>
        </w:rPr>
      </w:pPr>
    </w:p>
    <w:p w14:paraId="501DE4CD">
      <w:pPr>
        <w:spacing w:line="360" w:lineRule="auto"/>
        <w:ind w:firstLine="3120" w:firstLineChars="1300"/>
        <w:jc w:val="right"/>
        <w:rPr>
          <w:rFonts w:ascii="黑体" w:hAnsi="黑体" w:eastAsia="黑体" w:cs="黑体"/>
          <w:sz w:val="24"/>
          <w:szCs w:val="24"/>
        </w:rPr>
      </w:pPr>
      <w:r>
        <w:rPr>
          <w:rFonts w:hint="eastAsia" w:ascii="黑体" w:hAnsi="黑体" w:eastAsia="黑体" w:cs="黑体"/>
          <w:kern w:val="0"/>
          <w:sz w:val="24"/>
          <w:szCs w:val="24"/>
        </w:rPr>
        <w:t>投标人名称</w:t>
      </w:r>
      <w:r>
        <w:rPr>
          <w:rFonts w:hint="eastAsia" w:ascii="黑体" w:hAnsi="黑体" w:eastAsia="黑体" w:cs="黑体"/>
          <w:sz w:val="24"/>
          <w:szCs w:val="24"/>
        </w:rPr>
        <w:t>（全称并加盖公章）</w:t>
      </w:r>
      <w:r>
        <w:rPr>
          <w:rFonts w:hint="eastAsia" w:ascii="黑体" w:hAnsi="黑体" w:eastAsia="黑体" w:cs="黑体"/>
          <w:kern w:val="0"/>
          <w:sz w:val="24"/>
          <w:szCs w:val="24"/>
        </w:rPr>
        <w:t>：</w:t>
      </w:r>
    </w:p>
    <w:p w14:paraId="377DF4CD">
      <w:pPr>
        <w:spacing w:line="360" w:lineRule="auto"/>
        <w:ind w:firstLine="3120" w:firstLineChars="1300"/>
        <w:jc w:val="right"/>
        <w:rPr>
          <w:rFonts w:ascii="黑体" w:hAnsi="黑体" w:eastAsia="黑体" w:cs="黑体"/>
          <w:sz w:val="24"/>
          <w:szCs w:val="24"/>
        </w:rPr>
      </w:pPr>
    </w:p>
    <w:p w14:paraId="3DC265E6">
      <w:pPr>
        <w:pStyle w:val="4"/>
        <w:ind w:firstLine="5040" w:firstLineChars="2100"/>
        <w:jc w:val="right"/>
        <w:rPr>
          <w:rFonts w:ascii="黑体" w:hAnsi="黑体" w:eastAsia="黑体" w:cs="黑体"/>
          <w:sz w:val="24"/>
          <w:szCs w:val="24"/>
        </w:rPr>
      </w:pPr>
      <w:r>
        <w:rPr>
          <w:rFonts w:hint="eastAsia" w:ascii="黑体" w:hAnsi="黑体" w:eastAsia="黑体" w:cs="黑体"/>
          <w:bCs/>
          <w:sz w:val="24"/>
          <w:szCs w:val="24"/>
        </w:rPr>
        <w:t>日 期:年月日</w:t>
      </w:r>
    </w:p>
    <w:p w14:paraId="06FA7AF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29476E1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1D79FB8C">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46464CDD">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70695E4A">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3B97AEEF">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586C2D5C">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68B7A83B">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71DAEA75">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3D0F2AF7">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283D071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03F401B4">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04B519ED">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56EDD0D2">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135C5BA4">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4482FB85">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7CE8746E">
      <w:pPr>
        <w:kinsoku/>
        <w:overflowPunct/>
        <w:topLinePunct w:val="0"/>
        <w:bidi w:val="0"/>
        <w:spacing w:line="360" w:lineRule="auto"/>
        <w:ind w:right="0" w:rightChars="0"/>
        <w:jc w:val="left"/>
        <w:rPr>
          <w:rFonts w:hint="default" w:ascii="宋体" w:hAnsi="宋体" w:cs="宋体"/>
          <w:b/>
          <w:bCs/>
          <w:color w:val="auto"/>
          <w:sz w:val="28"/>
          <w:szCs w:val="28"/>
          <w:lang w:val="en-US" w:eastAsia="zh-CN"/>
        </w:rPr>
      </w:pPr>
    </w:p>
    <w:p w14:paraId="6A44F188">
      <w:pPr>
        <w:kinsoku/>
        <w:overflowPunct/>
        <w:topLinePunct w:val="0"/>
        <w:bidi w:val="0"/>
        <w:spacing w:line="360" w:lineRule="auto"/>
        <w:ind w:right="0" w:rightChars="0"/>
        <w:jc w:val="left"/>
        <w:rPr>
          <w:rFonts w:hint="eastAsia" w:ascii="宋体" w:hAnsi="宋体"/>
          <w:b/>
          <w:color w:val="auto"/>
          <w:sz w:val="28"/>
        </w:rPr>
      </w:pPr>
      <w:r>
        <w:rPr>
          <w:rFonts w:hint="eastAsia" w:ascii="宋体" w:hAnsi="宋体"/>
          <w:b/>
          <w:color w:val="auto"/>
          <w:sz w:val="28"/>
          <w:lang w:eastAsia="zh-CN"/>
        </w:rPr>
        <w:t>（</w:t>
      </w:r>
      <w:r>
        <w:rPr>
          <w:rFonts w:hint="eastAsia" w:ascii="宋体" w:hAnsi="宋体"/>
          <w:b/>
          <w:color w:val="auto"/>
          <w:sz w:val="28"/>
          <w:lang w:val="en-US" w:eastAsia="zh-CN"/>
        </w:rPr>
        <w:t>七</w:t>
      </w:r>
      <w:r>
        <w:rPr>
          <w:rFonts w:hint="eastAsia" w:ascii="宋体" w:hAnsi="宋体"/>
          <w:b/>
          <w:color w:val="auto"/>
          <w:sz w:val="28"/>
          <w:lang w:eastAsia="zh-CN"/>
        </w:rPr>
        <w:t>）</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9"/>
        <w:numPr>
          <w:ilvl w:val="0"/>
          <w:numId w:val="4"/>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8"/>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9"/>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9"/>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9"/>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9"/>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9"/>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9"/>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9"/>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9"/>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9"/>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7"/>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525D10B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CF8C3976"/>
    <w:multiLevelType w:val="singleLevel"/>
    <w:tmpl w:val="CF8C3976"/>
    <w:lvl w:ilvl="0" w:tentative="0">
      <w:start w:val="2"/>
      <w:numFmt w:val="chineseCounting"/>
      <w:suff w:val="space"/>
      <w:lvlText w:val="第%1章"/>
      <w:lvlJc w:val="left"/>
      <w:rPr>
        <w:rFonts w:hint="eastAsia"/>
      </w:r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FE9D48E"/>
    <w:multiLevelType w:val="singleLevel"/>
    <w:tmpl w:val="5FE9D48E"/>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A925E3D"/>
    <w:rsid w:val="0B2329EA"/>
    <w:rsid w:val="0B6C6FDB"/>
    <w:rsid w:val="0C2D337D"/>
    <w:rsid w:val="0C5F0F6E"/>
    <w:rsid w:val="0D004BE0"/>
    <w:rsid w:val="0D6635DC"/>
    <w:rsid w:val="0EC51CF1"/>
    <w:rsid w:val="0F783207"/>
    <w:rsid w:val="0F797A29"/>
    <w:rsid w:val="0FBB34F5"/>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3C008E"/>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9AC66D5"/>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59D2DD0"/>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1A4876"/>
    <w:rsid w:val="586048F0"/>
    <w:rsid w:val="588549CE"/>
    <w:rsid w:val="58AE7DA1"/>
    <w:rsid w:val="58DD7D9A"/>
    <w:rsid w:val="59AD4E28"/>
    <w:rsid w:val="5A2366E3"/>
    <w:rsid w:val="5AB80078"/>
    <w:rsid w:val="5B1D65E8"/>
    <w:rsid w:val="5C8C341B"/>
    <w:rsid w:val="5D152C97"/>
    <w:rsid w:val="5D2F2B1E"/>
    <w:rsid w:val="5DEF5A0F"/>
    <w:rsid w:val="5DF72B16"/>
    <w:rsid w:val="5E3D6E80"/>
    <w:rsid w:val="5EB75F23"/>
    <w:rsid w:val="5ECA3D86"/>
    <w:rsid w:val="5F4D50E3"/>
    <w:rsid w:val="60303C60"/>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7"/>
    <w:qFormat/>
    <w:uiPriority w:val="0"/>
    <w:pPr>
      <w:ind w:left="420" w:leftChars="200"/>
    </w:pPr>
  </w:style>
  <w:style w:type="paragraph" w:styleId="7">
    <w:name w:val="envelope return"/>
    <w:basedOn w:val="1"/>
    <w:qFormat/>
    <w:uiPriority w:val="0"/>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21"/>
    <w:basedOn w:val="19"/>
    <w:qFormat/>
    <w:uiPriority w:val="0"/>
    <w:rPr>
      <w:rFonts w:hint="eastAsia" w:ascii="宋体" w:hAnsi="宋体" w:eastAsia="宋体" w:cs="宋体"/>
      <w:color w:val="FF0000"/>
      <w:sz w:val="18"/>
      <w:szCs w:val="18"/>
      <w:u w:val="none"/>
    </w:rPr>
  </w:style>
  <w:style w:type="character" w:customStyle="1" w:styleId="54">
    <w:name w:val="font31"/>
    <w:basedOn w:val="19"/>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1261</Words>
  <Characters>1417</Characters>
  <Lines>16</Lines>
  <Paragraphs>4</Paragraphs>
  <TotalTime>78</TotalTime>
  <ScaleCrop>false</ScaleCrop>
  <LinksUpToDate>false</LinksUpToDate>
  <CharactersWithSpaces>1460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2026-05-24T08:00:07Z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2052-12.1.0.26375</vt:lpwstr>
  </property>
  <property fmtid="{D5CDD505-2E9C-101B-9397-08002B2CF9AE}" pid="4" name="ICV">
    <vt:lpwstr>638278A91B6247A3A14F33886A0DB3EB_13</vt:lpwstr>
  </property>
</Properties>
</file>