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磷化工分公司吨袋</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5-9</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黑体"/>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FF0000"/>
          <w:kern w:val="0"/>
          <w:sz w:val="32"/>
          <w:szCs w:val="32"/>
        </w:rPr>
        <w:t>编号：</w:t>
      </w:r>
      <w:r>
        <w:rPr>
          <w:rFonts w:hint="eastAsia" w:ascii="黑体" w:hAnsi="黑体" w:eastAsia="黑体" w:cs="宋体"/>
          <w:b/>
          <w:color w:val="auto"/>
          <w:kern w:val="0"/>
          <w:sz w:val="32"/>
          <w:szCs w:val="32"/>
        </w:rPr>
        <w:t>SFLHG-GKBX-2026-HW</w:t>
      </w:r>
      <w:r>
        <w:rPr>
          <w:rFonts w:hint="eastAsia" w:ascii="黑体" w:hAnsi="黑体" w:eastAsia="黑体" w:cs="宋体"/>
          <w:b/>
          <w:color w:val="auto"/>
          <w:kern w:val="0"/>
          <w:sz w:val="32"/>
          <w:szCs w:val="32"/>
          <w:lang w:val="en-US" w:eastAsia="zh-CN"/>
        </w:rPr>
        <w:t>49</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5</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9</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 xml:space="preserve">   吨袋</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黑体"/>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编号：SFLHG-GKBX-2026-HW</w:t>
      </w:r>
      <w:r>
        <w:rPr>
          <w:rFonts w:hint="eastAsia" w:ascii="黑体" w:hAnsi="黑体" w:eastAsia="黑体" w:cs="宋体"/>
          <w:b/>
          <w:kern w:val="0"/>
          <w:sz w:val="32"/>
          <w:szCs w:val="32"/>
          <w:lang w:val="en-US" w:eastAsia="zh-CN"/>
        </w:rPr>
        <w:t>49</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磷化工</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吨袋</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吨袋</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p>
    <w:tbl>
      <w:tblPr>
        <w:tblStyle w:val="18"/>
        <w:tblW w:w="8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512"/>
        <w:gridCol w:w="2892"/>
        <w:gridCol w:w="924"/>
        <w:gridCol w:w="972"/>
        <w:gridCol w:w="1680"/>
      </w:tblGrid>
      <w:tr w14:paraId="261F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5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5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2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C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D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0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执行标准</w:t>
            </w:r>
          </w:p>
        </w:tc>
      </w:tr>
      <w:tr w14:paraId="029D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E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3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吨袋</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1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1150×950×1230(mm)粉状52磷铵包装袋;载重1000kg;材质pp,全新料，袋内内加筋，覆膜，吊耳在四角，吊耳高度500mm;上，下开口尺寸500*500mm;印制LOGO，养分配比式调整为10-42-0，袋重2.4kg.</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D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0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E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GB/T10454-2000</w:t>
            </w:r>
          </w:p>
        </w:tc>
      </w:tr>
    </w:tbl>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①付款方式：先货后款。货到买方，经买方验收合格且收到卖方出具的合法有效的符合买方要求的增值税专用发票后支付。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15</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14</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15</w:t>
      </w:r>
      <w:r>
        <w:rPr>
          <w:rFonts w:hint="eastAsia" w:ascii="黑体" w:hAnsi="黑体" w:eastAsia="黑体" w:cs="仿宋_GB2312"/>
          <w:sz w:val="28"/>
          <w:szCs w:val="28"/>
        </w:rPr>
        <w:t>时 0 分。</w:t>
      </w:r>
      <w:bookmarkStart w:id="20" w:name="_GoBack"/>
      <w:bookmarkEnd w:id="20"/>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月）相关销售业绩（附中标通知书或合同扫描件</w:t>
      </w:r>
      <w:r>
        <w:rPr>
          <w:rFonts w:hint="eastAsia" w:ascii="黑体" w:hAnsi="黑体" w:eastAsia="黑体" w:cs="仿宋_GB2312"/>
          <w:sz w:val="28"/>
          <w:szCs w:val="28"/>
          <w:lang w:eastAsia="zh-CN"/>
        </w:rPr>
        <w:t>、</w:t>
      </w:r>
      <w:r>
        <w:rPr>
          <w:rFonts w:hint="eastAsia" w:ascii="黑体" w:hAnsi="黑体" w:eastAsia="黑体" w:cs="仿宋_GB2312"/>
          <w:sz w:val="28"/>
          <w:szCs w:val="28"/>
          <w:lang w:val="en-US" w:eastAsia="zh-CN"/>
        </w:rPr>
        <w:t>销售发票</w:t>
      </w:r>
      <w:r>
        <w:rPr>
          <w:rFonts w:hint="eastAsia" w:ascii="黑体" w:hAnsi="黑体" w:eastAsia="黑体" w:cs="仿宋_GB2312"/>
          <w:sz w:val="28"/>
          <w:szCs w:val="28"/>
        </w:rPr>
        <w:t>，中标通知书或合同包括已履约完成和正在履约均可，同一家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w:t>
      </w:r>
      <w:r>
        <w:rPr>
          <w:rFonts w:hint="eastAsia" w:ascii="黑体" w:hAnsi="黑体" w:eastAsia="黑体" w:cs="Segoe UI"/>
          <w:kern w:val="0"/>
          <w:sz w:val="28"/>
          <w:szCs w:val="28"/>
          <w:lang w:val="en-US" w:eastAsia="zh-CN"/>
        </w:rPr>
        <w:t>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7238CB24">
      <w:pPr>
        <w:adjustRightInd w:val="0"/>
        <w:spacing w:line="420" w:lineRule="exact"/>
        <w:ind w:firstLine="5320" w:firstLineChars="19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1980A500">
      <w:pPr>
        <w:ind w:firstLine="3614" w:firstLineChars="1000"/>
        <w:rPr>
          <w:rFonts w:hint="eastAsia" w:ascii="宋体" w:hAnsi="宋体"/>
          <w:b/>
          <w:bCs/>
          <w:sz w:val="36"/>
          <w:szCs w:val="36"/>
        </w:rPr>
      </w:pPr>
      <w:bookmarkStart w:id="2" w:name="_Hlk155791057"/>
      <w:bookmarkStart w:id="3" w:name="_Toc275014947"/>
      <w:bookmarkStart w:id="4" w:name="_Toc274236999"/>
      <w:bookmarkStart w:id="5" w:name="_Toc275019836"/>
      <w:bookmarkStart w:id="6" w:name="_Toc303149804"/>
      <w:bookmarkStart w:id="7" w:name="_Toc238797630"/>
      <w:bookmarkStart w:id="8" w:name="_Toc275019290"/>
      <w:bookmarkStart w:id="9" w:name="_Toc268793030"/>
      <w:bookmarkStart w:id="10" w:name="_Toc275019684"/>
      <w:bookmarkStart w:id="11" w:name="_Toc318986166"/>
      <w:bookmarkStart w:id="12" w:name="_Toc274596702"/>
      <w:bookmarkStart w:id="13" w:name="_Toc16684"/>
      <w:bookmarkStart w:id="14" w:name="_Toc238552273"/>
      <w:bookmarkStart w:id="15" w:name="_Toc269113527"/>
    </w:p>
    <w:p w14:paraId="688A38A3">
      <w:pPr>
        <w:ind w:firstLine="3614" w:firstLineChars="1000"/>
        <w:rPr>
          <w:rFonts w:hint="eastAsia" w:ascii="宋体" w:hAnsi="宋体"/>
          <w:b/>
          <w:bCs/>
          <w:sz w:val="36"/>
          <w:szCs w:val="36"/>
        </w:rPr>
      </w:pPr>
    </w:p>
    <w:p w14:paraId="249DE134">
      <w:pPr>
        <w:ind w:firstLine="3614" w:firstLineChars="1000"/>
        <w:rPr>
          <w:rFonts w:hint="eastAsia" w:ascii="宋体" w:hAnsi="宋体"/>
          <w:b/>
          <w:bCs/>
          <w:sz w:val="36"/>
          <w:szCs w:val="36"/>
        </w:rPr>
      </w:pPr>
    </w:p>
    <w:p w14:paraId="3DB21E01">
      <w:pPr>
        <w:ind w:firstLine="3614" w:firstLineChars="1000"/>
        <w:rPr>
          <w:rFonts w:hint="eastAsia" w:ascii="宋体" w:hAnsi="宋体"/>
          <w:b/>
          <w:bCs/>
          <w:sz w:val="36"/>
          <w:szCs w:val="36"/>
        </w:rPr>
      </w:pPr>
    </w:p>
    <w:p w14:paraId="106928A9">
      <w:pPr>
        <w:ind w:firstLine="3614" w:firstLineChars="1000"/>
        <w:rPr>
          <w:rFonts w:hint="eastAsia" w:ascii="宋体" w:hAnsi="宋体"/>
          <w:b/>
          <w:bCs/>
          <w:sz w:val="36"/>
          <w:szCs w:val="36"/>
        </w:rPr>
      </w:pPr>
    </w:p>
    <w:p w14:paraId="4FBC21AF">
      <w:pPr>
        <w:rPr>
          <w:rFonts w:hint="eastAsia" w:ascii="宋体" w:hAnsi="宋体"/>
          <w:b/>
          <w:bCs/>
          <w:sz w:val="36"/>
          <w:szCs w:val="36"/>
          <w:lang w:val="en-US" w:eastAsia="zh-CN"/>
        </w:rPr>
      </w:pPr>
    </w:p>
    <w:p w14:paraId="17EB960C">
      <w:pPr>
        <w:ind w:firstLine="3614" w:firstLineChars="1000"/>
        <w:rPr>
          <w:rFonts w:hint="eastAsia" w:ascii="宋体" w:hAnsi="宋体"/>
          <w:b/>
          <w:bCs/>
          <w:sz w:val="36"/>
          <w:szCs w:val="36"/>
        </w:rPr>
      </w:pPr>
    </w:p>
    <w:p w14:paraId="096E983A">
      <w:pPr>
        <w:ind w:firstLine="3614" w:firstLineChars="10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采购以下标的物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吨袋</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条</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3000</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磷化工</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洛水</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20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吨袋</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30198"/>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0"/>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en-US" w:eastAsia="zh-CN"/>
        </w:rPr>
        <w:t xml:space="preserve">二 </w:t>
      </w:r>
      <w:r>
        <w:rPr>
          <w:rFonts w:hint="eastAsia" w:cs="黑体" w:asciiTheme="minorEastAsia" w:hAnsiTheme="minorEastAsia"/>
          <w:b/>
          <w:bCs/>
          <w:kern w:val="44"/>
          <w:sz w:val="28"/>
          <w:szCs w:val="28"/>
          <w:lang w:val="zh-CN"/>
        </w:rPr>
        <w:t>报价表</w:t>
      </w:r>
      <w:r>
        <w:rPr>
          <w:rFonts w:hint="eastAsia"/>
          <w:sz w:val="20"/>
          <w:szCs w:val="20"/>
        </w:rPr>
        <w:t xml:space="preserve">   </w:t>
      </w:r>
    </w:p>
    <w:p w14:paraId="4AEA6369">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89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1428"/>
        <w:gridCol w:w="2724"/>
        <w:gridCol w:w="972"/>
        <w:gridCol w:w="972"/>
        <w:gridCol w:w="972"/>
        <w:gridCol w:w="973"/>
      </w:tblGrid>
      <w:tr w14:paraId="5FAB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A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C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B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规格型号、材质、执行标准</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0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9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1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E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r>
      <w:tr w14:paraId="6DF4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4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0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吨袋</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C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1150×950×1230(mm)粉状52磷铵包装袋;载重1000kg;材质pp,全新料，袋内内加筋，覆膜，吊耳在四角，吊耳高度500mm;上，下开口尺寸500*500mm;印制LOGO，养分配比式调整为10-42-0，袋重2.4kg.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7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1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285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DD52">
            <w:pPr>
              <w:rPr>
                <w:rFonts w:hint="eastAsia" w:ascii="宋体" w:hAnsi="宋体" w:eastAsia="宋体" w:cs="宋体"/>
                <w:i w:val="0"/>
                <w:iCs w:val="0"/>
                <w:color w:val="000000"/>
                <w:sz w:val="20"/>
                <w:szCs w:val="20"/>
                <w:u w:val="none"/>
              </w:rPr>
            </w:pPr>
          </w:p>
        </w:tc>
      </w:tr>
    </w:tbl>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w:t>
      </w:r>
      <w:r>
        <w:rPr>
          <w:rFonts w:hint="eastAsia" w:cs="黑体" w:asciiTheme="minorEastAsia" w:hAnsiTheme="minorEastAsia"/>
          <w:b/>
          <w:bCs/>
          <w:kern w:val="44"/>
          <w:sz w:val="28"/>
          <w:szCs w:val="28"/>
          <w:lang w:val="en-US" w:eastAsia="zh-CN"/>
        </w:rPr>
        <w:t>三</w:t>
      </w:r>
      <w:r>
        <w:rPr>
          <w:rFonts w:hint="eastAsia" w:cs="黑体" w:asciiTheme="minorEastAsia" w:hAnsiTheme="minorEastAsia"/>
          <w:b/>
          <w:bCs/>
          <w:kern w:val="44"/>
          <w:sz w:val="28"/>
          <w:szCs w:val="28"/>
          <w:lang w:val="zh-CN"/>
        </w:rPr>
        <w:t>）承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9E36F3"/>
    <w:rsid w:val="05C017FD"/>
    <w:rsid w:val="05E31A55"/>
    <w:rsid w:val="0687687D"/>
    <w:rsid w:val="06D73361"/>
    <w:rsid w:val="06F2489E"/>
    <w:rsid w:val="070268E6"/>
    <w:rsid w:val="071579E5"/>
    <w:rsid w:val="0739338B"/>
    <w:rsid w:val="07501427"/>
    <w:rsid w:val="076636BD"/>
    <w:rsid w:val="081029A5"/>
    <w:rsid w:val="0947129D"/>
    <w:rsid w:val="094A00EB"/>
    <w:rsid w:val="094D7C7A"/>
    <w:rsid w:val="09710720"/>
    <w:rsid w:val="097507C7"/>
    <w:rsid w:val="097D22E2"/>
    <w:rsid w:val="09811B37"/>
    <w:rsid w:val="09AD2157"/>
    <w:rsid w:val="0A3C4D43"/>
    <w:rsid w:val="0A61159A"/>
    <w:rsid w:val="0A876025"/>
    <w:rsid w:val="0B6C6FDB"/>
    <w:rsid w:val="0C5F0F6E"/>
    <w:rsid w:val="0C98355E"/>
    <w:rsid w:val="0D004BE0"/>
    <w:rsid w:val="0D6635DC"/>
    <w:rsid w:val="0DDF2AFB"/>
    <w:rsid w:val="0EC51CF1"/>
    <w:rsid w:val="0EFE3455"/>
    <w:rsid w:val="0F783207"/>
    <w:rsid w:val="0F797A29"/>
    <w:rsid w:val="0F8D20A8"/>
    <w:rsid w:val="0FBB34F5"/>
    <w:rsid w:val="0FE52916"/>
    <w:rsid w:val="0FFD54BA"/>
    <w:rsid w:val="10525110"/>
    <w:rsid w:val="10995E94"/>
    <w:rsid w:val="10A06571"/>
    <w:rsid w:val="110E7C3C"/>
    <w:rsid w:val="116E041E"/>
    <w:rsid w:val="120F5BA7"/>
    <w:rsid w:val="121F5BBC"/>
    <w:rsid w:val="1235718D"/>
    <w:rsid w:val="128A3A09"/>
    <w:rsid w:val="12A6008B"/>
    <w:rsid w:val="12A619A3"/>
    <w:rsid w:val="12D009A7"/>
    <w:rsid w:val="1360123B"/>
    <w:rsid w:val="13C54541"/>
    <w:rsid w:val="13FC4407"/>
    <w:rsid w:val="140A7C09"/>
    <w:rsid w:val="143811B7"/>
    <w:rsid w:val="14676D7E"/>
    <w:rsid w:val="15916DD0"/>
    <w:rsid w:val="159D08C8"/>
    <w:rsid w:val="16413351"/>
    <w:rsid w:val="164E090F"/>
    <w:rsid w:val="16937390"/>
    <w:rsid w:val="172F5937"/>
    <w:rsid w:val="17660053"/>
    <w:rsid w:val="177C482D"/>
    <w:rsid w:val="17A761F4"/>
    <w:rsid w:val="18D80085"/>
    <w:rsid w:val="190E59FE"/>
    <w:rsid w:val="19393A07"/>
    <w:rsid w:val="19510D51"/>
    <w:rsid w:val="1A294B27"/>
    <w:rsid w:val="1A332E19"/>
    <w:rsid w:val="1A683441"/>
    <w:rsid w:val="1AEB0D31"/>
    <w:rsid w:val="1B0C2C4E"/>
    <w:rsid w:val="1B4433F4"/>
    <w:rsid w:val="1C085913"/>
    <w:rsid w:val="1C4C57FF"/>
    <w:rsid w:val="1CC932F4"/>
    <w:rsid w:val="1D64697C"/>
    <w:rsid w:val="1DD969AB"/>
    <w:rsid w:val="1DF47EFC"/>
    <w:rsid w:val="1E8522FD"/>
    <w:rsid w:val="1ED14404"/>
    <w:rsid w:val="1EF74148"/>
    <w:rsid w:val="1F8B7B93"/>
    <w:rsid w:val="1FA15E62"/>
    <w:rsid w:val="1FDB7383"/>
    <w:rsid w:val="203606F7"/>
    <w:rsid w:val="20A629C0"/>
    <w:rsid w:val="20E04B4F"/>
    <w:rsid w:val="21196F94"/>
    <w:rsid w:val="21263865"/>
    <w:rsid w:val="213571AA"/>
    <w:rsid w:val="217D645B"/>
    <w:rsid w:val="21843C8D"/>
    <w:rsid w:val="21F13065"/>
    <w:rsid w:val="220878C0"/>
    <w:rsid w:val="229900B1"/>
    <w:rsid w:val="22A07CA6"/>
    <w:rsid w:val="237F15B6"/>
    <w:rsid w:val="23F01166"/>
    <w:rsid w:val="240E783E"/>
    <w:rsid w:val="246966F1"/>
    <w:rsid w:val="2470465E"/>
    <w:rsid w:val="24F6510A"/>
    <w:rsid w:val="24FA55ED"/>
    <w:rsid w:val="25CC5B88"/>
    <w:rsid w:val="26933E36"/>
    <w:rsid w:val="26BC19A6"/>
    <w:rsid w:val="279E3E6D"/>
    <w:rsid w:val="27A73E71"/>
    <w:rsid w:val="27B8643F"/>
    <w:rsid w:val="27C450B9"/>
    <w:rsid w:val="283E38EA"/>
    <w:rsid w:val="28564D7B"/>
    <w:rsid w:val="289607B9"/>
    <w:rsid w:val="28F11C08"/>
    <w:rsid w:val="290166AE"/>
    <w:rsid w:val="2A123758"/>
    <w:rsid w:val="2A16744D"/>
    <w:rsid w:val="2A494963"/>
    <w:rsid w:val="2A5A72A6"/>
    <w:rsid w:val="2A7A0382"/>
    <w:rsid w:val="2AAB5DE7"/>
    <w:rsid w:val="2ABE1FBE"/>
    <w:rsid w:val="2AC075D6"/>
    <w:rsid w:val="2BA176F0"/>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2C51A10"/>
    <w:rsid w:val="33767C04"/>
    <w:rsid w:val="338E42A7"/>
    <w:rsid w:val="33980AB1"/>
    <w:rsid w:val="33CF6FEA"/>
    <w:rsid w:val="344A7D4E"/>
    <w:rsid w:val="347D19AD"/>
    <w:rsid w:val="34917CC1"/>
    <w:rsid w:val="34C32719"/>
    <w:rsid w:val="34E44129"/>
    <w:rsid w:val="34E65643"/>
    <w:rsid w:val="3539753D"/>
    <w:rsid w:val="35441312"/>
    <w:rsid w:val="35771A99"/>
    <w:rsid w:val="361436EF"/>
    <w:rsid w:val="363D49D0"/>
    <w:rsid w:val="36481456"/>
    <w:rsid w:val="3660246F"/>
    <w:rsid w:val="371A057C"/>
    <w:rsid w:val="37296A11"/>
    <w:rsid w:val="388861A3"/>
    <w:rsid w:val="38DC340E"/>
    <w:rsid w:val="3A801D52"/>
    <w:rsid w:val="3ABF1B60"/>
    <w:rsid w:val="3B10121D"/>
    <w:rsid w:val="3BA23F27"/>
    <w:rsid w:val="3BB75F0B"/>
    <w:rsid w:val="3BF62074"/>
    <w:rsid w:val="3C1C3876"/>
    <w:rsid w:val="3C463BC1"/>
    <w:rsid w:val="3D2D4ECB"/>
    <w:rsid w:val="3D8E7046"/>
    <w:rsid w:val="3D950CBD"/>
    <w:rsid w:val="3DB1150E"/>
    <w:rsid w:val="3DD85B51"/>
    <w:rsid w:val="3E197344"/>
    <w:rsid w:val="3E583D12"/>
    <w:rsid w:val="3E83276A"/>
    <w:rsid w:val="3EAC1FAF"/>
    <w:rsid w:val="3F213F33"/>
    <w:rsid w:val="3F2935A4"/>
    <w:rsid w:val="3FE536F1"/>
    <w:rsid w:val="3FFB4D24"/>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C8E32D2"/>
    <w:rsid w:val="4D477799"/>
    <w:rsid w:val="4DCF4AEB"/>
    <w:rsid w:val="4E0D1159"/>
    <w:rsid w:val="4E5A52AA"/>
    <w:rsid w:val="4EBF0AC0"/>
    <w:rsid w:val="4EE10E98"/>
    <w:rsid w:val="4EE97C85"/>
    <w:rsid w:val="4F203C16"/>
    <w:rsid w:val="4F365D17"/>
    <w:rsid w:val="4FE70DC0"/>
    <w:rsid w:val="502913D8"/>
    <w:rsid w:val="502E581F"/>
    <w:rsid w:val="506568B4"/>
    <w:rsid w:val="507C3BFE"/>
    <w:rsid w:val="50804497"/>
    <w:rsid w:val="50CC06E1"/>
    <w:rsid w:val="50F46497"/>
    <w:rsid w:val="514328A4"/>
    <w:rsid w:val="514F5FDE"/>
    <w:rsid w:val="51712FC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165912"/>
    <w:rsid w:val="5E2034D2"/>
    <w:rsid w:val="5ECA3D86"/>
    <w:rsid w:val="5F1D47FE"/>
    <w:rsid w:val="5F434264"/>
    <w:rsid w:val="5F4D50E3"/>
    <w:rsid w:val="5FC57A79"/>
    <w:rsid w:val="601479AF"/>
    <w:rsid w:val="60303C60"/>
    <w:rsid w:val="605B55DE"/>
    <w:rsid w:val="608508AD"/>
    <w:rsid w:val="60DE7295"/>
    <w:rsid w:val="613A52BD"/>
    <w:rsid w:val="61E15FB7"/>
    <w:rsid w:val="61E37C50"/>
    <w:rsid w:val="626B0ACC"/>
    <w:rsid w:val="626F728B"/>
    <w:rsid w:val="62A42563"/>
    <w:rsid w:val="63210307"/>
    <w:rsid w:val="633B16F7"/>
    <w:rsid w:val="63613BBD"/>
    <w:rsid w:val="63E961F3"/>
    <w:rsid w:val="63F5093C"/>
    <w:rsid w:val="64132ACB"/>
    <w:rsid w:val="644F1AB3"/>
    <w:rsid w:val="64712CA8"/>
    <w:rsid w:val="653C2B25"/>
    <w:rsid w:val="661512EF"/>
    <w:rsid w:val="6681342B"/>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9FA5A01"/>
    <w:rsid w:val="6A3B3D8A"/>
    <w:rsid w:val="6AB2229E"/>
    <w:rsid w:val="6AD95A7D"/>
    <w:rsid w:val="6AFB2A69"/>
    <w:rsid w:val="6B3E4F40"/>
    <w:rsid w:val="6B4C26F3"/>
    <w:rsid w:val="6B73407C"/>
    <w:rsid w:val="6C465631"/>
    <w:rsid w:val="6C6400AB"/>
    <w:rsid w:val="6C8B590C"/>
    <w:rsid w:val="6CA5206F"/>
    <w:rsid w:val="6D343A27"/>
    <w:rsid w:val="6D920165"/>
    <w:rsid w:val="6DA43955"/>
    <w:rsid w:val="6DCF182B"/>
    <w:rsid w:val="6F712728"/>
    <w:rsid w:val="6FF06CE8"/>
    <w:rsid w:val="71431EA2"/>
    <w:rsid w:val="716360A0"/>
    <w:rsid w:val="71710FBA"/>
    <w:rsid w:val="71D63C28"/>
    <w:rsid w:val="71DB190C"/>
    <w:rsid w:val="72804F14"/>
    <w:rsid w:val="72F9402A"/>
    <w:rsid w:val="733A4279"/>
    <w:rsid w:val="74125240"/>
    <w:rsid w:val="74BF5CE3"/>
    <w:rsid w:val="74D06143"/>
    <w:rsid w:val="75284014"/>
    <w:rsid w:val="754D1EC7"/>
    <w:rsid w:val="75D4756D"/>
    <w:rsid w:val="75E36E5B"/>
    <w:rsid w:val="765E152C"/>
    <w:rsid w:val="768C6099"/>
    <w:rsid w:val="76B92C06"/>
    <w:rsid w:val="76F105F2"/>
    <w:rsid w:val="775744D2"/>
    <w:rsid w:val="77D5581E"/>
    <w:rsid w:val="77E21441"/>
    <w:rsid w:val="77E24ED1"/>
    <w:rsid w:val="78581291"/>
    <w:rsid w:val="789E730E"/>
    <w:rsid w:val="78F95B2F"/>
    <w:rsid w:val="79042BD4"/>
    <w:rsid w:val="795310F0"/>
    <w:rsid w:val="7A287E87"/>
    <w:rsid w:val="7A450456"/>
    <w:rsid w:val="7AB67D32"/>
    <w:rsid w:val="7AC145DF"/>
    <w:rsid w:val="7AC516D6"/>
    <w:rsid w:val="7B1458C0"/>
    <w:rsid w:val="7BBE5F26"/>
    <w:rsid w:val="7BC6400F"/>
    <w:rsid w:val="7C0E376A"/>
    <w:rsid w:val="7D8E0074"/>
    <w:rsid w:val="7D902913"/>
    <w:rsid w:val="7DA00113"/>
    <w:rsid w:val="7DF53A1F"/>
    <w:rsid w:val="7E4D45D9"/>
    <w:rsid w:val="7E6B5FAF"/>
    <w:rsid w:val="7EAF6DC9"/>
    <w:rsid w:val="7EC34622"/>
    <w:rsid w:val="7ED33846"/>
    <w:rsid w:val="7F5B2AAD"/>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qFormat/>
    <w:uiPriority w:val="0"/>
    <w:rPr>
      <w:rFonts w:hint="eastAsia" w:ascii="宋体" w:hAnsi="宋体" w:eastAsia="宋体" w:cs="宋体"/>
      <w:color w:val="000000"/>
      <w:sz w:val="20"/>
      <w:szCs w:val="20"/>
      <w:u w:val="none"/>
    </w:rPr>
  </w:style>
  <w:style w:type="character" w:customStyle="1" w:styleId="56">
    <w:name w:val="font21"/>
    <w:basedOn w:val="20"/>
    <w:qFormat/>
    <w:uiPriority w:val="0"/>
    <w:rPr>
      <w:rFonts w:hint="eastAsia" w:ascii="宋体" w:hAnsi="宋体" w:eastAsia="宋体" w:cs="宋体"/>
      <w:color w:val="000000"/>
      <w:sz w:val="20"/>
      <w:szCs w:val="20"/>
      <w:u w:val="none"/>
      <w:vertAlign w:val="subscript"/>
    </w:rPr>
  </w:style>
  <w:style w:type="character" w:customStyle="1" w:styleId="57">
    <w:name w:val="font51"/>
    <w:basedOn w:val="20"/>
    <w:qFormat/>
    <w:uiPriority w:val="0"/>
    <w:rPr>
      <w:rFonts w:hint="eastAsia" w:ascii="宋体" w:hAnsi="宋体" w:eastAsia="宋体" w:cs="宋体"/>
      <w:color w:val="000000"/>
      <w:sz w:val="18"/>
      <w:szCs w:val="18"/>
      <w:u w:val="none"/>
    </w:rPr>
  </w:style>
  <w:style w:type="character" w:customStyle="1" w:styleId="58">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3989</Words>
  <Characters>4324</Characters>
  <Lines>48</Lines>
  <Paragraphs>13</Paragraphs>
  <TotalTime>16</TotalTime>
  <ScaleCrop>false</ScaleCrop>
  <LinksUpToDate>false</LinksUpToDate>
  <CharactersWithSpaces>5471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2026-05-09T06:03:00Z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