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6C78C">
      <w:pPr>
        <w:spacing w:before="48" w:line="221" w:lineRule="auto"/>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
          <w:bCs/>
          <w:color w:val="auto"/>
          <w:spacing w:val="15"/>
          <w:sz w:val="44"/>
          <w:szCs w:val="44"/>
          <w:highlight w:val="none"/>
        </w:rPr>
        <w:t>劳务派遣合作协议</w:t>
      </w:r>
    </w:p>
    <w:p w14:paraId="32842F89">
      <w:pPr>
        <w:spacing w:before="26"/>
        <w:rPr>
          <w:rFonts w:hint="default" w:ascii="Times New Roman" w:hAnsi="Times New Roman" w:cs="Times New Roman"/>
          <w:color w:val="auto"/>
          <w:highlight w:val="none"/>
        </w:rPr>
      </w:pPr>
    </w:p>
    <w:p w14:paraId="0835220D">
      <w:pPr>
        <w:spacing w:before="26"/>
        <w:rPr>
          <w:rFonts w:hint="default" w:ascii="Times New Roman" w:hAnsi="Times New Roman" w:cs="Times New Roman"/>
          <w:color w:val="auto"/>
          <w:highlight w:val="none"/>
        </w:rPr>
      </w:pPr>
    </w:p>
    <w:p w14:paraId="6AEB1E84">
      <w:pPr>
        <w:spacing w:before="25"/>
        <w:rPr>
          <w:rFonts w:hint="default" w:ascii="Times New Roman" w:hAnsi="Times New Roman" w:cs="Times New Roman"/>
          <w:color w:val="auto"/>
          <w:highlight w:val="none"/>
        </w:rPr>
      </w:pPr>
    </w:p>
    <w:tbl>
      <w:tblPr>
        <w:tblStyle w:val="8"/>
        <w:tblW w:w="9200"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2530"/>
        <w:gridCol w:w="2680"/>
        <w:gridCol w:w="1480"/>
        <w:gridCol w:w="1580"/>
      </w:tblGrid>
      <w:tr w14:paraId="77B89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930" w:type="dxa"/>
            <w:vMerge w:val="restart"/>
            <w:tcBorders>
              <w:bottom w:val="nil"/>
            </w:tcBorders>
            <w:vAlign w:val="top"/>
          </w:tcPr>
          <w:p w14:paraId="6567EF3E">
            <w:pPr>
              <w:spacing w:line="286" w:lineRule="auto"/>
              <w:rPr>
                <w:rFonts w:hint="default" w:ascii="Times New Roman" w:hAnsi="Times New Roman" w:eastAsia="仿宋_GB2312" w:cs="Times New Roman"/>
                <w:color w:val="auto"/>
                <w:sz w:val="28"/>
                <w:szCs w:val="28"/>
                <w:highlight w:val="none"/>
              </w:rPr>
            </w:pPr>
          </w:p>
          <w:p w14:paraId="3BBD07BE">
            <w:pPr>
              <w:spacing w:line="287" w:lineRule="auto"/>
              <w:rPr>
                <w:rFonts w:hint="default" w:ascii="Times New Roman" w:hAnsi="Times New Roman" w:eastAsia="仿宋_GB2312" w:cs="Times New Roman"/>
                <w:color w:val="auto"/>
                <w:sz w:val="28"/>
                <w:szCs w:val="28"/>
                <w:highlight w:val="none"/>
              </w:rPr>
            </w:pPr>
          </w:p>
          <w:p w14:paraId="101BF4C7">
            <w:pPr>
              <w:spacing w:line="287" w:lineRule="auto"/>
              <w:rPr>
                <w:rFonts w:hint="default" w:ascii="Times New Roman" w:hAnsi="Times New Roman" w:eastAsia="仿宋_GB2312" w:cs="Times New Roman"/>
                <w:color w:val="auto"/>
                <w:sz w:val="28"/>
                <w:szCs w:val="28"/>
                <w:highlight w:val="none"/>
              </w:rPr>
            </w:pPr>
          </w:p>
          <w:p w14:paraId="093621EE">
            <w:pPr>
              <w:pStyle w:val="9"/>
              <w:spacing w:before="81" w:line="221" w:lineRule="auto"/>
              <w:ind w:left="214"/>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甲方</w:t>
            </w:r>
          </w:p>
        </w:tc>
        <w:tc>
          <w:tcPr>
            <w:tcW w:w="2530" w:type="dxa"/>
            <w:vAlign w:val="top"/>
          </w:tcPr>
          <w:p w14:paraId="2214973A">
            <w:pPr>
              <w:pStyle w:val="9"/>
              <w:spacing w:before="275" w:line="220" w:lineRule="auto"/>
              <w:ind w:left="7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2"/>
                <w:sz w:val="28"/>
                <w:szCs w:val="28"/>
                <w:highlight w:val="none"/>
              </w:rPr>
              <w:t>用工单位</w:t>
            </w:r>
          </w:p>
        </w:tc>
        <w:tc>
          <w:tcPr>
            <w:tcW w:w="5740" w:type="dxa"/>
            <w:gridSpan w:val="3"/>
            <w:vAlign w:val="top"/>
          </w:tcPr>
          <w:p w14:paraId="56605E21">
            <w:pPr>
              <w:pStyle w:val="9"/>
              <w:spacing w:before="275" w:line="219" w:lineRule="auto"/>
              <w:ind w:left="10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3"/>
                <w:sz w:val="28"/>
                <w:szCs w:val="28"/>
                <w:highlight w:val="none"/>
              </w:rPr>
              <w:t>四川宏达股份有限公司</w:t>
            </w:r>
          </w:p>
        </w:tc>
      </w:tr>
      <w:tr w14:paraId="6926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930" w:type="dxa"/>
            <w:vMerge w:val="continue"/>
            <w:tcBorders>
              <w:top w:val="nil"/>
              <w:bottom w:val="nil"/>
            </w:tcBorders>
            <w:vAlign w:val="top"/>
          </w:tcPr>
          <w:p w14:paraId="7D53CFC3">
            <w:pPr>
              <w:rPr>
                <w:rFonts w:hint="default" w:ascii="Times New Roman" w:hAnsi="Times New Roman" w:eastAsia="仿宋_GB2312" w:cs="Times New Roman"/>
                <w:color w:val="auto"/>
                <w:sz w:val="28"/>
                <w:szCs w:val="28"/>
                <w:highlight w:val="none"/>
              </w:rPr>
            </w:pPr>
          </w:p>
        </w:tc>
        <w:tc>
          <w:tcPr>
            <w:tcW w:w="2530" w:type="dxa"/>
            <w:vAlign w:val="top"/>
          </w:tcPr>
          <w:p w14:paraId="44CE82A5">
            <w:pPr>
              <w:pStyle w:val="9"/>
              <w:spacing w:before="224" w:line="229" w:lineRule="auto"/>
              <w:ind w:left="89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5"/>
                <w:sz w:val="28"/>
                <w:szCs w:val="28"/>
                <w:highlight w:val="none"/>
              </w:rPr>
              <w:t>地址</w:t>
            </w:r>
          </w:p>
        </w:tc>
        <w:tc>
          <w:tcPr>
            <w:tcW w:w="5740" w:type="dxa"/>
            <w:gridSpan w:val="3"/>
            <w:vAlign w:val="top"/>
          </w:tcPr>
          <w:p w14:paraId="60A42CC1">
            <w:pPr>
              <w:pStyle w:val="9"/>
              <w:spacing w:before="210" w:line="219" w:lineRule="auto"/>
              <w:ind w:left="103"/>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pacing w:val="1"/>
                <w:sz w:val="28"/>
                <w:szCs w:val="28"/>
                <w:highlight w:val="none"/>
                <w:lang w:val="en-US" w:eastAsia="zh-CN"/>
              </w:rPr>
              <w:t>四</w:t>
            </w:r>
            <w:r>
              <w:rPr>
                <w:rFonts w:hint="default" w:ascii="Times New Roman" w:hAnsi="Times New Roman" w:eastAsia="仿宋_GB2312" w:cs="Times New Roman"/>
                <w:color w:val="auto"/>
                <w:spacing w:val="1"/>
                <w:sz w:val="28"/>
                <w:szCs w:val="28"/>
                <w:highlight w:val="none"/>
              </w:rPr>
              <w:t>川省什邡市洛水镇南</w:t>
            </w:r>
            <w:r>
              <w:rPr>
                <w:rFonts w:hint="eastAsia" w:ascii="Times New Roman" w:hAnsi="Times New Roman" w:eastAsia="仿宋_GB2312" w:cs="Times New Roman"/>
                <w:color w:val="auto"/>
                <w:spacing w:val="1"/>
                <w:sz w:val="28"/>
                <w:szCs w:val="28"/>
                <w:highlight w:val="none"/>
                <w:lang w:val="en-US" w:eastAsia="zh-CN"/>
              </w:rPr>
              <w:t>元</w:t>
            </w:r>
            <w:r>
              <w:rPr>
                <w:rFonts w:hint="default" w:ascii="Times New Roman" w:hAnsi="Times New Roman" w:eastAsia="仿宋_GB2312" w:cs="Times New Roman"/>
                <w:color w:val="auto"/>
                <w:spacing w:val="1"/>
                <w:sz w:val="28"/>
                <w:szCs w:val="28"/>
                <w:highlight w:val="none"/>
              </w:rPr>
              <w:t>村</w:t>
            </w:r>
          </w:p>
        </w:tc>
      </w:tr>
      <w:tr w14:paraId="0D986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930" w:type="dxa"/>
            <w:vMerge w:val="continue"/>
            <w:tcBorders>
              <w:top w:val="nil"/>
            </w:tcBorders>
            <w:vAlign w:val="top"/>
          </w:tcPr>
          <w:p w14:paraId="76FD3A08">
            <w:pPr>
              <w:rPr>
                <w:rFonts w:hint="default" w:ascii="Times New Roman" w:hAnsi="Times New Roman" w:eastAsia="仿宋_GB2312" w:cs="Times New Roman"/>
                <w:color w:val="auto"/>
                <w:sz w:val="28"/>
                <w:szCs w:val="28"/>
                <w:highlight w:val="none"/>
              </w:rPr>
            </w:pPr>
          </w:p>
        </w:tc>
        <w:tc>
          <w:tcPr>
            <w:tcW w:w="2530" w:type="dxa"/>
            <w:vAlign w:val="top"/>
          </w:tcPr>
          <w:p w14:paraId="0AFD8349">
            <w:pPr>
              <w:pStyle w:val="9"/>
              <w:spacing w:before="212" w:line="219" w:lineRule="auto"/>
              <w:ind w:left="2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
                <w:sz w:val="28"/>
                <w:szCs w:val="28"/>
                <w:highlight w:val="none"/>
              </w:rPr>
              <w:t>统一社会信用代码</w:t>
            </w:r>
          </w:p>
        </w:tc>
        <w:tc>
          <w:tcPr>
            <w:tcW w:w="2680" w:type="dxa"/>
            <w:vAlign w:val="top"/>
          </w:tcPr>
          <w:p w14:paraId="685DF145">
            <w:pPr>
              <w:pStyle w:val="9"/>
              <w:spacing w:before="277" w:line="184" w:lineRule="auto"/>
              <w:ind w:left="8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
                <w:sz w:val="28"/>
                <w:szCs w:val="28"/>
                <w:highlight w:val="none"/>
              </w:rPr>
              <w:t>91510600205363163Y</w:t>
            </w:r>
          </w:p>
        </w:tc>
        <w:tc>
          <w:tcPr>
            <w:tcW w:w="1480" w:type="dxa"/>
            <w:vAlign w:val="top"/>
          </w:tcPr>
          <w:p w14:paraId="6710CD70">
            <w:pPr>
              <w:pStyle w:val="9"/>
              <w:spacing w:before="217" w:line="221" w:lineRule="auto"/>
              <w:ind w:left="216"/>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2"/>
                <w:sz w:val="28"/>
                <w:szCs w:val="28"/>
                <w:highlight w:val="none"/>
              </w:rPr>
              <w:t>联系电话</w:t>
            </w:r>
          </w:p>
        </w:tc>
        <w:tc>
          <w:tcPr>
            <w:tcW w:w="1580" w:type="dxa"/>
            <w:vAlign w:val="top"/>
          </w:tcPr>
          <w:p w14:paraId="5C27D207">
            <w:pPr>
              <w:pStyle w:val="9"/>
              <w:spacing w:before="238"/>
              <w:ind w:left="518"/>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2"/>
                <w:sz w:val="28"/>
                <w:szCs w:val="28"/>
                <w:highlight w:val="none"/>
              </w:rPr>
              <w:t>8702656</w:t>
            </w:r>
          </w:p>
        </w:tc>
      </w:tr>
      <w:tr w14:paraId="65AAD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30" w:type="dxa"/>
            <w:vMerge w:val="restart"/>
            <w:tcBorders>
              <w:bottom w:val="nil"/>
            </w:tcBorders>
            <w:vAlign w:val="top"/>
          </w:tcPr>
          <w:p w14:paraId="2D847D9D">
            <w:pPr>
              <w:spacing w:line="250" w:lineRule="auto"/>
              <w:rPr>
                <w:rFonts w:hint="default" w:ascii="Times New Roman" w:hAnsi="Times New Roman" w:eastAsia="仿宋_GB2312" w:cs="Times New Roman"/>
                <w:color w:val="auto"/>
                <w:sz w:val="28"/>
                <w:szCs w:val="28"/>
                <w:highlight w:val="none"/>
              </w:rPr>
            </w:pPr>
          </w:p>
          <w:p w14:paraId="70047820">
            <w:pPr>
              <w:spacing w:line="250" w:lineRule="auto"/>
              <w:rPr>
                <w:rFonts w:hint="default" w:ascii="Times New Roman" w:hAnsi="Times New Roman" w:eastAsia="仿宋_GB2312" w:cs="Times New Roman"/>
                <w:color w:val="auto"/>
                <w:sz w:val="28"/>
                <w:szCs w:val="28"/>
                <w:highlight w:val="none"/>
              </w:rPr>
            </w:pPr>
          </w:p>
          <w:p w14:paraId="30E08CB2">
            <w:pPr>
              <w:spacing w:line="251" w:lineRule="auto"/>
              <w:rPr>
                <w:rFonts w:hint="default" w:ascii="Times New Roman" w:hAnsi="Times New Roman" w:eastAsia="仿宋_GB2312" w:cs="Times New Roman"/>
                <w:color w:val="auto"/>
                <w:sz w:val="28"/>
                <w:szCs w:val="28"/>
                <w:highlight w:val="none"/>
              </w:rPr>
            </w:pPr>
          </w:p>
          <w:p w14:paraId="6054829E">
            <w:pPr>
              <w:pStyle w:val="9"/>
              <w:spacing w:before="82" w:line="221" w:lineRule="auto"/>
              <w:ind w:left="214"/>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乙方</w:t>
            </w:r>
          </w:p>
        </w:tc>
        <w:tc>
          <w:tcPr>
            <w:tcW w:w="2530" w:type="dxa"/>
            <w:vAlign w:val="top"/>
          </w:tcPr>
          <w:p w14:paraId="71FAF1C1">
            <w:pPr>
              <w:pStyle w:val="9"/>
              <w:spacing w:before="196" w:line="220" w:lineRule="auto"/>
              <w:ind w:left="7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2"/>
                <w:sz w:val="28"/>
                <w:szCs w:val="28"/>
                <w:highlight w:val="none"/>
              </w:rPr>
              <w:t>派遣单位</w:t>
            </w:r>
          </w:p>
        </w:tc>
        <w:tc>
          <w:tcPr>
            <w:tcW w:w="5740" w:type="dxa"/>
            <w:gridSpan w:val="3"/>
            <w:vAlign w:val="top"/>
          </w:tcPr>
          <w:p w14:paraId="4CE003E9">
            <w:pPr>
              <w:pStyle w:val="9"/>
              <w:spacing w:before="196" w:line="219" w:lineRule="auto"/>
              <w:ind w:left="103"/>
              <w:rPr>
                <w:rFonts w:hint="default" w:ascii="Times New Roman" w:hAnsi="Times New Roman" w:eastAsia="仿宋_GB2312" w:cs="Times New Roman"/>
                <w:color w:val="auto"/>
                <w:sz w:val="28"/>
                <w:szCs w:val="28"/>
                <w:highlight w:val="none"/>
              </w:rPr>
            </w:pPr>
          </w:p>
        </w:tc>
      </w:tr>
      <w:tr w14:paraId="106C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30" w:type="dxa"/>
            <w:vMerge w:val="continue"/>
            <w:tcBorders>
              <w:top w:val="nil"/>
              <w:bottom w:val="nil"/>
            </w:tcBorders>
            <w:vAlign w:val="top"/>
          </w:tcPr>
          <w:p w14:paraId="3D19BD56">
            <w:pPr>
              <w:rPr>
                <w:rFonts w:hint="default" w:ascii="Times New Roman" w:hAnsi="Times New Roman" w:eastAsia="仿宋_GB2312" w:cs="Times New Roman"/>
                <w:color w:val="auto"/>
                <w:sz w:val="28"/>
                <w:szCs w:val="28"/>
                <w:highlight w:val="none"/>
              </w:rPr>
            </w:pPr>
          </w:p>
        </w:tc>
        <w:tc>
          <w:tcPr>
            <w:tcW w:w="2530" w:type="dxa"/>
            <w:vAlign w:val="top"/>
          </w:tcPr>
          <w:p w14:paraId="685E8F0C">
            <w:pPr>
              <w:pStyle w:val="9"/>
              <w:spacing w:before="200" w:line="229" w:lineRule="auto"/>
              <w:ind w:left="83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5"/>
                <w:sz w:val="28"/>
                <w:szCs w:val="28"/>
                <w:highlight w:val="none"/>
              </w:rPr>
              <w:t>地址</w:t>
            </w:r>
          </w:p>
        </w:tc>
        <w:tc>
          <w:tcPr>
            <w:tcW w:w="5740" w:type="dxa"/>
            <w:gridSpan w:val="3"/>
            <w:vAlign w:val="top"/>
          </w:tcPr>
          <w:p w14:paraId="2E78A349">
            <w:pPr>
              <w:pStyle w:val="9"/>
              <w:spacing w:before="188" w:line="219" w:lineRule="auto"/>
              <w:ind w:left="103"/>
              <w:rPr>
                <w:rFonts w:hint="default" w:ascii="Times New Roman" w:hAnsi="Times New Roman" w:eastAsia="仿宋_GB2312" w:cs="Times New Roman"/>
                <w:color w:val="auto"/>
                <w:sz w:val="28"/>
                <w:szCs w:val="28"/>
                <w:highlight w:val="none"/>
              </w:rPr>
            </w:pPr>
          </w:p>
        </w:tc>
      </w:tr>
      <w:tr w14:paraId="3199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30" w:type="dxa"/>
            <w:vMerge w:val="continue"/>
            <w:tcBorders>
              <w:top w:val="nil"/>
            </w:tcBorders>
            <w:vAlign w:val="top"/>
          </w:tcPr>
          <w:p w14:paraId="3EC3111C">
            <w:pPr>
              <w:rPr>
                <w:rFonts w:hint="default" w:ascii="Times New Roman" w:hAnsi="Times New Roman" w:eastAsia="仿宋_GB2312" w:cs="Times New Roman"/>
                <w:color w:val="auto"/>
                <w:sz w:val="28"/>
                <w:szCs w:val="28"/>
                <w:highlight w:val="none"/>
              </w:rPr>
            </w:pPr>
          </w:p>
        </w:tc>
        <w:tc>
          <w:tcPr>
            <w:tcW w:w="2530" w:type="dxa"/>
            <w:vAlign w:val="top"/>
          </w:tcPr>
          <w:p w14:paraId="74262E32">
            <w:pPr>
              <w:pStyle w:val="9"/>
              <w:spacing w:before="207" w:line="219" w:lineRule="auto"/>
              <w:ind w:left="2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
                <w:sz w:val="28"/>
                <w:szCs w:val="28"/>
                <w:highlight w:val="none"/>
              </w:rPr>
              <w:t>统一社会信用代码</w:t>
            </w:r>
          </w:p>
        </w:tc>
        <w:tc>
          <w:tcPr>
            <w:tcW w:w="2680" w:type="dxa"/>
            <w:vAlign w:val="top"/>
          </w:tcPr>
          <w:p w14:paraId="02493CAC">
            <w:pPr>
              <w:pStyle w:val="9"/>
              <w:spacing w:before="271" w:line="185" w:lineRule="auto"/>
              <w:ind w:left="403"/>
              <w:rPr>
                <w:rFonts w:hint="default" w:ascii="Times New Roman" w:hAnsi="Times New Roman" w:eastAsia="仿宋_GB2312" w:cs="Times New Roman"/>
                <w:color w:val="auto"/>
                <w:sz w:val="28"/>
                <w:szCs w:val="28"/>
                <w:highlight w:val="none"/>
              </w:rPr>
            </w:pPr>
          </w:p>
        </w:tc>
        <w:tc>
          <w:tcPr>
            <w:tcW w:w="1480" w:type="dxa"/>
            <w:vAlign w:val="top"/>
          </w:tcPr>
          <w:p w14:paraId="09E540C1">
            <w:pPr>
              <w:pStyle w:val="9"/>
              <w:spacing w:before="212" w:line="221" w:lineRule="auto"/>
              <w:ind w:left="216"/>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2"/>
                <w:sz w:val="28"/>
                <w:szCs w:val="28"/>
                <w:highlight w:val="none"/>
              </w:rPr>
              <w:t>联系电话</w:t>
            </w:r>
          </w:p>
        </w:tc>
        <w:tc>
          <w:tcPr>
            <w:tcW w:w="1580" w:type="dxa"/>
            <w:vAlign w:val="top"/>
          </w:tcPr>
          <w:p w14:paraId="0B685441">
            <w:pPr>
              <w:pStyle w:val="9"/>
              <w:spacing w:before="233"/>
              <w:ind w:left="268"/>
              <w:rPr>
                <w:rFonts w:hint="default" w:ascii="Times New Roman" w:hAnsi="Times New Roman" w:eastAsia="仿宋_GB2312" w:cs="Times New Roman"/>
                <w:color w:val="auto"/>
                <w:sz w:val="28"/>
                <w:szCs w:val="28"/>
                <w:highlight w:val="none"/>
              </w:rPr>
            </w:pPr>
          </w:p>
        </w:tc>
      </w:tr>
    </w:tbl>
    <w:p w14:paraId="7C8702C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根据《中华人民共和国劳动合同法》《中华人民共和国劳动法》《劳务派遣暂行规定》及国家其它相关法律、法规的规定，就乙方将与其建立劳动关系的人员(下称“劳务派遣人员”)派往甲方从事劳务工作，与甲方建立劳务派遣合作关系相关事宜，经甲、乙双方协商一致，签订本协议。甲乙双方应按照本协议的约定，全面履行各自的义务。</w:t>
      </w:r>
    </w:p>
    <w:p w14:paraId="5237543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t>第一条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协议期限</w:t>
      </w:r>
    </w:p>
    <w:p w14:paraId="691509A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本协议自202</w:t>
      </w:r>
      <w:r>
        <w:rPr>
          <w:rFonts w:hint="default" w:ascii="Times New Roman" w:hAnsi="Times New Roman" w:eastAsia="仿宋_GB2312" w:cs="Times New Roman"/>
          <w:snapToGrid/>
          <w:color w:val="auto"/>
          <w:kern w:val="0"/>
          <w:sz w:val="32"/>
          <w:szCs w:val="32"/>
          <w:highlight w:val="none"/>
          <w:lang w:val="en-US" w:eastAsia="zh-CN" w:bidi="ar"/>
        </w:rPr>
        <w:t>6</w:t>
      </w:r>
      <w:r>
        <w:rPr>
          <w:rFonts w:hint="default" w:ascii="Times New Roman" w:hAnsi="Times New Roman" w:eastAsia="仿宋_GB2312" w:cs="Times New Roman"/>
          <w:snapToGrid/>
          <w:color w:val="auto"/>
          <w:kern w:val="0"/>
          <w:sz w:val="32"/>
          <w:szCs w:val="32"/>
          <w:highlight w:val="none"/>
          <w:lang w:eastAsia="zh-CN" w:bidi="ar"/>
        </w:rPr>
        <w:t>年5月1日起至202</w:t>
      </w:r>
      <w:r>
        <w:rPr>
          <w:rFonts w:hint="default" w:ascii="Times New Roman" w:hAnsi="Times New Roman" w:eastAsia="仿宋_GB2312" w:cs="Times New Roman"/>
          <w:snapToGrid/>
          <w:color w:val="auto"/>
          <w:kern w:val="0"/>
          <w:sz w:val="32"/>
          <w:szCs w:val="32"/>
          <w:highlight w:val="none"/>
          <w:lang w:val="en-US" w:eastAsia="zh-CN" w:bidi="ar"/>
        </w:rPr>
        <w:t>7</w:t>
      </w:r>
      <w:r>
        <w:rPr>
          <w:rFonts w:hint="default" w:ascii="Times New Roman" w:hAnsi="Times New Roman" w:eastAsia="仿宋_GB2312" w:cs="Times New Roman"/>
          <w:snapToGrid/>
          <w:color w:val="auto"/>
          <w:kern w:val="0"/>
          <w:sz w:val="32"/>
          <w:szCs w:val="32"/>
          <w:highlight w:val="none"/>
          <w:lang w:eastAsia="zh-CN" w:bidi="ar"/>
        </w:rPr>
        <w:t>年4月30日止。协议期限届满后本协议自动终止，若甲乙双方有意向继续合作，则由双方另行协商。</w:t>
      </w:r>
    </w:p>
    <w:p w14:paraId="47CE7C3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t>第二条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劳务派遣人员数量及要求</w:t>
      </w:r>
    </w:p>
    <w:p w14:paraId="3DFB976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val="en-US" w:eastAsia="en-US" w:bidi="ar"/>
        </w:rPr>
        <w:t>一、</w:t>
      </w:r>
      <w:r>
        <w:rPr>
          <w:rFonts w:hint="default" w:ascii="Times New Roman" w:hAnsi="Times New Roman" w:eastAsia="仿宋_GB2312" w:cs="Times New Roman"/>
          <w:snapToGrid/>
          <w:color w:val="auto"/>
          <w:kern w:val="0"/>
          <w:sz w:val="32"/>
          <w:szCs w:val="32"/>
          <w:highlight w:val="none"/>
          <w:lang w:eastAsia="zh-CN" w:bidi="ar"/>
        </w:rPr>
        <w:t>乙方根据甲方的生产需要，从202</w:t>
      </w:r>
      <w:r>
        <w:rPr>
          <w:rFonts w:hint="default" w:ascii="Times New Roman" w:hAnsi="Times New Roman" w:eastAsia="仿宋_GB2312" w:cs="Times New Roman"/>
          <w:snapToGrid/>
          <w:color w:val="auto"/>
          <w:kern w:val="0"/>
          <w:sz w:val="32"/>
          <w:szCs w:val="32"/>
          <w:highlight w:val="none"/>
          <w:lang w:val="en-US" w:eastAsia="zh-CN" w:bidi="ar"/>
        </w:rPr>
        <w:t>6</w:t>
      </w:r>
      <w:r>
        <w:rPr>
          <w:rFonts w:hint="default" w:ascii="Times New Roman" w:hAnsi="Times New Roman" w:eastAsia="仿宋_GB2312" w:cs="Times New Roman"/>
          <w:snapToGrid/>
          <w:color w:val="auto"/>
          <w:kern w:val="0"/>
          <w:sz w:val="32"/>
          <w:szCs w:val="32"/>
          <w:highlight w:val="none"/>
          <w:lang w:eastAsia="zh-CN" w:bidi="ar"/>
        </w:rPr>
        <w:t>年5月1日起按时足额选派合格的作业人员(甲方承诺</w:t>
      </w:r>
      <w:r>
        <w:rPr>
          <w:rFonts w:hint="eastAsia" w:ascii="Times New Roman" w:hAnsi="Times New Roman" w:eastAsia="仿宋_GB2312" w:cs="Times New Roman"/>
          <w:snapToGrid/>
          <w:color w:val="auto"/>
          <w:kern w:val="0"/>
          <w:sz w:val="32"/>
          <w:szCs w:val="32"/>
          <w:highlight w:val="none"/>
          <w:lang w:val="en-US" w:eastAsia="zh-CN" w:bidi="ar"/>
        </w:rPr>
        <w:t>用人需求</w:t>
      </w:r>
      <w:r>
        <w:rPr>
          <w:rFonts w:hint="default" w:ascii="Times New Roman" w:hAnsi="Times New Roman" w:eastAsia="仿宋_GB2312" w:cs="Times New Roman"/>
          <w:snapToGrid/>
          <w:color w:val="auto"/>
          <w:kern w:val="0"/>
          <w:sz w:val="32"/>
          <w:szCs w:val="32"/>
          <w:highlight w:val="none"/>
          <w:lang w:eastAsia="zh-CN" w:bidi="ar"/>
        </w:rPr>
        <w:t>不低于20名)到甲方从事生产辅助岗位工作，包括包装</w:t>
      </w:r>
      <w:r>
        <w:rPr>
          <w:rFonts w:hint="eastAsia" w:ascii="Times New Roman" w:hAnsi="Times New Roman" w:eastAsia="仿宋_GB2312" w:cs="Times New Roman"/>
          <w:snapToGrid/>
          <w:color w:val="auto"/>
          <w:kern w:val="0"/>
          <w:sz w:val="32"/>
          <w:szCs w:val="32"/>
          <w:highlight w:val="none"/>
          <w:lang w:val="en-US"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叉车</w:t>
      </w:r>
      <w:r>
        <w:rPr>
          <w:rFonts w:hint="eastAsia" w:ascii="Times New Roman" w:hAnsi="Times New Roman" w:eastAsia="仿宋_GB2312" w:cs="Times New Roman"/>
          <w:snapToGrid/>
          <w:color w:val="auto"/>
          <w:kern w:val="0"/>
          <w:sz w:val="32"/>
          <w:szCs w:val="32"/>
          <w:highlight w:val="none"/>
          <w:lang w:val="en-US" w:eastAsia="zh-CN" w:bidi="ar"/>
        </w:rPr>
        <w:t>、</w:t>
      </w:r>
      <w:r>
        <w:rPr>
          <w:rFonts w:hint="default" w:ascii="Times New Roman" w:hAnsi="Times New Roman" w:eastAsia="仿宋_GB2312" w:cs="Times New Roman"/>
          <w:snapToGrid/>
          <w:color w:val="auto"/>
          <w:kern w:val="0"/>
          <w:sz w:val="32"/>
          <w:szCs w:val="32"/>
          <w:highlight w:val="none"/>
          <w:lang w:eastAsia="zh-CN" w:bidi="ar"/>
        </w:rPr>
        <w:t>装卸</w:t>
      </w:r>
      <w:r>
        <w:rPr>
          <w:rFonts w:hint="eastAsia" w:ascii="Times New Roman" w:hAnsi="Times New Roman" w:eastAsia="仿宋_GB2312" w:cs="Times New Roman"/>
          <w:snapToGrid/>
          <w:color w:val="auto"/>
          <w:kern w:val="0"/>
          <w:sz w:val="32"/>
          <w:szCs w:val="32"/>
          <w:highlight w:val="none"/>
          <w:lang w:val="en-US" w:eastAsia="zh-CN" w:bidi="ar"/>
        </w:rPr>
        <w:t>、</w:t>
      </w:r>
      <w:r>
        <w:rPr>
          <w:rFonts w:hint="default" w:ascii="Times New Roman" w:hAnsi="Times New Roman" w:eastAsia="仿宋_GB2312" w:cs="Times New Roman"/>
          <w:snapToGrid/>
          <w:color w:val="auto"/>
          <w:kern w:val="0"/>
          <w:sz w:val="32"/>
          <w:szCs w:val="32"/>
          <w:highlight w:val="none"/>
          <w:lang w:val="en-US" w:eastAsia="zh-CN" w:bidi="ar"/>
        </w:rPr>
        <w:t>磷铵厂清理、</w:t>
      </w:r>
      <w:r>
        <w:rPr>
          <w:rFonts w:hint="eastAsia" w:ascii="Times New Roman" w:hAnsi="Times New Roman" w:eastAsia="仿宋_GB2312" w:cs="Times New Roman"/>
          <w:snapToGrid/>
          <w:color w:val="auto"/>
          <w:kern w:val="0"/>
          <w:sz w:val="32"/>
          <w:szCs w:val="32"/>
          <w:highlight w:val="none"/>
          <w:lang w:val="en-US" w:eastAsia="zh-CN" w:bidi="ar"/>
        </w:rPr>
        <w:t>上料</w:t>
      </w:r>
      <w:r>
        <w:rPr>
          <w:rFonts w:hint="default" w:ascii="Times New Roman" w:hAnsi="Times New Roman" w:eastAsia="仿宋_GB2312" w:cs="Times New Roman"/>
          <w:snapToGrid/>
          <w:color w:val="auto"/>
          <w:kern w:val="0"/>
          <w:sz w:val="32"/>
          <w:szCs w:val="32"/>
          <w:highlight w:val="none"/>
          <w:lang w:val="en-US"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皮带、压滤、烘干等岗位辅助岗</w:t>
      </w:r>
      <w:r>
        <w:rPr>
          <w:rFonts w:hint="default" w:ascii="Times New Roman" w:hAnsi="Times New Roman" w:eastAsia="仿宋_GB2312" w:cs="Times New Roman"/>
          <w:snapToGrid/>
          <w:color w:val="auto"/>
          <w:kern w:val="0"/>
          <w:sz w:val="32"/>
          <w:szCs w:val="32"/>
          <w:highlight w:val="none"/>
          <w:lang w:eastAsia="zh-CN" w:bidi="ar"/>
        </w:rPr>
        <w:t>；杂工</w:t>
      </w:r>
      <w:r>
        <w:rPr>
          <w:rFonts w:hint="eastAsia"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厨师</w:t>
      </w:r>
      <w:r>
        <w:rPr>
          <w:rFonts w:hint="eastAsia"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eastAsia="zh-CN" w:bidi="ar"/>
        </w:rPr>
        <w:t>服务</w:t>
      </w:r>
      <w:r>
        <w:rPr>
          <w:rFonts w:hint="default" w:ascii="Times New Roman" w:hAnsi="Times New Roman" w:eastAsia="仿宋_GB2312" w:cs="Times New Roman"/>
          <w:snapToGrid/>
          <w:color w:val="auto"/>
          <w:kern w:val="0"/>
          <w:sz w:val="32"/>
          <w:szCs w:val="32"/>
          <w:highlight w:val="none"/>
          <w:lang w:val="en-US" w:eastAsia="zh-CN" w:bidi="ar"/>
        </w:rPr>
        <w:t>员</w:t>
      </w:r>
      <w:r>
        <w:rPr>
          <w:rFonts w:hint="eastAsia"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eastAsia="zh-CN" w:bidi="ar"/>
        </w:rPr>
        <w:t>绿化等，</w:t>
      </w:r>
      <w:r>
        <w:rPr>
          <w:rFonts w:hint="default" w:ascii="Times New Roman" w:hAnsi="Times New Roman" w:eastAsia="仿宋_GB2312" w:cs="Times New Roman"/>
          <w:snapToGrid/>
          <w:color w:val="auto"/>
          <w:kern w:val="0"/>
          <w:sz w:val="32"/>
          <w:szCs w:val="32"/>
          <w:highlight w:val="none"/>
          <w:lang w:val="en-US" w:eastAsia="zh-CN" w:bidi="ar"/>
        </w:rPr>
        <w:t>甲方若有另外临时性、辅助性、替代性用人需求，可与乙方商议后增加</w:t>
      </w:r>
      <w:r>
        <w:rPr>
          <w:rFonts w:hint="default" w:ascii="Times New Roman" w:hAnsi="Times New Roman" w:eastAsia="仿宋_GB2312" w:cs="Times New Roman"/>
          <w:snapToGrid/>
          <w:color w:val="auto"/>
          <w:kern w:val="0"/>
          <w:sz w:val="32"/>
          <w:szCs w:val="32"/>
          <w:highlight w:val="none"/>
          <w:lang w:eastAsia="zh-CN" w:bidi="ar"/>
        </w:rPr>
        <w:t>。具体</w:t>
      </w:r>
      <w:r>
        <w:rPr>
          <w:rFonts w:hint="default" w:ascii="Times New Roman" w:hAnsi="Times New Roman" w:eastAsia="仿宋_GB2312" w:cs="Times New Roman"/>
          <w:snapToGrid/>
          <w:color w:val="auto"/>
          <w:kern w:val="0"/>
          <w:sz w:val="32"/>
          <w:szCs w:val="32"/>
          <w:highlight w:val="none"/>
          <w:lang w:val="en-US" w:eastAsia="zh-CN" w:bidi="ar"/>
        </w:rPr>
        <w:t>派遣</w:t>
      </w:r>
      <w:r>
        <w:rPr>
          <w:rFonts w:hint="default" w:ascii="Times New Roman" w:hAnsi="Times New Roman" w:eastAsia="仿宋_GB2312" w:cs="Times New Roman"/>
          <w:snapToGrid/>
          <w:color w:val="auto"/>
          <w:kern w:val="0"/>
          <w:sz w:val="32"/>
          <w:szCs w:val="32"/>
          <w:highlight w:val="none"/>
          <w:lang w:eastAsia="zh-CN" w:bidi="ar"/>
        </w:rPr>
        <w:t>人员名单以乙方提供的《劳务派遣人员名册》并经甲方确认为准。工作地点为：四川省什邡市洛水镇北京大道洛水场镇段1号</w:t>
      </w:r>
      <w:r>
        <w:rPr>
          <w:rFonts w:hint="eastAsia" w:ascii="Times New Roman" w:hAnsi="Times New Roman" w:eastAsia="仿宋_GB2312" w:cs="Times New Roman"/>
          <w:snapToGrid/>
          <w:color w:val="auto"/>
          <w:kern w:val="0"/>
          <w:sz w:val="32"/>
          <w:szCs w:val="32"/>
          <w:highlight w:val="none"/>
          <w:lang w:val="en-US" w:eastAsia="zh-CN" w:bidi="ar"/>
        </w:rPr>
        <w:t>四川宏达股份有限公司</w:t>
      </w:r>
      <w:r>
        <w:rPr>
          <w:rFonts w:hint="default" w:ascii="Times New Roman" w:hAnsi="Times New Roman" w:eastAsia="仿宋_GB2312" w:cs="Times New Roman"/>
          <w:snapToGrid/>
          <w:color w:val="auto"/>
          <w:kern w:val="0"/>
          <w:sz w:val="32"/>
          <w:szCs w:val="32"/>
          <w:highlight w:val="none"/>
          <w:lang w:eastAsia="zh-CN" w:bidi="ar"/>
        </w:rPr>
        <w:t>什邡磷化工分公司。</w:t>
      </w:r>
    </w:p>
    <w:p w14:paraId="51091B9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val="en-US" w:eastAsia="en-US" w:bidi="ar"/>
        </w:rPr>
        <w:t>二、</w:t>
      </w:r>
      <w:r>
        <w:rPr>
          <w:rFonts w:hint="default" w:ascii="Times New Roman" w:hAnsi="Times New Roman" w:eastAsia="仿宋_GB2312" w:cs="Times New Roman"/>
          <w:snapToGrid/>
          <w:color w:val="auto"/>
          <w:kern w:val="0"/>
          <w:sz w:val="32"/>
          <w:szCs w:val="32"/>
          <w:highlight w:val="none"/>
          <w:lang w:eastAsia="zh-CN" w:bidi="ar"/>
        </w:rPr>
        <w:t>乙方所派遣人员在工作过程中，应遵守甲方规章制度与操作规范，包括但不限于：安全生产管理、工艺管理、设备管理、考勤管理等规章制度，并在甲方管理体系和质量体系要求的前提下，</w:t>
      </w:r>
      <w:r>
        <w:rPr>
          <w:rFonts w:hint="eastAsia" w:ascii="Times New Roman" w:hAnsi="Times New Roman" w:eastAsia="仿宋_GB2312" w:cs="Times New Roman"/>
          <w:snapToGrid/>
          <w:color w:val="auto"/>
          <w:kern w:val="0"/>
          <w:sz w:val="32"/>
          <w:szCs w:val="32"/>
          <w:highlight w:val="none"/>
          <w:lang w:val="en-US" w:eastAsia="zh-CN" w:bidi="ar"/>
        </w:rPr>
        <w:t>按</w:t>
      </w:r>
      <w:r>
        <w:rPr>
          <w:rFonts w:hint="default" w:ascii="Times New Roman" w:hAnsi="Times New Roman" w:eastAsia="仿宋_GB2312" w:cs="Times New Roman"/>
          <w:snapToGrid/>
          <w:color w:val="auto"/>
          <w:kern w:val="0"/>
          <w:sz w:val="32"/>
          <w:szCs w:val="32"/>
          <w:highlight w:val="none"/>
          <w:lang w:val="en-US" w:eastAsia="zh-CN" w:bidi="ar"/>
        </w:rPr>
        <w:t>甲方要求</w:t>
      </w:r>
      <w:r>
        <w:rPr>
          <w:rFonts w:hint="default" w:ascii="Times New Roman" w:hAnsi="Times New Roman" w:eastAsia="仿宋_GB2312" w:cs="Times New Roman"/>
          <w:snapToGrid/>
          <w:color w:val="auto"/>
          <w:kern w:val="0"/>
          <w:sz w:val="32"/>
          <w:szCs w:val="32"/>
          <w:highlight w:val="none"/>
          <w:lang w:eastAsia="zh-CN" w:bidi="ar"/>
        </w:rPr>
        <w:t>完成</w:t>
      </w:r>
      <w:r>
        <w:rPr>
          <w:rFonts w:hint="default" w:ascii="Times New Roman" w:hAnsi="Times New Roman" w:eastAsia="仿宋_GB2312" w:cs="Times New Roman"/>
          <w:snapToGrid/>
          <w:color w:val="auto"/>
          <w:kern w:val="0"/>
          <w:sz w:val="32"/>
          <w:szCs w:val="32"/>
          <w:highlight w:val="none"/>
          <w:lang w:val="en-US" w:eastAsia="zh-CN" w:bidi="ar"/>
        </w:rPr>
        <w:t>工作内容</w:t>
      </w:r>
      <w:r>
        <w:rPr>
          <w:rFonts w:hint="default" w:ascii="Times New Roman" w:hAnsi="Times New Roman" w:eastAsia="仿宋_GB2312" w:cs="Times New Roman"/>
          <w:snapToGrid/>
          <w:color w:val="auto"/>
          <w:kern w:val="0"/>
          <w:sz w:val="32"/>
          <w:szCs w:val="32"/>
          <w:highlight w:val="none"/>
          <w:lang w:eastAsia="zh-CN" w:bidi="ar"/>
        </w:rPr>
        <w:t>。劳务派遣人员应当符合以下条件：</w:t>
      </w:r>
    </w:p>
    <w:p w14:paraId="6BC6C6D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一</w:t>
      </w:r>
      <w:r>
        <w:rPr>
          <w:rFonts w:hint="default" w:ascii="Times New Roman" w:hAnsi="Times New Roman" w:eastAsia="仿宋_GB2312" w:cs="Times New Roman"/>
          <w:snapToGrid/>
          <w:color w:val="auto"/>
          <w:kern w:val="0"/>
          <w:sz w:val="32"/>
          <w:szCs w:val="32"/>
          <w:highlight w:val="none"/>
          <w:lang w:eastAsia="zh-CN" w:bidi="ar"/>
        </w:rPr>
        <w:t>）无犯罪记录，身体健康且无基础病史和工作岗位禁忌症；</w:t>
      </w:r>
    </w:p>
    <w:p w14:paraId="735E772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w:t>
      </w:r>
      <w:r>
        <w:rPr>
          <w:rFonts w:hint="default" w:ascii="Times New Roman" w:hAnsi="Times New Roman" w:eastAsia="楷体_GB2312" w:cs="Times New Roman"/>
          <w:snapToGrid/>
          <w:color w:val="auto"/>
          <w:kern w:val="0"/>
          <w:sz w:val="32"/>
          <w:szCs w:val="32"/>
          <w:highlight w:val="none"/>
          <w:lang w:val="en-US" w:eastAsia="zh-CN" w:bidi="ar"/>
        </w:rPr>
        <w:t>二</w:t>
      </w:r>
      <w:r>
        <w:rPr>
          <w:rFonts w:hint="default" w:ascii="Times New Roman" w:hAnsi="Times New Roman" w:eastAsia="楷体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eastAsia="zh-CN" w:bidi="ar"/>
        </w:rPr>
        <w:t>派遣人员年龄18周岁以上，且</w:t>
      </w:r>
      <w:r>
        <w:rPr>
          <w:rFonts w:hint="eastAsia" w:ascii="Times New Roman" w:hAnsi="Times New Roman" w:eastAsia="仿宋_GB2312" w:cs="Times New Roman"/>
          <w:snapToGrid/>
          <w:color w:val="auto"/>
          <w:kern w:val="0"/>
          <w:sz w:val="32"/>
          <w:szCs w:val="32"/>
          <w:highlight w:val="none"/>
          <w:lang w:val="en-US" w:eastAsia="zh-CN" w:bidi="ar"/>
        </w:rPr>
        <w:t>男性</w:t>
      </w:r>
      <w:r>
        <w:rPr>
          <w:rFonts w:hint="default" w:ascii="Times New Roman" w:hAnsi="Times New Roman" w:eastAsia="仿宋_GB2312" w:cs="Times New Roman"/>
          <w:snapToGrid/>
          <w:color w:val="auto"/>
          <w:kern w:val="0"/>
          <w:sz w:val="32"/>
          <w:szCs w:val="32"/>
          <w:highlight w:val="none"/>
          <w:lang w:eastAsia="zh-CN" w:bidi="ar"/>
        </w:rPr>
        <w:t>不超过60周岁</w:t>
      </w:r>
      <w:r>
        <w:rPr>
          <w:rFonts w:hint="eastAsia" w:ascii="Times New Roman" w:hAnsi="Times New Roman" w:eastAsia="仿宋_GB2312" w:cs="Times New Roman"/>
          <w:snapToGrid/>
          <w:color w:val="auto"/>
          <w:kern w:val="0"/>
          <w:sz w:val="32"/>
          <w:szCs w:val="32"/>
          <w:highlight w:val="none"/>
          <w:lang w:val="en-US" w:eastAsia="zh-CN" w:bidi="ar"/>
        </w:rPr>
        <w:t>女性</w:t>
      </w:r>
      <w:r>
        <w:rPr>
          <w:rFonts w:hint="default" w:ascii="Times New Roman" w:hAnsi="Times New Roman" w:eastAsia="仿宋_GB2312" w:cs="Times New Roman"/>
          <w:snapToGrid/>
          <w:color w:val="auto"/>
          <w:kern w:val="0"/>
          <w:sz w:val="32"/>
          <w:szCs w:val="32"/>
          <w:highlight w:val="none"/>
          <w:lang w:eastAsia="zh-CN" w:bidi="ar"/>
        </w:rPr>
        <w:t>不超过50周岁</w:t>
      </w:r>
      <w:r>
        <w:rPr>
          <w:rFonts w:hint="eastAsia" w:ascii="Times New Roman" w:hAnsi="Times New Roman" w:eastAsia="仿宋_GB2312" w:cs="Times New Roman"/>
          <w:snapToGrid/>
          <w:color w:val="auto"/>
          <w:kern w:val="0"/>
          <w:sz w:val="32"/>
          <w:szCs w:val="32"/>
          <w:highlight w:val="none"/>
          <w:lang w:eastAsia="zh-CN" w:bidi="ar"/>
        </w:rPr>
        <w:t>；</w:t>
      </w:r>
    </w:p>
    <w:p w14:paraId="41A5AD2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w:t>
      </w:r>
      <w:r>
        <w:rPr>
          <w:rFonts w:hint="eastAsia" w:ascii="Times New Roman" w:hAnsi="Times New Roman" w:eastAsia="楷体_GB2312" w:cs="Times New Roman"/>
          <w:snapToGrid/>
          <w:color w:val="auto"/>
          <w:kern w:val="0"/>
          <w:sz w:val="32"/>
          <w:szCs w:val="32"/>
          <w:highlight w:val="none"/>
          <w:lang w:val="en-US" w:eastAsia="zh-CN" w:bidi="ar"/>
        </w:rPr>
        <w:t>三</w:t>
      </w:r>
      <w:r>
        <w:rPr>
          <w:rFonts w:hint="default" w:ascii="Times New Roman" w:hAnsi="Times New Roman" w:eastAsia="楷体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满足劳务派遣岗位用人条件</w:t>
      </w:r>
      <w:r>
        <w:rPr>
          <w:rFonts w:hint="eastAsia" w:ascii="Times New Roman" w:hAnsi="Times New Roman" w:eastAsia="仿宋_GB2312" w:cs="Times New Roman"/>
          <w:snapToGrid/>
          <w:color w:val="auto"/>
          <w:kern w:val="0"/>
          <w:sz w:val="32"/>
          <w:szCs w:val="32"/>
          <w:highlight w:val="none"/>
          <w:lang w:eastAsia="zh-CN" w:bidi="ar"/>
        </w:rPr>
        <w:t>。</w:t>
      </w:r>
    </w:p>
    <w:p w14:paraId="093A5A0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t>第三条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劳务派遣费用及支付方式</w:t>
      </w:r>
    </w:p>
    <w:p w14:paraId="599B07C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一、</w:t>
      </w:r>
      <w:r>
        <w:rPr>
          <w:rFonts w:hint="default" w:ascii="Times New Roman" w:hAnsi="Times New Roman" w:eastAsia="仿宋_GB2312" w:cs="Times New Roman"/>
          <w:snapToGrid/>
          <w:color w:val="auto"/>
          <w:kern w:val="0"/>
          <w:sz w:val="32"/>
          <w:szCs w:val="32"/>
          <w:highlight w:val="none"/>
          <w:lang w:eastAsia="zh-CN" w:bidi="ar"/>
        </w:rPr>
        <w:t>本协议所称劳务派遣费用</w:t>
      </w:r>
      <w:r>
        <w:rPr>
          <w:rFonts w:hint="default" w:ascii="Times New Roman" w:hAnsi="Times New Roman" w:eastAsia="仿宋_GB2312" w:cs="Times New Roman"/>
          <w:snapToGrid/>
          <w:color w:val="auto"/>
          <w:kern w:val="0"/>
          <w:sz w:val="32"/>
          <w:szCs w:val="32"/>
          <w:highlight w:val="none"/>
          <w:lang w:val="en-US" w:eastAsia="zh-CN" w:bidi="ar"/>
        </w:rPr>
        <w:t>是按派遣岗位约定的劳务派遣费用计算方式执行，</w:t>
      </w:r>
      <w:r>
        <w:rPr>
          <w:rFonts w:hint="default" w:ascii="Times New Roman" w:hAnsi="Times New Roman" w:eastAsia="仿宋_GB2312" w:cs="Times New Roman"/>
          <w:snapToGrid/>
          <w:color w:val="auto"/>
          <w:kern w:val="0"/>
          <w:sz w:val="32"/>
          <w:szCs w:val="32"/>
          <w:highlight w:val="none"/>
          <w:lang w:eastAsia="zh-CN" w:bidi="ar"/>
        </w:rPr>
        <w:t>包含支付给劳务派遣人员的工资、社会保险费及乙方的劳务派遣服务费</w:t>
      </w:r>
      <w:r>
        <w:rPr>
          <w:rFonts w:hint="default" w:ascii="Times New Roman" w:hAnsi="Times New Roman" w:eastAsia="仿宋_GB2312" w:cs="Times New Roman"/>
          <w:snapToGrid/>
          <w:color w:val="auto"/>
          <w:kern w:val="0"/>
          <w:sz w:val="32"/>
          <w:szCs w:val="32"/>
          <w:highlight w:val="none"/>
          <w:lang w:val="en-US" w:eastAsia="zh-CN" w:bidi="ar"/>
        </w:rPr>
        <w:t>等</w:t>
      </w:r>
      <w:r>
        <w:rPr>
          <w:rFonts w:hint="default" w:ascii="Times New Roman" w:hAnsi="Times New Roman" w:eastAsia="仿宋_GB2312" w:cs="Times New Roman"/>
          <w:snapToGrid/>
          <w:color w:val="auto"/>
          <w:kern w:val="0"/>
          <w:sz w:val="32"/>
          <w:szCs w:val="32"/>
          <w:highlight w:val="none"/>
          <w:lang w:eastAsia="zh-CN" w:bidi="ar"/>
        </w:rPr>
        <w:t>。其中：</w:t>
      </w:r>
    </w:p>
    <w:p w14:paraId="0FCFCA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一</w:t>
      </w:r>
      <w:r>
        <w:rPr>
          <w:rFonts w:hint="default" w:ascii="Times New Roman" w:hAnsi="Times New Roman" w:eastAsia="仿宋_GB2312" w:cs="Times New Roman"/>
          <w:snapToGrid/>
          <w:color w:val="auto"/>
          <w:kern w:val="0"/>
          <w:sz w:val="32"/>
          <w:szCs w:val="32"/>
          <w:highlight w:val="none"/>
          <w:lang w:eastAsia="zh-CN" w:bidi="ar"/>
        </w:rPr>
        <w:t>）工资：实行吨产品工作制、计件制和包工制三种方式计算应得报酬：</w:t>
      </w:r>
      <w:r>
        <w:rPr>
          <w:rFonts w:hint="default" w:ascii="Times New Roman" w:hAnsi="Times New Roman" w:eastAsia="仿宋_GB2312" w:cs="Times New Roman"/>
          <w:snapToGrid/>
          <w:color w:val="auto"/>
          <w:kern w:val="0"/>
          <w:sz w:val="32"/>
          <w:szCs w:val="32"/>
          <w:highlight w:val="none"/>
          <w:lang w:val="en-US" w:eastAsia="zh-CN" w:bidi="ar"/>
        </w:rPr>
        <w:t>1.</w:t>
      </w:r>
      <w:r>
        <w:rPr>
          <w:rFonts w:hint="default" w:ascii="Times New Roman" w:hAnsi="Times New Roman" w:eastAsia="仿宋_GB2312" w:cs="Times New Roman"/>
          <w:snapToGrid/>
          <w:color w:val="auto"/>
          <w:kern w:val="0"/>
          <w:sz w:val="32"/>
          <w:szCs w:val="32"/>
          <w:highlight w:val="none"/>
          <w:lang w:eastAsia="zh-CN" w:bidi="ar"/>
        </w:rPr>
        <w:t>按乙方实际完成的合格产品产量和甲方吨合格产品标准计算应得报酬；</w:t>
      </w:r>
      <w:r>
        <w:rPr>
          <w:rFonts w:hint="default" w:ascii="Times New Roman" w:hAnsi="Times New Roman" w:eastAsia="仿宋_GB2312" w:cs="Times New Roman"/>
          <w:snapToGrid/>
          <w:color w:val="auto"/>
          <w:kern w:val="0"/>
          <w:sz w:val="32"/>
          <w:szCs w:val="32"/>
          <w:highlight w:val="none"/>
          <w:lang w:val="en-US" w:eastAsia="zh-CN" w:bidi="ar"/>
        </w:rPr>
        <w:t>2.</w:t>
      </w:r>
      <w:r>
        <w:rPr>
          <w:rFonts w:hint="default" w:ascii="Times New Roman" w:hAnsi="Times New Roman" w:eastAsia="仿宋_GB2312" w:cs="Times New Roman"/>
          <w:snapToGrid/>
          <w:color w:val="auto"/>
          <w:kern w:val="0"/>
          <w:sz w:val="32"/>
          <w:szCs w:val="32"/>
          <w:highlight w:val="none"/>
          <w:lang w:eastAsia="zh-CN" w:bidi="ar"/>
        </w:rPr>
        <w:t>按甲方制定的单价标准计算应得报酬；</w:t>
      </w:r>
      <w:r>
        <w:rPr>
          <w:rFonts w:hint="default" w:ascii="Times New Roman" w:hAnsi="Times New Roman" w:eastAsia="仿宋_GB2312" w:cs="Times New Roman"/>
          <w:snapToGrid/>
          <w:color w:val="auto"/>
          <w:kern w:val="0"/>
          <w:sz w:val="32"/>
          <w:szCs w:val="32"/>
          <w:highlight w:val="none"/>
          <w:lang w:val="en-US" w:eastAsia="zh-CN" w:bidi="ar"/>
        </w:rPr>
        <w:t>3.</w:t>
      </w:r>
      <w:r>
        <w:rPr>
          <w:rFonts w:hint="default" w:ascii="Times New Roman" w:hAnsi="Times New Roman" w:eastAsia="仿宋_GB2312" w:cs="Times New Roman"/>
          <w:snapToGrid/>
          <w:color w:val="auto"/>
          <w:kern w:val="0"/>
          <w:sz w:val="32"/>
          <w:szCs w:val="32"/>
          <w:highlight w:val="none"/>
          <w:lang w:eastAsia="zh-CN" w:bidi="ar"/>
        </w:rPr>
        <w:t>按甲方与乙方约定完成的工作任务计算应得报酬。</w:t>
      </w:r>
    </w:p>
    <w:p w14:paraId="4F6475A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（二）</w:t>
      </w:r>
      <w:r>
        <w:rPr>
          <w:rFonts w:hint="default" w:ascii="Times New Roman" w:hAnsi="Times New Roman" w:eastAsia="仿宋_GB2312" w:cs="Times New Roman"/>
          <w:snapToGrid/>
          <w:color w:val="auto"/>
          <w:kern w:val="0"/>
          <w:sz w:val="32"/>
          <w:szCs w:val="32"/>
          <w:highlight w:val="none"/>
          <w:lang w:eastAsia="zh-CN" w:bidi="ar"/>
        </w:rPr>
        <w:t>社会保险费:</w:t>
      </w:r>
      <w:r>
        <w:rPr>
          <w:rFonts w:hint="default" w:ascii="Times New Roman" w:hAnsi="Times New Roman" w:eastAsia="仿宋_GB2312" w:cs="Times New Roman"/>
          <w:snapToGrid/>
          <w:color w:val="auto"/>
          <w:kern w:val="0"/>
          <w:sz w:val="32"/>
          <w:szCs w:val="32"/>
          <w:highlight w:val="none"/>
          <w:lang w:val="en-US" w:eastAsia="zh-CN" w:bidi="ar"/>
        </w:rPr>
        <w:t>乙方应严格按国家及地方有关规定</w:t>
      </w:r>
      <w:r>
        <w:rPr>
          <w:rFonts w:hint="default" w:ascii="Times New Roman" w:hAnsi="Times New Roman" w:eastAsia="仿宋_GB2312" w:cs="Times New Roman"/>
          <w:snapToGrid/>
          <w:color w:val="auto"/>
          <w:kern w:val="0"/>
          <w:sz w:val="32"/>
          <w:szCs w:val="32"/>
          <w:highlight w:val="none"/>
          <w:lang w:eastAsia="zh-CN" w:bidi="ar"/>
        </w:rPr>
        <w:t>按</w:t>
      </w:r>
      <w:r>
        <w:rPr>
          <w:rFonts w:hint="default" w:ascii="Times New Roman" w:hAnsi="Times New Roman" w:eastAsia="仿宋_GB2312" w:cs="Times New Roman"/>
          <w:snapToGrid/>
          <w:color w:val="auto"/>
          <w:kern w:val="0"/>
          <w:sz w:val="32"/>
          <w:szCs w:val="32"/>
          <w:highlight w:val="none"/>
          <w:lang w:val="en-US" w:eastAsia="zh-CN" w:bidi="ar"/>
        </w:rPr>
        <w:t>依法缴纳</w:t>
      </w:r>
      <w:r>
        <w:rPr>
          <w:rFonts w:hint="eastAsia" w:ascii="Times New Roman" w:hAnsi="Times New Roman" w:eastAsia="仿宋_GB2312" w:cs="Times New Roman"/>
          <w:snapToGrid/>
          <w:color w:val="auto"/>
          <w:kern w:val="0"/>
          <w:sz w:val="32"/>
          <w:szCs w:val="32"/>
          <w:highlight w:val="none"/>
          <w:lang w:val="en-US" w:eastAsia="zh-CN" w:bidi="ar"/>
        </w:rPr>
        <w:t>，费用由乙方承担</w:t>
      </w:r>
      <w:r>
        <w:rPr>
          <w:rFonts w:hint="default" w:ascii="Times New Roman" w:hAnsi="Times New Roman" w:eastAsia="仿宋_GB2312" w:cs="Times New Roman"/>
          <w:snapToGrid/>
          <w:color w:val="auto"/>
          <w:kern w:val="0"/>
          <w:sz w:val="32"/>
          <w:szCs w:val="32"/>
          <w:highlight w:val="none"/>
          <w:lang w:eastAsia="zh-CN" w:bidi="ar"/>
        </w:rPr>
        <w:t>。</w:t>
      </w:r>
    </w:p>
    <w:p w14:paraId="63AB73D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三</w:t>
      </w:r>
      <w:r>
        <w:rPr>
          <w:rFonts w:hint="default" w:ascii="Times New Roman" w:hAnsi="Times New Roman" w:eastAsia="仿宋_GB2312" w:cs="Times New Roman"/>
          <w:snapToGrid/>
          <w:color w:val="auto"/>
          <w:kern w:val="0"/>
          <w:sz w:val="32"/>
          <w:szCs w:val="32"/>
          <w:highlight w:val="none"/>
          <w:lang w:eastAsia="zh-CN" w:bidi="ar"/>
        </w:rPr>
        <w:t>）劳务派遣服务费：标准为</w:t>
      </w:r>
      <w:r>
        <w:rPr>
          <w:rFonts w:hint="default" w:ascii="Times New Roman" w:hAnsi="Times New Roman" w:eastAsia="仿宋_GB2312" w:cs="Times New Roman"/>
          <w:snapToGrid/>
          <w:color w:val="auto"/>
          <w:kern w:val="0"/>
          <w:sz w:val="32"/>
          <w:szCs w:val="32"/>
          <w:highlight w:val="none"/>
          <w:lang w:val="en-US" w:eastAsia="zh-CN" w:bidi="ar"/>
        </w:rPr>
        <w:t xml:space="preserve">      </w:t>
      </w:r>
      <w:r>
        <w:rPr>
          <w:rFonts w:hint="default" w:ascii="Times New Roman" w:hAnsi="Times New Roman" w:eastAsia="仿宋_GB2312" w:cs="Times New Roman"/>
          <w:snapToGrid/>
          <w:color w:val="auto"/>
          <w:kern w:val="0"/>
          <w:sz w:val="32"/>
          <w:szCs w:val="32"/>
          <w:highlight w:val="none"/>
          <w:lang w:eastAsia="zh-CN" w:bidi="ar"/>
        </w:rPr>
        <w:t>元/人/月(大写：</w:t>
      </w:r>
      <w:r>
        <w:rPr>
          <w:rFonts w:hint="default" w:ascii="Times New Roman" w:hAnsi="Times New Roman" w:eastAsia="仿宋_GB2312" w:cs="Times New Roman"/>
          <w:snapToGrid/>
          <w:color w:val="auto"/>
          <w:kern w:val="0"/>
          <w:sz w:val="32"/>
          <w:szCs w:val="32"/>
          <w:highlight w:val="none"/>
          <w:lang w:val="en-US" w:eastAsia="zh-CN" w:bidi="ar"/>
        </w:rPr>
        <w:t xml:space="preserve">   </w:t>
      </w:r>
      <w:r>
        <w:rPr>
          <w:rFonts w:hint="default" w:ascii="Times New Roman" w:hAnsi="Times New Roman" w:eastAsia="仿宋_GB2312" w:cs="Times New Roman"/>
          <w:snapToGrid/>
          <w:color w:val="auto"/>
          <w:kern w:val="0"/>
          <w:sz w:val="32"/>
          <w:szCs w:val="32"/>
          <w:highlight w:val="none"/>
          <w:lang w:eastAsia="zh-CN" w:bidi="ar"/>
        </w:rPr>
        <w:t>元/人/月)</w:t>
      </w:r>
      <w:r>
        <w:rPr>
          <w:rFonts w:hint="eastAsia"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eastAsia="zh-CN" w:bidi="ar"/>
        </w:rPr>
        <w:t>此费用包括乙方的招聘费、人事管理费用、利润、风险成本（</w:t>
      </w:r>
      <w:r>
        <w:rPr>
          <w:rFonts w:hint="default" w:ascii="Times New Roman" w:hAnsi="Times New Roman" w:eastAsia="仿宋_GB2312" w:cs="Times New Roman"/>
          <w:snapToGrid/>
          <w:color w:val="auto"/>
          <w:kern w:val="0"/>
          <w:sz w:val="32"/>
          <w:szCs w:val="32"/>
          <w:highlight w:val="none"/>
          <w:lang w:val="en-US" w:eastAsia="zh-CN" w:bidi="ar"/>
        </w:rPr>
        <w:t>包括但不仅限于工伤、职业病、人员辞退等处理费用、安全风险金</w:t>
      </w:r>
      <w:r>
        <w:rPr>
          <w:rFonts w:hint="default" w:ascii="Times New Roman" w:hAnsi="Times New Roman" w:eastAsia="仿宋_GB2312" w:cs="Times New Roman"/>
          <w:snapToGrid/>
          <w:color w:val="auto"/>
          <w:kern w:val="0"/>
          <w:sz w:val="32"/>
          <w:szCs w:val="32"/>
          <w:highlight w:val="none"/>
          <w:lang w:eastAsia="zh-CN" w:bidi="ar"/>
        </w:rPr>
        <w:t>）、雇主责任险保费、</w:t>
      </w:r>
      <w:r>
        <w:rPr>
          <w:rFonts w:hint="default" w:ascii="Times New Roman" w:hAnsi="Times New Roman" w:eastAsia="仿宋_GB2312" w:cs="Times New Roman"/>
          <w:snapToGrid/>
          <w:color w:val="auto"/>
          <w:kern w:val="0"/>
          <w:sz w:val="32"/>
          <w:szCs w:val="32"/>
          <w:highlight w:val="none"/>
          <w:lang w:val="en-US" w:eastAsia="zh-CN" w:bidi="ar"/>
        </w:rPr>
        <w:t>乙方应承担所得税等税费、安全劳保、</w:t>
      </w:r>
      <w:r>
        <w:rPr>
          <w:rFonts w:hint="eastAsia" w:ascii="Times New Roman" w:hAnsi="Times New Roman" w:eastAsia="仿宋_GB2312" w:cs="Times New Roman"/>
          <w:snapToGrid/>
          <w:color w:val="auto"/>
          <w:kern w:val="0"/>
          <w:sz w:val="32"/>
          <w:szCs w:val="32"/>
          <w:highlight w:val="none"/>
          <w:lang w:val="en-US" w:eastAsia="zh-CN" w:bidi="ar"/>
        </w:rPr>
        <w:t>员工福利</w:t>
      </w:r>
      <w:r>
        <w:rPr>
          <w:rFonts w:hint="default" w:ascii="Times New Roman" w:hAnsi="Times New Roman" w:eastAsia="仿宋_GB2312" w:cs="Times New Roman"/>
          <w:snapToGrid/>
          <w:color w:val="auto"/>
          <w:kern w:val="0"/>
          <w:sz w:val="32"/>
          <w:szCs w:val="32"/>
          <w:highlight w:val="none"/>
          <w:lang w:val="en-US" w:eastAsia="zh-CN" w:bidi="ar"/>
        </w:rPr>
        <w:t>等其他成本</w:t>
      </w:r>
      <w:r>
        <w:rPr>
          <w:rFonts w:hint="default" w:ascii="Times New Roman" w:hAnsi="Times New Roman" w:eastAsia="仿宋_GB2312" w:cs="Times New Roman"/>
          <w:snapToGrid/>
          <w:color w:val="auto"/>
          <w:kern w:val="0"/>
          <w:sz w:val="32"/>
          <w:szCs w:val="32"/>
          <w:highlight w:val="none"/>
          <w:lang w:eastAsia="zh-CN" w:bidi="ar"/>
        </w:rPr>
        <w:t>。支付标准：派遣人员连续在职不满3天即离职的，甲方不支付乙方服务费用；派遣人员在职天数4天及以上但不足当月日历天数的，其派遣服务费按实际在职天数计算。</w:t>
      </w:r>
    </w:p>
    <w:p w14:paraId="430C4BB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楷体_GB2312" w:cs="Times New Roman"/>
          <w:snapToGrid/>
          <w:color w:val="auto"/>
          <w:kern w:val="0"/>
          <w:sz w:val="32"/>
          <w:szCs w:val="32"/>
          <w:highlight w:val="none"/>
          <w:lang w:eastAsia="zh-CN" w:bidi="ar"/>
        </w:rPr>
        <w:t>二、</w:t>
      </w:r>
      <w:r>
        <w:rPr>
          <w:rFonts w:hint="default" w:ascii="Times New Roman" w:hAnsi="Times New Roman" w:eastAsia="仿宋_GB2312" w:cs="Times New Roman"/>
          <w:snapToGrid/>
          <w:color w:val="auto"/>
          <w:kern w:val="0"/>
          <w:sz w:val="32"/>
          <w:szCs w:val="32"/>
          <w:highlight w:val="none"/>
          <w:lang w:eastAsia="zh-CN" w:bidi="ar"/>
        </w:rPr>
        <w:t>每月</w:t>
      </w:r>
      <w:r>
        <w:rPr>
          <w:rFonts w:hint="eastAsia" w:ascii="Times New Roman" w:hAnsi="Times New Roman" w:eastAsia="仿宋_GB2312" w:cs="Times New Roman"/>
          <w:snapToGrid/>
          <w:color w:val="auto"/>
          <w:kern w:val="0"/>
          <w:sz w:val="32"/>
          <w:szCs w:val="32"/>
          <w:highlight w:val="none"/>
          <w:lang w:val="en-US" w:eastAsia="zh-CN" w:bidi="ar"/>
        </w:rPr>
        <w:t>8</w:t>
      </w:r>
      <w:r>
        <w:rPr>
          <w:rFonts w:hint="default" w:ascii="Times New Roman" w:hAnsi="Times New Roman" w:eastAsia="仿宋_GB2312" w:cs="Times New Roman"/>
          <w:snapToGrid/>
          <w:color w:val="auto"/>
          <w:kern w:val="0"/>
          <w:sz w:val="32"/>
          <w:szCs w:val="32"/>
          <w:highlight w:val="none"/>
          <w:lang w:eastAsia="zh-CN" w:bidi="ar"/>
        </w:rPr>
        <w:t>日前，</w:t>
      </w:r>
      <w:r>
        <w:rPr>
          <w:rFonts w:hint="default" w:ascii="Times New Roman" w:hAnsi="Times New Roman" w:eastAsia="仿宋_GB2312" w:cs="Times New Roman"/>
          <w:snapToGrid/>
          <w:color w:val="auto"/>
          <w:kern w:val="0"/>
          <w:sz w:val="32"/>
          <w:szCs w:val="32"/>
          <w:highlight w:val="none"/>
          <w:lang w:val="en-US" w:eastAsia="zh-CN" w:bidi="ar"/>
        </w:rPr>
        <w:t>乙</w:t>
      </w:r>
      <w:r>
        <w:rPr>
          <w:rFonts w:hint="default" w:ascii="Times New Roman" w:hAnsi="Times New Roman" w:eastAsia="仿宋_GB2312" w:cs="Times New Roman"/>
          <w:snapToGrid/>
          <w:color w:val="auto"/>
          <w:kern w:val="0"/>
          <w:sz w:val="32"/>
          <w:szCs w:val="32"/>
          <w:highlight w:val="none"/>
          <w:lang w:eastAsia="zh-CN" w:bidi="ar"/>
        </w:rPr>
        <w:t>方</w:t>
      </w:r>
      <w:r>
        <w:rPr>
          <w:rFonts w:hint="eastAsia" w:ascii="Times New Roman" w:hAnsi="Times New Roman" w:eastAsia="仿宋_GB2312" w:cs="Times New Roman"/>
          <w:snapToGrid/>
          <w:color w:val="auto"/>
          <w:kern w:val="0"/>
          <w:sz w:val="32"/>
          <w:szCs w:val="32"/>
          <w:highlight w:val="none"/>
          <w:lang w:val="en-US" w:eastAsia="zh-CN" w:bidi="ar"/>
        </w:rPr>
        <w:t>根据第三条第一款</w:t>
      </w:r>
      <w:r>
        <w:rPr>
          <w:rFonts w:hint="default" w:ascii="Times New Roman" w:hAnsi="Times New Roman" w:eastAsia="仿宋_GB2312" w:cs="Times New Roman"/>
          <w:snapToGrid/>
          <w:color w:val="auto"/>
          <w:kern w:val="0"/>
          <w:sz w:val="32"/>
          <w:szCs w:val="32"/>
          <w:highlight w:val="none"/>
          <w:lang w:val="en-US" w:eastAsia="zh-CN" w:bidi="ar"/>
        </w:rPr>
        <w:t>按派遣岗位的完成量（吨、天、件）</w:t>
      </w:r>
      <w:r>
        <w:rPr>
          <w:rFonts w:hint="eastAsia" w:ascii="Times New Roman" w:hAnsi="Times New Roman" w:eastAsia="仿宋_GB2312" w:cs="Times New Roman"/>
          <w:snapToGrid/>
          <w:color w:val="auto"/>
          <w:kern w:val="0"/>
          <w:sz w:val="32"/>
          <w:szCs w:val="32"/>
          <w:highlight w:val="none"/>
          <w:lang w:val="en-US" w:eastAsia="zh-CN" w:bidi="ar"/>
        </w:rPr>
        <w:t>，</w:t>
      </w:r>
      <w:r>
        <w:rPr>
          <w:rFonts w:hint="default" w:ascii="Times New Roman" w:hAnsi="Times New Roman" w:eastAsia="仿宋_GB2312" w:cs="Times New Roman"/>
          <w:snapToGrid/>
          <w:color w:val="auto"/>
          <w:kern w:val="0"/>
          <w:sz w:val="32"/>
          <w:szCs w:val="32"/>
          <w:highlight w:val="none"/>
          <w:lang w:val="en-US" w:eastAsia="zh-CN" w:bidi="ar"/>
        </w:rPr>
        <w:t>考核结果计算劳务派遣费总额，经</w:t>
      </w:r>
      <w:r>
        <w:rPr>
          <w:rFonts w:hint="default" w:ascii="Times New Roman" w:hAnsi="Times New Roman" w:eastAsia="仿宋_GB2312" w:cs="Times New Roman"/>
          <w:snapToGrid/>
          <w:color w:val="auto"/>
          <w:kern w:val="0"/>
          <w:sz w:val="32"/>
          <w:szCs w:val="32"/>
          <w:highlight w:val="none"/>
          <w:lang w:eastAsia="zh-CN" w:bidi="ar"/>
        </w:rPr>
        <w:t>甲</w:t>
      </w:r>
      <w:r>
        <w:rPr>
          <w:rFonts w:hint="default" w:ascii="Times New Roman" w:hAnsi="Times New Roman" w:eastAsia="仿宋_GB2312" w:cs="Times New Roman"/>
          <w:snapToGrid/>
          <w:color w:val="auto"/>
          <w:kern w:val="0"/>
          <w:sz w:val="32"/>
          <w:szCs w:val="32"/>
          <w:highlight w:val="none"/>
          <w:lang w:val="en-US" w:eastAsia="zh-CN" w:bidi="ar"/>
        </w:rPr>
        <w:t>乙双方确认后，</w:t>
      </w:r>
      <w:r>
        <w:rPr>
          <w:rFonts w:hint="default" w:ascii="Times New Roman" w:hAnsi="Times New Roman" w:eastAsia="仿宋_GB2312" w:cs="Times New Roman"/>
          <w:snapToGrid/>
          <w:color w:val="auto"/>
          <w:kern w:val="0"/>
          <w:sz w:val="32"/>
          <w:szCs w:val="32"/>
          <w:highlight w:val="none"/>
          <w:lang w:eastAsia="zh-CN" w:bidi="ar"/>
        </w:rPr>
        <w:t>由乙方按</w:t>
      </w:r>
      <w:r>
        <w:rPr>
          <w:rFonts w:hint="default" w:ascii="Times New Roman" w:hAnsi="Times New Roman" w:eastAsia="仿宋_GB2312" w:cs="Times New Roman"/>
          <w:snapToGrid/>
          <w:color w:val="auto"/>
          <w:kern w:val="0"/>
          <w:sz w:val="32"/>
          <w:szCs w:val="32"/>
          <w:highlight w:val="none"/>
          <w:lang w:val="en-US" w:eastAsia="zh-CN" w:bidi="ar"/>
        </w:rPr>
        <w:t>双方</w:t>
      </w:r>
      <w:r>
        <w:rPr>
          <w:rFonts w:hint="default" w:ascii="Times New Roman" w:hAnsi="Times New Roman" w:eastAsia="仿宋_GB2312" w:cs="Times New Roman"/>
          <w:snapToGrid/>
          <w:color w:val="auto"/>
          <w:kern w:val="0"/>
          <w:sz w:val="32"/>
          <w:szCs w:val="32"/>
          <w:highlight w:val="none"/>
          <w:lang w:eastAsia="zh-CN" w:bidi="ar"/>
        </w:rPr>
        <w:t>确认的</w:t>
      </w:r>
      <w:r>
        <w:rPr>
          <w:rFonts w:hint="default" w:ascii="Times New Roman" w:hAnsi="Times New Roman" w:eastAsia="仿宋_GB2312" w:cs="Times New Roman"/>
          <w:snapToGrid/>
          <w:color w:val="auto"/>
          <w:kern w:val="0"/>
          <w:sz w:val="32"/>
          <w:szCs w:val="32"/>
          <w:highlight w:val="none"/>
          <w:lang w:val="en-US" w:eastAsia="zh-CN" w:bidi="ar"/>
        </w:rPr>
        <w:t>劳务派遣费总额</w:t>
      </w:r>
      <w:r>
        <w:rPr>
          <w:rFonts w:hint="eastAsia" w:ascii="Times New Roman" w:hAnsi="Times New Roman" w:eastAsia="仿宋_GB2312" w:cs="Times New Roman"/>
          <w:snapToGrid/>
          <w:color w:val="auto"/>
          <w:kern w:val="0"/>
          <w:sz w:val="32"/>
          <w:szCs w:val="32"/>
          <w:highlight w:val="none"/>
          <w:lang w:eastAsia="zh-CN" w:bidi="ar"/>
        </w:rPr>
        <w:t>，扣除劳务派遣员工的工资、福利和社会保险</w:t>
      </w:r>
      <w:r>
        <w:rPr>
          <w:rFonts w:hint="eastAsia" w:ascii="Times New Roman" w:hAnsi="Times New Roman" w:eastAsia="仿宋_GB2312" w:cs="Times New Roman"/>
          <w:snapToGrid/>
          <w:color w:val="auto"/>
          <w:kern w:val="0"/>
          <w:sz w:val="32"/>
          <w:szCs w:val="32"/>
          <w:highlight w:val="none"/>
          <w:lang w:val="en-US" w:eastAsia="zh-CN" w:bidi="ar"/>
        </w:rPr>
        <w:t>等费用后</w:t>
      </w:r>
      <w:r>
        <w:rPr>
          <w:rFonts w:hint="eastAsia" w:ascii="Times New Roman" w:hAnsi="Times New Roman" w:eastAsia="仿宋_GB2312" w:cs="Times New Roman"/>
          <w:snapToGrid/>
          <w:color w:val="auto"/>
          <w:kern w:val="0"/>
          <w:sz w:val="32"/>
          <w:szCs w:val="32"/>
          <w:highlight w:val="none"/>
          <w:lang w:eastAsia="zh-CN" w:bidi="ar"/>
        </w:rPr>
        <w:t>的余额</w:t>
      </w:r>
      <w:r>
        <w:rPr>
          <w:rFonts w:hint="default" w:ascii="Times New Roman" w:hAnsi="Times New Roman" w:eastAsia="仿宋_GB2312" w:cs="Times New Roman"/>
          <w:snapToGrid/>
          <w:color w:val="auto"/>
          <w:kern w:val="0"/>
          <w:sz w:val="32"/>
          <w:szCs w:val="32"/>
          <w:highlight w:val="none"/>
          <w:lang w:eastAsia="zh-CN" w:bidi="ar"/>
        </w:rPr>
        <w:t>出具增值税专用发票,甲方最迟在</w:t>
      </w:r>
      <w:r>
        <w:rPr>
          <w:rFonts w:hint="eastAsia" w:ascii="Times New Roman" w:hAnsi="Times New Roman" w:eastAsia="仿宋_GB2312" w:cs="Times New Roman"/>
          <w:snapToGrid/>
          <w:color w:val="auto"/>
          <w:kern w:val="0"/>
          <w:sz w:val="32"/>
          <w:szCs w:val="32"/>
          <w:highlight w:val="none"/>
          <w:lang w:val="en-US" w:eastAsia="zh-CN" w:bidi="ar"/>
        </w:rPr>
        <w:t>当</w:t>
      </w:r>
      <w:r>
        <w:rPr>
          <w:rFonts w:hint="default" w:ascii="Times New Roman" w:hAnsi="Times New Roman" w:eastAsia="仿宋_GB2312" w:cs="Times New Roman"/>
          <w:snapToGrid/>
          <w:color w:val="auto"/>
          <w:kern w:val="0"/>
          <w:sz w:val="32"/>
          <w:szCs w:val="32"/>
          <w:highlight w:val="none"/>
          <w:lang w:eastAsia="zh-CN" w:bidi="ar"/>
        </w:rPr>
        <w:t>月15日(如遇节假日顺延)将上月劳务派遣费总额</w:t>
      </w:r>
      <w:r>
        <w:rPr>
          <w:rFonts w:hint="default" w:ascii="Times New Roman" w:hAnsi="Times New Roman" w:eastAsia="仿宋_GB2312" w:cs="Times New Roman"/>
          <w:snapToGrid/>
          <w:color w:val="auto"/>
          <w:kern w:val="0"/>
          <w:sz w:val="32"/>
          <w:szCs w:val="32"/>
          <w:highlight w:val="none"/>
          <w:lang w:val="en-US" w:eastAsia="zh-CN" w:bidi="ar"/>
        </w:rPr>
        <w:t>及增值税差额税费</w:t>
      </w:r>
      <w:r>
        <w:rPr>
          <w:rFonts w:hint="default" w:ascii="Times New Roman" w:hAnsi="Times New Roman" w:eastAsia="仿宋_GB2312" w:cs="Times New Roman"/>
          <w:snapToGrid/>
          <w:color w:val="auto"/>
          <w:kern w:val="0"/>
          <w:sz w:val="32"/>
          <w:szCs w:val="32"/>
          <w:highlight w:val="none"/>
          <w:lang w:eastAsia="zh-CN" w:bidi="ar"/>
        </w:rPr>
        <w:t>汇款到乙方指定的银行账户。若乙方未提供增值税专用发票，甲方有权拒绝付款且不承担违约责任。</w:t>
      </w:r>
      <w:r>
        <w:rPr>
          <w:rFonts w:hint="default" w:ascii="Times New Roman" w:hAnsi="Times New Roman" w:eastAsia="仿宋_GB2312" w:cs="Times New Roman"/>
          <w:snapToGrid/>
          <w:color w:val="auto"/>
          <w:kern w:val="0"/>
          <w:sz w:val="32"/>
          <w:szCs w:val="32"/>
          <w:highlight w:val="none"/>
          <w:lang w:val="en-US" w:eastAsia="zh-CN" w:bidi="ar"/>
        </w:rPr>
        <w:t>乙方收到汇款后，应在</w:t>
      </w:r>
      <w:r>
        <w:rPr>
          <w:rFonts w:hint="eastAsia" w:ascii="Times New Roman" w:hAnsi="Times New Roman" w:eastAsia="仿宋_GB2312" w:cs="Times New Roman"/>
          <w:snapToGrid/>
          <w:color w:val="auto"/>
          <w:kern w:val="0"/>
          <w:sz w:val="32"/>
          <w:szCs w:val="32"/>
          <w:highlight w:val="none"/>
          <w:lang w:val="en-US" w:eastAsia="zh-CN" w:bidi="ar"/>
        </w:rPr>
        <w:t>当月</w:t>
      </w:r>
      <w:r>
        <w:rPr>
          <w:rFonts w:hint="default" w:ascii="Times New Roman" w:hAnsi="Times New Roman" w:eastAsia="仿宋_GB2312" w:cs="Times New Roman"/>
          <w:snapToGrid/>
          <w:color w:val="auto"/>
          <w:kern w:val="0"/>
          <w:sz w:val="32"/>
          <w:szCs w:val="32"/>
          <w:highlight w:val="none"/>
          <w:lang w:val="en-US" w:eastAsia="zh-CN" w:bidi="ar"/>
        </w:rPr>
        <w:t>15日</w:t>
      </w:r>
      <w:r>
        <w:rPr>
          <w:rFonts w:hint="default" w:ascii="Times New Roman" w:hAnsi="Times New Roman" w:eastAsia="仿宋_GB2312" w:cs="Times New Roman"/>
          <w:snapToGrid/>
          <w:color w:val="auto"/>
          <w:kern w:val="0"/>
          <w:sz w:val="32"/>
          <w:szCs w:val="32"/>
          <w:highlight w:val="none"/>
          <w:lang w:eastAsia="zh-CN" w:bidi="ar"/>
        </w:rPr>
        <w:t>(如遇节假日顺延)</w:t>
      </w:r>
      <w:r>
        <w:rPr>
          <w:rFonts w:hint="default" w:ascii="Times New Roman" w:hAnsi="Times New Roman" w:eastAsia="仿宋_GB2312" w:cs="Times New Roman"/>
          <w:snapToGrid/>
          <w:color w:val="auto"/>
          <w:kern w:val="0"/>
          <w:sz w:val="32"/>
          <w:szCs w:val="32"/>
          <w:highlight w:val="none"/>
          <w:lang w:val="en-US" w:eastAsia="zh-CN" w:bidi="ar"/>
        </w:rPr>
        <w:t>前按规定</w:t>
      </w:r>
      <w:r>
        <w:rPr>
          <w:rFonts w:hint="eastAsia" w:ascii="Times New Roman" w:hAnsi="Times New Roman" w:eastAsia="仿宋_GB2312" w:cs="Times New Roman"/>
          <w:snapToGrid/>
          <w:color w:val="auto"/>
          <w:kern w:val="0"/>
          <w:sz w:val="32"/>
          <w:szCs w:val="32"/>
          <w:highlight w:val="none"/>
          <w:lang w:val="en-US" w:eastAsia="zh-CN" w:bidi="ar"/>
        </w:rPr>
        <w:t>及时</w:t>
      </w:r>
      <w:r>
        <w:rPr>
          <w:rFonts w:hint="default" w:ascii="Times New Roman" w:hAnsi="Times New Roman" w:eastAsia="仿宋_GB2312" w:cs="Times New Roman"/>
          <w:snapToGrid/>
          <w:color w:val="auto"/>
          <w:kern w:val="0"/>
          <w:sz w:val="32"/>
          <w:szCs w:val="32"/>
          <w:highlight w:val="none"/>
          <w:lang w:val="en-US" w:eastAsia="zh-CN" w:bidi="ar"/>
        </w:rPr>
        <w:t>给员工兑现工资，不得延误。</w:t>
      </w:r>
    </w:p>
    <w:p w14:paraId="1112800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乙方指定账户：</w:t>
      </w:r>
    </w:p>
    <w:p w14:paraId="141BCD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eastAsia="zh-CN" w:bidi="ar"/>
        </w:rPr>
        <w:t>开户行：</w:t>
      </w:r>
      <w:r>
        <w:rPr>
          <w:rFonts w:hint="default" w:ascii="Times New Roman" w:hAnsi="Times New Roman" w:eastAsia="仿宋_GB2312" w:cs="Times New Roman"/>
          <w:snapToGrid/>
          <w:color w:val="auto"/>
          <w:kern w:val="0"/>
          <w:sz w:val="32"/>
          <w:szCs w:val="32"/>
          <w:highlight w:val="none"/>
          <w:lang w:val="en-US" w:eastAsia="zh-CN" w:bidi="ar"/>
        </w:rPr>
        <w:t xml:space="preserve">                                 </w:t>
      </w:r>
    </w:p>
    <w:p w14:paraId="1B47417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账户：</w:t>
      </w:r>
      <w:r>
        <w:rPr>
          <w:rFonts w:hint="default" w:ascii="Times New Roman" w:hAnsi="Times New Roman" w:eastAsia="仿宋_GB2312" w:cs="Times New Roman"/>
          <w:snapToGrid/>
          <w:color w:val="auto"/>
          <w:kern w:val="0"/>
          <w:sz w:val="32"/>
          <w:szCs w:val="32"/>
          <w:highlight w:val="none"/>
          <w:lang w:val="en-US" w:eastAsia="zh-CN" w:bidi="ar"/>
        </w:rPr>
        <w:t xml:space="preserve">                                   </w:t>
      </w:r>
    </w:p>
    <w:p w14:paraId="7CCE3AC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eastAsia="zh-CN" w:bidi="ar"/>
        </w:rPr>
        <w:t>账号：</w:t>
      </w:r>
      <w:r>
        <w:rPr>
          <w:rFonts w:hint="default" w:ascii="Times New Roman" w:hAnsi="Times New Roman" w:eastAsia="仿宋_GB2312" w:cs="Times New Roman"/>
          <w:snapToGrid/>
          <w:color w:val="auto"/>
          <w:kern w:val="0"/>
          <w:sz w:val="32"/>
          <w:szCs w:val="32"/>
          <w:highlight w:val="none"/>
          <w:lang w:val="en-US" w:eastAsia="zh-CN" w:bidi="ar"/>
        </w:rPr>
        <w:t xml:space="preserve">                                   </w:t>
      </w:r>
    </w:p>
    <w:p w14:paraId="179434E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除本协议约定的</w:t>
      </w:r>
      <w:r>
        <w:rPr>
          <w:rFonts w:hint="default" w:ascii="Times New Roman" w:hAnsi="Times New Roman" w:eastAsia="仿宋_GB2312" w:cs="Times New Roman"/>
          <w:snapToGrid/>
          <w:color w:val="auto"/>
          <w:kern w:val="0"/>
          <w:sz w:val="32"/>
          <w:szCs w:val="32"/>
          <w:highlight w:val="none"/>
          <w:lang w:val="en-US" w:eastAsia="zh-CN" w:bidi="ar"/>
        </w:rPr>
        <w:t>劳务派遣费用外，</w:t>
      </w:r>
      <w:r>
        <w:rPr>
          <w:rFonts w:hint="default" w:ascii="Times New Roman" w:hAnsi="Times New Roman" w:eastAsia="仿宋_GB2312" w:cs="Times New Roman"/>
          <w:snapToGrid/>
          <w:color w:val="auto"/>
          <w:kern w:val="0"/>
          <w:sz w:val="32"/>
          <w:szCs w:val="32"/>
          <w:highlight w:val="none"/>
          <w:lang w:eastAsia="zh-CN" w:bidi="ar"/>
        </w:rPr>
        <w:t>甲方不再向乙方支付任何其他费用</w:t>
      </w:r>
      <w:r>
        <w:rPr>
          <w:rFonts w:hint="eastAsia"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eastAsia="zh-CN" w:bidi="ar"/>
        </w:rPr>
        <w:t>乙方应自行承担因履行本协议而产生的其它全部费用</w:t>
      </w: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val="en-US" w:eastAsia="zh-CN" w:bidi="ar"/>
        </w:rPr>
        <w:t>包括但不限于</w:t>
      </w:r>
      <w:r>
        <w:rPr>
          <w:rFonts w:hint="eastAsia" w:ascii="Times New Roman" w:hAnsi="Times New Roman" w:eastAsia="仿宋_GB2312" w:cs="Times New Roman"/>
          <w:snapToGrid/>
          <w:color w:val="auto"/>
          <w:sz w:val="32"/>
          <w:szCs w:val="32"/>
          <w:highlight w:val="none"/>
          <w:lang w:eastAsia="zh-CN" w:bidi="ar"/>
        </w:rPr>
        <w:t>招聘费、人事管理费用、利润、风险成本（包括但不仅限于工伤、职业病、人员辞退等处理费用、安全风险金）、雇主责任险保费、乙方应承担</w:t>
      </w:r>
      <w:r>
        <w:rPr>
          <w:rFonts w:hint="eastAsia" w:ascii="Times New Roman" w:hAnsi="Times New Roman" w:eastAsia="仿宋_GB2312" w:cs="Times New Roman"/>
          <w:snapToGrid/>
          <w:color w:val="auto"/>
          <w:sz w:val="32"/>
          <w:szCs w:val="32"/>
          <w:highlight w:val="none"/>
          <w:lang w:val="en-US" w:eastAsia="zh-CN" w:bidi="ar"/>
        </w:rPr>
        <w:t>的</w:t>
      </w:r>
      <w:r>
        <w:rPr>
          <w:rFonts w:hint="eastAsia" w:ascii="Times New Roman" w:hAnsi="Times New Roman" w:eastAsia="仿宋_GB2312" w:cs="Times New Roman"/>
          <w:snapToGrid/>
          <w:color w:val="auto"/>
          <w:sz w:val="32"/>
          <w:szCs w:val="32"/>
          <w:highlight w:val="none"/>
          <w:lang w:eastAsia="zh-CN" w:bidi="ar"/>
        </w:rPr>
        <w:t>税费、安全劳保、员工福利等其他成本</w:t>
      </w:r>
      <w:r>
        <w:rPr>
          <w:rFonts w:hint="default" w:ascii="Times New Roman" w:hAnsi="Times New Roman" w:eastAsia="仿宋_GB2312" w:cs="Times New Roman"/>
          <w:snapToGrid/>
          <w:color w:val="auto"/>
          <w:kern w:val="0"/>
          <w:sz w:val="32"/>
          <w:szCs w:val="32"/>
          <w:highlight w:val="none"/>
          <w:lang w:eastAsia="zh-CN" w:bidi="ar"/>
        </w:rPr>
        <w:t>。</w:t>
      </w:r>
    </w:p>
    <w:p w14:paraId="0A2FE7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t>第四条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双方权利与义务</w:t>
      </w:r>
    </w:p>
    <w:p w14:paraId="54A1520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一、甲方权利与义务</w:t>
      </w:r>
    </w:p>
    <w:p w14:paraId="35D926B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一</w:t>
      </w:r>
      <w:r>
        <w:rPr>
          <w:rFonts w:hint="default" w:ascii="Times New Roman" w:hAnsi="Times New Roman" w:eastAsia="仿宋_GB2312" w:cs="Times New Roman"/>
          <w:snapToGrid/>
          <w:color w:val="auto"/>
          <w:kern w:val="0"/>
          <w:sz w:val="32"/>
          <w:szCs w:val="32"/>
          <w:highlight w:val="none"/>
          <w:lang w:eastAsia="zh-CN" w:bidi="ar"/>
        </w:rPr>
        <w:t>）甲方有权根据生产任务，调整乙方派遣到甲方工作的人员数量，并提前</w:t>
      </w:r>
      <w:r>
        <w:rPr>
          <w:rFonts w:hint="eastAsia" w:ascii="Times New Roman" w:hAnsi="Times New Roman" w:eastAsia="仿宋_GB2312" w:cs="Times New Roman"/>
          <w:snapToGrid/>
          <w:color w:val="auto"/>
          <w:kern w:val="0"/>
          <w:sz w:val="32"/>
          <w:szCs w:val="32"/>
          <w:highlight w:val="none"/>
          <w:lang w:val="en-US" w:eastAsia="zh-CN" w:bidi="ar"/>
        </w:rPr>
        <w:t>5</w:t>
      </w:r>
      <w:r>
        <w:rPr>
          <w:rFonts w:hint="default" w:ascii="Times New Roman" w:hAnsi="Times New Roman" w:eastAsia="仿宋_GB2312" w:cs="Times New Roman"/>
          <w:snapToGrid/>
          <w:color w:val="auto"/>
          <w:kern w:val="0"/>
          <w:sz w:val="32"/>
          <w:szCs w:val="32"/>
          <w:highlight w:val="none"/>
          <w:lang w:eastAsia="zh-CN" w:bidi="ar"/>
        </w:rPr>
        <w:t>日以书面形式告知乙方。</w:t>
      </w:r>
    </w:p>
    <w:p w14:paraId="20EA2A6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二</w:t>
      </w:r>
      <w:r>
        <w:rPr>
          <w:rFonts w:hint="default"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符合《劳务派遣暂行规定》第十二条规定的法定退回情形的</w:t>
      </w:r>
      <w:r>
        <w:rPr>
          <w:rFonts w:hint="default" w:ascii="Times New Roman" w:hAnsi="Times New Roman" w:eastAsia="仿宋_GB2312" w:cs="Times New Roman"/>
          <w:snapToGrid/>
          <w:color w:val="auto"/>
          <w:kern w:val="0"/>
          <w:sz w:val="32"/>
          <w:szCs w:val="32"/>
          <w:highlight w:val="none"/>
          <w:lang w:eastAsia="zh-CN" w:bidi="ar"/>
        </w:rPr>
        <w:t>，甲方出具相应的情况说明并与乙方沟通后有权将其退回乙方。甲方</w:t>
      </w:r>
      <w:r>
        <w:rPr>
          <w:rFonts w:hint="default" w:ascii="Times New Roman" w:hAnsi="Times New Roman" w:eastAsia="仿宋_GB2312" w:cs="Times New Roman"/>
          <w:snapToGrid/>
          <w:color w:val="auto"/>
          <w:kern w:val="0"/>
          <w:sz w:val="32"/>
          <w:szCs w:val="32"/>
          <w:highlight w:val="none"/>
          <w:lang w:val="en-US" w:eastAsia="zh-CN" w:bidi="ar"/>
        </w:rPr>
        <w:t>无须</w:t>
      </w:r>
      <w:r>
        <w:rPr>
          <w:rFonts w:hint="default" w:ascii="Times New Roman" w:hAnsi="Times New Roman" w:eastAsia="仿宋_GB2312" w:cs="Times New Roman"/>
          <w:snapToGrid/>
          <w:color w:val="auto"/>
          <w:kern w:val="0"/>
          <w:sz w:val="32"/>
          <w:szCs w:val="32"/>
          <w:highlight w:val="none"/>
          <w:lang w:eastAsia="zh-CN" w:bidi="ar"/>
        </w:rPr>
        <w:t>向乙方</w:t>
      </w:r>
      <w:r>
        <w:rPr>
          <w:rFonts w:hint="eastAsia" w:ascii="Times New Roman" w:hAnsi="Times New Roman" w:eastAsia="仿宋_GB2312" w:cs="Times New Roman"/>
          <w:snapToGrid/>
          <w:color w:val="auto"/>
          <w:kern w:val="0"/>
          <w:sz w:val="32"/>
          <w:szCs w:val="32"/>
          <w:highlight w:val="none"/>
          <w:lang w:val="en-US" w:eastAsia="zh-CN" w:bidi="ar"/>
        </w:rPr>
        <w:t>劳务派遣人员</w:t>
      </w:r>
      <w:r>
        <w:rPr>
          <w:rFonts w:hint="default" w:ascii="Times New Roman" w:hAnsi="Times New Roman" w:eastAsia="仿宋_GB2312" w:cs="Times New Roman"/>
          <w:snapToGrid/>
          <w:color w:val="auto"/>
          <w:kern w:val="0"/>
          <w:sz w:val="32"/>
          <w:szCs w:val="32"/>
          <w:highlight w:val="none"/>
          <w:lang w:eastAsia="zh-CN" w:bidi="ar"/>
        </w:rPr>
        <w:t>支付经济补偿金，由乙方</w:t>
      </w:r>
      <w:r>
        <w:rPr>
          <w:rFonts w:hint="default" w:ascii="Times New Roman" w:hAnsi="Times New Roman" w:eastAsia="仿宋_GB2312" w:cs="Times New Roman"/>
          <w:snapToGrid/>
          <w:color w:val="auto"/>
          <w:kern w:val="0"/>
          <w:sz w:val="32"/>
          <w:szCs w:val="32"/>
          <w:highlight w:val="none"/>
          <w:lang w:val="en-US" w:eastAsia="zh-CN" w:bidi="ar"/>
        </w:rPr>
        <w:t>负责</w:t>
      </w:r>
      <w:r>
        <w:rPr>
          <w:rFonts w:hint="default" w:ascii="Times New Roman" w:hAnsi="Times New Roman" w:eastAsia="仿宋_GB2312" w:cs="Times New Roman"/>
          <w:snapToGrid/>
          <w:color w:val="auto"/>
          <w:kern w:val="0"/>
          <w:sz w:val="32"/>
          <w:szCs w:val="32"/>
          <w:highlight w:val="none"/>
          <w:lang w:eastAsia="zh-CN" w:bidi="ar"/>
        </w:rPr>
        <w:t>全权处理相关事宜。</w:t>
      </w:r>
    </w:p>
    <w:p w14:paraId="5EC33DF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（三）</w:t>
      </w:r>
      <w:r>
        <w:rPr>
          <w:rFonts w:hint="default" w:ascii="Times New Roman" w:hAnsi="Times New Roman" w:eastAsia="仿宋_GB2312" w:cs="Times New Roman"/>
          <w:snapToGrid/>
          <w:color w:val="auto"/>
          <w:kern w:val="0"/>
          <w:sz w:val="32"/>
          <w:szCs w:val="32"/>
          <w:highlight w:val="none"/>
          <w:lang w:eastAsia="zh-CN" w:bidi="ar"/>
        </w:rPr>
        <w:t>甲方应当为劳务派遣人员提供符合法律法规规定的工作场所、工作条件和劳动保护、劳动工具，并负责劳务派遣人员初次上岗前的安全生产、工作内容、操作规程、企业规章制度等培训和教育，负责劳务派遣人员的日常管理工作。</w:t>
      </w:r>
    </w:p>
    <w:p w14:paraId="79A2A6A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（四）</w:t>
      </w:r>
      <w:r>
        <w:rPr>
          <w:rFonts w:hint="default" w:ascii="Times New Roman" w:hAnsi="Times New Roman" w:eastAsia="仿宋_GB2312" w:cs="Times New Roman"/>
          <w:snapToGrid/>
          <w:color w:val="auto"/>
          <w:kern w:val="0"/>
          <w:sz w:val="32"/>
          <w:szCs w:val="32"/>
          <w:highlight w:val="none"/>
          <w:lang w:eastAsia="zh-CN" w:bidi="ar"/>
        </w:rPr>
        <w:t>甲方有权根据工作需要在约定的工作范围内调整劳务派遣人员的具体工作岗位，并及时通知乙方。</w:t>
      </w:r>
    </w:p>
    <w:p w14:paraId="1299172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（五）</w:t>
      </w:r>
      <w:r>
        <w:rPr>
          <w:rFonts w:hint="default" w:ascii="Times New Roman" w:hAnsi="Times New Roman" w:eastAsia="仿宋_GB2312" w:cs="Times New Roman"/>
          <w:snapToGrid/>
          <w:color w:val="auto"/>
          <w:kern w:val="0"/>
          <w:sz w:val="32"/>
          <w:szCs w:val="32"/>
          <w:highlight w:val="none"/>
          <w:lang w:eastAsia="zh-CN" w:bidi="ar"/>
        </w:rPr>
        <w:t>劳务派遣人员在甲方作业期间发生工伤或职业病，甲方应</w:t>
      </w:r>
      <w:r>
        <w:rPr>
          <w:rFonts w:hint="eastAsia" w:ascii="Times New Roman" w:hAnsi="Times New Roman" w:eastAsia="仿宋_GB2312" w:cs="Times New Roman"/>
          <w:snapToGrid/>
          <w:color w:val="auto"/>
          <w:kern w:val="0"/>
          <w:sz w:val="32"/>
          <w:szCs w:val="32"/>
          <w:highlight w:val="none"/>
          <w:lang w:val="en-US" w:eastAsia="zh-CN" w:bidi="ar"/>
        </w:rPr>
        <w:t>当与</w:t>
      </w:r>
      <w:r>
        <w:rPr>
          <w:rFonts w:hint="default" w:ascii="Times New Roman" w:hAnsi="Times New Roman" w:eastAsia="仿宋_GB2312" w:cs="Times New Roman"/>
          <w:snapToGrid/>
          <w:color w:val="auto"/>
          <w:kern w:val="0"/>
          <w:sz w:val="32"/>
          <w:szCs w:val="32"/>
          <w:highlight w:val="none"/>
          <w:lang w:eastAsia="zh-CN" w:bidi="ar"/>
        </w:rPr>
        <w:t>乙方现场管理人员</w:t>
      </w:r>
      <w:r>
        <w:rPr>
          <w:rFonts w:hint="eastAsia" w:ascii="Times New Roman" w:hAnsi="Times New Roman" w:eastAsia="仿宋_GB2312" w:cs="Times New Roman"/>
          <w:snapToGrid/>
          <w:color w:val="auto"/>
          <w:kern w:val="0"/>
          <w:sz w:val="32"/>
          <w:szCs w:val="32"/>
          <w:highlight w:val="none"/>
          <w:lang w:val="en-US" w:eastAsia="zh-CN" w:bidi="ar"/>
        </w:rPr>
        <w:t>共同</w:t>
      </w:r>
      <w:r>
        <w:rPr>
          <w:rFonts w:hint="default" w:ascii="Times New Roman" w:hAnsi="Times New Roman" w:eastAsia="仿宋_GB2312" w:cs="Times New Roman"/>
          <w:snapToGrid/>
          <w:color w:val="auto"/>
          <w:kern w:val="0"/>
          <w:sz w:val="32"/>
          <w:szCs w:val="32"/>
          <w:highlight w:val="none"/>
          <w:lang w:eastAsia="zh-CN" w:bidi="ar"/>
        </w:rPr>
        <w:t>采取急救措施将工伤员工送医，并在发生工伤事故的</w:t>
      </w:r>
      <w:r>
        <w:rPr>
          <w:rFonts w:hint="eastAsia" w:ascii="Times New Roman" w:hAnsi="Times New Roman" w:eastAsia="仿宋_GB2312" w:cs="Times New Roman"/>
          <w:snapToGrid/>
          <w:color w:val="auto"/>
          <w:kern w:val="0"/>
          <w:sz w:val="32"/>
          <w:szCs w:val="32"/>
          <w:highlight w:val="none"/>
          <w:lang w:val="en-US" w:eastAsia="zh-CN" w:bidi="ar"/>
        </w:rPr>
        <w:t>2</w:t>
      </w:r>
      <w:r>
        <w:rPr>
          <w:rFonts w:hint="default" w:ascii="Times New Roman" w:hAnsi="Times New Roman" w:eastAsia="仿宋_GB2312" w:cs="Times New Roman"/>
          <w:snapToGrid/>
          <w:color w:val="auto"/>
          <w:kern w:val="0"/>
          <w:sz w:val="32"/>
          <w:szCs w:val="32"/>
          <w:highlight w:val="none"/>
          <w:lang w:eastAsia="zh-CN" w:bidi="ar"/>
        </w:rPr>
        <w:t>小时内通知乙方。</w:t>
      </w:r>
    </w:p>
    <w:p w14:paraId="2CC36ED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（六）</w:t>
      </w:r>
      <w:r>
        <w:rPr>
          <w:rFonts w:hint="default" w:ascii="Times New Roman" w:hAnsi="Times New Roman" w:eastAsia="仿宋_GB2312" w:cs="Times New Roman"/>
          <w:snapToGrid/>
          <w:color w:val="auto"/>
          <w:kern w:val="0"/>
          <w:sz w:val="32"/>
          <w:szCs w:val="32"/>
          <w:highlight w:val="none"/>
          <w:lang w:eastAsia="zh-CN" w:bidi="ar"/>
        </w:rPr>
        <w:t>协议合作期间，乙方</w:t>
      </w:r>
      <w:r>
        <w:rPr>
          <w:rFonts w:hint="default" w:ascii="Times New Roman" w:hAnsi="Times New Roman" w:eastAsia="仿宋_GB2312" w:cs="Times New Roman"/>
          <w:snapToGrid/>
          <w:color w:val="auto"/>
          <w:kern w:val="0"/>
          <w:sz w:val="32"/>
          <w:szCs w:val="32"/>
          <w:highlight w:val="none"/>
          <w:lang w:val="en-US" w:eastAsia="zh-CN" w:bidi="ar"/>
        </w:rPr>
        <w:t>应按甲方相关保密规定，</w:t>
      </w:r>
      <w:r>
        <w:rPr>
          <w:rFonts w:hint="default" w:ascii="Times New Roman" w:hAnsi="Times New Roman" w:eastAsia="仿宋_GB2312" w:cs="Times New Roman"/>
          <w:snapToGrid/>
          <w:color w:val="auto"/>
          <w:kern w:val="0"/>
          <w:sz w:val="32"/>
          <w:szCs w:val="32"/>
          <w:highlight w:val="none"/>
          <w:lang w:eastAsia="zh-CN" w:bidi="ar"/>
        </w:rPr>
        <w:t>保护甲方相关企业经营、产品等相关的商业信息。</w:t>
      </w:r>
    </w:p>
    <w:p w14:paraId="5C56E2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（七）</w:t>
      </w:r>
      <w:r>
        <w:rPr>
          <w:rFonts w:hint="default" w:ascii="Times New Roman" w:hAnsi="Times New Roman" w:eastAsia="仿宋_GB2312" w:cs="Times New Roman"/>
          <w:snapToGrid/>
          <w:color w:val="auto"/>
          <w:kern w:val="0"/>
          <w:sz w:val="32"/>
          <w:szCs w:val="32"/>
          <w:highlight w:val="none"/>
          <w:lang w:eastAsia="zh-CN" w:bidi="ar"/>
        </w:rPr>
        <w:t>劳务派遣人员在</w:t>
      </w:r>
      <w:r>
        <w:rPr>
          <w:rFonts w:hint="default" w:ascii="Times New Roman" w:hAnsi="Times New Roman" w:eastAsia="仿宋_GB2312" w:cs="Times New Roman"/>
          <w:snapToGrid/>
          <w:color w:val="auto"/>
          <w:kern w:val="0"/>
          <w:sz w:val="32"/>
          <w:szCs w:val="32"/>
          <w:highlight w:val="none"/>
          <w:lang w:val="en-US" w:eastAsia="zh-CN" w:bidi="ar"/>
        </w:rPr>
        <w:t>派遣</w:t>
      </w:r>
      <w:r>
        <w:rPr>
          <w:rFonts w:hint="default" w:ascii="Times New Roman" w:hAnsi="Times New Roman" w:eastAsia="仿宋_GB2312" w:cs="Times New Roman"/>
          <w:snapToGrid/>
          <w:color w:val="auto"/>
          <w:kern w:val="0"/>
          <w:sz w:val="32"/>
          <w:szCs w:val="32"/>
          <w:highlight w:val="none"/>
          <w:lang w:eastAsia="zh-CN" w:bidi="ar"/>
        </w:rPr>
        <w:t>期间出现</w:t>
      </w:r>
      <w:r>
        <w:rPr>
          <w:rFonts w:hint="default" w:ascii="Times New Roman" w:hAnsi="Times New Roman" w:eastAsia="仿宋_GB2312" w:cs="Times New Roman"/>
          <w:snapToGrid/>
          <w:color w:val="auto"/>
          <w:kern w:val="0"/>
          <w:sz w:val="32"/>
          <w:szCs w:val="32"/>
          <w:highlight w:val="none"/>
          <w:lang w:val="en-US" w:eastAsia="zh-CN" w:bidi="ar"/>
        </w:rPr>
        <w:t>酗酒、闹事、泄露商业</w:t>
      </w:r>
      <w:r>
        <w:rPr>
          <w:rFonts w:hint="eastAsia" w:ascii="Times New Roman" w:hAnsi="Times New Roman" w:eastAsia="仿宋_GB2312" w:cs="Times New Roman"/>
          <w:snapToGrid/>
          <w:color w:val="auto"/>
          <w:kern w:val="0"/>
          <w:sz w:val="32"/>
          <w:szCs w:val="32"/>
          <w:highlight w:val="none"/>
          <w:lang w:val="en-US" w:eastAsia="zh-CN" w:bidi="ar"/>
        </w:rPr>
        <w:t>及技术</w:t>
      </w:r>
      <w:bookmarkStart w:id="0" w:name="_GoBack"/>
      <w:r>
        <w:rPr>
          <w:rFonts w:hint="default" w:ascii="Times New Roman" w:hAnsi="Times New Roman" w:eastAsia="仿宋_GB2312" w:cs="Times New Roman"/>
          <w:snapToGrid/>
          <w:color w:val="auto"/>
          <w:kern w:val="0"/>
          <w:sz w:val="32"/>
          <w:szCs w:val="32"/>
          <w:highlight w:val="none"/>
          <w:lang w:val="en-US" w:eastAsia="zh-CN" w:bidi="ar"/>
        </w:rPr>
        <w:t>信息、不遵守公司管理规定等或因乙方未依法缴纳社保</w:t>
      </w:r>
      <w:r>
        <w:rPr>
          <w:rFonts w:hint="eastAsia" w:ascii="Times New Roman" w:hAnsi="Times New Roman" w:eastAsia="仿宋_GB2312" w:cs="Times New Roman"/>
          <w:snapToGrid/>
          <w:color w:val="auto"/>
          <w:kern w:val="0"/>
          <w:sz w:val="32"/>
          <w:szCs w:val="32"/>
          <w:highlight w:val="none"/>
          <w:lang w:val="en-US" w:eastAsia="zh-CN" w:bidi="ar"/>
        </w:rPr>
        <w:t>及其它法定福利</w:t>
      </w:r>
      <w:r>
        <w:rPr>
          <w:rFonts w:hint="default" w:ascii="Times New Roman" w:hAnsi="Times New Roman" w:eastAsia="仿宋_GB2312" w:cs="Times New Roman"/>
          <w:snapToGrid/>
          <w:color w:val="auto"/>
          <w:kern w:val="0"/>
          <w:sz w:val="32"/>
          <w:szCs w:val="32"/>
          <w:highlight w:val="none"/>
          <w:lang w:val="en-US" w:eastAsia="zh-CN" w:bidi="ar"/>
        </w:rPr>
        <w:t>、</w:t>
      </w:r>
      <w:bookmarkEnd w:id="0"/>
      <w:r>
        <w:rPr>
          <w:rFonts w:hint="default" w:ascii="Times New Roman" w:hAnsi="Times New Roman" w:eastAsia="仿宋_GB2312" w:cs="Times New Roman"/>
          <w:snapToGrid/>
          <w:color w:val="auto"/>
          <w:kern w:val="0"/>
          <w:sz w:val="32"/>
          <w:szCs w:val="32"/>
          <w:highlight w:val="none"/>
          <w:lang w:val="en-US" w:eastAsia="zh-CN" w:bidi="ar"/>
        </w:rPr>
        <w:t>未为派遣人员</w:t>
      </w:r>
      <w:r>
        <w:rPr>
          <w:rFonts w:hint="eastAsia" w:ascii="Times New Roman" w:hAnsi="Times New Roman" w:eastAsia="仿宋_GB2312" w:cs="Times New Roman"/>
          <w:snapToGrid/>
          <w:color w:val="auto"/>
          <w:kern w:val="0"/>
          <w:sz w:val="32"/>
          <w:szCs w:val="32"/>
          <w:highlight w:val="none"/>
          <w:lang w:val="en-US" w:eastAsia="zh-CN" w:bidi="ar"/>
        </w:rPr>
        <w:t>发放</w:t>
      </w:r>
      <w:r>
        <w:rPr>
          <w:rFonts w:hint="default" w:ascii="Times New Roman" w:hAnsi="Times New Roman" w:eastAsia="仿宋_GB2312" w:cs="Times New Roman"/>
          <w:snapToGrid/>
          <w:color w:val="auto"/>
          <w:kern w:val="0"/>
          <w:sz w:val="32"/>
          <w:szCs w:val="32"/>
          <w:highlight w:val="none"/>
          <w:lang w:val="en-US" w:eastAsia="zh-CN" w:bidi="ar"/>
        </w:rPr>
        <w:t>必要的劳动保护用品等违规违纪违法行为，给甲方造成生产经营影响，以及因乙方及乙方员工原因</w:t>
      </w:r>
      <w:r>
        <w:rPr>
          <w:rFonts w:hint="eastAsia" w:ascii="Times New Roman" w:hAnsi="Times New Roman" w:eastAsia="仿宋_GB2312" w:cs="Times New Roman"/>
          <w:snapToGrid/>
          <w:color w:val="auto"/>
          <w:kern w:val="0"/>
          <w:sz w:val="32"/>
          <w:szCs w:val="32"/>
          <w:highlight w:val="none"/>
          <w:lang w:val="en-US" w:eastAsia="zh-CN" w:bidi="ar"/>
        </w:rPr>
        <w:t>给</w:t>
      </w:r>
      <w:r>
        <w:rPr>
          <w:rFonts w:hint="default" w:ascii="Times New Roman" w:hAnsi="Times New Roman" w:eastAsia="仿宋_GB2312" w:cs="Times New Roman"/>
          <w:snapToGrid/>
          <w:color w:val="auto"/>
          <w:kern w:val="0"/>
          <w:sz w:val="32"/>
          <w:szCs w:val="32"/>
          <w:highlight w:val="none"/>
          <w:lang w:val="en-US" w:eastAsia="zh-CN" w:bidi="ar"/>
        </w:rPr>
        <w:t>甲方上级</w:t>
      </w:r>
      <w:r>
        <w:rPr>
          <w:rFonts w:hint="eastAsia" w:ascii="Times New Roman" w:hAnsi="Times New Roman" w:eastAsia="仿宋_GB2312" w:cs="Times New Roman"/>
          <w:snapToGrid/>
          <w:color w:val="auto"/>
          <w:kern w:val="0"/>
          <w:sz w:val="32"/>
          <w:szCs w:val="32"/>
          <w:highlight w:val="none"/>
          <w:lang w:val="en-US" w:eastAsia="zh-CN" w:bidi="ar"/>
        </w:rPr>
        <w:t>单位</w:t>
      </w:r>
      <w:r>
        <w:rPr>
          <w:rFonts w:hint="default" w:ascii="Times New Roman" w:hAnsi="Times New Roman" w:eastAsia="仿宋_GB2312" w:cs="Times New Roman"/>
          <w:snapToGrid/>
          <w:color w:val="auto"/>
          <w:kern w:val="0"/>
          <w:sz w:val="32"/>
          <w:szCs w:val="32"/>
          <w:highlight w:val="none"/>
          <w:lang w:val="en-US" w:eastAsia="zh-CN" w:bidi="ar"/>
        </w:rPr>
        <w:t>或第三方造成不良影响的，甲方有权向乙方追究相关责任（包括但不限于</w:t>
      </w:r>
      <w:r>
        <w:rPr>
          <w:rFonts w:hint="eastAsia" w:ascii="Times New Roman" w:hAnsi="Times New Roman" w:eastAsia="仿宋_GB2312" w:cs="Times New Roman"/>
          <w:snapToGrid/>
          <w:color w:val="auto"/>
          <w:kern w:val="0"/>
          <w:sz w:val="32"/>
          <w:szCs w:val="32"/>
          <w:highlight w:val="none"/>
          <w:lang w:val="en-US" w:eastAsia="zh-CN" w:bidi="ar"/>
        </w:rPr>
        <w:t>甲方直间接损失、</w:t>
      </w:r>
      <w:r>
        <w:rPr>
          <w:rFonts w:hint="default" w:ascii="Times New Roman" w:hAnsi="Times New Roman" w:eastAsia="仿宋_GB2312" w:cs="Times New Roman"/>
          <w:snapToGrid/>
          <w:color w:val="auto"/>
          <w:kern w:val="0"/>
          <w:sz w:val="32"/>
          <w:szCs w:val="32"/>
          <w:highlight w:val="none"/>
          <w:lang w:val="en-US" w:eastAsia="zh-CN" w:bidi="ar"/>
        </w:rPr>
        <w:t>对外承担的责任、因此支付的律师费、诉讼费等维权费用）</w:t>
      </w:r>
      <w:r>
        <w:rPr>
          <w:rFonts w:hint="default" w:ascii="Times New Roman" w:hAnsi="Times New Roman" w:eastAsia="仿宋_GB2312" w:cs="Times New Roman"/>
          <w:snapToGrid/>
          <w:color w:val="auto"/>
          <w:kern w:val="0"/>
          <w:sz w:val="32"/>
          <w:szCs w:val="32"/>
          <w:highlight w:val="none"/>
          <w:lang w:eastAsia="zh-CN" w:bidi="ar"/>
        </w:rPr>
        <w:t>。</w:t>
      </w:r>
    </w:p>
    <w:p w14:paraId="27ECFF6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二、乙方权利与义务</w:t>
      </w:r>
    </w:p>
    <w:p w14:paraId="5A1CE0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一</w:t>
      </w: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在本协议服务期间，乙方需指定专人协调、处理相关事宜，至少一名有资质的安全管理人员驻厂管理，监管派遣人员按甲方要求履行安全职责，协助甲方进行日常管理</w:t>
      </w:r>
      <w:r>
        <w:rPr>
          <w:rFonts w:hint="eastAsia" w:ascii="Times New Roman" w:hAnsi="Times New Roman" w:eastAsia="仿宋_GB2312" w:cs="Times New Roman"/>
          <w:snapToGrid/>
          <w:color w:val="auto"/>
          <w:kern w:val="0"/>
          <w:sz w:val="32"/>
          <w:szCs w:val="32"/>
          <w:highlight w:val="none"/>
          <w:lang w:val="en-US" w:eastAsia="zh-CN" w:bidi="ar"/>
        </w:rPr>
        <w:t>，甲方不额外承担乙方</w:t>
      </w:r>
      <w:r>
        <w:rPr>
          <w:rFonts w:hint="default" w:ascii="Times New Roman" w:hAnsi="Times New Roman" w:eastAsia="仿宋_GB2312" w:cs="Times New Roman"/>
          <w:snapToGrid/>
          <w:color w:val="auto"/>
          <w:kern w:val="0"/>
          <w:sz w:val="32"/>
          <w:szCs w:val="32"/>
          <w:highlight w:val="none"/>
          <w:lang w:val="en-US" w:eastAsia="zh-CN" w:bidi="ar"/>
        </w:rPr>
        <w:t>该人员</w:t>
      </w:r>
      <w:r>
        <w:rPr>
          <w:rFonts w:hint="eastAsia" w:ascii="Times New Roman" w:hAnsi="Times New Roman" w:eastAsia="仿宋_GB2312" w:cs="Times New Roman"/>
          <w:snapToGrid/>
          <w:color w:val="auto"/>
          <w:kern w:val="0"/>
          <w:sz w:val="32"/>
          <w:szCs w:val="32"/>
          <w:highlight w:val="none"/>
          <w:lang w:val="en-US" w:eastAsia="zh-CN" w:bidi="ar"/>
        </w:rPr>
        <w:t>的</w:t>
      </w:r>
      <w:r>
        <w:rPr>
          <w:rFonts w:hint="default" w:ascii="Times New Roman" w:hAnsi="Times New Roman" w:eastAsia="仿宋_GB2312" w:cs="Times New Roman"/>
          <w:snapToGrid/>
          <w:color w:val="auto"/>
          <w:kern w:val="0"/>
          <w:sz w:val="32"/>
          <w:szCs w:val="32"/>
          <w:highlight w:val="none"/>
          <w:lang w:val="en-US" w:eastAsia="zh-CN" w:bidi="ar"/>
        </w:rPr>
        <w:t>费用。</w:t>
      </w:r>
    </w:p>
    <w:p w14:paraId="0CCCBA7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二</w:t>
      </w:r>
      <w:r>
        <w:rPr>
          <w:rFonts w:hint="default" w:ascii="Times New Roman" w:hAnsi="Times New Roman" w:eastAsia="仿宋_GB2312" w:cs="Times New Roman"/>
          <w:snapToGrid/>
          <w:color w:val="auto"/>
          <w:kern w:val="0"/>
          <w:sz w:val="32"/>
          <w:szCs w:val="32"/>
          <w:highlight w:val="none"/>
          <w:lang w:eastAsia="zh-CN" w:bidi="ar"/>
        </w:rPr>
        <w:t>）由乙方负责</w:t>
      </w:r>
      <w:r>
        <w:rPr>
          <w:rFonts w:hint="default" w:ascii="Times New Roman" w:hAnsi="Times New Roman" w:eastAsia="仿宋_GB2312" w:cs="Times New Roman"/>
          <w:snapToGrid/>
          <w:color w:val="auto"/>
          <w:kern w:val="0"/>
          <w:sz w:val="32"/>
          <w:szCs w:val="32"/>
          <w:highlight w:val="none"/>
          <w:lang w:val="en-US" w:eastAsia="zh-CN" w:bidi="ar"/>
        </w:rPr>
        <w:t>招聘</w:t>
      </w:r>
      <w:r>
        <w:rPr>
          <w:rFonts w:hint="default" w:ascii="Times New Roman" w:hAnsi="Times New Roman" w:eastAsia="仿宋_GB2312" w:cs="Times New Roman"/>
          <w:snapToGrid/>
          <w:color w:val="auto"/>
          <w:kern w:val="0"/>
          <w:sz w:val="32"/>
          <w:szCs w:val="32"/>
          <w:highlight w:val="none"/>
          <w:lang w:eastAsia="zh-CN" w:bidi="ar"/>
        </w:rPr>
        <w:t>符合</w:t>
      </w:r>
      <w:r>
        <w:rPr>
          <w:rFonts w:hint="eastAsia" w:ascii="Times New Roman" w:hAnsi="Times New Roman" w:eastAsia="仿宋_GB2312" w:cs="Times New Roman"/>
          <w:snapToGrid/>
          <w:color w:val="auto"/>
          <w:kern w:val="0"/>
          <w:sz w:val="32"/>
          <w:szCs w:val="32"/>
          <w:highlight w:val="none"/>
          <w:lang w:val="en-US" w:eastAsia="zh-CN" w:bidi="ar"/>
        </w:rPr>
        <w:t>甲方岗位要求</w:t>
      </w:r>
      <w:r>
        <w:rPr>
          <w:rFonts w:hint="default" w:ascii="Times New Roman" w:hAnsi="Times New Roman" w:eastAsia="仿宋_GB2312" w:cs="Times New Roman"/>
          <w:snapToGrid/>
          <w:color w:val="auto"/>
          <w:kern w:val="0"/>
          <w:sz w:val="32"/>
          <w:szCs w:val="32"/>
          <w:highlight w:val="none"/>
          <w:lang w:eastAsia="zh-CN" w:bidi="ar"/>
        </w:rPr>
        <w:t>的</w:t>
      </w:r>
      <w:r>
        <w:rPr>
          <w:rFonts w:hint="default" w:ascii="Times New Roman" w:hAnsi="Times New Roman" w:eastAsia="仿宋_GB2312" w:cs="Times New Roman"/>
          <w:snapToGrid/>
          <w:color w:val="auto"/>
          <w:kern w:val="0"/>
          <w:sz w:val="32"/>
          <w:szCs w:val="32"/>
          <w:highlight w:val="none"/>
          <w:lang w:val="en-US" w:eastAsia="zh-CN" w:bidi="ar"/>
        </w:rPr>
        <w:t>人员</w:t>
      </w:r>
      <w:r>
        <w:rPr>
          <w:rFonts w:hint="eastAsia" w:ascii="Times New Roman" w:hAnsi="Times New Roman" w:eastAsia="仿宋_GB2312" w:cs="Times New Roman"/>
          <w:snapToGrid/>
          <w:color w:val="auto"/>
          <w:kern w:val="0"/>
          <w:sz w:val="32"/>
          <w:szCs w:val="32"/>
          <w:highlight w:val="none"/>
          <w:lang w:val="en-US" w:eastAsia="zh-CN" w:bidi="ar"/>
        </w:rPr>
        <w:t>（乙方待录用人员应经甲方确认）</w:t>
      </w:r>
      <w:r>
        <w:rPr>
          <w:rFonts w:hint="default" w:ascii="Times New Roman" w:hAnsi="Times New Roman" w:eastAsia="仿宋_GB2312" w:cs="Times New Roman"/>
          <w:snapToGrid/>
          <w:color w:val="auto"/>
          <w:kern w:val="0"/>
          <w:sz w:val="32"/>
          <w:szCs w:val="32"/>
          <w:highlight w:val="none"/>
          <w:lang w:val="en-US"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并与劳务派遣人员</w:t>
      </w:r>
      <w:r>
        <w:rPr>
          <w:rFonts w:hint="default" w:ascii="Times New Roman" w:hAnsi="Times New Roman" w:eastAsia="仿宋_GB2312" w:cs="Times New Roman"/>
          <w:snapToGrid/>
          <w:color w:val="auto"/>
          <w:kern w:val="0"/>
          <w:sz w:val="32"/>
          <w:szCs w:val="32"/>
          <w:highlight w:val="none"/>
          <w:lang w:eastAsia="zh-CN" w:bidi="ar"/>
        </w:rPr>
        <w:t>签订劳动合同。乙方有义务把甲、乙双方签订劳务派遣合作协议的事实告知劳务派遣人员。</w:t>
      </w:r>
      <w:r>
        <w:rPr>
          <w:rFonts w:hint="eastAsia" w:ascii="Times New Roman" w:hAnsi="Times New Roman" w:eastAsia="仿宋_GB2312" w:cs="Times New Roman"/>
          <w:snapToGrid/>
          <w:color w:val="auto"/>
          <w:kern w:val="0"/>
          <w:sz w:val="32"/>
          <w:szCs w:val="32"/>
          <w:highlight w:val="none"/>
          <w:lang w:val="en-US" w:eastAsia="zh-CN" w:bidi="ar"/>
        </w:rPr>
        <w:t>乙方应当告知劳务派遣人员</w:t>
      </w:r>
      <w:r>
        <w:rPr>
          <w:rFonts w:hint="default" w:ascii="Times New Roman" w:hAnsi="Times New Roman" w:eastAsia="仿宋_GB2312" w:cs="Times New Roman"/>
          <w:snapToGrid/>
          <w:color w:val="auto"/>
          <w:kern w:val="0"/>
          <w:sz w:val="32"/>
          <w:szCs w:val="32"/>
          <w:highlight w:val="none"/>
          <w:lang w:eastAsia="zh-CN" w:bidi="ar"/>
        </w:rPr>
        <w:t>甲方相关规章制度及相关工作岗位要求</w:t>
      </w:r>
      <w:r>
        <w:rPr>
          <w:rFonts w:hint="eastAsia" w:ascii="Times New Roman" w:hAnsi="Times New Roman" w:eastAsia="仿宋_GB2312" w:cs="Times New Roman"/>
          <w:snapToGrid/>
          <w:color w:val="auto"/>
          <w:kern w:val="0"/>
          <w:sz w:val="32"/>
          <w:szCs w:val="32"/>
          <w:highlight w:val="none"/>
          <w:lang w:eastAsia="zh-CN" w:bidi="ar"/>
        </w:rPr>
        <w:t>。</w:t>
      </w:r>
    </w:p>
    <w:p w14:paraId="180A0E9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三</w:t>
      </w:r>
      <w:r>
        <w:rPr>
          <w:rFonts w:hint="default" w:ascii="Times New Roman" w:hAnsi="Times New Roman" w:eastAsia="仿宋_GB2312" w:cs="Times New Roman"/>
          <w:snapToGrid/>
          <w:color w:val="auto"/>
          <w:kern w:val="0"/>
          <w:sz w:val="32"/>
          <w:szCs w:val="32"/>
          <w:highlight w:val="none"/>
          <w:lang w:eastAsia="zh-CN" w:bidi="ar"/>
        </w:rPr>
        <w:t>）乙方必须根据甲方提出的需求，按时足额选派经过甲方认可的劳务派遣人员，在遵守和服从甲方的有关管理规定、管理体系和质量体系的前提下，到甲方指定</w:t>
      </w:r>
      <w:r>
        <w:rPr>
          <w:rFonts w:hint="eastAsia" w:ascii="Times New Roman" w:hAnsi="Times New Roman" w:eastAsia="仿宋_GB2312" w:cs="Times New Roman"/>
          <w:snapToGrid/>
          <w:color w:val="auto"/>
          <w:kern w:val="0"/>
          <w:sz w:val="32"/>
          <w:szCs w:val="32"/>
          <w:highlight w:val="none"/>
          <w:lang w:val="en-US" w:eastAsia="zh-CN" w:bidi="ar"/>
        </w:rPr>
        <w:t>岗位进行生产操作等相关工作</w:t>
      </w:r>
      <w:r>
        <w:rPr>
          <w:rFonts w:hint="default" w:ascii="Times New Roman" w:hAnsi="Times New Roman" w:eastAsia="仿宋_GB2312" w:cs="Times New Roman"/>
          <w:snapToGrid/>
          <w:color w:val="auto"/>
          <w:kern w:val="0"/>
          <w:sz w:val="32"/>
          <w:szCs w:val="32"/>
          <w:highlight w:val="none"/>
          <w:lang w:eastAsia="zh-CN" w:bidi="ar"/>
        </w:rPr>
        <w:t>。在甲方按本协议约定提前通知乙方的前提下，若因乙方服务原因影响甲方正常生产，乙方应按</w:t>
      </w:r>
      <w:r>
        <w:rPr>
          <w:rFonts w:hint="eastAsia" w:ascii="Times New Roman" w:hAnsi="Times New Roman" w:eastAsia="仿宋_GB2312" w:cs="Times New Roman"/>
          <w:snapToGrid/>
          <w:color w:val="auto"/>
          <w:kern w:val="0"/>
          <w:sz w:val="32"/>
          <w:szCs w:val="32"/>
          <w:highlight w:val="none"/>
          <w:lang w:eastAsia="zh-CN" w:bidi="ar"/>
        </w:rPr>
        <w:t>按劳务派遣</w:t>
      </w:r>
      <w:r>
        <w:rPr>
          <w:rFonts w:hint="eastAsia" w:ascii="Times New Roman" w:hAnsi="Times New Roman" w:eastAsia="仿宋_GB2312" w:cs="Times New Roman"/>
          <w:snapToGrid/>
          <w:color w:val="auto"/>
          <w:kern w:val="0"/>
          <w:sz w:val="32"/>
          <w:szCs w:val="32"/>
          <w:highlight w:val="none"/>
          <w:lang w:val="en-US" w:eastAsia="zh-CN" w:bidi="ar"/>
        </w:rPr>
        <w:t>缺额人数对应服务费的3倍/</w:t>
      </w:r>
      <w:r>
        <w:rPr>
          <w:rFonts w:hint="default" w:ascii="Times New Roman" w:hAnsi="Times New Roman" w:eastAsia="仿宋_GB2312" w:cs="Times New Roman"/>
          <w:snapToGrid/>
          <w:color w:val="auto"/>
          <w:kern w:val="0"/>
          <w:sz w:val="32"/>
          <w:szCs w:val="32"/>
          <w:highlight w:val="none"/>
          <w:lang w:eastAsia="zh-CN" w:bidi="ar"/>
        </w:rPr>
        <w:t>天承担</w:t>
      </w:r>
      <w:r>
        <w:rPr>
          <w:rFonts w:hint="eastAsia" w:ascii="Times New Roman" w:hAnsi="Times New Roman" w:eastAsia="仿宋_GB2312" w:cs="Times New Roman"/>
          <w:snapToGrid/>
          <w:color w:val="auto"/>
          <w:kern w:val="0"/>
          <w:sz w:val="32"/>
          <w:szCs w:val="32"/>
          <w:highlight w:val="none"/>
          <w:lang w:val="en-US" w:eastAsia="zh-CN" w:bidi="ar"/>
        </w:rPr>
        <w:t>违约</w:t>
      </w:r>
      <w:r>
        <w:rPr>
          <w:rFonts w:hint="default" w:ascii="Times New Roman" w:hAnsi="Times New Roman" w:eastAsia="仿宋_GB2312" w:cs="Times New Roman"/>
          <w:snapToGrid/>
          <w:color w:val="auto"/>
          <w:kern w:val="0"/>
          <w:sz w:val="32"/>
          <w:szCs w:val="32"/>
          <w:highlight w:val="none"/>
          <w:lang w:eastAsia="zh-CN" w:bidi="ar"/>
        </w:rPr>
        <w:t>责任。</w:t>
      </w:r>
    </w:p>
    <w:p w14:paraId="2BAEC40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四</w:t>
      </w:r>
      <w:r>
        <w:rPr>
          <w:rFonts w:hint="default" w:ascii="Times New Roman" w:hAnsi="Times New Roman" w:eastAsia="仿宋_GB2312" w:cs="Times New Roman"/>
          <w:snapToGrid/>
          <w:color w:val="auto"/>
          <w:kern w:val="0"/>
          <w:sz w:val="32"/>
          <w:szCs w:val="32"/>
          <w:highlight w:val="none"/>
          <w:lang w:eastAsia="zh-CN" w:bidi="ar"/>
        </w:rPr>
        <w:t>）乙方有权核对劳务派遣员工的上下班考勤、员工离职和违纪处理等情况，甲方不得蓄意伪造乙方员工考勤情况，如有发生以上不实情况，经双方核实视同甲方违约。</w:t>
      </w:r>
    </w:p>
    <w:p w14:paraId="687EB90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五</w:t>
      </w:r>
      <w:r>
        <w:rPr>
          <w:rFonts w:hint="default" w:ascii="Times New Roman" w:hAnsi="Times New Roman" w:eastAsia="仿宋_GB2312" w:cs="Times New Roman"/>
          <w:snapToGrid/>
          <w:color w:val="auto"/>
          <w:kern w:val="0"/>
          <w:sz w:val="32"/>
          <w:szCs w:val="32"/>
          <w:highlight w:val="none"/>
          <w:lang w:eastAsia="zh-CN" w:bidi="ar"/>
        </w:rPr>
        <w:t>）乙方可以就服务过程中出现的问题主动及时和甲方沟通，并提出改善方案。</w:t>
      </w:r>
      <w:r>
        <w:rPr>
          <w:rFonts w:hint="eastAsia" w:ascii="Times New Roman" w:hAnsi="Times New Roman" w:eastAsia="仿宋_GB2312" w:cs="Times New Roman"/>
          <w:snapToGrid/>
          <w:color w:val="auto"/>
          <w:kern w:val="0"/>
          <w:sz w:val="32"/>
          <w:szCs w:val="32"/>
          <w:highlight w:val="none"/>
          <w:lang w:val="en-US" w:eastAsia="zh-CN" w:bidi="ar"/>
        </w:rPr>
        <w:t>因乙方或乙方派遣人员</w:t>
      </w:r>
      <w:r>
        <w:rPr>
          <w:rFonts w:hint="default" w:ascii="Times New Roman" w:hAnsi="Times New Roman" w:eastAsia="仿宋_GB2312" w:cs="Times New Roman"/>
          <w:snapToGrid/>
          <w:color w:val="auto"/>
          <w:kern w:val="0"/>
          <w:sz w:val="32"/>
          <w:szCs w:val="32"/>
          <w:highlight w:val="none"/>
          <w:lang w:eastAsia="zh-CN" w:bidi="ar"/>
        </w:rPr>
        <w:t>造成的损失依据甲方的相关</w:t>
      </w:r>
      <w:r>
        <w:rPr>
          <w:rFonts w:hint="eastAsia" w:ascii="Times New Roman" w:hAnsi="Times New Roman" w:eastAsia="仿宋_GB2312" w:cs="Times New Roman"/>
          <w:snapToGrid/>
          <w:color w:val="auto"/>
          <w:kern w:val="0"/>
          <w:sz w:val="32"/>
          <w:szCs w:val="32"/>
          <w:highlight w:val="none"/>
          <w:lang w:val="en-US" w:eastAsia="zh-CN" w:bidi="ar"/>
        </w:rPr>
        <w:t>管理</w:t>
      </w:r>
      <w:r>
        <w:rPr>
          <w:rFonts w:hint="default" w:ascii="Times New Roman" w:hAnsi="Times New Roman" w:eastAsia="仿宋_GB2312" w:cs="Times New Roman"/>
          <w:snapToGrid/>
          <w:color w:val="auto"/>
          <w:kern w:val="0"/>
          <w:sz w:val="32"/>
          <w:szCs w:val="32"/>
          <w:highlight w:val="none"/>
          <w:lang w:eastAsia="zh-CN" w:bidi="ar"/>
        </w:rPr>
        <w:t>制度由乙方承担。</w:t>
      </w:r>
      <w:r>
        <w:rPr>
          <w:rFonts w:hint="eastAsia" w:ascii="Times New Roman" w:hAnsi="Times New Roman" w:eastAsia="仿宋_GB2312" w:cs="Times New Roman"/>
          <w:snapToGrid/>
          <w:color w:val="auto"/>
          <w:kern w:val="0"/>
          <w:sz w:val="32"/>
          <w:szCs w:val="32"/>
          <w:highlight w:val="none"/>
          <w:lang w:val="en-US" w:eastAsia="zh-CN" w:bidi="ar"/>
        </w:rPr>
        <w:t>相关奖惩制度将在协议签订时告知乙方。</w:t>
      </w:r>
    </w:p>
    <w:p w14:paraId="3E90A25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六</w:t>
      </w:r>
      <w:r>
        <w:rPr>
          <w:rFonts w:hint="default" w:ascii="Times New Roman" w:hAnsi="Times New Roman" w:eastAsia="仿宋_GB2312" w:cs="Times New Roman"/>
          <w:snapToGrid/>
          <w:color w:val="auto"/>
          <w:kern w:val="0"/>
          <w:sz w:val="32"/>
          <w:szCs w:val="32"/>
          <w:highlight w:val="none"/>
          <w:lang w:eastAsia="zh-CN" w:bidi="ar"/>
        </w:rPr>
        <w:t>）若乙方员工不</w:t>
      </w:r>
      <w:r>
        <w:rPr>
          <w:rFonts w:hint="eastAsia" w:ascii="Times New Roman" w:hAnsi="Times New Roman" w:eastAsia="仿宋_GB2312" w:cs="Times New Roman"/>
          <w:snapToGrid/>
          <w:color w:val="auto"/>
          <w:kern w:val="0"/>
          <w:sz w:val="32"/>
          <w:szCs w:val="32"/>
          <w:highlight w:val="none"/>
          <w:lang w:val="en-US" w:eastAsia="zh-CN" w:bidi="ar"/>
        </w:rPr>
        <w:t>再派遣至</w:t>
      </w:r>
      <w:r>
        <w:rPr>
          <w:rFonts w:hint="default" w:ascii="Times New Roman" w:hAnsi="Times New Roman" w:eastAsia="仿宋_GB2312" w:cs="Times New Roman"/>
          <w:snapToGrid/>
          <w:color w:val="auto"/>
          <w:kern w:val="0"/>
          <w:sz w:val="32"/>
          <w:szCs w:val="32"/>
          <w:highlight w:val="none"/>
          <w:lang w:eastAsia="zh-CN" w:bidi="ar"/>
        </w:rPr>
        <w:t>甲方工作，乙方应及时告知甲方相关人员，</w:t>
      </w:r>
      <w:r>
        <w:rPr>
          <w:rFonts w:hint="eastAsia" w:ascii="Times New Roman" w:hAnsi="Times New Roman" w:eastAsia="仿宋_GB2312" w:cs="Times New Roman"/>
          <w:snapToGrid/>
          <w:color w:val="auto"/>
          <w:kern w:val="0"/>
          <w:sz w:val="32"/>
          <w:szCs w:val="32"/>
          <w:highlight w:val="none"/>
          <w:lang w:val="en-US" w:eastAsia="zh-CN" w:bidi="ar"/>
        </w:rPr>
        <w:t>及时</w:t>
      </w:r>
      <w:r>
        <w:rPr>
          <w:rFonts w:hint="default" w:ascii="Times New Roman" w:hAnsi="Times New Roman" w:eastAsia="仿宋_GB2312" w:cs="Times New Roman"/>
          <w:snapToGrid/>
          <w:color w:val="auto"/>
          <w:kern w:val="0"/>
          <w:sz w:val="32"/>
          <w:szCs w:val="32"/>
          <w:highlight w:val="none"/>
          <w:lang w:eastAsia="zh-CN" w:bidi="ar"/>
        </w:rPr>
        <w:t>消除门禁信息。</w:t>
      </w:r>
    </w:p>
    <w:p w14:paraId="34C9B0B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七</w:t>
      </w:r>
      <w:r>
        <w:rPr>
          <w:rFonts w:hint="default" w:ascii="Times New Roman" w:hAnsi="Times New Roman" w:eastAsia="仿宋_GB2312" w:cs="Times New Roman"/>
          <w:snapToGrid/>
          <w:color w:val="auto"/>
          <w:kern w:val="0"/>
          <w:sz w:val="32"/>
          <w:szCs w:val="32"/>
          <w:highlight w:val="none"/>
          <w:lang w:eastAsia="zh-CN" w:bidi="ar"/>
        </w:rPr>
        <w:t>）派遣员工在甲方工作期间，由乙方完全承担因工负伤、致残、死亡、职业病等事故和非因工负伤、致残、死亡、生病、病逝等责任及费用。发生以上情况时，甲方应及时将相关情况通报给乙方现场管理人员，由乙方现场管理人员负责积极开展包括但不限于救治，处理派遣员工住院治疗及费用报销、工伤事故申报、工伤认定、劳动能力鉴定、社会保险待遇申报等相关事宜，由此产生的一切费用由乙方承担。甲方给予及时告知、协助送医、协助提供相应事实证明等必要的配合和协助。若甲方承担连带赔偿责任，有权向乙方追偿。</w:t>
      </w:r>
    </w:p>
    <w:p w14:paraId="07F51F5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八</w:t>
      </w:r>
      <w:r>
        <w:rPr>
          <w:rFonts w:hint="default" w:ascii="Times New Roman" w:hAnsi="Times New Roman" w:eastAsia="仿宋_GB2312" w:cs="Times New Roman"/>
          <w:snapToGrid/>
          <w:color w:val="auto"/>
          <w:kern w:val="0"/>
          <w:sz w:val="32"/>
          <w:szCs w:val="32"/>
          <w:highlight w:val="none"/>
          <w:lang w:eastAsia="zh-CN" w:bidi="ar"/>
        </w:rPr>
        <w:t>）因乙方与劳务派遣人员之间的劳动合同关系所产生的一切纠纷或争议均由乙方负责处理并承担相应的责任，</w:t>
      </w:r>
      <w:r>
        <w:rPr>
          <w:rFonts w:hint="default" w:ascii="Times New Roman" w:hAnsi="Times New Roman" w:eastAsia="仿宋_GB2312" w:cs="Times New Roman"/>
          <w:snapToGrid/>
          <w:color w:val="auto"/>
          <w:kern w:val="0"/>
          <w:sz w:val="32"/>
          <w:szCs w:val="32"/>
          <w:highlight w:val="none"/>
          <w:lang w:val="en-US" w:eastAsia="zh-CN" w:bidi="ar"/>
        </w:rPr>
        <w:t>包括派遣员工的解除、辞退等，</w:t>
      </w:r>
      <w:r>
        <w:rPr>
          <w:rFonts w:hint="default" w:ascii="Times New Roman" w:hAnsi="Times New Roman" w:eastAsia="仿宋_GB2312" w:cs="Times New Roman"/>
          <w:snapToGrid/>
          <w:color w:val="auto"/>
          <w:kern w:val="0"/>
          <w:sz w:val="32"/>
          <w:szCs w:val="32"/>
          <w:highlight w:val="none"/>
          <w:lang w:eastAsia="zh-CN" w:bidi="ar"/>
        </w:rPr>
        <w:t>且不得影响本协议的履行，给甲方造成损失的，乙方应承担</w:t>
      </w:r>
      <w:r>
        <w:rPr>
          <w:rFonts w:hint="eastAsia" w:ascii="Times New Roman" w:hAnsi="Times New Roman" w:eastAsia="仿宋_GB2312" w:cs="Times New Roman"/>
          <w:snapToGrid/>
          <w:color w:val="auto"/>
          <w:kern w:val="0"/>
          <w:sz w:val="32"/>
          <w:szCs w:val="32"/>
          <w:highlight w:val="none"/>
          <w:lang w:val="en-US" w:eastAsia="zh-CN" w:bidi="ar"/>
        </w:rPr>
        <w:t>全部</w:t>
      </w:r>
      <w:r>
        <w:rPr>
          <w:rFonts w:hint="default" w:ascii="Times New Roman" w:hAnsi="Times New Roman" w:eastAsia="仿宋_GB2312" w:cs="Times New Roman"/>
          <w:snapToGrid/>
          <w:color w:val="auto"/>
          <w:kern w:val="0"/>
          <w:sz w:val="32"/>
          <w:szCs w:val="32"/>
          <w:highlight w:val="none"/>
          <w:lang w:eastAsia="zh-CN" w:bidi="ar"/>
        </w:rPr>
        <w:t>赔偿责任。</w:t>
      </w:r>
    </w:p>
    <w:p w14:paraId="1EE6504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九</w:t>
      </w:r>
      <w:r>
        <w:rPr>
          <w:rFonts w:hint="default" w:ascii="Times New Roman" w:hAnsi="Times New Roman" w:eastAsia="仿宋_GB2312" w:cs="Times New Roman"/>
          <w:snapToGrid/>
          <w:color w:val="auto"/>
          <w:kern w:val="0"/>
          <w:sz w:val="32"/>
          <w:szCs w:val="32"/>
          <w:highlight w:val="none"/>
          <w:lang w:eastAsia="zh-CN" w:bidi="ar"/>
        </w:rPr>
        <w:t>）乙方劳务派遣人员给甲方造成经济损失的，乙方应积极帮助甲方向劳务派遣人员索赔</w:t>
      </w: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否则，由乙方承担损失</w:t>
      </w:r>
      <w:r>
        <w:rPr>
          <w:rFonts w:hint="default" w:ascii="Times New Roman" w:hAnsi="Times New Roman" w:eastAsia="仿宋_GB2312" w:cs="Times New Roman"/>
          <w:snapToGrid/>
          <w:color w:val="auto"/>
          <w:kern w:val="0"/>
          <w:sz w:val="32"/>
          <w:szCs w:val="32"/>
          <w:highlight w:val="none"/>
          <w:lang w:eastAsia="zh-CN" w:bidi="ar"/>
        </w:rPr>
        <w:t>。</w:t>
      </w:r>
    </w:p>
    <w:p w14:paraId="6E9A13E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十</w:t>
      </w:r>
      <w:r>
        <w:rPr>
          <w:rFonts w:hint="default" w:ascii="Times New Roman" w:hAnsi="Times New Roman" w:eastAsia="仿宋_GB2312" w:cs="Times New Roman"/>
          <w:snapToGrid/>
          <w:color w:val="auto"/>
          <w:kern w:val="0"/>
          <w:sz w:val="32"/>
          <w:szCs w:val="32"/>
          <w:highlight w:val="none"/>
          <w:lang w:eastAsia="zh-CN" w:bidi="ar"/>
        </w:rPr>
        <w:t>）乙方保证其具有合法的资质(已领取《劳务派遣经营许可证》且在有效期内)和能力履行本协议项下各项义务，在本协议存续期间，如乙方因缺乏相应的资质(《劳务派遣经营许可证》有效期届满未延续，或《劳务派遣经营许可证》被撤销、吊销的)或能力导致无法或不能妥善履行本协议约定义务，甲方有权随时解除本协议并退回乙方劳务派遣人员，因此而产生的责任和损失，均由乙方承担。</w:t>
      </w:r>
    </w:p>
    <w:p w14:paraId="5BD1B2D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val="en-US" w:eastAsia="zh-CN" w:bidi="ar"/>
        </w:rPr>
        <w:t>（十一）乙方须在合同签订时缴纳履约保证金</w:t>
      </w:r>
      <w:r>
        <w:rPr>
          <w:rFonts w:hint="eastAsia" w:ascii="Times New Roman" w:hAnsi="Times New Roman" w:eastAsia="仿宋_GB2312" w:cs="Times New Roman"/>
          <w:snapToGrid/>
          <w:color w:val="auto"/>
          <w:kern w:val="0"/>
          <w:sz w:val="32"/>
          <w:szCs w:val="32"/>
          <w:highlight w:val="none"/>
          <w:lang w:val="en-US" w:eastAsia="zh-CN" w:bidi="ar"/>
        </w:rPr>
        <w:t>6</w:t>
      </w:r>
      <w:r>
        <w:rPr>
          <w:rFonts w:hint="default" w:ascii="Times New Roman" w:hAnsi="Times New Roman" w:eastAsia="仿宋_GB2312" w:cs="Times New Roman"/>
          <w:snapToGrid/>
          <w:color w:val="auto"/>
          <w:kern w:val="0"/>
          <w:sz w:val="32"/>
          <w:szCs w:val="32"/>
          <w:highlight w:val="none"/>
          <w:lang w:val="en-US" w:eastAsia="zh-CN" w:bidi="ar"/>
        </w:rPr>
        <w:t>万元，若发生任何因乙方原因造成协议无法履约的情况，</w:t>
      </w:r>
      <w:r>
        <w:rPr>
          <w:rFonts w:hint="eastAsia" w:ascii="Times New Roman" w:hAnsi="Times New Roman" w:eastAsia="仿宋_GB2312" w:cs="Times New Roman"/>
          <w:snapToGrid/>
          <w:color w:val="auto"/>
          <w:kern w:val="0"/>
          <w:sz w:val="32"/>
          <w:szCs w:val="32"/>
          <w:highlight w:val="none"/>
          <w:lang w:val="en-US" w:eastAsia="zh-CN" w:bidi="ar"/>
        </w:rPr>
        <w:t>甲方有权全额扣除履约保证金；乙方违约时</w:t>
      </w:r>
      <w:r>
        <w:rPr>
          <w:rFonts w:hint="default" w:ascii="Times New Roman" w:hAnsi="Times New Roman" w:eastAsia="仿宋_GB2312" w:cs="Times New Roman"/>
          <w:snapToGrid/>
          <w:color w:val="auto"/>
          <w:kern w:val="0"/>
          <w:sz w:val="32"/>
          <w:szCs w:val="32"/>
          <w:highlight w:val="none"/>
          <w:lang w:val="en-US"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甲方有权从</w:t>
      </w:r>
      <w:r>
        <w:rPr>
          <w:rFonts w:hint="default" w:ascii="Times New Roman" w:hAnsi="Times New Roman" w:eastAsia="仿宋_GB2312" w:cs="Times New Roman"/>
          <w:snapToGrid/>
          <w:color w:val="auto"/>
          <w:kern w:val="0"/>
          <w:sz w:val="32"/>
          <w:szCs w:val="32"/>
          <w:highlight w:val="none"/>
          <w:lang w:val="en-US" w:eastAsia="zh-CN" w:bidi="ar"/>
        </w:rPr>
        <w:t>保证金</w:t>
      </w:r>
      <w:r>
        <w:rPr>
          <w:rFonts w:hint="eastAsia" w:ascii="Times New Roman" w:hAnsi="Times New Roman" w:eastAsia="仿宋_GB2312" w:cs="Times New Roman"/>
          <w:snapToGrid/>
          <w:color w:val="auto"/>
          <w:kern w:val="0"/>
          <w:sz w:val="32"/>
          <w:szCs w:val="32"/>
          <w:highlight w:val="none"/>
          <w:lang w:val="en-US" w:eastAsia="zh-CN" w:bidi="ar"/>
        </w:rPr>
        <w:t>中扣除相应的违约金、赔偿金等。服务期每满1月，乙方无违约情况发生，甲方应于次月15日前退回乙方履约保证金0.5万元，有违约情况，则退回0.5万元扣除违约金、赔偿金（如有）后的剩余部分，无剩余不退回。履约保证金不计息。</w:t>
      </w:r>
    </w:p>
    <w:p w14:paraId="26D63C6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t>第五条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协议的解除、违约处理</w:t>
      </w:r>
    </w:p>
    <w:p w14:paraId="1CAD848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val="en-US" w:eastAsia="zh-CN" w:bidi="ar"/>
        </w:rPr>
        <w:t>一、</w:t>
      </w:r>
      <w:r>
        <w:rPr>
          <w:rFonts w:hint="default" w:ascii="Times New Roman" w:hAnsi="Times New Roman" w:eastAsia="楷体_GB2312" w:cs="Times New Roman"/>
          <w:snapToGrid/>
          <w:color w:val="auto"/>
          <w:kern w:val="0"/>
          <w:sz w:val="32"/>
          <w:szCs w:val="32"/>
          <w:highlight w:val="none"/>
          <w:lang w:eastAsia="zh-CN" w:bidi="ar"/>
        </w:rPr>
        <w:t>协议的解除</w:t>
      </w:r>
    </w:p>
    <w:p w14:paraId="1A134DE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（一）</w:t>
      </w:r>
      <w:r>
        <w:rPr>
          <w:rFonts w:hint="default" w:ascii="Times New Roman" w:hAnsi="Times New Roman" w:eastAsia="仿宋_GB2312" w:cs="Times New Roman"/>
          <w:snapToGrid/>
          <w:color w:val="auto"/>
          <w:kern w:val="0"/>
          <w:sz w:val="32"/>
          <w:szCs w:val="32"/>
          <w:highlight w:val="none"/>
          <w:lang w:eastAsia="zh-CN" w:bidi="ar"/>
        </w:rPr>
        <w:t>协议期内若一方提出解除，需提前30天以书面形式通知另一方，任何一方未按前述约定提前通知而单方解除本协议的，构成违约，违约方应向守约方支付</w:t>
      </w:r>
      <w:r>
        <w:rPr>
          <w:rFonts w:hint="eastAsia" w:ascii="Times New Roman" w:hAnsi="Times New Roman" w:eastAsia="仿宋_GB2312" w:cs="Times New Roman"/>
          <w:snapToGrid/>
          <w:color w:val="auto"/>
          <w:kern w:val="0"/>
          <w:sz w:val="32"/>
          <w:szCs w:val="32"/>
          <w:highlight w:val="none"/>
          <w:lang w:val="en-US" w:eastAsia="zh-CN" w:bidi="ar"/>
        </w:rPr>
        <w:t>协议解除前</w:t>
      </w:r>
      <w:r>
        <w:rPr>
          <w:rFonts w:hint="default" w:ascii="Times New Roman" w:hAnsi="Times New Roman" w:eastAsia="仿宋_GB2312" w:cs="Times New Roman"/>
          <w:snapToGrid/>
          <w:color w:val="auto"/>
          <w:kern w:val="0"/>
          <w:sz w:val="32"/>
          <w:szCs w:val="32"/>
          <w:highlight w:val="none"/>
          <w:lang w:eastAsia="zh-CN" w:bidi="ar"/>
        </w:rPr>
        <w:t>三个月平均服务费作为违约金</w:t>
      </w:r>
      <w:r>
        <w:rPr>
          <w:rFonts w:hint="eastAsia" w:ascii="Times New Roman" w:hAnsi="Times New Roman" w:eastAsia="仿宋_GB2312" w:cs="Times New Roman"/>
          <w:snapToGrid/>
          <w:color w:val="auto"/>
          <w:kern w:val="0"/>
          <w:sz w:val="32"/>
          <w:szCs w:val="32"/>
          <w:highlight w:val="none"/>
          <w:lang w:eastAsia="zh-CN" w:bidi="ar"/>
        </w:rPr>
        <w:t>。</w:t>
      </w:r>
    </w:p>
    <w:p w14:paraId="615BD5B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（二）</w:t>
      </w:r>
      <w:r>
        <w:rPr>
          <w:rFonts w:hint="default" w:ascii="Times New Roman" w:hAnsi="Times New Roman" w:eastAsia="仿宋_GB2312" w:cs="Times New Roman"/>
          <w:snapToGrid/>
          <w:color w:val="auto"/>
          <w:kern w:val="0"/>
          <w:sz w:val="32"/>
          <w:szCs w:val="32"/>
          <w:highlight w:val="none"/>
          <w:lang w:eastAsia="zh-CN" w:bidi="ar"/>
        </w:rPr>
        <w:t>如乙方出现以下情形之一的，甲方</w:t>
      </w:r>
      <w:r>
        <w:rPr>
          <w:rFonts w:hint="eastAsia" w:ascii="Times New Roman" w:hAnsi="Times New Roman" w:eastAsia="仿宋_GB2312" w:cs="Times New Roman"/>
          <w:snapToGrid/>
          <w:color w:val="auto"/>
          <w:kern w:val="0"/>
          <w:sz w:val="32"/>
          <w:szCs w:val="32"/>
          <w:highlight w:val="none"/>
          <w:lang w:val="en-US" w:eastAsia="zh-CN" w:bidi="ar"/>
        </w:rPr>
        <w:t>有权根据情况</w:t>
      </w:r>
      <w:r>
        <w:rPr>
          <w:rFonts w:hint="default" w:ascii="Times New Roman" w:hAnsi="Times New Roman" w:eastAsia="仿宋_GB2312" w:cs="Times New Roman"/>
          <w:snapToGrid/>
          <w:color w:val="auto"/>
          <w:kern w:val="0"/>
          <w:sz w:val="32"/>
          <w:szCs w:val="32"/>
          <w:highlight w:val="none"/>
          <w:lang w:eastAsia="zh-CN" w:bidi="ar"/>
        </w:rPr>
        <w:t>单方解除本协议，且不</w:t>
      </w:r>
      <w:r>
        <w:rPr>
          <w:rFonts w:hint="eastAsia" w:ascii="Times New Roman" w:hAnsi="Times New Roman" w:eastAsia="仿宋_GB2312" w:cs="Times New Roman"/>
          <w:snapToGrid/>
          <w:color w:val="auto"/>
          <w:kern w:val="0"/>
          <w:sz w:val="32"/>
          <w:szCs w:val="32"/>
          <w:highlight w:val="none"/>
          <w:lang w:val="en-US" w:eastAsia="zh-CN" w:bidi="ar"/>
        </w:rPr>
        <w:t>承担违约责任</w:t>
      </w:r>
      <w:r>
        <w:rPr>
          <w:rFonts w:hint="default" w:ascii="Times New Roman" w:hAnsi="Times New Roman" w:eastAsia="仿宋_GB2312" w:cs="Times New Roman"/>
          <w:snapToGrid/>
          <w:color w:val="auto"/>
          <w:kern w:val="0"/>
          <w:sz w:val="32"/>
          <w:szCs w:val="32"/>
          <w:highlight w:val="none"/>
          <w:lang w:eastAsia="zh-CN" w:bidi="ar"/>
        </w:rPr>
        <w:t>。</w:t>
      </w:r>
    </w:p>
    <w:p w14:paraId="5E20AEE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1.</w:t>
      </w:r>
      <w:r>
        <w:rPr>
          <w:rFonts w:hint="default" w:ascii="Times New Roman" w:hAnsi="Times New Roman" w:eastAsia="仿宋_GB2312" w:cs="Times New Roman"/>
          <w:snapToGrid/>
          <w:color w:val="auto"/>
          <w:kern w:val="0"/>
          <w:sz w:val="32"/>
          <w:szCs w:val="32"/>
          <w:highlight w:val="none"/>
          <w:lang w:eastAsia="zh-CN" w:bidi="ar"/>
        </w:rPr>
        <w:t>乙方未</w:t>
      </w:r>
      <w:r>
        <w:rPr>
          <w:rFonts w:hint="default" w:ascii="Times New Roman" w:hAnsi="Times New Roman" w:eastAsia="仿宋_GB2312" w:cs="Times New Roman"/>
          <w:snapToGrid/>
          <w:color w:val="auto"/>
          <w:kern w:val="0"/>
          <w:sz w:val="32"/>
          <w:szCs w:val="32"/>
          <w:highlight w:val="none"/>
          <w:lang w:val="en-US" w:eastAsia="zh-CN" w:bidi="ar"/>
        </w:rPr>
        <w:t>依法与</w:t>
      </w:r>
      <w:r>
        <w:rPr>
          <w:rFonts w:hint="default" w:ascii="Times New Roman" w:hAnsi="Times New Roman" w:eastAsia="仿宋_GB2312" w:cs="Times New Roman"/>
          <w:snapToGrid/>
          <w:color w:val="auto"/>
          <w:kern w:val="0"/>
          <w:sz w:val="32"/>
          <w:szCs w:val="32"/>
          <w:highlight w:val="none"/>
          <w:lang w:eastAsia="zh-CN" w:bidi="ar"/>
        </w:rPr>
        <w:t>被派遣员工签订劳动合同、购买社会保险的。</w:t>
      </w:r>
    </w:p>
    <w:p w14:paraId="7925989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2.</w:t>
      </w:r>
      <w:r>
        <w:rPr>
          <w:rFonts w:hint="default" w:ascii="Times New Roman" w:hAnsi="Times New Roman" w:eastAsia="仿宋_GB2312" w:cs="Times New Roman"/>
          <w:snapToGrid/>
          <w:color w:val="auto"/>
          <w:kern w:val="0"/>
          <w:sz w:val="32"/>
          <w:szCs w:val="32"/>
          <w:highlight w:val="none"/>
          <w:lang w:eastAsia="zh-CN" w:bidi="ar"/>
        </w:rPr>
        <w:t>乙方拒绝接受甲方依据本协议第四条第</w:t>
      </w:r>
      <w:r>
        <w:rPr>
          <w:rFonts w:hint="default" w:ascii="Times New Roman" w:hAnsi="Times New Roman" w:eastAsia="仿宋_GB2312" w:cs="Times New Roman"/>
          <w:snapToGrid/>
          <w:color w:val="auto"/>
          <w:kern w:val="0"/>
          <w:sz w:val="32"/>
          <w:szCs w:val="32"/>
          <w:highlight w:val="none"/>
          <w:lang w:val="en-US" w:eastAsia="zh-CN" w:bidi="ar"/>
        </w:rPr>
        <w:t>一</w:t>
      </w:r>
      <w:r>
        <w:rPr>
          <w:rFonts w:hint="eastAsia" w:ascii="Times New Roman" w:hAnsi="Times New Roman" w:eastAsia="仿宋_GB2312" w:cs="Times New Roman"/>
          <w:snapToGrid/>
          <w:color w:val="auto"/>
          <w:kern w:val="0"/>
          <w:sz w:val="32"/>
          <w:szCs w:val="32"/>
          <w:highlight w:val="none"/>
          <w:lang w:val="en-US" w:eastAsia="zh-CN" w:bidi="ar"/>
        </w:rPr>
        <w:t>款</w:t>
      </w:r>
      <w:r>
        <w:rPr>
          <w:rFonts w:hint="default" w:ascii="Times New Roman" w:hAnsi="Times New Roman" w:eastAsia="仿宋_GB2312" w:cs="Times New Roman"/>
          <w:snapToGrid/>
          <w:color w:val="auto"/>
          <w:kern w:val="0"/>
          <w:sz w:val="32"/>
          <w:szCs w:val="32"/>
          <w:highlight w:val="none"/>
          <w:lang w:val="en-US"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（二）项</w:t>
      </w:r>
      <w:r>
        <w:rPr>
          <w:rFonts w:hint="default" w:ascii="Times New Roman" w:hAnsi="Times New Roman" w:eastAsia="仿宋_GB2312" w:cs="Times New Roman"/>
          <w:snapToGrid/>
          <w:color w:val="auto"/>
          <w:kern w:val="0"/>
          <w:sz w:val="32"/>
          <w:szCs w:val="32"/>
          <w:highlight w:val="none"/>
          <w:lang w:eastAsia="zh-CN" w:bidi="ar"/>
        </w:rPr>
        <w:t>约定退回派遣员工的。</w:t>
      </w:r>
    </w:p>
    <w:p w14:paraId="4770632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3.</w:t>
      </w:r>
      <w:r>
        <w:rPr>
          <w:rFonts w:hint="default" w:ascii="Times New Roman" w:hAnsi="Times New Roman" w:eastAsia="仿宋_GB2312" w:cs="Times New Roman"/>
          <w:snapToGrid/>
          <w:color w:val="auto"/>
          <w:kern w:val="0"/>
          <w:sz w:val="32"/>
          <w:szCs w:val="32"/>
          <w:highlight w:val="none"/>
          <w:lang w:eastAsia="zh-CN" w:bidi="ar"/>
        </w:rPr>
        <w:t>乙方因</w:t>
      </w:r>
      <w:r>
        <w:rPr>
          <w:rFonts w:hint="default" w:ascii="Times New Roman" w:hAnsi="Times New Roman" w:eastAsia="仿宋_GB2312" w:cs="Times New Roman"/>
          <w:snapToGrid/>
          <w:color w:val="auto"/>
          <w:kern w:val="0"/>
          <w:sz w:val="32"/>
          <w:szCs w:val="32"/>
          <w:highlight w:val="none"/>
          <w:lang w:val="en-US" w:eastAsia="zh-CN" w:bidi="ar"/>
        </w:rPr>
        <w:t>人员未及时到岗或不能满足岗位要求等服务问题</w:t>
      </w:r>
      <w:r>
        <w:rPr>
          <w:rFonts w:hint="default" w:ascii="Times New Roman" w:hAnsi="Times New Roman" w:eastAsia="仿宋_GB2312" w:cs="Times New Roman"/>
          <w:snapToGrid/>
          <w:color w:val="auto"/>
          <w:kern w:val="0"/>
          <w:sz w:val="32"/>
          <w:szCs w:val="32"/>
          <w:highlight w:val="none"/>
          <w:lang w:eastAsia="zh-CN" w:bidi="ar"/>
        </w:rPr>
        <w:t>影响甲方正常生产的。</w:t>
      </w:r>
    </w:p>
    <w:p w14:paraId="4C02D76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4.</w:t>
      </w:r>
      <w:r>
        <w:rPr>
          <w:rFonts w:hint="default" w:ascii="Times New Roman" w:hAnsi="Times New Roman" w:eastAsia="仿宋_GB2312" w:cs="Times New Roman"/>
          <w:snapToGrid/>
          <w:color w:val="auto"/>
          <w:kern w:val="0"/>
          <w:sz w:val="32"/>
          <w:szCs w:val="32"/>
          <w:highlight w:val="none"/>
          <w:lang w:eastAsia="zh-CN" w:bidi="ar"/>
        </w:rPr>
        <w:t>乙方不履行本协议其他义务</w:t>
      </w:r>
      <w:r>
        <w:rPr>
          <w:rFonts w:hint="eastAsia" w:ascii="Times New Roman" w:hAnsi="Times New Roman" w:eastAsia="仿宋_GB2312" w:cs="Times New Roman"/>
          <w:snapToGrid/>
          <w:color w:val="auto"/>
          <w:kern w:val="0"/>
          <w:sz w:val="32"/>
          <w:szCs w:val="32"/>
          <w:highlight w:val="none"/>
          <w:lang w:val="en-US" w:eastAsia="zh-CN" w:bidi="ar"/>
        </w:rPr>
        <w:t>构成根本性违约</w:t>
      </w:r>
      <w:r>
        <w:rPr>
          <w:rFonts w:hint="default" w:ascii="Times New Roman" w:hAnsi="Times New Roman" w:eastAsia="仿宋_GB2312" w:cs="Times New Roman"/>
          <w:snapToGrid/>
          <w:color w:val="auto"/>
          <w:kern w:val="0"/>
          <w:sz w:val="32"/>
          <w:szCs w:val="32"/>
          <w:highlight w:val="none"/>
          <w:lang w:eastAsia="zh-CN" w:bidi="ar"/>
        </w:rPr>
        <w:t>或违反</w:t>
      </w:r>
      <w:r>
        <w:rPr>
          <w:rFonts w:hint="default" w:ascii="Times New Roman" w:hAnsi="Times New Roman" w:eastAsia="仿宋_GB2312" w:cs="Times New Roman"/>
          <w:snapToGrid/>
          <w:color w:val="auto"/>
          <w:kern w:val="0"/>
          <w:sz w:val="32"/>
          <w:szCs w:val="32"/>
          <w:highlight w:val="none"/>
          <w:lang w:val="en-US" w:eastAsia="zh-CN" w:bidi="ar"/>
        </w:rPr>
        <w:t>法律法规造成</w:t>
      </w:r>
      <w:r>
        <w:rPr>
          <w:rFonts w:hint="default" w:ascii="Times New Roman" w:hAnsi="Times New Roman" w:eastAsia="仿宋_GB2312" w:cs="Times New Roman"/>
          <w:snapToGrid/>
          <w:color w:val="auto"/>
          <w:kern w:val="0"/>
          <w:sz w:val="32"/>
          <w:szCs w:val="32"/>
          <w:highlight w:val="none"/>
          <w:lang w:eastAsia="zh-CN" w:bidi="ar"/>
        </w:rPr>
        <w:t>甲方权益</w:t>
      </w:r>
      <w:r>
        <w:rPr>
          <w:rFonts w:hint="default" w:ascii="Times New Roman" w:hAnsi="Times New Roman" w:eastAsia="仿宋_GB2312" w:cs="Times New Roman"/>
          <w:snapToGrid/>
          <w:color w:val="auto"/>
          <w:kern w:val="0"/>
          <w:sz w:val="32"/>
          <w:szCs w:val="32"/>
          <w:highlight w:val="none"/>
          <w:lang w:val="en-US" w:eastAsia="zh-CN" w:bidi="ar"/>
        </w:rPr>
        <w:t>损害</w:t>
      </w:r>
      <w:r>
        <w:rPr>
          <w:rFonts w:hint="default" w:ascii="Times New Roman" w:hAnsi="Times New Roman" w:eastAsia="仿宋_GB2312" w:cs="Times New Roman"/>
          <w:snapToGrid/>
          <w:color w:val="auto"/>
          <w:kern w:val="0"/>
          <w:sz w:val="32"/>
          <w:szCs w:val="32"/>
          <w:highlight w:val="none"/>
          <w:lang w:eastAsia="zh-CN" w:bidi="ar"/>
        </w:rPr>
        <w:t>的。</w:t>
      </w:r>
    </w:p>
    <w:p w14:paraId="04C2213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三</w:t>
      </w:r>
      <w:r>
        <w:rPr>
          <w:rFonts w:hint="default" w:ascii="Times New Roman" w:hAnsi="Times New Roman" w:eastAsia="仿宋_GB2312" w:cs="Times New Roman"/>
          <w:snapToGrid/>
          <w:color w:val="auto"/>
          <w:kern w:val="0"/>
          <w:sz w:val="32"/>
          <w:szCs w:val="32"/>
          <w:highlight w:val="none"/>
          <w:lang w:eastAsia="zh-CN" w:bidi="ar"/>
        </w:rPr>
        <w:t>）如甲方出现以下情形之一的，乙方</w:t>
      </w:r>
      <w:r>
        <w:rPr>
          <w:rFonts w:hint="eastAsia" w:ascii="Times New Roman" w:hAnsi="Times New Roman" w:eastAsia="仿宋_GB2312" w:cs="Times New Roman"/>
          <w:snapToGrid/>
          <w:color w:val="auto"/>
          <w:kern w:val="0"/>
          <w:sz w:val="32"/>
          <w:szCs w:val="32"/>
          <w:highlight w:val="none"/>
          <w:lang w:val="en-US" w:eastAsia="zh-CN" w:bidi="ar"/>
        </w:rPr>
        <w:t>有权根据情况与甲方协商改正，协商未果的乙方有权</w:t>
      </w:r>
      <w:r>
        <w:rPr>
          <w:rFonts w:hint="default" w:ascii="Times New Roman" w:hAnsi="Times New Roman" w:eastAsia="仿宋_GB2312" w:cs="Times New Roman"/>
          <w:snapToGrid/>
          <w:color w:val="auto"/>
          <w:kern w:val="0"/>
          <w:sz w:val="32"/>
          <w:szCs w:val="32"/>
          <w:highlight w:val="none"/>
          <w:lang w:eastAsia="zh-CN" w:bidi="ar"/>
        </w:rPr>
        <w:t>单方解除本协议。</w:t>
      </w:r>
    </w:p>
    <w:p w14:paraId="0E99853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1.</w:t>
      </w:r>
      <w:r>
        <w:rPr>
          <w:rFonts w:hint="default" w:ascii="Times New Roman" w:hAnsi="Times New Roman" w:eastAsia="仿宋_GB2312" w:cs="Times New Roman"/>
          <w:snapToGrid/>
          <w:color w:val="auto"/>
          <w:kern w:val="0"/>
          <w:sz w:val="32"/>
          <w:szCs w:val="32"/>
          <w:highlight w:val="none"/>
          <w:lang w:eastAsia="zh-CN" w:bidi="ar"/>
        </w:rPr>
        <w:t>甲方</w:t>
      </w:r>
      <w:r>
        <w:rPr>
          <w:rFonts w:hint="eastAsia" w:ascii="Times New Roman" w:hAnsi="Times New Roman" w:eastAsia="仿宋_GB2312" w:cs="Times New Roman"/>
          <w:snapToGrid/>
          <w:color w:val="auto"/>
          <w:kern w:val="0"/>
          <w:sz w:val="32"/>
          <w:szCs w:val="32"/>
          <w:highlight w:val="none"/>
          <w:lang w:val="en-US" w:eastAsia="zh-CN" w:bidi="ar"/>
        </w:rPr>
        <w:t>逾期</w:t>
      </w:r>
      <w:r>
        <w:rPr>
          <w:rFonts w:hint="default" w:ascii="Times New Roman" w:hAnsi="Times New Roman" w:eastAsia="仿宋_GB2312" w:cs="Times New Roman"/>
          <w:snapToGrid/>
          <w:color w:val="auto"/>
          <w:kern w:val="0"/>
          <w:sz w:val="32"/>
          <w:szCs w:val="32"/>
          <w:highlight w:val="none"/>
          <w:lang w:eastAsia="zh-CN" w:bidi="ar"/>
        </w:rPr>
        <w:t>向乙方支付本协议第三条约定的服务费用</w:t>
      </w:r>
      <w:r>
        <w:rPr>
          <w:rFonts w:hint="eastAsia" w:ascii="Times New Roman" w:hAnsi="Times New Roman" w:eastAsia="仿宋_GB2312" w:cs="Times New Roman"/>
          <w:snapToGrid/>
          <w:color w:val="auto"/>
          <w:kern w:val="0"/>
          <w:sz w:val="32"/>
          <w:szCs w:val="32"/>
          <w:highlight w:val="none"/>
          <w:lang w:val="en-US" w:eastAsia="zh-CN" w:bidi="ar"/>
        </w:rPr>
        <w:t>超过30天</w:t>
      </w:r>
      <w:r>
        <w:rPr>
          <w:rFonts w:hint="default" w:ascii="Times New Roman" w:hAnsi="Times New Roman" w:eastAsia="仿宋_GB2312" w:cs="Times New Roman"/>
          <w:snapToGrid/>
          <w:color w:val="auto"/>
          <w:kern w:val="0"/>
          <w:sz w:val="32"/>
          <w:szCs w:val="32"/>
          <w:highlight w:val="none"/>
          <w:lang w:eastAsia="zh-CN" w:bidi="ar"/>
        </w:rPr>
        <w:t>，经催告后仍不支付的。</w:t>
      </w:r>
    </w:p>
    <w:p w14:paraId="28E2236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2.</w:t>
      </w:r>
      <w:r>
        <w:rPr>
          <w:rFonts w:hint="default" w:ascii="Times New Roman" w:hAnsi="Times New Roman" w:eastAsia="仿宋_GB2312" w:cs="Times New Roman"/>
          <w:snapToGrid/>
          <w:color w:val="auto"/>
          <w:kern w:val="0"/>
          <w:sz w:val="32"/>
          <w:szCs w:val="32"/>
          <w:highlight w:val="none"/>
          <w:lang w:eastAsia="zh-CN" w:bidi="ar"/>
        </w:rPr>
        <w:t>甲方</w:t>
      </w:r>
      <w:r>
        <w:rPr>
          <w:rFonts w:hint="eastAsia" w:ascii="Times New Roman" w:hAnsi="Times New Roman" w:eastAsia="仿宋_GB2312" w:cs="Times New Roman"/>
          <w:snapToGrid/>
          <w:color w:val="auto"/>
          <w:kern w:val="0"/>
          <w:sz w:val="32"/>
          <w:szCs w:val="32"/>
          <w:highlight w:val="none"/>
          <w:lang w:val="en-US" w:eastAsia="zh-CN" w:bidi="ar"/>
        </w:rPr>
        <w:t>为减少服务费用而瞒</w:t>
      </w:r>
      <w:r>
        <w:rPr>
          <w:rFonts w:hint="default" w:ascii="Times New Roman" w:hAnsi="Times New Roman" w:eastAsia="仿宋_GB2312" w:cs="Times New Roman"/>
          <w:snapToGrid/>
          <w:color w:val="auto"/>
          <w:kern w:val="0"/>
          <w:sz w:val="32"/>
          <w:szCs w:val="32"/>
          <w:highlight w:val="none"/>
          <w:lang w:eastAsia="zh-CN" w:bidi="ar"/>
        </w:rPr>
        <w:t>报工时的</w:t>
      </w:r>
      <w:r>
        <w:rPr>
          <w:rFonts w:hint="eastAsia" w:ascii="Times New Roman" w:hAnsi="Times New Roman" w:eastAsia="仿宋_GB2312" w:cs="Times New Roman"/>
          <w:snapToGrid/>
          <w:color w:val="auto"/>
          <w:kern w:val="0"/>
          <w:sz w:val="32"/>
          <w:szCs w:val="32"/>
          <w:highlight w:val="none"/>
          <w:lang w:eastAsia="zh-CN" w:bidi="ar"/>
        </w:rPr>
        <w:t>。</w:t>
      </w:r>
    </w:p>
    <w:p w14:paraId="10FF58C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val="en-US" w:eastAsia="zh-CN" w:bidi="ar"/>
        </w:rPr>
        <w:t>3.</w:t>
      </w:r>
      <w:r>
        <w:rPr>
          <w:rFonts w:hint="default" w:ascii="Times New Roman" w:hAnsi="Times New Roman" w:eastAsia="仿宋_GB2312" w:cs="Times New Roman"/>
          <w:snapToGrid/>
          <w:color w:val="auto"/>
          <w:kern w:val="0"/>
          <w:sz w:val="32"/>
          <w:szCs w:val="32"/>
          <w:highlight w:val="none"/>
          <w:lang w:eastAsia="zh-CN" w:bidi="ar"/>
        </w:rPr>
        <w:t>甲方不履行本协议或违反法规政策，侵害乙方利益的。</w:t>
      </w:r>
    </w:p>
    <w:p w14:paraId="51295C3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四</w:t>
      </w:r>
      <w:r>
        <w:rPr>
          <w:rFonts w:hint="default" w:ascii="Times New Roman" w:hAnsi="Times New Roman" w:eastAsia="仿宋_GB2312" w:cs="Times New Roman"/>
          <w:snapToGrid/>
          <w:color w:val="auto"/>
          <w:kern w:val="0"/>
          <w:sz w:val="32"/>
          <w:szCs w:val="32"/>
          <w:highlight w:val="none"/>
          <w:lang w:eastAsia="zh-CN" w:bidi="ar"/>
        </w:rPr>
        <w:t>）因不可抗力造成</w:t>
      </w:r>
      <w:r>
        <w:rPr>
          <w:rFonts w:hint="eastAsia" w:ascii="Times New Roman" w:hAnsi="Times New Roman" w:eastAsia="仿宋_GB2312" w:cs="Times New Roman"/>
          <w:snapToGrid/>
          <w:color w:val="auto"/>
          <w:kern w:val="0"/>
          <w:sz w:val="32"/>
          <w:szCs w:val="32"/>
          <w:highlight w:val="none"/>
          <w:lang w:val="en-US" w:eastAsia="zh-CN" w:bidi="ar"/>
        </w:rPr>
        <w:t>本协议无法履行</w:t>
      </w:r>
      <w:r>
        <w:rPr>
          <w:rFonts w:hint="default" w:ascii="Times New Roman" w:hAnsi="Times New Roman" w:eastAsia="仿宋_GB2312" w:cs="Times New Roman"/>
          <w:snapToGrid/>
          <w:color w:val="auto"/>
          <w:kern w:val="0"/>
          <w:sz w:val="32"/>
          <w:szCs w:val="32"/>
          <w:highlight w:val="none"/>
          <w:lang w:eastAsia="zh-CN" w:bidi="ar"/>
        </w:rPr>
        <w:t>，经过双方协商后可提前解除该协议，且</w:t>
      </w:r>
      <w:r>
        <w:rPr>
          <w:rFonts w:hint="eastAsia" w:ascii="Times New Roman" w:hAnsi="Times New Roman" w:eastAsia="仿宋_GB2312" w:cs="Times New Roman"/>
          <w:snapToGrid/>
          <w:color w:val="auto"/>
          <w:kern w:val="0"/>
          <w:sz w:val="32"/>
          <w:szCs w:val="32"/>
          <w:highlight w:val="none"/>
          <w:lang w:val="en-US" w:eastAsia="zh-CN" w:bidi="ar"/>
        </w:rPr>
        <w:t>互不承担违约责任</w:t>
      </w:r>
      <w:r>
        <w:rPr>
          <w:rFonts w:hint="default" w:ascii="Times New Roman" w:hAnsi="Times New Roman" w:eastAsia="仿宋_GB2312" w:cs="Times New Roman"/>
          <w:snapToGrid/>
          <w:color w:val="auto"/>
          <w:kern w:val="0"/>
          <w:sz w:val="32"/>
          <w:szCs w:val="32"/>
          <w:highlight w:val="none"/>
          <w:lang w:eastAsia="zh-CN" w:bidi="ar"/>
        </w:rPr>
        <w:t>。</w:t>
      </w:r>
    </w:p>
    <w:p w14:paraId="46A875D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二、违约责任</w:t>
      </w:r>
    </w:p>
    <w:p w14:paraId="40EDA07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一</w:t>
      </w:r>
      <w:r>
        <w:rPr>
          <w:rFonts w:hint="default" w:ascii="Times New Roman" w:hAnsi="Times New Roman" w:eastAsia="仿宋_GB2312" w:cs="Times New Roman"/>
          <w:snapToGrid/>
          <w:color w:val="auto"/>
          <w:kern w:val="0"/>
          <w:sz w:val="32"/>
          <w:szCs w:val="32"/>
          <w:highlight w:val="none"/>
          <w:lang w:eastAsia="zh-CN" w:bidi="ar"/>
        </w:rPr>
        <w:t>）甲方逾期付款的，乙方自愿给与甲方一定的宽限期。宽限期经过甲方仍未付款的，则以逾期未付金额为基础按发生时中国人民银行授权全国银行间同业拆借中心公布的一年期贷款市场报价利率（LPR）为标准，向乙方支付违约金（含资金占用利息），最高不超过逾期未付金额的10%。</w:t>
      </w:r>
    </w:p>
    <w:p w14:paraId="1E7D64A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val="en-US" w:eastAsia="zh-CN" w:bidi="ar"/>
        </w:rPr>
        <w:t>二</w:t>
      </w:r>
      <w:r>
        <w:rPr>
          <w:rFonts w:hint="default" w:ascii="Times New Roman" w:hAnsi="Times New Roman" w:eastAsia="仿宋_GB2312" w:cs="Times New Roman"/>
          <w:snapToGrid/>
          <w:color w:val="auto"/>
          <w:kern w:val="0"/>
          <w:sz w:val="32"/>
          <w:szCs w:val="32"/>
          <w:highlight w:val="none"/>
          <w:lang w:eastAsia="zh-CN" w:bidi="ar"/>
        </w:rPr>
        <w:t>）如因乙方原因造成本协议不能继续履行的，甲方有权提前解除本协议，</w:t>
      </w:r>
      <w:r>
        <w:rPr>
          <w:rFonts w:hint="eastAsia" w:ascii="Times New Roman" w:hAnsi="Times New Roman" w:eastAsia="仿宋_GB2312" w:cs="Times New Roman"/>
          <w:snapToGrid/>
          <w:color w:val="auto"/>
          <w:kern w:val="0"/>
          <w:sz w:val="32"/>
          <w:szCs w:val="32"/>
          <w:highlight w:val="none"/>
          <w:lang w:val="en-US" w:eastAsia="zh-CN" w:bidi="ar"/>
        </w:rPr>
        <w:t>乙方</w:t>
      </w:r>
      <w:r>
        <w:rPr>
          <w:rFonts w:hint="default" w:ascii="Times New Roman" w:hAnsi="Times New Roman" w:eastAsia="仿宋_GB2312" w:cs="Times New Roman"/>
          <w:snapToGrid/>
          <w:color w:val="auto"/>
          <w:kern w:val="0"/>
          <w:sz w:val="32"/>
          <w:szCs w:val="32"/>
          <w:highlight w:val="none"/>
          <w:lang w:eastAsia="zh-CN" w:bidi="ar"/>
        </w:rPr>
        <w:t>应向甲方支付</w:t>
      </w:r>
      <w:r>
        <w:rPr>
          <w:rFonts w:hint="eastAsia" w:ascii="Times New Roman" w:hAnsi="Times New Roman" w:eastAsia="仿宋_GB2312" w:cs="Times New Roman"/>
          <w:snapToGrid/>
          <w:color w:val="auto"/>
          <w:kern w:val="0"/>
          <w:sz w:val="32"/>
          <w:szCs w:val="32"/>
          <w:highlight w:val="none"/>
          <w:lang w:val="en-US" w:eastAsia="zh-CN" w:bidi="ar"/>
        </w:rPr>
        <w:t>解除前</w:t>
      </w:r>
      <w:r>
        <w:rPr>
          <w:rFonts w:hint="default" w:ascii="Times New Roman" w:hAnsi="Times New Roman" w:eastAsia="仿宋_GB2312" w:cs="Times New Roman"/>
          <w:snapToGrid/>
          <w:color w:val="auto"/>
          <w:kern w:val="0"/>
          <w:sz w:val="32"/>
          <w:szCs w:val="32"/>
          <w:highlight w:val="none"/>
          <w:lang w:eastAsia="zh-CN" w:bidi="ar"/>
        </w:rPr>
        <w:t>三个月平均服务费作为违约金，给甲方造成损失的，乙方应赔偿全部损失（包括但不限于对外承担的责任、因此支付的律师费、保全保险费、保全费、诉讼费等维权费用）。</w:t>
      </w:r>
    </w:p>
    <w:p w14:paraId="4693299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val="en-US" w:eastAsia="zh-CN" w:bidi="ar"/>
        </w:rPr>
        <w:t>三</w:t>
      </w:r>
      <w:r>
        <w:rPr>
          <w:rFonts w:hint="default" w:ascii="Times New Roman" w:hAnsi="Times New Roman" w:eastAsia="仿宋_GB2312" w:cs="Times New Roman"/>
          <w:snapToGrid/>
          <w:color w:val="auto"/>
          <w:sz w:val="32"/>
          <w:szCs w:val="32"/>
          <w:highlight w:val="none"/>
          <w:lang w:eastAsia="zh-CN" w:bidi="ar"/>
        </w:rPr>
        <w:t>）如乙方未及时与派遣人员签订劳动合同，未为派遣人员缴纳保险或支付工资、未妥善处理工伤、职业病等导致甲方陷入纠纷或承担责任的，乙方应对由此给甲方造成的损失（包括但不限于对外承担的赔偿责任、行政处罚、因此支付的律师费、保全保险费、保全费、诉讼费等维权费用）承担赔偿责任。</w:t>
      </w:r>
    </w:p>
    <w:p w14:paraId="0ACEF21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drawing>
          <wp:anchor distT="0" distB="0" distL="0" distR="0" simplePos="0" relativeHeight="251660288" behindDoc="1" locked="0" layoutInCell="1" allowOverlap="1">
            <wp:simplePos x="0" y="0"/>
            <wp:positionH relativeFrom="column">
              <wp:posOffset>6800215</wp:posOffset>
            </wp:positionH>
            <wp:positionV relativeFrom="paragraph">
              <wp:posOffset>137160</wp:posOffset>
            </wp:positionV>
            <wp:extent cx="69215" cy="11753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69284" cy="1175296"/>
                    </a:xfrm>
                    <a:prstGeom prst="rect">
                      <a:avLst/>
                    </a:prstGeom>
                  </pic:spPr>
                </pic:pic>
              </a:graphicData>
            </a:graphic>
          </wp:anchor>
        </w:drawing>
      </w:r>
      <w:r>
        <w:rPr>
          <w:rFonts w:hint="default" w:ascii="Times New Roman" w:hAnsi="Times New Roman" w:eastAsia="黑体" w:cs="Times New Roman"/>
          <w:snapToGrid/>
          <w:color w:val="auto"/>
          <w:kern w:val="0"/>
          <w:sz w:val="32"/>
          <w:szCs w:val="32"/>
          <w:highlight w:val="none"/>
          <w:lang w:eastAsia="zh-CN" w:bidi="ar"/>
        </w:rPr>
        <w:t>第六条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争议的解决</w:t>
      </w:r>
    </w:p>
    <w:p w14:paraId="2176B0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在本协议履行过程中或与本协议有关的一切争议，有法律法规有明确规定的，从其规定；法律、法规没有明确规定的由甲乙双方友好协商解决。经协商后仍不能解决的，依法由甲方所在地人民法院管辖。</w:t>
      </w:r>
    </w:p>
    <w:p w14:paraId="750A293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napToGrid/>
          <w:color w:val="auto"/>
          <w:kern w:val="0"/>
          <w:sz w:val="32"/>
          <w:szCs w:val="32"/>
          <w:highlight w:val="none"/>
          <w:lang w:eastAsia="zh-CN" w:bidi="ar"/>
        </w:rPr>
      </w:pPr>
      <w:r>
        <w:rPr>
          <w:rFonts w:hint="default" w:ascii="Times New Roman" w:hAnsi="Times New Roman" w:eastAsia="黑体" w:cs="Times New Roman"/>
          <w:snapToGrid/>
          <w:color w:val="auto"/>
          <w:kern w:val="0"/>
          <w:sz w:val="32"/>
          <w:szCs w:val="32"/>
          <w:highlight w:val="none"/>
          <w:lang w:eastAsia="zh-CN" w:bidi="ar"/>
        </w:rPr>
        <w:t>第七条</w:t>
      </w:r>
      <w:r>
        <w:rPr>
          <w:rFonts w:hint="default" w:ascii="Times New Roman" w:hAnsi="Times New Roman" w:eastAsia="黑体" w:cs="Times New Roman"/>
          <w:snapToGrid/>
          <w:color w:val="auto"/>
          <w:kern w:val="0"/>
          <w:sz w:val="32"/>
          <w:szCs w:val="32"/>
          <w:highlight w:val="none"/>
          <w:lang w:val="en-US" w:eastAsia="zh-CN" w:bidi="ar"/>
        </w:rPr>
        <w:t xml:space="preserve"> </w:t>
      </w:r>
      <w:r>
        <w:rPr>
          <w:rFonts w:hint="default" w:ascii="Times New Roman" w:hAnsi="Times New Roman" w:eastAsia="黑体" w:cs="Times New Roman"/>
          <w:snapToGrid/>
          <w:color w:val="auto"/>
          <w:kern w:val="0"/>
          <w:sz w:val="32"/>
          <w:szCs w:val="32"/>
          <w:highlight w:val="none"/>
          <w:lang w:eastAsia="zh-CN" w:bidi="ar"/>
        </w:rPr>
        <w:t>附则</w:t>
      </w:r>
    </w:p>
    <w:p w14:paraId="458C81D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一、</w:t>
      </w:r>
      <w:r>
        <w:rPr>
          <w:rFonts w:hint="default" w:ascii="Times New Roman" w:hAnsi="Times New Roman" w:eastAsia="仿宋_GB2312" w:cs="Times New Roman"/>
          <w:snapToGrid/>
          <w:color w:val="auto"/>
          <w:kern w:val="0"/>
          <w:sz w:val="32"/>
          <w:szCs w:val="32"/>
          <w:highlight w:val="none"/>
          <w:lang w:eastAsia="zh-CN" w:bidi="ar"/>
        </w:rPr>
        <w:t>如有未尽事宜，由甲、乙双方另行签订补充协议</w:t>
      </w: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补充协议</w:t>
      </w:r>
      <w:r>
        <w:rPr>
          <w:rFonts w:hint="default" w:ascii="Times New Roman" w:hAnsi="Times New Roman" w:eastAsia="仿宋_GB2312" w:cs="Times New Roman"/>
          <w:snapToGrid/>
          <w:color w:val="auto"/>
          <w:kern w:val="0"/>
          <w:sz w:val="32"/>
          <w:szCs w:val="32"/>
          <w:highlight w:val="none"/>
          <w:lang w:eastAsia="zh-CN" w:bidi="ar"/>
        </w:rPr>
        <w:t>与本协议具有同等法律效力。</w:t>
      </w:r>
    </w:p>
    <w:p w14:paraId="730AE42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二、</w:t>
      </w:r>
      <w:r>
        <w:rPr>
          <w:rFonts w:hint="default" w:ascii="Times New Roman" w:hAnsi="Times New Roman" w:eastAsia="仿宋_GB2312" w:cs="Times New Roman"/>
          <w:snapToGrid/>
          <w:color w:val="auto"/>
          <w:kern w:val="0"/>
          <w:sz w:val="32"/>
          <w:szCs w:val="32"/>
          <w:highlight w:val="none"/>
          <w:lang w:eastAsia="zh-CN" w:bidi="ar"/>
        </w:rPr>
        <w:t>本协议一式两份，甲乙两方各持一份，自甲乙双方盖章之日起生效。</w:t>
      </w:r>
    </w:p>
    <w:p w14:paraId="359BE3C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楷体_GB2312" w:cs="Times New Roman"/>
          <w:snapToGrid/>
          <w:color w:val="auto"/>
          <w:kern w:val="0"/>
          <w:sz w:val="32"/>
          <w:szCs w:val="32"/>
          <w:highlight w:val="none"/>
          <w:lang w:eastAsia="zh-CN" w:bidi="ar"/>
        </w:rPr>
        <w:t>三、</w:t>
      </w:r>
      <w:r>
        <w:rPr>
          <w:rFonts w:hint="default" w:ascii="Times New Roman" w:hAnsi="Times New Roman" w:eastAsia="仿宋_GB2312" w:cs="Times New Roman"/>
          <w:snapToGrid/>
          <w:color w:val="auto"/>
          <w:kern w:val="0"/>
          <w:sz w:val="32"/>
          <w:szCs w:val="32"/>
          <w:highlight w:val="none"/>
          <w:lang w:eastAsia="zh-CN" w:bidi="ar"/>
        </w:rPr>
        <w:t>乙方所有人员必须严格按照甲方规章制度，若有违反给甲方造成经济损失的，甲方有权向劳务派遣人员及乙方索要赔偿。</w:t>
      </w:r>
    </w:p>
    <w:p w14:paraId="1184371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p w14:paraId="087C4F3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甲方(盖章)：</w:t>
      </w:r>
      <w:r>
        <w:rPr>
          <w:rFonts w:hint="default" w:ascii="Times New Roman" w:hAnsi="Times New Roman" w:eastAsia="仿宋_GB2312" w:cs="Times New Roman"/>
          <w:snapToGrid/>
          <w:color w:val="auto"/>
          <w:kern w:val="0"/>
          <w:sz w:val="32"/>
          <w:szCs w:val="32"/>
          <w:highlight w:val="none"/>
          <w:lang w:val="en-US" w:eastAsia="zh-CN" w:bidi="ar"/>
        </w:rPr>
        <w:t xml:space="preserve">         </w:t>
      </w:r>
      <w:r>
        <w:rPr>
          <w:rFonts w:hint="eastAsia" w:ascii="Times New Roman" w:hAnsi="Times New Roman" w:eastAsia="仿宋_GB2312" w:cs="Times New Roman"/>
          <w:snapToGrid/>
          <w:color w:val="auto"/>
          <w:kern w:val="0"/>
          <w:sz w:val="32"/>
          <w:szCs w:val="32"/>
          <w:highlight w:val="none"/>
          <w:lang w:val="en-US" w:eastAsia="zh-CN" w:bidi="ar"/>
        </w:rPr>
        <w:t xml:space="preserve">     </w:t>
      </w:r>
      <w:r>
        <w:rPr>
          <w:rFonts w:hint="default" w:ascii="Times New Roman" w:hAnsi="Times New Roman" w:eastAsia="仿宋_GB2312" w:cs="Times New Roman"/>
          <w:snapToGrid/>
          <w:color w:val="auto"/>
          <w:kern w:val="0"/>
          <w:sz w:val="32"/>
          <w:szCs w:val="32"/>
          <w:highlight w:val="none"/>
          <w:lang w:val="en-US" w:eastAsia="zh-CN" w:bidi="ar"/>
        </w:rPr>
        <w:t xml:space="preserve">   </w:t>
      </w:r>
      <w:r>
        <w:rPr>
          <w:rFonts w:hint="default" w:ascii="Times New Roman" w:hAnsi="Times New Roman" w:eastAsia="仿宋_GB2312" w:cs="Times New Roman"/>
          <w:snapToGrid/>
          <w:color w:val="auto"/>
          <w:kern w:val="0"/>
          <w:sz w:val="32"/>
          <w:szCs w:val="32"/>
          <w:highlight w:val="none"/>
          <w:lang w:eastAsia="zh-CN" w:bidi="ar"/>
        </w:rPr>
        <w:t>乙方(盖章):</w:t>
      </w:r>
    </w:p>
    <w:p w14:paraId="6EDF78A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p w14:paraId="30924F4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p w14:paraId="5FAD070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p w14:paraId="3E90B78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联系人</w:t>
      </w:r>
      <w:r>
        <w:rPr>
          <w:rFonts w:hint="default" w:ascii="Times New Roman" w:hAnsi="Times New Roman" w:eastAsia="仿宋_GB2312" w:cs="Times New Roman"/>
          <w:snapToGrid/>
          <w:color w:val="auto"/>
          <w:kern w:val="0"/>
          <w:sz w:val="32"/>
          <w:szCs w:val="32"/>
          <w:highlight w:val="none"/>
          <w:lang w:eastAsia="zh-CN" w:bidi="ar"/>
        </w:rPr>
        <w:t>签字：</w:t>
      </w:r>
      <w:r>
        <w:rPr>
          <w:rFonts w:hint="default" w:ascii="Times New Roman" w:hAnsi="Times New Roman" w:eastAsia="仿宋_GB2312" w:cs="Times New Roman"/>
          <w:snapToGrid/>
          <w:color w:val="auto"/>
          <w:kern w:val="0"/>
          <w:sz w:val="32"/>
          <w:szCs w:val="32"/>
          <w:highlight w:val="none"/>
          <w:lang w:val="en-US" w:eastAsia="zh-CN" w:bidi="ar"/>
        </w:rPr>
        <w:t xml:space="preserve">                 </w:t>
      </w:r>
      <w:r>
        <w:rPr>
          <w:rFonts w:hint="default" w:ascii="Times New Roman" w:hAnsi="Times New Roman" w:eastAsia="仿宋_GB2312" w:cs="Times New Roman"/>
          <w:snapToGrid/>
          <w:color w:val="auto"/>
          <w:kern w:val="0"/>
          <w:sz w:val="32"/>
          <w:szCs w:val="32"/>
          <w:highlight w:val="none"/>
          <w:lang w:eastAsia="zh-CN" w:bidi="ar"/>
        </w:rPr>
        <w:t>代表签字：</w:t>
      </w:r>
    </w:p>
    <w:p w14:paraId="383732D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p w14:paraId="7C3E4A33">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p>
    <w:p w14:paraId="1A070B57">
      <w:pPr>
        <w:keepNext w:val="0"/>
        <w:keepLines w:val="0"/>
        <w:pageBreakBefore w:val="0"/>
        <w:widowControl w:val="0"/>
        <w:kinsoku/>
        <w:wordWrap/>
        <w:overflowPunct/>
        <w:topLinePunct w:val="0"/>
        <w:autoSpaceDE/>
        <w:autoSpaceDN/>
        <w:bidi w:val="0"/>
        <w:adjustRightInd/>
        <w:snapToGrid/>
        <w:spacing w:line="570" w:lineRule="exact"/>
        <w:ind w:firstLine="1280" w:firstLineChars="4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default" w:ascii="Times New Roman" w:hAnsi="Times New Roman" w:eastAsia="仿宋_GB2312" w:cs="Times New Roman"/>
          <w:snapToGrid/>
          <w:color w:val="auto"/>
          <w:kern w:val="0"/>
          <w:sz w:val="32"/>
          <w:szCs w:val="32"/>
          <w:highlight w:val="none"/>
          <w:lang w:val="en-US" w:eastAsia="zh-CN" w:bidi="ar"/>
        </w:rPr>
        <w:t>日期：                         日期：</w:t>
      </w:r>
    </w:p>
    <w:sectPr>
      <w:headerReference r:id="rId5" w:type="default"/>
      <w:footerReference r:id="rId6" w:type="default"/>
      <w:type w:val="continuous"/>
      <w:pgSz w:w="11900" w:h="16840"/>
      <w:pgMar w:top="2098" w:right="1474" w:bottom="1984" w:left="1587" w:header="0" w:footer="935" w:gutter="0"/>
      <w:pgNumType w:fmt="decimal"/>
      <w:cols w:equalWidth="0" w:num="1">
        <w:col w:w="1015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D4A7CC-1EFC-4486-A480-55EC31D657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7AF5B9B-0924-4E03-AAE1-3A2EC7B404F1}"/>
  </w:font>
  <w:font w:name="仿宋_GB2312">
    <w:altName w:val="仿宋"/>
    <w:panose1 w:val="02010609030101010101"/>
    <w:charset w:val="86"/>
    <w:family w:val="auto"/>
    <w:pitch w:val="default"/>
    <w:sig w:usb0="00000000" w:usb1="00000000" w:usb2="00000000" w:usb3="00000000" w:csb0="00040000" w:csb1="00000000"/>
    <w:embedRegular r:id="rId3" w:fontKey="{E2382993-0654-41CD-87EB-6497FC91310A}"/>
  </w:font>
  <w:font w:name="楷体_GB2312">
    <w:altName w:val="楷体"/>
    <w:panose1 w:val="02010609030101010101"/>
    <w:charset w:val="86"/>
    <w:family w:val="auto"/>
    <w:pitch w:val="default"/>
    <w:sig w:usb0="00000000" w:usb1="00000000" w:usb2="00000000" w:usb3="00000000" w:csb0="00040000" w:csb1="00000000"/>
    <w:embedRegular r:id="rId4" w:fontKey="{60B187B3-2747-49C1-A6A1-6D60741CCF4D}"/>
  </w:font>
  <w:font w:name="楷体">
    <w:panose1 w:val="02010609060101010101"/>
    <w:charset w:val="86"/>
    <w:family w:val="auto"/>
    <w:pitch w:val="default"/>
    <w:sig w:usb0="8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1387">
    <w:pPr>
      <w:spacing w:line="182" w:lineRule="auto"/>
      <w:ind w:left="4339"/>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-501650</wp:posOffset>
              </wp:positionV>
              <wp:extent cx="1828800" cy="2139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E1E3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9.5pt;height:16.85pt;width:144pt;mso-position-horizontal:outside;mso-position-horizontal-relative:margin;mso-wrap-style:none;z-index:251659264;mso-width-relative:page;mso-height-relative:page;" filled="f" stroked="f" coordsize="21600,21600" o:gfxdata="UEsDBAoAAAAAAIdO4kAAAAAAAAAAAAAAAAAEAAAAZHJzL1BLAwQUAAAACACHTuJA/0FMs9gAAAAI&#10;AQAADwAAAGRycy9kb3ducmV2LnhtbE2PzU7DMBCE70i8g7VI3FqnpYUQ4lQIiV44NfxI3Nx4m0TY&#10;68h2m8DTs5zKbXZnNftNuZmcFScMsfekYDHPQCA13vTUKnh7fZ7lIGLSZLT1hAq+McKmurwodWH8&#10;SDs81akVHEKx0Aq6lIZCyth06HSc+wGJvYMPTiceQytN0COHOyuXWXYrne6JP3R6wKcOm6/66BRs&#10;p5+P1Uv4TLbWu2b97h7bw3ZU6vpqkT2ASDil8zH84TM6VMy090cyUVgFXCQpmN3ds2B7mecs9rxZ&#10;rW9AVqX8X6D6BVBLAwQUAAAACACHTuJAYQztfTYCAABgBAAADgAAAGRycy9lMm9Eb2MueG1srVTN&#10;bhMxEL4j8Q6W72Q3qVqlUTZVaBSEFNFKAXF2vHbWku2xbCe74QHgDThx4c5z5TkY70+KCoceuDiz&#10;nplv/H0zk/ldYzQ5Ch8U2IKORzklwnIold0X9NPH9ZspJSEyWzINVhT0JAK9W7x+Na/dTEygAl0K&#10;TxDEhlntClrF6GZZFnglDAsjcMKiU4I3LOKn32elZzWiG51N8vwmq8GXzgMXIeDtqnPSHtG/BBCk&#10;VFysgB+MsLFD9UKziJRCpVygi/a1UgoeH6QMIhJdUGQa2xOLoL1LZ7aYs9neM1cp3j+BveQJzzgZ&#10;piwWvUCtWGTk4NVfUEZxDwFkHHEwWUekVQRZjPNn2mwr5kTLBaUO7iJ6+H+w/MPx0RNVFnRCiWUG&#10;G37+/u3849f551cySfLULswwauswLjZvocGhGe4DXibWjfQm/SIfgn4U93QRVzSR8JQ0nUynObo4&#10;+ibjq9vb6wSTPWU7H+I7AYYko6Aem9dqyo6bELvQISQVs7BWWrcN1JbUBb25us7bhIsHwbXFGolD&#10;99ZkxWbX9MR2UJ6Ql4duMILja4XFNyzER+ZxEvC9uCvxAQ+pAYtAb1FSgf/yr/sUjw1CLyU1TlZB&#10;LS4SJfq9xcYhYBwMPxi7wbAHcw84qmPcQcdbExN81IMpPZjPuEDLVANdzHKsVNA4mPexm25cQC6W&#10;yzbo4LzaV10Cjp1jcWO3jqcynZDLQwSpWo2TQJ0qvW44eG2X+iVJk/3ndxv19M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Uyz2AAAAAgBAAAPAAAAAAAAAAEAIAAAACIAAABkcnMvZG93bnJl&#10;di54bWxQSwECFAAUAAAACACHTuJAYQztfTYCAABgBAAADgAAAAAAAAABACAAAAAnAQAAZHJzL2Uy&#10;b0RvYy54bWxQSwUGAAAAAAYABgBZAQAAzwUAAAAA&#10;">
              <v:fill on="f" focussize="0,0"/>
              <v:stroke on="f" weight="0.5pt"/>
              <v:imagedata o:title=""/>
              <o:lock v:ext="edit" aspectratio="f"/>
              <v:textbox inset="0mm,0mm,0mm,0mm">
                <w:txbxContent>
                  <w:p w14:paraId="548E1E3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53E5">
    <w:pPr>
      <w:pStyle w:val="5"/>
      <w:keepNext w:val="0"/>
      <w:keepLines w:val="0"/>
      <w:pageBreakBefore w:val="0"/>
      <w:widowControl/>
      <w:kinsoku w:val="0"/>
      <w:wordWrap/>
      <w:overflowPunct/>
      <w:topLinePunct w:val="0"/>
      <w:bidi w:val="0"/>
      <w:adjustRightInd w:val="0"/>
      <w:snapToGrid w:val="0"/>
      <w:spacing w:line="560" w:lineRule="exact"/>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657AA"/>
    <w:rsid w:val="01B4750C"/>
    <w:rsid w:val="07BE2138"/>
    <w:rsid w:val="09773E97"/>
    <w:rsid w:val="162A3597"/>
    <w:rsid w:val="18E43BF7"/>
    <w:rsid w:val="1FE35C62"/>
    <w:rsid w:val="26D00AB4"/>
    <w:rsid w:val="2ACF2A07"/>
    <w:rsid w:val="2D172AED"/>
    <w:rsid w:val="35371301"/>
    <w:rsid w:val="354741D5"/>
    <w:rsid w:val="3C1343CF"/>
    <w:rsid w:val="4A5E0608"/>
    <w:rsid w:val="4ACA2925"/>
    <w:rsid w:val="4D141961"/>
    <w:rsid w:val="5B0311A3"/>
    <w:rsid w:val="5C094954"/>
    <w:rsid w:val="5E2F0ADA"/>
    <w:rsid w:val="5E571578"/>
    <w:rsid w:val="5F7A0DB2"/>
    <w:rsid w:val="6B2E17D9"/>
    <w:rsid w:val="6C2471CC"/>
    <w:rsid w:val="73A6090E"/>
    <w:rsid w:val="7AAB56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4550</Words>
  <Characters>4612</Characters>
  <TotalTime>2</TotalTime>
  <ScaleCrop>false</ScaleCrop>
  <LinksUpToDate>false</LinksUpToDate>
  <CharactersWithSpaces>4790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2026-04-19T14:53:00Z</dcterms:created>
  <dc:creator>17373</dc:creator>
  <cp:lastModifiedBy>王巧洲</cp:lastModifiedBy>
  <dcterms:modified xsi:type="dcterms:W3CDTF">2026-04-22T11:01:42Z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2026-04-19T14:53:21Z</vt:filetime>
  </property>
  <property fmtid="{D5CDD505-2E9C-101B-9397-08002B2CF9AE}" pid="4" name="UsrData">
    <vt:lpwstr>69e47bdd259dfc001f2e5ccawl</vt:lpwstr>
  </property>
  <property fmtid="{D5CDD505-2E9C-101B-9397-08002B2CF9AE}" pid="5" name="KSOTemplateDocerSaveRecord">
    <vt:lpwstr>eyJoZGlkIjoiZDg2ZTE0YTQ1MGQ5YmQ3MWMyMWUwNjgzMzJkOTA1ZjYiLCJ1c2VySWQiOiI5ODE2MzYxNzgifQ==</vt:lpwstr>
  </property>
  <property fmtid="{D5CDD505-2E9C-101B-9397-08002B2CF9AE}" pid="6" name="KSOProductBuildVer">
    <vt:lpwstr>2052-12.1.0.25865</vt:lpwstr>
  </property>
  <property fmtid="{D5CDD505-2E9C-101B-9397-08002B2CF9AE}" pid="7" name="ICV">
    <vt:lpwstr>449AD6EB15B6444E926E56C4BF6DCE39_13</vt:lpwstr>
  </property>
</Properties>
</file>