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BC44" w14:textId="6CEB1C0A" w:rsidR="009022FB" w:rsidRDefault="000F75B4" w:rsidP="0068688F">
      <w:pPr>
        <w:autoSpaceDE w:val="0"/>
        <w:autoSpaceDN w:val="0"/>
        <w:adjustRightInd w:val="0"/>
        <w:spacing w:before="100" w:after="100"/>
        <w:ind w:firstLineChars="1100" w:firstLine="3300"/>
        <w:jc w:val="left"/>
        <w:rPr>
          <w:rFonts w:ascii="宋体" w:hAnsi="宋体" w:cs="宋体"/>
          <w:b/>
          <w:bCs/>
          <w:sz w:val="30"/>
          <w:szCs w:val="30"/>
        </w:rPr>
      </w:pPr>
      <w:r>
        <w:rPr>
          <w:rFonts w:ascii="宋体" w:hAnsi="宋体" w:cs="宋体" w:hint="eastAsia"/>
          <w:b/>
          <w:bCs/>
          <w:sz w:val="30"/>
          <w:szCs w:val="30"/>
        </w:rPr>
        <w:t>四川宏达股份有限公司</w:t>
      </w:r>
    </w:p>
    <w:p w14:paraId="593B9DD9" w14:textId="77777777" w:rsidR="0068688F" w:rsidRDefault="000F75B4" w:rsidP="0068688F">
      <w:pPr>
        <w:snapToGrid w:val="0"/>
        <w:spacing w:beforeLines="50" w:before="120" w:afterLines="50" w:after="120" w:line="560" w:lineRule="exact"/>
        <w:jc w:val="center"/>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sidR="0068688F" w:rsidRPr="0068688F">
        <w:rPr>
          <w:rFonts w:ascii="宋体" w:hAnsi="宋体" w:cs="宋体"/>
          <w:b/>
          <w:bCs/>
          <w:sz w:val="30"/>
          <w:szCs w:val="30"/>
        </w:rPr>
        <w:t>7</w:t>
      </w:r>
      <w:r w:rsidR="0068688F" w:rsidRPr="0068688F">
        <w:rPr>
          <w:rFonts w:ascii="宋体" w:hAnsi="宋体" w:cs="宋体"/>
          <w:b/>
          <w:bCs/>
          <w:sz w:val="30"/>
          <w:szCs w:val="30"/>
        </w:rPr>
        <w:t>万吨全水溶磷铵装置包装系统环保与自动化提升</w:t>
      </w:r>
    </w:p>
    <w:p w14:paraId="010E0821" w14:textId="5497A902" w:rsidR="009022FB" w:rsidRDefault="0068688F" w:rsidP="0068688F">
      <w:pPr>
        <w:snapToGrid w:val="0"/>
        <w:spacing w:beforeLines="50" w:before="120" w:afterLines="50" w:after="120" w:line="560" w:lineRule="exact"/>
        <w:jc w:val="center"/>
        <w:rPr>
          <w:rFonts w:asciiTheme="minorEastAsia" w:hAnsiTheme="minorEastAsia"/>
          <w:b/>
          <w:kern w:val="0"/>
          <w:sz w:val="30"/>
          <w:szCs w:val="30"/>
        </w:rPr>
      </w:pPr>
      <w:r w:rsidRPr="0068688F">
        <w:rPr>
          <w:rFonts w:ascii="宋体" w:hAnsi="宋体" w:cs="宋体"/>
          <w:b/>
          <w:bCs/>
          <w:sz w:val="30"/>
          <w:szCs w:val="30"/>
        </w:rPr>
        <w:t>项目设计要求比选采购</w:t>
      </w:r>
      <w:r w:rsidR="000F75B4">
        <w:rPr>
          <w:rFonts w:ascii="宋体" w:eastAsia="宋体" w:hAnsi="宋体" w:cs="宋体" w:hint="eastAsia"/>
          <w:b/>
          <w:bCs/>
          <w:sz w:val="30"/>
          <w:szCs w:val="30"/>
        </w:rPr>
        <w:t xml:space="preserve"> </w:t>
      </w:r>
    </w:p>
    <w:p w14:paraId="77A00009" w14:textId="77777777" w:rsidR="009022FB" w:rsidRDefault="009022FB">
      <w:pPr>
        <w:pStyle w:val="a0"/>
        <w:ind w:firstLine="600"/>
        <w:jc w:val="left"/>
        <w:rPr>
          <w:rFonts w:asciiTheme="minorEastAsia" w:hAnsiTheme="minorEastAsia"/>
          <w:b/>
          <w:kern w:val="0"/>
          <w:sz w:val="30"/>
          <w:szCs w:val="30"/>
        </w:rPr>
      </w:pPr>
    </w:p>
    <w:p w14:paraId="07AB37C8" w14:textId="77777777" w:rsidR="009022FB" w:rsidRDefault="009022FB">
      <w:pPr>
        <w:pStyle w:val="a4"/>
        <w:rPr>
          <w:rFonts w:asciiTheme="minorEastAsia" w:hAnsiTheme="minorEastAsia"/>
          <w:b/>
          <w:kern w:val="0"/>
          <w:sz w:val="72"/>
          <w:szCs w:val="72"/>
        </w:rPr>
      </w:pPr>
    </w:p>
    <w:p w14:paraId="5C76F8C7" w14:textId="77777777" w:rsidR="009022FB" w:rsidRDefault="009022FB"/>
    <w:p w14:paraId="32CDF904" w14:textId="77777777" w:rsidR="009022FB" w:rsidRDefault="009022FB"/>
    <w:p w14:paraId="74A42926" w14:textId="77777777" w:rsidR="009022FB" w:rsidRDefault="009022FB"/>
    <w:p w14:paraId="259683A7" w14:textId="77777777" w:rsidR="009022FB" w:rsidRDefault="009022FB"/>
    <w:p w14:paraId="51485A92" w14:textId="77777777" w:rsidR="009022FB" w:rsidRDefault="000F75B4">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6C22714D" w14:textId="57F2D1B8" w:rsidR="009022FB" w:rsidRDefault="000F75B4">
      <w:pPr>
        <w:pStyle w:val="a0"/>
        <w:ind w:firstLineChars="971" w:firstLine="3119"/>
        <w:rPr>
          <w:rFonts w:asciiTheme="minorEastAsia" w:eastAsia="黑体" w:hAnsiTheme="minorEastAsia" w:cs="黑体"/>
        </w:rPr>
      </w:pPr>
      <w:r>
        <w:rPr>
          <w:rFonts w:ascii="黑体" w:eastAsia="黑体" w:hAnsi="黑体" w:cs="宋体" w:hint="eastAsia"/>
          <w:b/>
          <w:kern w:val="0"/>
          <w:sz w:val="32"/>
          <w:szCs w:val="32"/>
        </w:rPr>
        <w:t>编号：</w:t>
      </w:r>
      <w:r w:rsidR="004B1508" w:rsidRPr="004B1508">
        <w:rPr>
          <w:rFonts w:ascii="黑体" w:eastAsia="黑体" w:hAnsi="黑体" w:cs="宋体"/>
          <w:b/>
          <w:kern w:val="0"/>
          <w:sz w:val="32"/>
          <w:szCs w:val="32"/>
        </w:rPr>
        <w:t>SFLHG-GKBX-2026-HW41</w:t>
      </w:r>
    </w:p>
    <w:p w14:paraId="1492FC55" w14:textId="77777777" w:rsidR="009022FB" w:rsidRDefault="009022FB">
      <w:pPr>
        <w:jc w:val="center"/>
        <w:rPr>
          <w:rFonts w:asciiTheme="minorEastAsia" w:hAnsiTheme="minorEastAsia" w:cs="黑体"/>
          <w:lang w:val="zh-CN"/>
        </w:rPr>
      </w:pPr>
    </w:p>
    <w:p w14:paraId="17CEAC82" w14:textId="77777777" w:rsidR="009022FB" w:rsidRDefault="009022FB">
      <w:pPr>
        <w:jc w:val="center"/>
        <w:rPr>
          <w:rFonts w:asciiTheme="minorEastAsia" w:hAnsiTheme="minorEastAsia" w:cs="黑体"/>
          <w:lang w:val="zh-CN"/>
        </w:rPr>
      </w:pPr>
    </w:p>
    <w:p w14:paraId="1DE1B0AE" w14:textId="77777777" w:rsidR="009022FB" w:rsidRDefault="009022FB">
      <w:pPr>
        <w:jc w:val="center"/>
        <w:rPr>
          <w:rFonts w:asciiTheme="minorEastAsia" w:hAnsiTheme="minorEastAsia" w:cs="黑体"/>
          <w:lang w:val="zh-CN"/>
        </w:rPr>
      </w:pPr>
    </w:p>
    <w:p w14:paraId="11FB6731" w14:textId="77777777" w:rsidR="009022FB" w:rsidRDefault="009022FB">
      <w:pPr>
        <w:jc w:val="center"/>
        <w:rPr>
          <w:rFonts w:asciiTheme="minorEastAsia" w:hAnsiTheme="minorEastAsia" w:cs="黑体"/>
          <w:lang w:val="zh-CN"/>
        </w:rPr>
      </w:pPr>
    </w:p>
    <w:p w14:paraId="2691E4AD" w14:textId="77777777" w:rsidR="009022FB" w:rsidRDefault="009022FB">
      <w:pPr>
        <w:jc w:val="center"/>
        <w:rPr>
          <w:rFonts w:asciiTheme="minorEastAsia" w:hAnsiTheme="minorEastAsia" w:cs="黑体"/>
          <w:lang w:val="zh-CN"/>
        </w:rPr>
      </w:pPr>
    </w:p>
    <w:p w14:paraId="37AFE014" w14:textId="77777777" w:rsidR="009022FB" w:rsidRDefault="009022FB">
      <w:pPr>
        <w:spacing w:line="600" w:lineRule="auto"/>
        <w:ind w:firstLineChars="709" w:firstLine="2127"/>
        <w:rPr>
          <w:rFonts w:asciiTheme="minorEastAsia" w:hAnsiTheme="minorEastAsia"/>
          <w:sz w:val="30"/>
          <w:szCs w:val="30"/>
        </w:rPr>
      </w:pPr>
    </w:p>
    <w:p w14:paraId="558A682B" w14:textId="77777777" w:rsidR="009022FB" w:rsidRDefault="009022FB">
      <w:pPr>
        <w:spacing w:line="600" w:lineRule="auto"/>
        <w:ind w:firstLineChars="709" w:firstLine="2127"/>
        <w:rPr>
          <w:rFonts w:asciiTheme="minorEastAsia" w:hAnsiTheme="minorEastAsia"/>
          <w:sz w:val="30"/>
          <w:szCs w:val="30"/>
        </w:rPr>
      </w:pPr>
    </w:p>
    <w:p w14:paraId="622FEE8D" w14:textId="77777777" w:rsidR="009022FB" w:rsidRDefault="000F75B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7E768478" w14:textId="428971B0" w:rsidR="009022FB" w:rsidRDefault="000F75B4">
      <w:pPr>
        <w:autoSpaceDE w:val="0"/>
        <w:autoSpaceDN w:val="0"/>
        <w:adjustRightInd w:val="0"/>
        <w:spacing w:line="480" w:lineRule="auto"/>
        <w:jc w:val="center"/>
        <w:rPr>
          <w:rFonts w:asciiTheme="minorEastAsia" w:hAnsiTheme="minorEastAsia"/>
          <w:b/>
          <w:sz w:val="30"/>
          <w:szCs w:val="30"/>
        </w:r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sidR="004B1508">
        <w:rPr>
          <w:rFonts w:asciiTheme="minorEastAsia" w:hAnsiTheme="minorEastAsia" w:cs="黑体"/>
          <w:b/>
          <w:bCs/>
          <w:sz w:val="30"/>
          <w:szCs w:val="30"/>
        </w:rPr>
        <w:t>4</w:t>
      </w:r>
      <w:r>
        <w:rPr>
          <w:rFonts w:asciiTheme="minorEastAsia" w:hAnsiTheme="minorEastAsia" w:cs="黑体" w:hint="eastAsia"/>
          <w:b/>
          <w:bCs/>
          <w:sz w:val="30"/>
          <w:szCs w:val="30"/>
        </w:rPr>
        <w:t>月</w:t>
      </w:r>
      <w:r w:rsidR="004B1508">
        <w:rPr>
          <w:rFonts w:asciiTheme="minorEastAsia" w:hAnsiTheme="minorEastAsia" w:cs="黑体"/>
          <w:b/>
          <w:bCs/>
          <w:sz w:val="30"/>
          <w:szCs w:val="30"/>
        </w:rPr>
        <w:t>14</w:t>
      </w:r>
      <w:r>
        <w:rPr>
          <w:rFonts w:asciiTheme="minorEastAsia" w:hAnsiTheme="minorEastAsia" w:cs="黑体" w:hint="eastAsia"/>
          <w:b/>
          <w:bCs/>
          <w:sz w:val="30"/>
          <w:szCs w:val="30"/>
        </w:rPr>
        <w:t>日</w:t>
      </w:r>
    </w:p>
    <w:p w14:paraId="41B511C9" w14:textId="77777777" w:rsidR="009022FB" w:rsidRDefault="009022FB">
      <w:pPr>
        <w:widowControl/>
        <w:spacing w:line="480" w:lineRule="auto"/>
        <w:jc w:val="left"/>
        <w:rPr>
          <w:rFonts w:asciiTheme="minorEastAsia" w:hAnsiTheme="minorEastAsia"/>
          <w:b/>
          <w:sz w:val="30"/>
          <w:szCs w:val="30"/>
        </w:rPr>
        <w:sectPr w:rsidR="009022FB">
          <w:pgSz w:w="11906" w:h="16838"/>
          <w:pgMar w:top="1361" w:right="1134" w:bottom="1361" w:left="1134" w:header="851" w:footer="992" w:gutter="0"/>
          <w:cols w:space="720"/>
        </w:sectPr>
      </w:pPr>
    </w:p>
    <w:p w14:paraId="2B221D0E" w14:textId="77777777" w:rsidR="009022FB" w:rsidRDefault="000F75B4">
      <w:pPr>
        <w:autoSpaceDE w:val="0"/>
        <w:autoSpaceDN w:val="0"/>
        <w:adjustRightInd w:val="0"/>
        <w:spacing w:before="100" w:after="100"/>
        <w:ind w:firstLineChars="1100" w:firstLine="3300"/>
        <w:jc w:val="left"/>
        <w:rPr>
          <w:rFonts w:ascii="宋体" w:hAnsi="宋体" w:cs="宋体"/>
          <w:b/>
          <w:bCs/>
          <w:sz w:val="30"/>
          <w:szCs w:val="30"/>
        </w:rPr>
      </w:pPr>
      <w:r>
        <w:rPr>
          <w:rFonts w:ascii="宋体" w:hAnsi="宋体" w:cs="宋体" w:hint="eastAsia"/>
          <w:b/>
          <w:bCs/>
          <w:sz w:val="30"/>
          <w:szCs w:val="30"/>
        </w:rPr>
        <w:lastRenderedPageBreak/>
        <w:t>四川宏达股份有限公司</w:t>
      </w:r>
    </w:p>
    <w:p w14:paraId="53069995" w14:textId="77777777" w:rsidR="004B1508" w:rsidRDefault="000F75B4" w:rsidP="004B1508">
      <w:pPr>
        <w:snapToGrid w:val="0"/>
        <w:spacing w:beforeLines="50" w:before="156" w:afterLines="50" w:after="156" w:line="560" w:lineRule="exact"/>
        <w:jc w:val="center"/>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sidR="004B1508" w:rsidRPr="0068688F">
        <w:rPr>
          <w:rFonts w:ascii="宋体" w:hAnsi="宋体" w:cs="宋体"/>
          <w:b/>
          <w:bCs/>
          <w:sz w:val="30"/>
          <w:szCs w:val="30"/>
        </w:rPr>
        <w:t>7</w:t>
      </w:r>
      <w:r w:rsidR="004B1508" w:rsidRPr="0068688F">
        <w:rPr>
          <w:rFonts w:ascii="宋体" w:hAnsi="宋体" w:cs="宋体"/>
          <w:b/>
          <w:bCs/>
          <w:sz w:val="30"/>
          <w:szCs w:val="30"/>
        </w:rPr>
        <w:t>万吨全水溶磷铵装置包装系统环保与自动化提升</w:t>
      </w:r>
    </w:p>
    <w:p w14:paraId="0C39B2DC" w14:textId="3F3ED6C0" w:rsidR="009022FB" w:rsidRDefault="004B1508" w:rsidP="004B1508">
      <w:pPr>
        <w:snapToGrid w:val="0"/>
        <w:spacing w:beforeLines="50" w:before="156" w:afterLines="50" w:after="156" w:line="560" w:lineRule="exact"/>
        <w:jc w:val="center"/>
        <w:rPr>
          <w:rFonts w:asciiTheme="minorEastAsia" w:hAnsiTheme="minorEastAsia"/>
          <w:b/>
          <w:kern w:val="0"/>
          <w:sz w:val="30"/>
          <w:szCs w:val="30"/>
        </w:rPr>
      </w:pPr>
      <w:r w:rsidRPr="0068688F">
        <w:rPr>
          <w:rFonts w:ascii="宋体" w:hAnsi="宋体" w:cs="宋体"/>
          <w:b/>
          <w:bCs/>
          <w:sz w:val="30"/>
          <w:szCs w:val="30"/>
        </w:rPr>
        <w:t>项目设计要求比选采购</w:t>
      </w:r>
      <w:r w:rsidR="000F75B4">
        <w:rPr>
          <w:rFonts w:ascii="宋体" w:eastAsia="宋体" w:hAnsi="宋体" w:cs="宋体" w:hint="eastAsia"/>
          <w:b/>
          <w:bCs/>
          <w:sz w:val="30"/>
          <w:szCs w:val="30"/>
        </w:rPr>
        <w:t xml:space="preserve"> </w:t>
      </w:r>
    </w:p>
    <w:p w14:paraId="4D422736" w14:textId="77777777" w:rsidR="009022FB" w:rsidRDefault="000F75B4">
      <w:pPr>
        <w:widowControl/>
        <w:spacing w:line="560" w:lineRule="exact"/>
        <w:jc w:val="center"/>
        <w:textAlignment w:val="baseline"/>
        <w:rPr>
          <w:rFonts w:asciiTheme="minorEastAsia" w:hAnsiTheme="minorEastAsia"/>
          <w:b/>
          <w:kern w:val="0"/>
          <w:sz w:val="30"/>
          <w:szCs w:val="30"/>
        </w:rPr>
      </w:pPr>
      <w:r>
        <w:rPr>
          <w:rFonts w:ascii="宋体" w:eastAsia="宋体" w:hAnsi="宋体" w:cs="宋体" w:hint="eastAsia"/>
          <w:b/>
          <w:bCs/>
          <w:sz w:val="30"/>
          <w:szCs w:val="30"/>
        </w:rPr>
        <w:t xml:space="preserve"> </w:t>
      </w:r>
    </w:p>
    <w:p w14:paraId="4BEA72A8" w14:textId="73E15C94" w:rsidR="009022FB" w:rsidRDefault="000F75B4">
      <w:pPr>
        <w:pStyle w:val="a0"/>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宋体" w:hAnsi="宋体" w:cs="宋体" w:hint="eastAsia"/>
          <w:b/>
          <w:bCs/>
          <w:sz w:val="30"/>
          <w:szCs w:val="30"/>
        </w:rPr>
        <w:t xml:space="preserve"> </w:t>
      </w:r>
      <w:r>
        <w:rPr>
          <w:rFonts w:ascii="宋体" w:hAnsi="宋体" w:cs="宋体" w:hint="eastAsia"/>
          <w:b/>
          <w:bCs/>
          <w:sz w:val="30"/>
          <w:szCs w:val="30"/>
        </w:rPr>
        <w:t>编号：</w:t>
      </w:r>
      <w:r w:rsidR="004B1508" w:rsidRPr="004B1508">
        <w:rPr>
          <w:rFonts w:ascii="黑体" w:eastAsia="黑体" w:hAnsi="黑体" w:cs="宋体"/>
          <w:b/>
          <w:kern w:val="0"/>
          <w:sz w:val="32"/>
          <w:szCs w:val="32"/>
        </w:rPr>
        <w:t>SFLHG-GKBX-2026-HW41</w:t>
      </w:r>
    </w:p>
    <w:p w14:paraId="6C951100" w14:textId="77777777" w:rsidR="009022FB" w:rsidRDefault="000F75B4">
      <w:pPr>
        <w:spacing w:line="480" w:lineRule="exact"/>
        <w:rPr>
          <w:rFonts w:ascii="宋体" w:eastAsia="宋体" w:hAnsi="宋体" w:cs="Times New Roman"/>
          <w:b/>
          <w:sz w:val="24"/>
          <w:szCs w:val="24"/>
        </w:rPr>
      </w:pPr>
      <w:r>
        <w:rPr>
          <w:rFonts w:ascii="宋体" w:eastAsia="宋体" w:hAnsi="宋体" w:cs="Times New Roman" w:hint="eastAsia"/>
          <w:b/>
          <w:sz w:val="24"/>
          <w:szCs w:val="24"/>
        </w:rPr>
        <w:t>各投标单位：</w:t>
      </w:r>
    </w:p>
    <w:p w14:paraId="3D06099D" w14:textId="759670CC" w:rsidR="009022FB" w:rsidRPr="00490666" w:rsidRDefault="000F75B4" w:rsidP="00490666">
      <w:pPr>
        <w:spacing w:line="480" w:lineRule="exact"/>
        <w:ind w:firstLineChars="200" w:firstLine="48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四川宏达股份有限公司</w:t>
      </w:r>
      <w:r w:rsidR="004B1508" w:rsidRPr="00490666">
        <w:rPr>
          <w:rFonts w:ascii="宋体" w:eastAsia="宋体" w:hAnsi="宋体" w:cs="黑体"/>
          <w:color w:val="000000" w:themeColor="text1"/>
          <w:kern w:val="0"/>
          <w:sz w:val="24"/>
          <w:szCs w:val="24"/>
        </w:rPr>
        <w:t>7万吨全水溶磷铵装置包装系统环保与自动化提升项目设计要求比选采购</w:t>
      </w:r>
      <w:r w:rsidRPr="00490666">
        <w:rPr>
          <w:rFonts w:ascii="宋体" w:eastAsia="宋体" w:hAnsi="宋体" w:cs="黑体" w:hint="eastAsia"/>
          <w:color w:val="000000" w:themeColor="text1"/>
          <w:kern w:val="0"/>
          <w:sz w:val="24"/>
          <w:szCs w:val="24"/>
        </w:rPr>
        <w:t>，本着“公开、公平、公正”的原则，欢迎贵公司前来报价，现将相关事项公告如下：</w:t>
      </w:r>
    </w:p>
    <w:p w14:paraId="56E5D618" w14:textId="3679464E" w:rsidR="009022FB" w:rsidRPr="00490666" w:rsidRDefault="000F75B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一、标的物：</w:t>
      </w:r>
      <w:r w:rsidR="00326774" w:rsidRPr="00490666">
        <w:rPr>
          <w:rFonts w:ascii="宋体" w:eastAsia="宋体" w:hAnsi="宋体" w:cs="黑体"/>
          <w:color w:val="000000" w:themeColor="text1"/>
          <w:kern w:val="0"/>
          <w:sz w:val="24"/>
          <w:szCs w:val="24"/>
        </w:rPr>
        <w:t>7万吨全水溶磷铵装置包装系统环保与自动化提升项目设计要求比选采购</w:t>
      </w:r>
      <w:r w:rsidRPr="00490666">
        <w:rPr>
          <w:rFonts w:ascii="宋体" w:eastAsia="宋体" w:hAnsi="宋体" w:cs="黑体" w:hint="eastAsia"/>
          <w:color w:val="000000" w:themeColor="text1"/>
          <w:kern w:val="0"/>
          <w:sz w:val="24"/>
          <w:szCs w:val="24"/>
        </w:rPr>
        <w:t xml:space="preserve"> </w:t>
      </w:r>
    </w:p>
    <w:p w14:paraId="658AF6C0" w14:textId="55E35FC6" w:rsidR="00326774" w:rsidRPr="00490666" w:rsidRDefault="00326774" w:rsidP="00490666">
      <w:pPr>
        <w:spacing w:line="480" w:lineRule="exact"/>
        <w:ind w:firstLineChars="200" w:firstLine="48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简介：</w:t>
      </w:r>
      <w:r w:rsidRPr="00490666">
        <w:rPr>
          <w:rFonts w:ascii="宋体" w:eastAsia="宋体" w:hAnsi="宋体" w:cs="黑体"/>
          <w:color w:val="000000" w:themeColor="text1"/>
          <w:kern w:val="0"/>
          <w:sz w:val="24"/>
          <w:szCs w:val="24"/>
        </w:rPr>
        <w:t>7</w:t>
      </w:r>
      <w:r w:rsidRPr="00490666">
        <w:rPr>
          <w:rFonts w:ascii="宋体" w:eastAsia="宋体" w:hAnsi="宋体" w:cs="黑体" w:hint="eastAsia"/>
          <w:color w:val="000000" w:themeColor="text1"/>
          <w:kern w:val="0"/>
          <w:sz w:val="24"/>
          <w:szCs w:val="24"/>
        </w:rPr>
        <w:t>万吨全水溶磷铵装置包装系统环保与自动化提升项目装置投资估算400万元</w:t>
      </w:r>
      <w:r w:rsidR="00490666">
        <w:rPr>
          <w:rFonts w:ascii="宋体" w:eastAsia="宋体" w:hAnsi="宋体" w:cs="黑体" w:hint="eastAsia"/>
          <w:color w:val="000000" w:themeColor="text1"/>
          <w:kern w:val="0"/>
          <w:sz w:val="24"/>
          <w:szCs w:val="24"/>
        </w:rPr>
        <w:t>。</w:t>
      </w:r>
      <w:r w:rsidR="00490666" w:rsidRPr="00490666">
        <w:rPr>
          <w:rFonts w:ascii="宋体" w:eastAsia="宋体" w:hAnsi="宋体" w:cs="黑体" w:hint="eastAsia"/>
          <w:color w:val="000000" w:themeColor="text1"/>
          <w:kern w:val="0"/>
          <w:sz w:val="24"/>
          <w:szCs w:val="24"/>
        </w:rPr>
        <w:t xml:space="preserve"> </w:t>
      </w:r>
    </w:p>
    <w:p w14:paraId="41610D5C" w14:textId="77777777" w:rsidR="009022FB" w:rsidRPr="00490666" w:rsidRDefault="000F75B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 xml:space="preserve">二、比选人：四川宏达股份有限公司  </w:t>
      </w:r>
    </w:p>
    <w:p w14:paraId="701E27FF" w14:textId="77777777" w:rsidR="009022FB" w:rsidRPr="00490666" w:rsidRDefault="000F75B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三、服务内容和具体要求：</w:t>
      </w:r>
    </w:p>
    <w:p w14:paraId="10A2E134" w14:textId="7C1D34FA" w:rsidR="00326774" w:rsidRPr="00490666" w:rsidRDefault="000F75B4" w:rsidP="00490666">
      <w:pPr>
        <w:spacing w:line="480" w:lineRule="exact"/>
        <w:ind w:firstLineChars="200" w:firstLine="48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1、服务内容：</w:t>
      </w:r>
      <w:r w:rsidR="00326774" w:rsidRPr="00490666">
        <w:rPr>
          <w:rFonts w:ascii="宋体" w:eastAsia="宋体" w:hAnsi="宋体" w:cs="黑体" w:hint="eastAsia"/>
          <w:color w:val="000000" w:themeColor="text1"/>
          <w:kern w:val="0"/>
          <w:sz w:val="24"/>
          <w:szCs w:val="24"/>
        </w:rPr>
        <w:t>施工图设计</w:t>
      </w:r>
    </w:p>
    <w:p w14:paraId="53A64269" w14:textId="75BF35FE" w:rsidR="00326774"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技术要求：</w:t>
      </w:r>
      <w:r w:rsidRPr="00490666">
        <w:rPr>
          <w:rFonts w:ascii="宋体" w:eastAsia="宋体" w:hAnsi="宋体" w:cs="黑体"/>
          <w:color w:val="000000" w:themeColor="text1"/>
          <w:kern w:val="0"/>
          <w:sz w:val="24"/>
          <w:szCs w:val="24"/>
        </w:rPr>
        <w:t>7万吨全水溶磷铵装置包装系统环保与自动化提升项目的施工图</w:t>
      </w:r>
    </w:p>
    <w:p w14:paraId="2C4E8AAA" w14:textId="77777777"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Pr="00490666">
        <w:rPr>
          <w:rFonts w:ascii="宋体" w:eastAsia="宋体" w:hAnsi="宋体" w:cs="黑体"/>
          <w:color w:val="000000" w:themeColor="text1"/>
          <w:kern w:val="0"/>
          <w:sz w:val="24"/>
          <w:szCs w:val="24"/>
        </w:rPr>
        <w:t>1）设计包装精制磷酸一铵产品15吨/小时的包装线；</w:t>
      </w:r>
    </w:p>
    <w:p w14:paraId="5C2A7166" w14:textId="77777777"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Pr="00490666">
        <w:rPr>
          <w:rFonts w:ascii="宋体" w:eastAsia="宋体" w:hAnsi="宋体" w:cs="黑体"/>
          <w:color w:val="000000" w:themeColor="text1"/>
          <w:kern w:val="0"/>
          <w:sz w:val="24"/>
          <w:szCs w:val="24"/>
        </w:rPr>
        <w:t>2）年操作时间：7200 小时；</w:t>
      </w:r>
    </w:p>
    <w:p w14:paraId="634D477F" w14:textId="77777777"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Pr="00490666">
        <w:rPr>
          <w:rFonts w:ascii="宋体" w:eastAsia="宋体" w:hAnsi="宋体" w:cs="黑体"/>
          <w:color w:val="000000" w:themeColor="text1"/>
          <w:kern w:val="0"/>
          <w:sz w:val="24"/>
          <w:szCs w:val="24"/>
        </w:rPr>
        <w:t>3）大致工艺流程如下：</w:t>
      </w:r>
    </w:p>
    <w:p w14:paraId="26BCAD21" w14:textId="0BF96480" w:rsidR="00326774"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成品斗提机出口——螺旋输送机——</w:t>
      </w:r>
      <w:r w:rsidR="00935FF8">
        <w:rPr>
          <w:rFonts w:ascii="宋体" w:eastAsia="宋体" w:hAnsi="宋体" w:cs="黑体" w:hint="eastAsia"/>
          <w:color w:val="000000" w:themeColor="text1"/>
          <w:kern w:val="0"/>
          <w:sz w:val="24"/>
          <w:szCs w:val="24"/>
        </w:rPr>
        <w:t>皮带输送机——</w:t>
      </w:r>
      <w:r w:rsidRPr="00490666">
        <w:rPr>
          <w:rFonts w:ascii="宋体" w:eastAsia="宋体" w:hAnsi="宋体" w:cs="黑体" w:hint="eastAsia"/>
          <w:color w:val="000000" w:themeColor="text1"/>
          <w:kern w:val="0"/>
          <w:sz w:val="24"/>
          <w:szCs w:val="24"/>
        </w:rPr>
        <w:t>圆振动筛——螺旋输送机——细粒包装料仓（粗粒包装料仓、不筛分料料仓），项目包括无组织排放的废气收集与布袋除尘器。</w:t>
      </w:r>
    </w:p>
    <w:p w14:paraId="7FF43529" w14:textId="5EE25D00" w:rsidR="00935FF8" w:rsidRDefault="00935FF8"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Pr>
          <w:rFonts w:ascii="宋体" w:eastAsia="宋体" w:hAnsi="宋体" w:cs="黑体"/>
          <w:color w:val="000000" w:themeColor="text1"/>
          <w:kern w:val="0"/>
          <w:sz w:val="24"/>
          <w:szCs w:val="24"/>
        </w:rPr>
        <w:t>4</w:t>
      </w:r>
      <w:r w:rsidRPr="00490666">
        <w:rPr>
          <w:rFonts w:ascii="宋体" w:eastAsia="宋体" w:hAnsi="宋体" w:cs="黑体"/>
          <w:color w:val="000000" w:themeColor="text1"/>
          <w:kern w:val="0"/>
          <w:sz w:val="24"/>
          <w:szCs w:val="24"/>
        </w:rPr>
        <w:t>）</w:t>
      </w:r>
      <w:r>
        <w:rPr>
          <w:rFonts w:ascii="宋体" w:eastAsia="宋体" w:hAnsi="宋体" w:cs="黑体" w:hint="eastAsia"/>
          <w:color w:val="000000" w:themeColor="text1"/>
          <w:kern w:val="0"/>
          <w:sz w:val="24"/>
          <w:szCs w:val="24"/>
        </w:rPr>
        <w:t>一共三套包装机，一套自动吨包机，两套小包装机，从料仓下料口位置，</w:t>
      </w:r>
      <w:r>
        <w:rPr>
          <w:rFonts w:ascii="宋体" w:eastAsia="宋体" w:hAnsi="宋体" w:cs="黑体" w:hint="eastAsia"/>
          <w:color w:val="000000" w:themeColor="text1"/>
          <w:kern w:val="0"/>
          <w:sz w:val="24"/>
          <w:szCs w:val="24"/>
        </w:rPr>
        <w:t>成套外购</w:t>
      </w:r>
      <w:r>
        <w:rPr>
          <w:rFonts w:ascii="宋体" w:eastAsia="宋体" w:hAnsi="宋体" w:cs="黑体" w:hint="eastAsia"/>
          <w:color w:val="000000" w:themeColor="text1"/>
          <w:kern w:val="0"/>
          <w:sz w:val="24"/>
          <w:szCs w:val="24"/>
        </w:rPr>
        <w:t>包装机机组。</w:t>
      </w:r>
    </w:p>
    <w:p w14:paraId="2F4A843C" w14:textId="5943BA56"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5</w:t>
      </w:r>
      <w:r w:rsidRPr="00490666">
        <w:rPr>
          <w:rFonts w:ascii="宋体" w:eastAsia="宋体" w:hAnsi="宋体" w:cs="黑体"/>
          <w:color w:val="000000" w:themeColor="text1"/>
          <w:kern w:val="0"/>
          <w:sz w:val="24"/>
          <w:szCs w:val="24"/>
        </w:rPr>
        <w:t>）生产工艺按照业主提供的工艺流程思路进行设计。</w:t>
      </w:r>
    </w:p>
    <w:p w14:paraId="58BFC2F1" w14:textId="22CE409A"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6</w:t>
      </w:r>
      <w:r w:rsidRPr="00490666">
        <w:rPr>
          <w:rFonts w:ascii="宋体" w:eastAsia="宋体" w:hAnsi="宋体" w:cs="黑体"/>
          <w:color w:val="000000" w:themeColor="text1"/>
          <w:kern w:val="0"/>
          <w:sz w:val="24"/>
          <w:szCs w:val="24"/>
        </w:rPr>
        <w:t>）工艺设计严格符合国家及地方安全环保要求。</w:t>
      </w:r>
    </w:p>
    <w:p w14:paraId="4FA68CE3" w14:textId="2531AE38"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7</w:t>
      </w:r>
      <w:r w:rsidRPr="00490666">
        <w:rPr>
          <w:rFonts w:ascii="宋体" w:eastAsia="宋体" w:hAnsi="宋体" w:cs="黑体"/>
          <w:color w:val="000000" w:themeColor="text1"/>
          <w:kern w:val="0"/>
          <w:sz w:val="24"/>
          <w:szCs w:val="24"/>
        </w:rPr>
        <w:t>）设计成果包括：工艺流程图、设备布置图、管道布置图、设备一览表（包括设备选型计算、非标设备的料仓、设备布置需要的操作平台、设备安装的土建基础、配电室、电气、</w:t>
      </w:r>
      <w:r w:rsidRPr="00490666">
        <w:rPr>
          <w:rFonts w:ascii="宋体" w:eastAsia="宋体" w:hAnsi="宋体" w:cs="黑体"/>
          <w:color w:val="000000" w:themeColor="text1"/>
          <w:kern w:val="0"/>
          <w:sz w:val="24"/>
          <w:szCs w:val="24"/>
        </w:rPr>
        <w:lastRenderedPageBreak/>
        <w:t>仪表等内容。</w:t>
      </w:r>
    </w:p>
    <w:p w14:paraId="4377CB8A" w14:textId="4B04316E"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8</w:t>
      </w:r>
      <w:r w:rsidRPr="00490666">
        <w:rPr>
          <w:rFonts w:ascii="宋体" w:eastAsia="宋体" w:hAnsi="宋体" w:cs="黑体"/>
          <w:color w:val="000000" w:themeColor="text1"/>
          <w:kern w:val="0"/>
          <w:sz w:val="24"/>
          <w:szCs w:val="24"/>
        </w:rPr>
        <w:t>）料仓以下的包装设备布置，由包装设备出厂家提供，设计方合并图纸。</w:t>
      </w:r>
    </w:p>
    <w:p w14:paraId="65C83643" w14:textId="5C08AE3B"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9</w:t>
      </w:r>
      <w:r w:rsidRPr="00490666">
        <w:rPr>
          <w:rFonts w:ascii="宋体" w:eastAsia="宋体" w:hAnsi="宋体" w:cs="黑体"/>
          <w:color w:val="000000" w:themeColor="text1"/>
          <w:kern w:val="0"/>
          <w:sz w:val="24"/>
          <w:szCs w:val="24"/>
        </w:rPr>
        <w:t>）项目总体投资估算400万元。</w:t>
      </w:r>
    </w:p>
    <w:p w14:paraId="4CD68CF8" w14:textId="38C89448" w:rsidR="00326774"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00935FF8">
        <w:rPr>
          <w:rFonts w:ascii="宋体" w:eastAsia="宋体" w:hAnsi="宋体" w:cs="黑体"/>
          <w:color w:val="000000" w:themeColor="text1"/>
          <w:kern w:val="0"/>
          <w:sz w:val="24"/>
          <w:szCs w:val="24"/>
        </w:rPr>
        <w:t>10</w:t>
      </w:r>
      <w:r w:rsidRPr="00490666">
        <w:rPr>
          <w:rFonts w:ascii="宋体" w:eastAsia="宋体" w:hAnsi="宋体" w:cs="黑体"/>
          <w:color w:val="000000" w:themeColor="text1"/>
          <w:kern w:val="0"/>
          <w:sz w:val="24"/>
          <w:szCs w:val="24"/>
        </w:rPr>
        <w:t>）设计成果深度达到《化工工艺施工图内容和深度统一规定》HG/T 20519-2009；《化工企业安全卫生设计规范》HG 20571-2014等规范要求深度。</w:t>
      </w:r>
    </w:p>
    <w:p w14:paraId="237972AD" w14:textId="090C7239" w:rsidR="009022FB" w:rsidRPr="00490666" w:rsidRDefault="00326774" w:rsidP="00490666">
      <w:pPr>
        <w:spacing w:line="480" w:lineRule="exact"/>
        <w:ind w:firstLineChars="100" w:firstLine="240"/>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w:t>
      </w:r>
      <w:r w:rsidRPr="00490666">
        <w:rPr>
          <w:rFonts w:ascii="宋体" w:eastAsia="宋体" w:hAnsi="宋体" w:cs="黑体"/>
          <w:color w:val="000000" w:themeColor="text1"/>
          <w:kern w:val="0"/>
          <w:sz w:val="24"/>
          <w:szCs w:val="24"/>
        </w:rPr>
        <w:t>1</w:t>
      </w:r>
      <w:r w:rsidR="00935FF8">
        <w:rPr>
          <w:rFonts w:ascii="宋体" w:eastAsia="宋体" w:hAnsi="宋体" w:cs="黑体"/>
          <w:color w:val="000000" w:themeColor="text1"/>
          <w:kern w:val="0"/>
          <w:sz w:val="24"/>
          <w:szCs w:val="24"/>
        </w:rPr>
        <w:t>1</w:t>
      </w:r>
      <w:r w:rsidRPr="00490666">
        <w:rPr>
          <w:rFonts w:ascii="宋体" w:eastAsia="宋体" w:hAnsi="宋体" w:cs="黑体"/>
          <w:color w:val="000000" w:themeColor="text1"/>
          <w:kern w:val="0"/>
          <w:sz w:val="24"/>
          <w:szCs w:val="24"/>
        </w:rPr>
        <w:t xml:space="preserve">）设计成果通过安全、消防、环保、职业卫生、安全设施设计等合规手续的验收。 </w:t>
      </w:r>
    </w:p>
    <w:p w14:paraId="0B2DC4D5" w14:textId="31986C27" w:rsidR="00326774"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2、工艺流程简述：成品斗提机出口——螺旋输送机</w:t>
      </w:r>
      <w:r w:rsidR="00935FF8">
        <w:rPr>
          <w:rFonts w:ascii="宋体" w:eastAsia="宋体" w:hAnsi="宋体" w:cs="黑体" w:hint="eastAsia"/>
          <w:color w:val="000000" w:themeColor="text1"/>
          <w:kern w:val="0"/>
          <w:sz w:val="24"/>
          <w:szCs w:val="24"/>
        </w:rPr>
        <w:t>——皮带输送机（大概90</w:t>
      </w:r>
      <w:r w:rsidR="00935FF8">
        <w:rPr>
          <w:rFonts w:ascii="宋体" w:eastAsia="宋体" w:hAnsi="宋体" w:cs="黑体"/>
          <w:color w:val="000000" w:themeColor="text1"/>
          <w:kern w:val="0"/>
          <w:sz w:val="24"/>
          <w:szCs w:val="24"/>
        </w:rPr>
        <w:t>m</w:t>
      </w:r>
      <w:r w:rsidR="00935FF8">
        <w:rPr>
          <w:rFonts w:ascii="宋体" w:eastAsia="宋体" w:hAnsi="宋体" w:cs="黑体" w:hint="eastAsia"/>
          <w:color w:val="000000" w:themeColor="text1"/>
          <w:kern w:val="0"/>
          <w:sz w:val="24"/>
          <w:szCs w:val="24"/>
        </w:rPr>
        <w:t>长</w:t>
      </w:r>
      <w:bookmarkStart w:id="0" w:name="_GoBack"/>
      <w:bookmarkEnd w:id="0"/>
      <w:r w:rsidR="00935FF8">
        <w:rPr>
          <w:rFonts w:ascii="宋体" w:eastAsia="宋体" w:hAnsi="宋体" w:cs="黑体"/>
          <w:color w:val="000000" w:themeColor="text1"/>
          <w:kern w:val="0"/>
          <w:sz w:val="24"/>
          <w:szCs w:val="24"/>
        </w:rPr>
        <w:t>）</w:t>
      </w:r>
      <w:r w:rsidRPr="00490666">
        <w:rPr>
          <w:rFonts w:ascii="宋体" w:eastAsia="宋体" w:hAnsi="宋体" w:cs="黑体" w:hint="eastAsia"/>
          <w:color w:val="000000" w:themeColor="text1"/>
          <w:kern w:val="0"/>
          <w:sz w:val="24"/>
          <w:szCs w:val="24"/>
        </w:rPr>
        <w:t>——圆振动筛——螺旋输送机——细粒包装料仓（粗粒包装料仓、不筛分料料仓），项目包括无组织排放的废气收集与布袋除尘器。</w:t>
      </w:r>
    </w:p>
    <w:p w14:paraId="54D3B669" w14:textId="243C056A" w:rsidR="009022FB"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color w:val="000000" w:themeColor="text1"/>
          <w:kern w:val="0"/>
          <w:sz w:val="24"/>
          <w:szCs w:val="24"/>
        </w:rPr>
        <w:t>3</w:t>
      </w:r>
      <w:r w:rsidR="000F75B4" w:rsidRPr="00490666">
        <w:rPr>
          <w:rFonts w:ascii="宋体" w:eastAsia="宋体" w:hAnsi="宋体" w:cs="黑体" w:hint="eastAsia"/>
          <w:color w:val="000000" w:themeColor="text1"/>
          <w:kern w:val="0"/>
          <w:sz w:val="24"/>
          <w:szCs w:val="24"/>
        </w:rPr>
        <w:t>、</w:t>
      </w:r>
      <w:r w:rsidRPr="00490666">
        <w:rPr>
          <w:rFonts w:ascii="宋体" w:eastAsia="宋体" w:hAnsi="宋体" w:cs="黑体" w:hint="eastAsia"/>
          <w:color w:val="000000" w:themeColor="text1"/>
          <w:kern w:val="0"/>
          <w:sz w:val="24"/>
          <w:szCs w:val="24"/>
        </w:rPr>
        <w:t>设计内容</w:t>
      </w:r>
      <w:r w:rsidR="000F75B4" w:rsidRPr="00490666">
        <w:rPr>
          <w:rFonts w:ascii="宋体" w:eastAsia="宋体" w:hAnsi="宋体" w:cs="黑体" w:hint="eastAsia"/>
          <w:color w:val="000000" w:themeColor="text1"/>
          <w:kern w:val="0"/>
          <w:sz w:val="24"/>
          <w:szCs w:val="24"/>
        </w:rPr>
        <w:t>：</w:t>
      </w:r>
    </w:p>
    <w:p w14:paraId="2E5BDB5B" w14:textId="77777777" w:rsidR="00326774"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color w:val="000000" w:themeColor="text1"/>
          <w:kern w:val="0"/>
          <w:sz w:val="24"/>
          <w:szCs w:val="24"/>
        </w:rPr>
        <w:t>3.1</w:t>
      </w:r>
      <w:r w:rsidRPr="00490666">
        <w:rPr>
          <w:rFonts w:ascii="宋体" w:eastAsia="宋体" w:hAnsi="宋体" w:cs="黑体" w:hint="eastAsia"/>
          <w:color w:val="000000" w:themeColor="text1"/>
          <w:kern w:val="0"/>
          <w:sz w:val="24"/>
          <w:szCs w:val="24"/>
        </w:rPr>
        <w:t>、</w:t>
      </w:r>
      <w:r w:rsidRPr="00326774">
        <w:rPr>
          <w:rFonts w:ascii="宋体" w:eastAsia="宋体" w:hAnsi="宋体" w:cs="黑体"/>
          <w:color w:val="000000" w:themeColor="text1"/>
          <w:kern w:val="0"/>
          <w:sz w:val="24"/>
          <w:szCs w:val="24"/>
        </w:rPr>
        <w:t>7</w:t>
      </w:r>
      <w:r w:rsidRPr="00326774">
        <w:rPr>
          <w:rFonts w:ascii="宋体" w:eastAsia="宋体" w:hAnsi="宋体" w:cs="黑体" w:hint="eastAsia"/>
          <w:color w:val="000000" w:themeColor="text1"/>
          <w:kern w:val="0"/>
          <w:sz w:val="24"/>
          <w:szCs w:val="24"/>
        </w:rPr>
        <w:t>万吨全水溶磷铵装置包装系统环保与自动化提升项目的施工图，</w:t>
      </w:r>
      <w:r w:rsidRPr="00326774">
        <w:rPr>
          <w:rFonts w:ascii="宋体" w:eastAsia="宋体" w:hAnsi="宋体" w:cs="黑体"/>
          <w:color w:val="000000" w:themeColor="text1"/>
          <w:kern w:val="0"/>
          <w:sz w:val="24"/>
          <w:szCs w:val="24"/>
        </w:rPr>
        <w:t>按照</w:t>
      </w:r>
      <w:r w:rsidRPr="00326774">
        <w:rPr>
          <w:rFonts w:ascii="宋体" w:eastAsia="宋体" w:hAnsi="宋体" w:cs="黑体" w:hint="eastAsia"/>
          <w:color w:val="000000" w:themeColor="text1"/>
          <w:kern w:val="0"/>
          <w:sz w:val="24"/>
          <w:szCs w:val="24"/>
        </w:rPr>
        <w:t>通用行业</w:t>
      </w:r>
      <w:r w:rsidRPr="00326774">
        <w:rPr>
          <w:rFonts w:ascii="宋体" w:eastAsia="宋体" w:hAnsi="宋体" w:cs="黑体"/>
          <w:color w:val="000000" w:themeColor="text1"/>
          <w:kern w:val="0"/>
          <w:sz w:val="24"/>
          <w:szCs w:val="24"/>
        </w:rPr>
        <w:t>设计规范设计全套施工图图纸；</w:t>
      </w:r>
    </w:p>
    <w:p w14:paraId="5ADFEE84" w14:textId="77777777" w:rsidR="00326774"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color w:val="000000" w:themeColor="text1"/>
          <w:kern w:val="0"/>
          <w:sz w:val="24"/>
          <w:szCs w:val="24"/>
        </w:rPr>
        <w:t>3.2</w:t>
      </w:r>
      <w:r w:rsidRPr="00490666">
        <w:rPr>
          <w:rFonts w:ascii="宋体" w:eastAsia="宋体" w:hAnsi="宋体" w:cs="黑体" w:hint="eastAsia"/>
          <w:color w:val="000000" w:themeColor="text1"/>
          <w:kern w:val="0"/>
          <w:sz w:val="24"/>
          <w:szCs w:val="24"/>
        </w:rPr>
        <w:t>、</w:t>
      </w:r>
      <w:r w:rsidRPr="00326774">
        <w:rPr>
          <w:rFonts w:ascii="宋体" w:eastAsia="宋体" w:hAnsi="宋体" w:cs="黑体"/>
          <w:color w:val="000000" w:themeColor="text1"/>
          <w:kern w:val="0"/>
          <w:sz w:val="24"/>
          <w:szCs w:val="24"/>
        </w:rPr>
        <w:t>装置设计内容包括工艺、</w:t>
      </w:r>
      <w:r w:rsidRPr="00326774">
        <w:rPr>
          <w:rFonts w:ascii="宋体" w:eastAsia="宋体" w:hAnsi="宋体" w:cs="黑体" w:hint="eastAsia"/>
          <w:color w:val="000000" w:themeColor="text1"/>
          <w:kern w:val="0"/>
          <w:sz w:val="24"/>
          <w:szCs w:val="24"/>
        </w:rPr>
        <w:t>非标</w:t>
      </w:r>
      <w:r w:rsidRPr="00326774">
        <w:rPr>
          <w:rFonts w:ascii="宋体" w:eastAsia="宋体" w:hAnsi="宋体" w:cs="黑体"/>
          <w:color w:val="000000" w:themeColor="text1"/>
          <w:kern w:val="0"/>
          <w:sz w:val="24"/>
          <w:szCs w:val="24"/>
        </w:rPr>
        <w:t>设备、电气、仪表、安装</w:t>
      </w:r>
      <w:r w:rsidRPr="00326774">
        <w:rPr>
          <w:rFonts w:ascii="宋体" w:eastAsia="宋体" w:hAnsi="宋体" w:cs="黑体" w:hint="eastAsia"/>
          <w:color w:val="000000" w:themeColor="text1"/>
          <w:kern w:val="0"/>
          <w:sz w:val="24"/>
          <w:szCs w:val="24"/>
        </w:rPr>
        <w:t>平台、</w:t>
      </w:r>
      <w:r w:rsidRPr="00326774">
        <w:rPr>
          <w:rFonts w:ascii="宋体" w:eastAsia="宋体" w:hAnsi="宋体" w:cs="黑体"/>
          <w:color w:val="000000" w:themeColor="text1"/>
          <w:kern w:val="0"/>
          <w:sz w:val="24"/>
          <w:szCs w:val="24"/>
        </w:rPr>
        <w:t>土建基础等专业的施工图设计；</w:t>
      </w:r>
    </w:p>
    <w:p w14:paraId="2DA887E1" w14:textId="1B001D7B" w:rsidR="00326774"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hint="eastAsia"/>
          <w:color w:val="000000" w:themeColor="text1"/>
          <w:kern w:val="0"/>
          <w:sz w:val="24"/>
          <w:szCs w:val="24"/>
        </w:rPr>
        <w:t>3</w:t>
      </w:r>
      <w:r w:rsidRPr="00490666">
        <w:rPr>
          <w:rFonts w:ascii="宋体" w:eastAsia="宋体" w:hAnsi="宋体" w:cs="黑体"/>
          <w:color w:val="000000" w:themeColor="text1"/>
          <w:kern w:val="0"/>
          <w:sz w:val="24"/>
          <w:szCs w:val="24"/>
        </w:rPr>
        <w:t>.3</w:t>
      </w:r>
      <w:r w:rsidRPr="00490666">
        <w:rPr>
          <w:rFonts w:ascii="宋体" w:eastAsia="宋体" w:hAnsi="宋体" w:cs="黑体" w:hint="eastAsia"/>
          <w:color w:val="000000" w:themeColor="text1"/>
          <w:kern w:val="0"/>
          <w:sz w:val="24"/>
          <w:szCs w:val="24"/>
        </w:rPr>
        <w:t>、</w:t>
      </w:r>
      <w:r w:rsidRPr="00326774">
        <w:rPr>
          <w:rFonts w:ascii="宋体" w:eastAsia="宋体" w:hAnsi="宋体" w:cs="黑体"/>
          <w:color w:val="000000" w:themeColor="text1"/>
          <w:kern w:val="0"/>
          <w:sz w:val="24"/>
          <w:szCs w:val="24"/>
        </w:rPr>
        <w:t>对</w:t>
      </w:r>
      <w:r w:rsidRPr="00326774">
        <w:rPr>
          <w:rFonts w:ascii="宋体" w:eastAsia="宋体" w:hAnsi="宋体" w:cs="黑体" w:hint="eastAsia"/>
          <w:color w:val="000000" w:themeColor="text1"/>
          <w:kern w:val="0"/>
          <w:sz w:val="24"/>
          <w:szCs w:val="24"/>
        </w:rPr>
        <w:t>项目配套的配电室进行施工图</w:t>
      </w:r>
      <w:r w:rsidRPr="00326774">
        <w:rPr>
          <w:rFonts w:ascii="宋体" w:eastAsia="宋体" w:hAnsi="宋体" w:cs="黑体"/>
          <w:color w:val="000000" w:themeColor="text1"/>
          <w:kern w:val="0"/>
          <w:sz w:val="24"/>
          <w:szCs w:val="24"/>
        </w:rPr>
        <w:t>设计。</w:t>
      </w:r>
    </w:p>
    <w:p w14:paraId="66980B63" w14:textId="64654957" w:rsidR="009022FB" w:rsidRPr="00490666" w:rsidRDefault="00326774" w:rsidP="00490666">
      <w:pPr>
        <w:spacing w:line="480" w:lineRule="exact"/>
        <w:rPr>
          <w:rFonts w:ascii="宋体" w:eastAsia="宋体" w:hAnsi="宋体" w:cs="黑体"/>
          <w:color w:val="000000" w:themeColor="text1"/>
          <w:kern w:val="0"/>
          <w:sz w:val="24"/>
          <w:szCs w:val="24"/>
        </w:rPr>
      </w:pPr>
      <w:r w:rsidRPr="00490666">
        <w:rPr>
          <w:rFonts w:ascii="宋体" w:eastAsia="宋体" w:hAnsi="宋体" w:cs="黑体"/>
          <w:color w:val="000000" w:themeColor="text1"/>
          <w:kern w:val="0"/>
          <w:sz w:val="24"/>
          <w:szCs w:val="24"/>
        </w:rPr>
        <w:t>3</w:t>
      </w:r>
      <w:r w:rsidR="000F75B4" w:rsidRPr="00490666">
        <w:rPr>
          <w:rFonts w:ascii="宋体" w:eastAsia="宋体" w:hAnsi="宋体" w:cs="黑体" w:hint="eastAsia"/>
          <w:color w:val="000000" w:themeColor="text1"/>
          <w:kern w:val="0"/>
          <w:sz w:val="24"/>
          <w:szCs w:val="24"/>
        </w:rPr>
        <w:t>.</w:t>
      </w:r>
      <w:r w:rsidRPr="00490666">
        <w:rPr>
          <w:rFonts w:ascii="宋体" w:eastAsia="宋体" w:hAnsi="宋体" w:cs="黑体"/>
          <w:color w:val="000000" w:themeColor="text1"/>
          <w:kern w:val="0"/>
          <w:sz w:val="24"/>
          <w:szCs w:val="24"/>
        </w:rPr>
        <w:t>4</w:t>
      </w:r>
      <w:r w:rsidR="000F75B4" w:rsidRPr="00490666">
        <w:rPr>
          <w:rFonts w:ascii="宋体" w:eastAsia="宋体" w:hAnsi="宋体" w:cs="黑体" w:hint="eastAsia"/>
          <w:color w:val="000000" w:themeColor="text1"/>
          <w:kern w:val="0"/>
          <w:sz w:val="24"/>
          <w:szCs w:val="24"/>
        </w:rPr>
        <w:t>、</w:t>
      </w:r>
      <w:r w:rsidRPr="00490666">
        <w:rPr>
          <w:rFonts w:ascii="宋体" w:eastAsia="宋体" w:hAnsi="宋体" w:cs="黑体" w:hint="eastAsia"/>
          <w:color w:val="000000" w:themeColor="text1"/>
          <w:kern w:val="0"/>
          <w:sz w:val="24"/>
          <w:szCs w:val="24"/>
        </w:rPr>
        <w:t>设计单位具备化工乙级以上的设计资质</w:t>
      </w:r>
      <w:r w:rsidR="000F75B4" w:rsidRPr="00490666">
        <w:rPr>
          <w:rFonts w:ascii="宋体" w:eastAsia="宋体" w:hAnsi="宋体" w:cs="黑体" w:hint="eastAsia"/>
          <w:color w:val="000000" w:themeColor="text1"/>
          <w:kern w:val="0"/>
          <w:sz w:val="24"/>
          <w:szCs w:val="24"/>
        </w:rPr>
        <w:t>。</w:t>
      </w:r>
    </w:p>
    <w:p w14:paraId="609DD11D" w14:textId="5EA817CE" w:rsidR="009022FB" w:rsidRDefault="00326774" w:rsidP="00490666">
      <w:pPr>
        <w:spacing w:line="480" w:lineRule="exact"/>
        <w:rPr>
          <w:rFonts w:ascii="宋体" w:eastAsia="宋体" w:hAnsi="宋体" w:cs="宋体"/>
          <w:kern w:val="0"/>
          <w:sz w:val="24"/>
          <w:szCs w:val="24"/>
        </w:rPr>
      </w:pPr>
      <w:r>
        <w:rPr>
          <w:rFonts w:ascii="宋体" w:eastAsia="宋体" w:hAnsi="宋体" w:cs="宋体"/>
          <w:kern w:val="0"/>
          <w:sz w:val="24"/>
          <w:szCs w:val="24"/>
        </w:rPr>
        <w:t>3</w:t>
      </w:r>
      <w:r w:rsidR="000F75B4">
        <w:rPr>
          <w:rFonts w:ascii="宋体" w:eastAsia="宋体" w:hAnsi="宋体" w:cs="宋体"/>
          <w:kern w:val="0"/>
          <w:sz w:val="24"/>
          <w:szCs w:val="24"/>
        </w:rPr>
        <w:t>.</w:t>
      </w:r>
      <w:r>
        <w:rPr>
          <w:rFonts w:ascii="宋体" w:eastAsia="宋体" w:hAnsi="宋体" w:cs="宋体"/>
          <w:kern w:val="0"/>
          <w:sz w:val="24"/>
          <w:szCs w:val="24"/>
        </w:rPr>
        <w:t>5</w:t>
      </w:r>
      <w:r w:rsidR="000F75B4">
        <w:rPr>
          <w:rFonts w:ascii="宋体" w:eastAsia="宋体" w:hAnsi="宋体" w:cs="宋体" w:hint="eastAsia"/>
          <w:kern w:val="0"/>
          <w:sz w:val="24"/>
          <w:szCs w:val="24"/>
        </w:rPr>
        <w:t>、</w:t>
      </w:r>
      <w:r w:rsidR="000F75B4">
        <w:rPr>
          <w:rFonts w:ascii="宋体" w:eastAsia="宋体" w:hAnsi="宋体" w:cs="宋体" w:hint="eastAsia"/>
          <w:b/>
          <w:bCs/>
          <w:sz w:val="24"/>
          <w:szCs w:val="24"/>
        </w:rPr>
        <w:t>有</w:t>
      </w:r>
      <w:r w:rsidRPr="004B1508">
        <w:rPr>
          <w:rFonts w:ascii="宋体" w:eastAsia="宋体" w:hAnsi="宋体" w:cs="宋体"/>
          <w:b/>
          <w:bCs/>
          <w:sz w:val="24"/>
          <w:szCs w:val="24"/>
        </w:rPr>
        <w:t>7万吨全水溶磷铵装置包装系统环保与自动化提升项目设计要求比选采购</w:t>
      </w:r>
      <w:r w:rsidR="000F75B4">
        <w:rPr>
          <w:rFonts w:ascii="宋体" w:eastAsia="宋体" w:hAnsi="宋体" w:cs="宋体" w:hint="eastAsia"/>
          <w:kern w:val="0"/>
          <w:sz w:val="24"/>
          <w:szCs w:val="24"/>
        </w:rPr>
        <w:t>比价采购费用包括差旅费、交</w:t>
      </w:r>
      <w:r w:rsidR="000F75B4">
        <w:rPr>
          <w:rFonts w:ascii="宋体" w:eastAsia="宋体" w:hAnsi="宋体" w:cs="宋体" w:hint="eastAsia"/>
          <w:bCs/>
          <w:kern w:val="0"/>
          <w:sz w:val="24"/>
          <w:szCs w:val="24"/>
        </w:rPr>
        <w:t>通费、办公费用、所需设备费用、设备</w:t>
      </w:r>
      <w:r w:rsidR="000F75B4">
        <w:rPr>
          <w:rFonts w:ascii="宋体" w:eastAsia="宋体" w:hAnsi="宋体" w:cs="宋体" w:hint="eastAsia"/>
          <w:kern w:val="0"/>
          <w:sz w:val="24"/>
          <w:szCs w:val="24"/>
        </w:rPr>
        <w:t>维护费、税费等为完成运维服务的所有费用。合同形式：</w:t>
      </w:r>
      <w:r w:rsidR="000F75B4">
        <w:rPr>
          <w:rFonts w:ascii="宋体" w:eastAsia="宋体" w:hAnsi="宋体" w:cs="宋体" w:hint="eastAsia"/>
          <w:b/>
          <w:bCs/>
          <w:kern w:val="0"/>
          <w:sz w:val="24"/>
          <w:szCs w:val="24"/>
        </w:rPr>
        <w:t>全包价</w:t>
      </w:r>
      <w:r w:rsidR="000F75B4">
        <w:rPr>
          <w:rFonts w:ascii="宋体" w:eastAsia="宋体" w:hAnsi="宋体" w:cs="宋体" w:hint="eastAsia"/>
          <w:kern w:val="0"/>
          <w:sz w:val="24"/>
          <w:szCs w:val="24"/>
        </w:rPr>
        <w:t>。</w:t>
      </w:r>
    </w:p>
    <w:p w14:paraId="09777B2A" w14:textId="14FFCC42" w:rsidR="009022FB" w:rsidRPr="00326774" w:rsidRDefault="000F75B4" w:rsidP="00490666">
      <w:pPr>
        <w:spacing w:line="560" w:lineRule="exact"/>
        <w:jc w:val="left"/>
        <w:rPr>
          <w:rFonts w:ascii="仿宋_GB2312" w:eastAsia="仿宋_GB2312" w:hAnsi="仿宋" w:cs="仿宋"/>
          <w:sz w:val="32"/>
          <w:szCs w:val="32"/>
        </w:rPr>
      </w:pPr>
      <w:r w:rsidRPr="00423034">
        <w:rPr>
          <w:rFonts w:ascii="宋体" w:eastAsia="宋体" w:hAnsi="宋体" w:cs="宋体" w:hint="eastAsia"/>
          <w:kern w:val="0"/>
          <w:sz w:val="24"/>
          <w:szCs w:val="24"/>
        </w:rPr>
        <w:t>2.5、</w:t>
      </w:r>
      <w:r w:rsidRPr="00DE0B49">
        <w:rPr>
          <w:rFonts w:ascii="宋体" w:eastAsia="宋体" w:hAnsi="宋体" w:cs="宋体" w:hint="eastAsia"/>
          <w:b/>
          <w:bCs/>
          <w:kern w:val="0"/>
          <w:sz w:val="24"/>
          <w:szCs w:val="24"/>
        </w:rPr>
        <w:t>完成时间：</w:t>
      </w:r>
      <w:r w:rsidR="00490666">
        <w:rPr>
          <w:rFonts w:ascii="宋体" w:eastAsia="宋体" w:hAnsi="宋体" w:cs="宋体" w:hint="eastAsia"/>
          <w:b/>
          <w:bCs/>
          <w:kern w:val="0"/>
          <w:sz w:val="24"/>
          <w:szCs w:val="24"/>
        </w:rPr>
        <w:t>合同签订后一个月之内</w:t>
      </w:r>
      <w:r w:rsidRPr="00DE0B49">
        <w:rPr>
          <w:rFonts w:ascii="仿宋_GB2312" w:eastAsia="仿宋_GB2312" w:hAnsi="仿宋" w:cs="仿宋" w:hint="eastAsia"/>
          <w:b/>
          <w:sz w:val="32"/>
          <w:szCs w:val="32"/>
        </w:rPr>
        <w:t>；</w:t>
      </w:r>
    </w:p>
    <w:p w14:paraId="41B5EC55" w14:textId="77777777" w:rsidR="009022FB" w:rsidRDefault="000F75B4">
      <w:pPr>
        <w:widowControl/>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四、比选人资格要求</w:t>
      </w:r>
    </w:p>
    <w:p w14:paraId="49903543" w14:textId="11AD1AB1" w:rsidR="009022FB" w:rsidRDefault="000F75B4">
      <w:pPr>
        <w:widowControl/>
        <w:shd w:val="clear" w:color="auto" w:fill="FFFFFF"/>
        <w:spacing w:line="460" w:lineRule="exact"/>
        <w:jc w:val="left"/>
        <w:rPr>
          <w:rFonts w:ascii="宋体" w:eastAsia="宋体" w:hAnsi="宋体" w:cs="Segoe UI"/>
          <w:color w:val="000000" w:themeColor="text1"/>
          <w:kern w:val="0"/>
          <w:sz w:val="24"/>
          <w:szCs w:val="24"/>
        </w:rPr>
      </w:pPr>
      <w:bookmarkStart w:id="1" w:name="_bookmark3"/>
      <w:bookmarkEnd w:id="1"/>
      <w:r>
        <w:rPr>
          <w:rFonts w:ascii="宋体" w:eastAsia="宋体" w:hAnsi="宋体" w:cs="Segoe UI" w:hint="eastAsia"/>
          <w:color w:val="000000" w:themeColor="text1"/>
          <w:kern w:val="0"/>
          <w:sz w:val="24"/>
          <w:szCs w:val="24"/>
        </w:rPr>
        <w:t>1、资质要求：</w:t>
      </w:r>
      <w:r>
        <w:rPr>
          <w:rFonts w:ascii="宋体" w:eastAsia="宋体" w:hAnsi="宋体" w:cs="Segoe UI" w:hint="eastAsia"/>
          <w:kern w:val="0"/>
          <w:sz w:val="24"/>
          <w:szCs w:val="24"/>
        </w:rPr>
        <w:t>营业执照（三证合一），</w:t>
      </w:r>
      <w:r w:rsidR="00490666" w:rsidRPr="00490666">
        <w:rPr>
          <w:rFonts w:ascii="宋体" w:eastAsia="宋体" w:hAnsi="宋体" w:cs="黑体" w:hint="eastAsia"/>
          <w:b/>
          <w:color w:val="000000" w:themeColor="text1"/>
          <w:kern w:val="0"/>
          <w:sz w:val="24"/>
          <w:szCs w:val="24"/>
        </w:rPr>
        <w:t>化工乙级及以上的设计资质</w:t>
      </w:r>
      <w:r>
        <w:rPr>
          <w:rFonts w:ascii="宋体" w:eastAsia="宋体" w:hAnsi="宋体" w:cs="Segoe UI" w:hint="eastAsia"/>
          <w:color w:val="000000" w:themeColor="text1"/>
          <w:kern w:val="0"/>
          <w:sz w:val="24"/>
          <w:szCs w:val="24"/>
        </w:rPr>
        <w:t>。</w:t>
      </w:r>
    </w:p>
    <w:p w14:paraId="5000CC3A" w14:textId="77777777" w:rsidR="009022FB" w:rsidRDefault="000F75B4">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2、提供相关项目施工图设计业绩</w:t>
      </w:r>
    </w:p>
    <w:p w14:paraId="39C3FF25" w14:textId="77777777" w:rsidR="009022FB" w:rsidRDefault="000F75B4">
      <w:pPr>
        <w:spacing w:line="480" w:lineRule="exact"/>
        <w:rPr>
          <w:rFonts w:ascii="宋体" w:eastAsia="宋体" w:hAnsi="宋体" w:cstheme="majorEastAsia"/>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Pr>
          <w:rFonts w:ascii="宋体" w:eastAsia="宋体" w:hAnsi="宋体" w:cstheme="majorEastAsia" w:hint="eastAsia"/>
          <w:kern w:val="0"/>
          <w:sz w:val="24"/>
          <w:szCs w:val="24"/>
        </w:rPr>
        <w:t>四川宏达股份有限公司什邡有色金属分公司（四川省德阳市什邡师古镇）</w:t>
      </w:r>
    </w:p>
    <w:p w14:paraId="6BF76FCE" w14:textId="77777777" w:rsidR="009022FB" w:rsidRDefault="000F75B4">
      <w:pPr>
        <w:spacing w:line="480" w:lineRule="exac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 xml:space="preserve">.付款方式及发票： </w:t>
      </w:r>
    </w:p>
    <w:p w14:paraId="058B98FB" w14:textId="77777777" w:rsidR="009022FB" w:rsidRDefault="000F75B4">
      <w:pPr>
        <w:spacing w:line="480" w:lineRule="exact"/>
        <w:rPr>
          <w:rFonts w:ascii="宋体" w:eastAsia="宋体" w:hAnsi="宋体" w:cs="宋体"/>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以现汇或银行电子承兑汇票支付，项目完成并验收后开具发票再支付全部款</w:t>
      </w:r>
    </w:p>
    <w:p w14:paraId="0C4A887F" w14:textId="77777777" w:rsidR="009022FB" w:rsidRDefault="000F75B4">
      <w:pPr>
        <w:spacing w:line="480" w:lineRule="exact"/>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 xml:space="preserve">开具全额增值税专用发票(税率 </w:t>
      </w:r>
      <w:r>
        <w:rPr>
          <w:rFonts w:ascii="宋体" w:eastAsia="宋体" w:hAnsi="宋体" w:cs="黑体"/>
          <w:color w:val="000000" w:themeColor="text1"/>
          <w:kern w:val="0"/>
          <w:sz w:val="24"/>
          <w:szCs w:val="24"/>
        </w:rPr>
        <w:t xml:space="preserve"> </w:t>
      </w:r>
      <w:r>
        <w:rPr>
          <w:rFonts w:ascii="宋体" w:eastAsia="宋体" w:hAnsi="宋体" w:cs="黑体" w:hint="eastAsia"/>
          <w:color w:val="000000" w:themeColor="text1"/>
          <w:kern w:val="0"/>
          <w:sz w:val="24"/>
          <w:szCs w:val="24"/>
        </w:rPr>
        <w:t xml:space="preserve"> %)。</w:t>
      </w:r>
    </w:p>
    <w:p w14:paraId="24A645D8" w14:textId="77777777" w:rsidR="009022FB" w:rsidRDefault="000F75B4">
      <w:pPr>
        <w:spacing w:line="480" w:lineRule="exact"/>
        <w:outlineLvl w:val="0"/>
        <w:rPr>
          <w:rFonts w:ascii="宋体" w:eastAsia="宋体" w:hAnsi="宋体" w:cs="黑体"/>
          <w:sz w:val="24"/>
          <w:szCs w:val="24"/>
        </w:rPr>
      </w:pPr>
      <w:r>
        <w:rPr>
          <w:rFonts w:ascii="宋体" w:eastAsia="宋体" w:hAnsi="宋体" w:cs="黑体" w:hint="eastAsia"/>
          <w:sz w:val="24"/>
          <w:szCs w:val="24"/>
        </w:rPr>
        <w:t>6.比选文件的获取</w:t>
      </w:r>
    </w:p>
    <w:p w14:paraId="69AAAE21" w14:textId="11677D80" w:rsidR="009022FB" w:rsidRDefault="000F75B4">
      <w:pPr>
        <w:spacing w:line="480" w:lineRule="exact"/>
        <w:outlineLvl w:val="0"/>
        <w:rPr>
          <w:rFonts w:ascii="宋体" w:eastAsia="宋体" w:hAnsi="宋体" w:cs="宋体"/>
          <w:sz w:val="24"/>
          <w:szCs w:val="24"/>
        </w:rPr>
      </w:pPr>
      <w:r>
        <w:rPr>
          <w:rFonts w:ascii="宋体" w:eastAsia="宋体" w:hAnsi="宋体" w:cs="宋体" w:hint="eastAsia"/>
          <w:sz w:val="24"/>
          <w:szCs w:val="24"/>
        </w:rPr>
        <w:t>获取方式为：2026年</w:t>
      </w:r>
      <w:r w:rsidR="00490666">
        <w:rPr>
          <w:rFonts w:ascii="宋体" w:eastAsia="宋体" w:hAnsi="宋体" w:cs="宋体"/>
          <w:sz w:val="24"/>
          <w:szCs w:val="24"/>
        </w:rPr>
        <w:t>4</w:t>
      </w:r>
      <w:r>
        <w:rPr>
          <w:rFonts w:ascii="宋体" w:eastAsia="宋体" w:hAnsi="宋体" w:cs="宋体" w:hint="eastAsia"/>
          <w:sz w:val="24"/>
          <w:szCs w:val="24"/>
        </w:rPr>
        <w:t>月</w:t>
      </w:r>
      <w:r w:rsidR="00490666">
        <w:rPr>
          <w:rFonts w:ascii="宋体" w:eastAsia="宋体" w:hAnsi="宋体" w:cs="宋体"/>
          <w:sz w:val="24"/>
          <w:szCs w:val="24"/>
        </w:rPr>
        <w:t>14</w:t>
      </w:r>
      <w:r>
        <w:rPr>
          <w:rFonts w:ascii="宋体" w:eastAsia="宋体" w:hAnsi="宋体" w:cs="宋体" w:hint="eastAsia"/>
          <w:sz w:val="24"/>
          <w:szCs w:val="24"/>
        </w:rPr>
        <w:t>日 00 时 00分通过四川宏达股份有限公司集采中心招投标平</w:t>
      </w:r>
      <w:r>
        <w:rPr>
          <w:rFonts w:ascii="宋体" w:eastAsia="宋体" w:hAnsi="宋体" w:cs="宋体" w:hint="eastAsia"/>
          <w:sz w:val="24"/>
          <w:szCs w:val="24"/>
        </w:rPr>
        <w:lastRenderedPageBreak/>
        <w:t xml:space="preserve">台(以下简称“ 宏达股份集采平台”）（http://jc.sichuanhongda.com/）进行注册并登录后参与投标并下载比选文件。 </w:t>
      </w:r>
    </w:p>
    <w:p w14:paraId="32634A92" w14:textId="77777777" w:rsidR="009022FB" w:rsidRDefault="000F75B4">
      <w:pPr>
        <w:tabs>
          <w:tab w:val="left" w:pos="312"/>
        </w:tabs>
        <w:spacing w:line="480" w:lineRule="exact"/>
        <w:rPr>
          <w:rFonts w:ascii="宋体" w:eastAsia="宋体" w:hAnsi="宋体" w:cs="仿宋_GB2312"/>
          <w:sz w:val="24"/>
          <w:szCs w:val="24"/>
        </w:rPr>
      </w:pPr>
      <w:r>
        <w:rPr>
          <w:rFonts w:ascii="宋体" w:eastAsia="宋体" w:hAnsi="宋体" w:cs="仿宋_GB2312" w:hint="eastAsia"/>
          <w:sz w:val="24"/>
          <w:szCs w:val="24"/>
        </w:rPr>
        <w:t>8.响应性文件的递交</w:t>
      </w:r>
    </w:p>
    <w:p w14:paraId="2F309BCB" w14:textId="3173E833" w:rsidR="009022FB" w:rsidRDefault="000F75B4">
      <w:pPr>
        <w:spacing w:line="480" w:lineRule="exact"/>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sidR="00423034">
        <w:rPr>
          <w:rFonts w:ascii="宋体" w:eastAsia="宋体" w:hAnsi="宋体" w:cs="宋体"/>
          <w:sz w:val="24"/>
          <w:szCs w:val="24"/>
        </w:rPr>
        <w:t>4</w:t>
      </w:r>
      <w:r>
        <w:rPr>
          <w:rFonts w:ascii="宋体" w:eastAsia="宋体" w:hAnsi="宋体" w:cs="宋体" w:hint="eastAsia"/>
          <w:sz w:val="24"/>
          <w:szCs w:val="24"/>
        </w:rPr>
        <w:t>月</w:t>
      </w:r>
      <w:r w:rsidR="00490666">
        <w:rPr>
          <w:rFonts w:ascii="宋体" w:eastAsia="宋体" w:hAnsi="宋体" w:cs="宋体"/>
          <w:sz w:val="24"/>
          <w:szCs w:val="24"/>
        </w:rPr>
        <w:t>23</w:t>
      </w:r>
      <w:r>
        <w:rPr>
          <w:rFonts w:ascii="宋体" w:eastAsia="宋体" w:hAnsi="宋体" w:cs="宋体" w:hint="eastAsia"/>
          <w:sz w:val="24"/>
          <w:szCs w:val="24"/>
        </w:rPr>
        <w:t>日 9 时 00 分。</w:t>
      </w:r>
    </w:p>
    <w:p w14:paraId="16F3D08E" w14:textId="5520E083" w:rsidR="009022FB" w:rsidRDefault="000F75B4">
      <w:pPr>
        <w:spacing w:line="480" w:lineRule="exact"/>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数量、单价金额、</w:t>
      </w:r>
      <w:r w:rsidR="00F154C7">
        <w:rPr>
          <w:rFonts w:ascii="宋体" w:eastAsia="宋体" w:hAnsi="宋体" w:cs="宋体" w:hint="eastAsia"/>
          <w:sz w:val="24"/>
          <w:szCs w:val="24"/>
        </w:rPr>
        <w:t>完成时间</w:t>
      </w:r>
      <w:r>
        <w:rPr>
          <w:rFonts w:ascii="宋体" w:eastAsia="宋体" w:hAnsi="宋体" w:cs="宋体" w:hint="eastAsia"/>
          <w:sz w:val="24"/>
          <w:szCs w:val="24"/>
        </w:rPr>
        <w:t>、付款方式等（若询价约定的标的物</w:t>
      </w:r>
      <w:r w:rsidR="00F154C7">
        <w:rPr>
          <w:rFonts w:ascii="宋体" w:eastAsia="宋体" w:hAnsi="宋体" w:cs="宋体" w:hint="eastAsia"/>
          <w:sz w:val="24"/>
          <w:szCs w:val="24"/>
        </w:rPr>
        <w:t>完成时间</w:t>
      </w:r>
      <w:r>
        <w:rPr>
          <w:rFonts w:ascii="宋体" w:eastAsia="宋体" w:hAnsi="宋体" w:cs="宋体" w:hint="eastAsia"/>
          <w:sz w:val="24"/>
          <w:szCs w:val="24"/>
        </w:rPr>
        <w:t>、付款方式、等有异议，请在报价文件中另作说明）。所有上述资料组成响应性文件，比选申请人需将响应性文件打印盖章后，以电子文件方式（PDF、扫描文件等）上传至宏达股份集采平台。</w:t>
      </w:r>
    </w:p>
    <w:p w14:paraId="644A0FF9" w14:textId="77777777" w:rsidR="009022FB" w:rsidRDefault="000F75B4">
      <w:pPr>
        <w:spacing w:line="480" w:lineRule="exact"/>
        <w:rPr>
          <w:rFonts w:ascii="宋体" w:eastAsia="宋体" w:hAnsi="宋体" w:cs="宋体"/>
          <w:b/>
          <w:bCs/>
          <w:sz w:val="24"/>
          <w:szCs w:val="24"/>
        </w:rPr>
      </w:pPr>
      <w:r>
        <w:rPr>
          <w:rFonts w:ascii="宋体" w:eastAsia="宋体" w:hAnsi="宋体" w:cs="宋体" w:hint="eastAsia"/>
          <w:b/>
          <w:bCs/>
          <w:sz w:val="24"/>
          <w:szCs w:val="24"/>
        </w:rPr>
        <w:t>9.响应性文件的要求</w:t>
      </w:r>
    </w:p>
    <w:p w14:paraId="769263F0" w14:textId="22230754" w:rsidR="009022FB" w:rsidRDefault="000F75B4">
      <w:pPr>
        <w:spacing w:line="480" w:lineRule="exact"/>
        <w:rPr>
          <w:rFonts w:ascii="宋体" w:eastAsia="宋体" w:hAnsi="宋体" w:cs="仿宋_GB2312"/>
          <w:sz w:val="24"/>
          <w:szCs w:val="24"/>
        </w:rPr>
      </w:pPr>
      <w:r>
        <w:rPr>
          <w:rFonts w:ascii="宋体" w:eastAsia="宋体" w:hAnsi="宋体" w:cs="仿宋_GB2312" w:hint="eastAsia"/>
          <w:sz w:val="24"/>
          <w:szCs w:val="24"/>
        </w:rPr>
        <w:t>①比选申请人需提供</w:t>
      </w:r>
      <w:bookmarkStart w:id="2" w:name="OLE_LINK3"/>
      <w:bookmarkStart w:id="3" w:name="OLE_LINK4"/>
      <w:r>
        <w:rPr>
          <w:rFonts w:ascii="宋体" w:eastAsia="宋体" w:hAnsi="宋体" w:cs="仿宋_GB2312" w:hint="eastAsia"/>
          <w:sz w:val="24"/>
          <w:szCs w:val="24"/>
        </w:rPr>
        <w:t>营业执照（三证合一）</w:t>
      </w:r>
      <w:bookmarkEnd w:id="2"/>
      <w:bookmarkEnd w:id="3"/>
      <w:r>
        <w:rPr>
          <w:rFonts w:ascii="宋体" w:eastAsia="宋体" w:hAnsi="宋体" w:cs="仿宋_GB2312" w:hint="eastAsia"/>
          <w:sz w:val="24"/>
          <w:szCs w:val="24"/>
        </w:rPr>
        <w:t>，</w:t>
      </w:r>
      <w:r w:rsidR="00490666" w:rsidRPr="00490666">
        <w:rPr>
          <w:rFonts w:ascii="宋体" w:eastAsia="宋体" w:hAnsi="宋体" w:cs="黑体" w:hint="eastAsia"/>
          <w:b/>
          <w:color w:val="000000" w:themeColor="text1"/>
          <w:kern w:val="0"/>
          <w:sz w:val="24"/>
          <w:szCs w:val="24"/>
        </w:rPr>
        <w:t>化工乙级及以上的设计资质</w:t>
      </w:r>
      <w:r>
        <w:rPr>
          <w:rFonts w:ascii="宋体" w:eastAsia="宋体" w:hAnsi="宋体" w:cs="宋体" w:hint="eastAsia"/>
          <w:bCs/>
          <w:sz w:val="24"/>
          <w:szCs w:val="24"/>
        </w:rPr>
        <w:t>。</w:t>
      </w:r>
    </w:p>
    <w:p w14:paraId="4E4C233A" w14:textId="1F88B2DB" w:rsidR="009022FB" w:rsidRDefault="000F75B4">
      <w:pPr>
        <w:pStyle w:val="a5"/>
        <w:spacing w:before="0" w:beforeAutospacing="0" w:after="0" w:afterAutospacing="0" w:line="460" w:lineRule="exact"/>
        <w:rPr>
          <w:rFonts w:cs="Segoe UI"/>
          <w:color w:val="000000" w:themeColor="text1"/>
        </w:rPr>
      </w:pPr>
      <w:r>
        <w:rPr>
          <w:rFonts w:cs="仿宋_GB2312" w:hint="eastAsia"/>
        </w:rPr>
        <w:t>②</w:t>
      </w:r>
      <w:r>
        <w:rPr>
          <w:rFonts w:cs="Segoe UI" w:hint="eastAsia"/>
          <w:color w:val="000000" w:themeColor="text1"/>
        </w:rPr>
        <w:t>提供相关</w:t>
      </w:r>
      <w:r w:rsidR="00490666">
        <w:rPr>
          <w:rFonts w:cs="Segoe UI" w:hint="eastAsia"/>
          <w:color w:val="000000" w:themeColor="text1"/>
        </w:rPr>
        <w:t>化工</w:t>
      </w:r>
      <w:r>
        <w:rPr>
          <w:rFonts w:cs="Segoe UI" w:hint="eastAsia"/>
          <w:color w:val="000000" w:themeColor="text1"/>
        </w:rPr>
        <w:t>项目施工图设计业绩（附中标通知书或合同扫描件，中标通知书或合同包括已履约完成和正在履约均可，同一家单位多次采购，合同数量可累计）。</w:t>
      </w:r>
    </w:p>
    <w:p w14:paraId="57A2C23D" w14:textId="525DFDE0" w:rsidR="009022FB" w:rsidRDefault="000F75B4">
      <w:pPr>
        <w:spacing w:line="480" w:lineRule="exact"/>
        <w:rPr>
          <w:rFonts w:ascii="宋体" w:eastAsia="宋体" w:hAnsi="宋体" w:cs="Times New Roman"/>
          <w:color w:val="FF0000"/>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w:t>
      </w:r>
      <w:r w:rsidR="005E19FD">
        <w:rPr>
          <w:rFonts w:ascii="宋体" w:eastAsia="宋体" w:hAnsi="宋体" w:cs="Times New Roman" w:hint="eastAsia"/>
          <w:sz w:val="24"/>
          <w:szCs w:val="24"/>
        </w:rPr>
        <w:t>符合响应性条款后的最低投标价法</w:t>
      </w:r>
      <w:r w:rsidR="00DE0B49">
        <w:rPr>
          <w:rFonts w:ascii="宋体" w:eastAsia="宋体" w:hAnsi="宋体" w:cs="Times New Roman" w:hint="eastAsia"/>
          <w:sz w:val="24"/>
          <w:szCs w:val="24"/>
        </w:rPr>
        <w:t>。</w:t>
      </w:r>
    </w:p>
    <w:p w14:paraId="52D5D13C" w14:textId="77777777" w:rsidR="009022FB" w:rsidRDefault="000F75B4">
      <w:pPr>
        <w:pStyle w:val="a5"/>
        <w:spacing w:before="0" w:beforeAutospacing="0" w:after="0" w:afterAutospacing="0" w:line="480" w:lineRule="exact"/>
        <w:jc w:val="both"/>
        <w:rPr>
          <w:rFonts w:cs="Segoe UI"/>
          <w:b/>
          <w:bCs/>
        </w:rPr>
      </w:pPr>
      <w:r>
        <w:rPr>
          <w:rFonts w:cs="Segoe UI" w:hint="eastAsia"/>
          <w:b/>
          <w:bCs/>
        </w:rPr>
        <w:t>11.形式评审标准：</w:t>
      </w:r>
    </w:p>
    <w:p w14:paraId="46872D31" w14:textId="77777777" w:rsidR="009022FB" w:rsidRDefault="000F75B4">
      <w:pPr>
        <w:pStyle w:val="a5"/>
        <w:spacing w:before="0" w:beforeAutospacing="0" w:after="0" w:afterAutospacing="0" w:line="480" w:lineRule="exact"/>
        <w:jc w:val="both"/>
        <w:rPr>
          <w:rFonts w:cs="Segoe UI"/>
        </w:rPr>
      </w:pPr>
      <w:r>
        <w:rPr>
          <w:rFonts w:cs="Segoe UI" w:hint="eastAsia"/>
        </w:rPr>
        <w:t>11.1比选人营业执照</w:t>
      </w:r>
    </w:p>
    <w:p w14:paraId="20CD2A7F" w14:textId="77777777" w:rsidR="009022FB" w:rsidRDefault="000F75B4">
      <w:pPr>
        <w:pStyle w:val="a5"/>
        <w:spacing w:before="0" w:beforeAutospacing="0" w:after="0" w:afterAutospacing="0" w:line="480" w:lineRule="exact"/>
        <w:rPr>
          <w:rFonts w:cs="Segoe UI"/>
        </w:rPr>
      </w:pPr>
      <w:r>
        <w:rPr>
          <w:rFonts w:cs="Segoe UI" w:hint="eastAsia"/>
        </w:rPr>
        <w:t>11.2投标文件需盖章。</w:t>
      </w:r>
    </w:p>
    <w:p w14:paraId="561910C2" w14:textId="77777777" w:rsidR="009022FB" w:rsidRDefault="000F75B4">
      <w:pPr>
        <w:pStyle w:val="a5"/>
        <w:spacing w:before="0" w:beforeAutospacing="0" w:after="0" w:afterAutospacing="0" w:line="480" w:lineRule="exact"/>
        <w:jc w:val="both"/>
        <w:rPr>
          <w:rFonts w:cs="Segoe UI"/>
          <w:b/>
          <w:bCs/>
        </w:rPr>
      </w:pPr>
      <w:r>
        <w:rPr>
          <w:rFonts w:cs="Segoe UI" w:hint="eastAsia"/>
          <w:b/>
          <w:bCs/>
        </w:rPr>
        <w:t>12.资格评审标准：</w:t>
      </w:r>
    </w:p>
    <w:p w14:paraId="566CD141" w14:textId="2B579B94" w:rsidR="009022FB" w:rsidRDefault="000F75B4">
      <w:pPr>
        <w:pStyle w:val="a5"/>
        <w:spacing w:before="0" w:beforeAutospacing="0" w:after="0" w:afterAutospacing="0" w:line="480" w:lineRule="exact"/>
        <w:rPr>
          <w:rFonts w:cs="Segoe UI"/>
        </w:rPr>
      </w:pPr>
      <w:r>
        <w:rPr>
          <w:rFonts w:cs="Segoe UI" w:hint="eastAsia"/>
        </w:rPr>
        <w:t>提供相关</w:t>
      </w:r>
      <w:r w:rsidR="00490666">
        <w:rPr>
          <w:rFonts w:cs="Segoe UI" w:hint="eastAsia"/>
        </w:rPr>
        <w:t>化工</w:t>
      </w:r>
      <w:r>
        <w:rPr>
          <w:rFonts w:cs="Segoe UI" w:hint="eastAsia"/>
        </w:rPr>
        <w:t>项目施工图设计业绩</w:t>
      </w:r>
    </w:p>
    <w:p w14:paraId="59B2E40C" w14:textId="77777777" w:rsidR="009022FB" w:rsidRDefault="000F75B4">
      <w:pPr>
        <w:pStyle w:val="a5"/>
        <w:spacing w:before="0" w:beforeAutospacing="0" w:after="0" w:afterAutospacing="0" w:line="480" w:lineRule="exact"/>
        <w:jc w:val="both"/>
        <w:rPr>
          <w:rFonts w:cs="Segoe UI"/>
          <w:b/>
          <w:bCs/>
        </w:rPr>
      </w:pPr>
      <w:r>
        <w:rPr>
          <w:rFonts w:cs="Segoe UI" w:hint="eastAsia"/>
          <w:b/>
          <w:bCs/>
        </w:rPr>
        <w:t>13响应评审标准：</w:t>
      </w:r>
    </w:p>
    <w:p w14:paraId="677ED80C" w14:textId="77777777" w:rsidR="009022FB" w:rsidRDefault="000F75B4">
      <w:pPr>
        <w:pStyle w:val="a5"/>
        <w:spacing w:before="0" w:beforeAutospacing="0" w:after="0" w:afterAutospacing="0" w:line="480" w:lineRule="exact"/>
        <w:jc w:val="both"/>
        <w:rPr>
          <w:rFonts w:cs="Segoe UI"/>
        </w:rPr>
      </w:pPr>
      <w:r>
        <w:rPr>
          <w:rFonts w:cs="Segoe UI" w:hint="eastAsia"/>
        </w:rPr>
        <w:t>13.1技术文件响应性评审：</w:t>
      </w:r>
    </w:p>
    <w:p w14:paraId="01C2C0F8" w14:textId="77777777" w:rsidR="009022FB" w:rsidRDefault="000F75B4">
      <w:pPr>
        <w:pStyle w:val="a5"/>
        <w:spacing w:before="0" w:beforeAutospacing="0" w:after="0" w:afterAutospacing="0" w:line="480" w:lineRule="exact"/>
        <w:jc w:val="both"/>
        <w:rPr>
          <w:rFonts w:cs="Segoe UI"/>
        </w:rPr>
      </w:pPr>
      <w:r>
        <w:rPr>
          <w:rFonts w:cs="Segoe UI" w:hint="eastAsia"/>
        </w:rPr>
        <w:t>13.2完成时间：</w:t>
      </w:r>
    </w:p>
    <w:p w14:paraId="59984546" w14:textId="77777777" w:rsidR="009022FB" w:rsidRDefault="000F75B4">
      <w:pPr>
        <w:pStyle w:val="a5"/>
        <w:spacing w:before="0" w:beforeAutospacing="0" w:after="0" w:afterAutospacing="0" w:line="480" w:lineRule="exact"/>
        <w:jc w:val="both"/>
        <w:rPr>
          <w:rFonts w:cs="Segoe UI"/>
        </w:rPr>
      </w:pPr>
      <w:r>
        <w:rPr>
          <w:rFonts w:cs="Segoe UI" w:hint="eastAsia"/>
        </w:rPr>
        <w:t>13.3付款方式：</w:t>
      </w:r>
    </w:p>
    <w:p w14:paraId="18D70D3D" w14:textId="7777777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1189DE0B" w14:textId="7777777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技术联系人：周先生：</w:t>
      </w:r>
      <w:r>
        <w:rPr>
          <w:rFonts w:ascii="宋体" w:eastAsia="宋体" w:hAnsi="宋体" w:cs="宋体"/>
          <w:kern w:val="0"/>
          <w:sz w:val="24"/>
          <w:szCs w:val="24"/>
        </w:rPr>
        <w:t>13778423936；</w:t>
      </w:r>
    </w:p>
    <w:p w14:paraId="13C72705" w14:textId="00B4C4B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 xml:space="preserve">商务联系人：李先生 </w:t>
      </w:r>
      <w:r w:rsidR="00BE51C7">
        <w:rPr>
          <w:rFonts w:ascii="宋体" w:eastAsia="宋体" w:hAnsi="宋体" w:cs="宋体"/>
          <w:kern w:val="0"/>
          <w:sz w:val="24"/>
          <w:szCs w:val="24"/>
        </w:rPr>
        <w:t xml:space="preserve"> </w:t>
      </w:r>
      <w:r>
        <w:rPr>
          <w:rFonts w:ascii="宋体" w:eastAsia="宋体" w:hAnsi="宋体" w:cs="宋体" w:hint="eastAsia"/>
          <w:kern w:val="0"/>
          <w:sz w:val="24"/>
          <w:szCs w:val="24"/>
        </w:rPr>
        <w:t>13628075717</w:t>
      </w:r>
    </w:p>
    <w:p w14:paraId="7D7FF1CD" w14:textId="77777777" w:rsidR="009022FB" w:rsidRDefault="000F75B4">
      <w:pPr>
        <w:adjustRightInd w:val="0"/>
        <w:spacing w:line="4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地 址：四川省德阳市什邡师古镇             </w:t>
      </w:r>
    </w:p>
    <w:p w14:paraId="61C240AE" w14:textId="77777777" w:rsidR="009022FB" w:rsidRDefault="009022FB">
      <w:pPr>
        <w:adjustRightInd w:val="0"/>
        <w:spacing w:line="480" w:lineRule="exact"/>
        <w:ind w:firstLineChars="1950" w:firstLine="4680"/>
        <w:jc w:val="left"/>
        <w:rPr>
          <w:rFonts w:ascii="宋体" w:eastAsia="宋体" w:hAnsi="宋体" w:cs="宋体"/>
          <w:kern w:val="0"/>
          <w:sz w:val="24"/>
          <w:szCs w:val="24"/>
        </w:rPr>
      </w:pPr>
    </w:p>
    <w:p w14:paraId="0CDAC526" w14:textId="77777777" w:rsidR="009022FB" w:rsidRDefault="009022FB">
      <w:pPr>
        <w:adjustRightInd w:val="0"/>
        <w:spacing w:line="480" w:lineRule="exact"/>
        <w:ind w:firstLineChars="1950" w:firstLine="4680"/>
        <w:jc w:val="left"/>
        <w:rPr>
          <w:rFonts w:ascii="宋体" w:eastAsia="宋体" w:hAnsi="宋体" w:cs="宋体"/>
          <w:kern w:val="0"/>
          <w:sz w:val="24"/>
          <w:szCs w:val="24"/>
        </w:rPr>
      </w:pPr>
    </w:p>
    <w:p w14:paraId="23E5ED79" w14:textId="77777777" w:rsidR="009022FB" w:rsidRDefault="000F75B4">
      <w:pPr>
        <w:adjustRightInd w:val="0"/>
        <w:spacing w:line="480" w:lineRule="exact"/>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5D1B9CC" w14:textId="64780ECE" w:rsidR="009022FB" w:rsidRDefault="000F75B4">
      <w:pPr>
        <w:spacing w:line="480" w:lineRule="exact"/>
        <w:ind w:firstLineChars="3000" w:firstLine="7200"/>
        <w:rPr>
          <w:rFonts w:ascii="宋体" w:eastAsia="宋体" w:hAnsi="宋体" w:cs="宋体"/>
          <w:kern w:val="0"/>
          <w:sz w:val="24"/>
          <w:szCs w:val="24"/>
        </w:rPr>
      </w:pPr>
      <w:r>
        <w:rPr>
          <w:rFonts w:ascii="宋体" w:eastAsia="宋体" w:hAnsi="宋体" w:cs="宋体" w:hint="eastAsia"/>
          <w:kern w:val="0"/>
          <w:sz w:val="24"/>
          <w:szCs w:val="24"/>
        </w:rPr>
        <w:lastRenderedPageBreak/>
        <w:t>2026年</w:t>
      </w:r>
      <w:r w:rsidR="00490666">
        <w:rPr>
          <w:rFonts w:ascii="宋体" w:eastAsia="宋体" w:hAnsi="宋体" w:cs="宋体"/>
          <w:kern w:val="0"/>
          <w:sz w:val="24"/>
          <w:szCs w:val="24"/>
        </w:rPr>
        <w:t>4</w:t>
      </w:r>
      <w:r>
        <w:rPr>
          <w:rFonts w:ascii="宋体" w:eastAsia="宋体" w:hAnsi="宋体" w:cs="宋体" w:hint="eastAsia"/>
          <w:kern w:val="0"/>
          <w:sz w:val="24"/>
          <w:szCs w:val="24"/>
        </w:rPr>
        <w:t>月</w:t>
      </w:r>
      <w:r w:rsidR="00490666">
        <w:rPr>
          <w:rFonts w:ascii="宋体" w:eastAsia="宋体" w:hAnsi="宋体" w:cs="宋体"/>
          <w:kern w:val="0"/>
          <w:sz w:val="24"/>
          <w:szCs w:val="24"/>
        </w:rPr>
        <w:t>14</w:t>
      </w:r>
      <w:r>
        <w:rPr>
          <w:rFonts w:ascii="宋体" w:eastAsia="宋体" w:hAnsi="宋体" w:cs="宋体" w:hint="eastAsia"/>
          <w:kern w:val="0"/>
          <w:sz w:val="24"/>
          <w:szCs w:val="24"/>
        </w:rPr>
        <w:t>日</w:t>
      </w:r>
    </w:p>
    <w:p w14:paraId="28259068" w14:textId="77777777" w:rsidR="009022FB" w:rsidRDefault="009022FB">
      <w:pPr>
        <w:jc w:val="center"/>
        <w:rPr>
          <w:rFonts w:ascii="宋体" w:hAnsi="宋体"/>
          <w:b/>
          <w:bCs/>
          <w:szCs w:val="21"/>
        </w:rPr>
      </w:pPr>
      <w:bookmarkStart w:id="4" w:name="_Toc238797630"/>
      <w:bookmarkStart w:id="5" w:name="_Toc275019684"/>
      <w:bookmarkStart w:id="6" w:name="_Toc268793030"/>
      <w:bookmarkStart w:id="7" w:name="_Toc274596702"/>
      <w:bookmarkStart w:id="8" w:name="_Toc16684"/>
      <w:bookmarkStart w:id="9" w:name="_Toc269113527"/>
      <w:bookmarkStart w:id="10" w:name="_Toc275014947"/>
      <w:bookmarkStart w:id="11" w:name="_Toc303149804"/>
      <w:bookmarkStart w:id="12" w:name="_Toc318986166"/>
      <w:bookmarkStart w:id="13" w:name="_Hlk155791057"/>
      <w:bookmarkStart w:id="14" w:name="_Toc238552273"/>
      <w:bookmarkStart w:id="15" w:name="_Toc275019290"/>
      <w:bookmarkStart w:id="16" w:name="_Toc275019836"/>
      <w:bookmarkStart w:id="17" w:name="_Toc274236999"/>
    </w:p>
    <w:p w14:paraId="07A6B9D0" w14:textId="77777777" w:rsidR="009022FB" w:rsidRDefault="009022FB">
      <w:pPr>
        <w:jc w:val="center"/>
        <w:rPr>
          <w:rFonts w:ascii="宋体" w:hAnsi="宋体"/>
          <w:b/>
          <w:bCs/>
          <w:szCs w:val="21"/>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3FA2766" w14:textId="6D9A5684" w:rsidR="009022FB" w:rsidRDefault="009022FB" w:rsidP="00490666">
      <w:pPr>
        <w:rPr>
          <w:rFonts w:ascii="黑体" w:eastAsia="黑体" w:hAnsi="宋体"/>
          <w:sz w:val="32"/>
          <w:szCs w:val="32"/>
        </w:rPr>
      </w:pPr>
    </w:p>
    <w:p w14:paraId="51A35203" w14:textId="77777777" w:rsidR="009022FB" w:rsidRDefault="009022FB">
      <w:pPr>
        <w:ind w:firstLineChars="1300" w:firstLine="4160"/>
        <w:rPr>
          <w:rFonts w:ascii="黑体" w:eastAsia="黑体" w:hAnsi="宋体"/>
          <w:sz w:val="32"/>
          <w:szCs w:val="32"/>
        </w:rPr>
      </w:pPr>
    </w:p>
    <w:p w14:paraId="4CB4DA90" w14:textId="77777777" w:rsidR="009022FB" w:rsidRDefault="000F75B4">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6B73B576" w14:textId="77777777" w:rsidR="009022FB" w:rsidRDefault="000F75B4">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3567F6D3" w14:textId="77777777" w:rsidR="009022FB" w:rsidRDefault="009022FB">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06BA0A5C"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018FDE4"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123330"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8B57E9B"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C8F5B05" w14:textId="77777777" w:rsidR="009022FB" w:rsidRDefault="000F75B4">
      <w:pPr>
        <w:autoSpaceDE w:val="0"/>
        <w:autoSpaceDN w:val="0"/>
        <w:adjustRightInd w:val="0"/>
        <w:spacing w:before="100" w:after="100"/>
        <w:ind w:firstLineChars="1000" w:firstLine="3000"/>
        <w:jc w:val="left"/>
        <w:rPr>
          <w:rFonts w:ascii="宋体" w:hAnsi="宋体" w:cs="宋体"/>
          <w:b/>
          <w:bCs/>
          <w:sz w:val="30"/>
          <w:szCs w:val="30"/>
        </w:rPr>
      </w:pPr>
      <w:r>
        <w:rPr>
          <w:rFonts w:ascii="宋体" w:hAnsi="宋体" w:cs="宋体" w:hint="eastAsia"/>
          <w:b/>
          <w:bCs/>
          <w:sz w:val="30"/>
          <w:szCs w:val="30"/>
        </w:rPr>
        <w:t>四川宏达股份有限公司</w:t>
      </w:r>
    </w:p>
    <w:p w14:paraId="795A3CCD" w14:textId="77777777" w:rsidR="00490666" w:rsidRDefault="00490666" w:rsidP="00A22D77">
      <w:pPr>
        <w:snapToGrid w:val="0"/>
        <w:spacing w:beforeLines="50" w:before="156" w:afterLines="50" w:after="156" w:line="560" w:lineRule="exact"/>
        <w:jc w:val="center"/>
        <w:rPr>
          <w:rFonts w:ascii="宋体" w:hAnsi="宋体" w:cs="宋体"/>
          <w:b/>
          <w:bCs/>
          <w:sz w:val="30"/>
          <w:szCs w:val="30"/>
        </w:rPr>
      </w:pPr>
      <w:r w:rsidRPr="0068688F">
        <w:rPr>
          <w:rFonts w:ascii="宋体" w:hAnsi="宋体" w:cs="宋体"/>
          <w:b/>
          <w:bCs/>
          <w:sz w:val="30"/>
          <w:szCs w:val="30"/>
        </w:rPr>
        <w:t>7</w:t>
      </w:r>
      <w:r w:rsidRPr="0068688F">
        <w:rPr>
          <w:rFonts w:ascii="宋体" w:hAnsi="宋体" w:cs="宋体"/>
          <w:b/>
          <w:bCs/>
          <w:sz w:val="30"/>
          <w:szCs w:val="30"/>
        </w:rPr>
        <w:t>万吨全水溶磷铵装置包装系统环保与自动化提升</w:t>
      </w:r>
    </w:p>
    <w:p w14:paraId="021F15CE" w14:textId="63B9A044" w:rsidR="009022FB" w:rsidRDefault="00490666" w:rsidP="00A22D77">
      <w:pPr>
        <w:widowControl/>
        <w:spacing w:line="560" w:lineRule="exact"/>
        <w:ind w:firstLineChars="1000" w:firstLine="3000"/>
        <w:textAlignment w:val="baseline"/>
        <w:rPr>
          <w:rFonts w:asciiTheme="minorEastAsia" w:hAnsiTheme="minorEastAsia"/>
          <w:b/>
          <w:kern w:val="0"/>
          <w:sz w:val="30"/>
          <w:szCs w:val="30"/>
        </w:rPr>
      </w:pPr>
      <w:r w:rsidRPr="0068688F">
        <w:rPr>
          <w:rFonts w:ascii="宋体" w:hAnsi="宋体" w:cs="宋体"/>
          <w:b/>
          <w:bCs/>
          <w:sz w:val="30"/>
          <w:szCs w:val="30"/>
        </w:rPr>
        <w:t>项目设计要求比选采购</w:t>
      </w:r>
    </w:p>
    <w:p w14:paraId="7BCD8C8B"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2500822C"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A260D67" w14:textId="77777777" w:rsidR="009022FB" w:rsidRDefault="009022FB">
      <w:pPr>
        <w:ind w:firstLineChars="1800" w:firstLine="5400"/>
        <w:rPr>
          <w:rFonts w:ascii="黑体" w:eastAsia="黑体" w:hAnsi="黑体" w:cs="黑体"/>
          <w:sz w:val="30"/>
          <w:szCs w:val="30"/>
        </w:rPr>
      </w:pPr>
    </w:p>
    <w:p w14:paraId="0F8D8605" w14:textId="77777777" w:rsidR="009022FB" w:rsidRDefault="000F75B4">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A96622F" w14:textId="77777777" w:rsidR="009022FB" w:rsidRDefault="009022FB">
      <w:pPr>
        <w:rPr>
          <w:rFonts w:ascii="黑体" w:eastAsia="黑体" w:hAnsi="黑体" w:cs="黑体"/>
          <w:sz w:val="30"/>
          <w:szCs w:val="30"/>
        </w:rPr>
      </w:pPr>
    </w:p>
    <w:p w14:paraId="7EE4F352" w14:textId="77777777" w:rsidR="009022FB" w:rsidRDefault="000F75B4">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29EABC16" w14:textId="77777777" w:rsidR="009022FB" w:rsidRDefault="009022FB">
      <w:pPr>
        <w:ind w:firstLineChars="1300" w:firstLine="3900"/>
        <w:rPr>
          <w:rFonts w:ascii="黑体" w:eastAsia="黑体" w:hAnsi="黑体" w:cs="黑体"/>
          <w:sz w:val="30"/>
          <w:szCs w:val="30"/>
        </w:rPr>
      </w:pPr>
    </w:p>
    <w:p w14:paraId="78832755" w14:textId="77777777" w:rsidR="009022FB" w:rsidRDefault="009022FB">
      <w:pPr>
        <w:ind w:firstLineChars="1300" w:firstLine="3900"/>
        <w:rPr>
          <w:rFonts w:ascii="黑体" w:eastAsia="黑体" w:hAnsi="黑体" w:cs="黑体"/>
          <w:sz w:val="30"/>
          <w:szCs w:val="30"/>
        </w:rPr>
      </w:pPr>
    </w:p>
    <w:p w14:paraId="67A53771" w14:textId="77777777" w:rsidR="009022FB" w:rsidRDefault="009022FB">
      <w:pPr>
        <w:ind w:firstLineChars="1300" w:firstLine="3900"/>
        <w:rPr>
          <w:rFonts w:ascii="黑体" w:eastAsia="黑体" w:hAnsi="黑体" w:cs="黑体"/>
          <w:sz w:val="30"/>
          <w:szCs w:val="30"/>
        </w:rPr>
      </w:pPr>
    </w:p>
    <w:p w14:paraId="52C934AD" w14:textId="77777777" w:rsidR="009022FB" w:rsidRDefault="000F75B4">
      <w:pPr>
        <w:keepNext/>
        <w:keepLines/>
        <w:numPr>
          <w:ilvl w:val="0"/>
          <w:numId w:val="1"/>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8" w:name="_Toc9978"/>
      <w:bookmarkStart w:id="19" w:name="_Toc4384"/>
      <w:bookmarkStart w:id="20" w:name="_Toc30198"/>
      <w:r>
        <w:rPr>
          <w:rFonts w:asciiTheme="minorEastAsia" w:hAnsiTheme="minorEastAsia" w:cs="黑体" w:hint="eastAsia"/>
          <w:b/>
          <w:bCs/>
          <w:kern w:val="44"/>
          <w:szCs w:val="21"/>
        </w:rPr>
        <w:t>投标报价</w:t>
      </w:r>
      <w:bookmarkEnd w:id="18"/>
      <w:bookmarkEnd w:id="19"/>
      <w:bookmarkEnd w:id="20"/>
    </w:p>
    <w:p w14:paraId="59C3E27B" w14:textId="77777777" w:rsidR="009022FB" w:rsidRDefault="000F75B4">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(比选申请人名称)</w:t>
      </w:r>
      <w:r>
        <w:rPr>
          <w:rFonts w:asciiTheme="minorEastAsia" w:hAnsiTheme="minorEastAsia" w:hint="eastAsia"/>
          <w:szCs w:val="21"/>
        </w:rPr>
        <w:t>：</w:t>
      </w:r>
    </w:p>
    <w:p w14:paraId="3BA77824" w14:textId="3F2CE04C" w:rsidR="009022FB" w:rsidRDefault="000F75B4">
      <w:pPr>
        <w:widowControl/>
        <w:ind w:firstLineChars="200" w:firstLine="420"/>
        <w:rPr>
          <w:rFonts w:asciiTheme="minorEastAsia" w:hAnsiTheme="minorEastAsia"/>
          <w:szCs w:val="21"/>
        </w:rPr>
      </w:pPr>
      <w:r>
        <w:rPr>
          <w:rFonts w:asciiTheme="minorEastAsia" w:hAnsiTheme="minorEastAsia" w:hint="eastAsia"/>
          <w:szCs w:val="21"/>
        </w:rPr>
        <w:t>1、我方已仔细研究了(</w:t>
      </w:r>
      <w:r w:rsidR="00A22D77" w:rsidRPr="00A22D77">
        <w:rPr>
          <w:rFonts w:ascii="宋体" w:eastAsia="宋体" w:hAnsi="宋体" w:cs="宋体"/>
          <w:b/>
          <w:bCs/>
          <w:sz w:val="24"/>
          <w:szCs w:val="24"/>
        </w:rPr>
        <w:t>7万吨全水溶磷铵装置包装系统环保与自动化提升项目设计要求比选采购</w:t>
      </w:r>
      <w:r>
        <w:rPr>
          <w:rFonts w:asciiTheme="minorEastAsia" w:hAnsiTheme="minorEastAsia" w:hint="eastAsia"/>
          <w:szCs w:val="21"/>
        </w:rPr>
        <w:t>) 比选文件(包括补充通知的全部内容，愿意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rFonts w:hint="eastAsia"/>
          <w:spacing w:val="-3"/>
          <w:szCs w:val="21"/>
        </w:rPr>
        <w:t>（</w:t>
      </w:r>
      <w:r>
        <w:rPr>
          <w:spacing w:val="-3"/>
          <w:szCs w:val="21"/>
        </w:rPr>
        <w:t>¥</w:t>
      </w:r>
      <w:r>
        <w:rPr>
          <w:rFonts w:hint="eastAsia"/>
          <w:spacing w:val="-3"/>
          <w:szCs w:val="21"/>
        </w:rPr>
        <w:t>：</w:t>
      </w:r>
      <w:r>
        <w:rPr>
          <w:spacing w:val="-3"/>
          <w:szCs w:val="21"/>
          <w:u w:val="single"/>
        </w:rPr>
        <w:tab/>
        <w:t xml:space="preserve">            </w:t>
      </w:r>
      <w:r>
        <w:rPr>
          <w:rFonts w:hint="eastAsia"/>
          <w:spacing w:val="-3"/>
          <w:szCs w:val="21"/>
        </w:rPr>
        <w:t>元</w:t>
      </w:r>
      <w:r>
        <w:rPr>
          <w:rFonts w:hint="eastAsia"/>
          <w:spacing w:val="-13"/>
          <w:szCs w:val="21"/>
        </w:rPr>
        <w:t>）</w:t>
      </w:r>
      <w:r>
        <w:rPr>
          <w:rFonts w:asciiTheme="minorEastAsia" w:hAnsiTheme="minorEastAsia" w:hint="eastAsia"/>
          <w:bCs/>
          <w:szCs w:val="21"/>
        </w:rPr>
        <w:t>（其中增值</w:t>
      </w:r>
      <w:r>
        <w:rPr>
          <w:rFonts w:asciiTheme="minorEastAsia" w:hAnsiTheme="minorEastAsia" w:hint="eastAsia"/>
          <w:szCs w:val="21"/>
        </w:rPr>
        <w:t>税税率为</w:t>
      </w:r>
      <w:r>
        <w:rPr>
          <w:rFonts w:asciiTheme="minorEastAsia" w:hAnsiTheme="minorEastAsia" w:hint="eastAsia"/>
          <w:szCs w:val="21"/>
          <w:u w:val="single"/>
        </w:rPr>
        <w:t xml:space="preserve">     </w:t>
      </w:r>
      <w:r>
        <w:rPr>
          <w:rFonts w:asciiTheme="minorEastAsia" w:hAnsiTheme="minorEastAsia" w:hint="eastAsia"/>
          <w:szCs w:val="21"/>
        </w:rPr>
        <w:t>%）的比选总报价，按比选文件规定的条件和要求承担合同规定的全部工作，并承担相关的责任。付款方式：</w:t>
      </w:r>
      <w:r>
        <w:rPr>
          <w:rFonts w:ascii="宋体" w:eastAsia="宋体" w:hAnsi="宋体" w:cs="黑体" w:hint="eastAsia"/>
          <w:color w:val="000000" w:themeColor="text1"/>
          <w:kern w:val="0"/>
          <w:sz w:val="24"/>
          <w:szCs w:val="24"/>
        </w:rPr>
        <w:t>项目完成并验收后开具发票再支付全部款</w:t>
      </w:r>
      <w:r>
        <w:rPr>
          <w:rFonts w:asciiTheme="minorEastAsia" w:hAnsiTheme="minorEastAsia" w:hint="eastAsia"/>
          <w:szCs w:val="21"/>
        </w:rPr>
        <w:t>。</w:t>
      </w:r>
    </w:p>
    <w:p w14:paraId="263A08EC" w14:textId="77777777" w:rsidR="009022FB" w:rsidRDefault="000F75B4">
      <w:pPr>
        <w:pStyle w:val="p0"/>
        <w:spacing w:before="120"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附单项报价</w:t>
      </w:r>
    </w:p>
    <w:p w14:paraId="0315B2AC" w14:textId="77777777" w:rsidR="009022FB" w:rsidRDefault="000F75B4">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2、我公司承诺在投标有效期</w:t>
      </w:r>
      <w:r>
        <w:rPr>
          <w:rFonts w:asciiTheme="minorEastAsia" w:hAnsiTheme="minorEastAsia" w:hint="eastAsia"/>
          <w:sz w:val="21"/>
          <w:szCs w:val="21"/>
          <w:u w:val="single"/>
        </w:rPr>
        <w:t>3</w:t>
      </w:r>
      <w:r>
        <w:rPr>
          <w:rFonts w:asciiTheme="minorEastAsia" w:eastAsiaTheme="minorEastAsia" w:hAnsiTheme="minorEastAsia" w:hint="eastAsia"/>
          <w:sz w:val="21"/>
          <w:szCs w:val="21"/>
          <w:u w:val="single"/>
        </w:rPr>
        <w:t>0</w:t>
      </w:r>
      <w:r>
        <w:rPr>
          <w:rFonts w:asciiTheme="minorEastAsia" w:eastAsiaTheme="minorEastAsia" w:hAnsiTheme="minorEastAsia" w:hint="eastAsia"/>
          <w:sz w:val="21"/>
          <w:szCs w:val="21"/>
        </w:rPr>
        <w:t>日历天内不修改、撤销比选文件。</w:t>
      </w:r>
    </w:p>
    <w:p w14:paraId="3732AC3D"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3、如我方中标，我方承诺：</w:t>
      </w:r>
    </w:p>
    <w:p w14:paraId="6EE339E5"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（1）在签订合同时不向你方提出附加条件；</w:t>
      </w:r>
    </w:p>
    <w:p w14:paraId="2ED6B1D1"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（2）在合同约定的期限内完成合同规定的全部义务。</w:t>
      </w:r>
    </w:p>
    <w:p w14:paraId="66CB36F3" w14:textId="77777777" w:rsidR="009022FB" w:rsidRDefault="009022FB">
      <w:pPr>
        <w:spacing w:line="560" w:lineRule="exact"/>
        <w:rPr>
          <w:rFonts w:asciiTheme="minorEastAsia" w:hAnsiTheme="minorEastAsia"/>
          <w:szCs w:val="21"/>
        </w:rPr>
      </w:pPr>
    </w:p>
    <w:p w14:paraId="116A0EA5" w14:textId="77777777" w:rsidR="009022FB" w:rsidRDefault="000F75B4">
      <w:pPr>
        <w:spacing w:line="560" w:lineRule="exact"/>
        <w:ind w:firstLineChars="2000" w:firstLine="4200"/>
        <w:rPr>
          <w:rFonts w:asciiTheme="minorEastAsia" w:hAnsiTheme="minorEastAsia"/>
          <w:szCs w:val="21"/>
        </w:rPr>
      </w:pPr>
      <w:r>
        <w:rPr>
          <w:rFonts w:asciiTheme="minorEastAsia" w:hAnsiTheme="minorEastAsia" w:hint="eastAsia"/>
          <w:szCs w:val="21"/>
        </w:rPr>
        <w:t>报价单位：</w:t>
      </w:r>
      <w:r>
        <w:rPr>
          <w:rFonts w:asciiTheme="minorEastAsia" w:hAnsiTheme="minorEastAsia" w:hint="eastAsia"/>
          <w:szCs w:val="21"/>
          <w:u w:val="single"/>
        </w:rPr>
        <w:t xml:space="preserve">                  </w:t>
      </w:r>
      <w:r>
        <w:rPr>
          <w:rFonts w:asciiTheme="minorEastAsia" w:hAnsiTheme="minorEastAsia" w:hint="eastAsia"/>
          <w:szCs w:val="21"/>
        </w:rPr>
        <w:t>（盖单位章）</w:t>
      </w:r>
    </w:p>
    <w:p w14:paraId="69A0BCAC" w14:textId="77777777" w:rsidR="009022FB" w:rsidRDefault="000F75B4">
      <w:pPr>
        <w:spacing w:line="560" w:lineRule="exact"/>
        <w:ind w:firstLineChars="200" w:firstLine="420"/>
        <w:rPr>
          <w:rFonts w:asciiTheme="minorEastAsia" w:hAnsiTheme="minorEastAsia"/>
          <w:szCs w:val="21"/>
          <w:u w:val="single"/>
        </w:rPr>
      </w:pPr>
      <w:r>
        <w:rPr>
          <w:rFonts w:asciiTheme="minorEastAsia" w:hAnsiTheme="minorEastAsia" w:hint="eastAsia"/>
          <w:szCs w:val="21"/>
        </w:rPr>
        <w:t xml:space="preserve">                                     联系人：</w:t>
      </w:r>
      <w:r>
        <w:rPr>
          <w:rFonts w:asciiTheme="minorEastAsia" w:hAnsiTheme="minorEastAsia" w:hint="eastAsia"/>
          <w:szCs w:val="21"/>
          <w:u w:val="single"/>
        </w:rPr>
        <w:t xml:space="preserve">       </w:t>
      </w:r>
      <w:r>
        <w:rPr>
          <w:rFonts w:asciiTheme="minorEastAsia" w:hAnsiTheme="minorEastAsia" w:hint="eastAsia"/>
          <w:szCs w:val="21"/>
        </w:rPr>
        <w:t>电话：</w:t>
      </w:r>
      <w:r>
        <w:rPr>
          <w:rFonts w:asciiTheme="minorEastAsia" w:hAnsiTheme="minorEastAsia" w:hint="eastAsia"/>
          <w:szCs w:val="21"/>
          <w:u w:val="single"/>
        </w:rPr>
        <w:t xml:space="preserve">             </w:t>
      </w:r>
    </w:p>
    <w:p w14:paraId="3D4E5FF4" w14:textId="77777777" w:rsidR="009022FB" w:rsidRDefault="000F75B4">
      <w:pPr>
        <w:spacing w:line="400" w:lineRule="exact"/>
        <w:rPr>
          <w:rFonts w:ascii="黑体" w:eastAsia="黑体" w:hAnsi="黑体"/>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r>
        <w:rPr>
          <w:rFonts w:ascii="黑体" w:eastAsia="黑体" w:hAnsi="黑体" w:hint="eastAsia"/>
          <w:szCs w:val="21"/>
        </w:rPr>
        <w:t>说明：</w:t>
      </w:r>
    </w:p>
    <w:p w14:paraId="7E375276" w14:textId="77777777" w:rsidR="009022FB" w:rsidRDefault="009022FB">
      <w:pPr>
        <w:spacing w:line="400" w:lineRule="exact"/>
        <w:rPr>
          <w:rFonts w:ascii="黑体" w:eastAsia="黑体" w:hAnsi="黑体"/>
          <w:szCs w:val="21"/>
        </w:rPr>
      </w:pPr>
    </w:p>
    <w:p w14:paraId="57AAEE18" w14:textId="77777777" w:rsidR="009022FB" w:rsidRDefault="000F75B4">
      <w:pPr>
        <w:spacing w:line="400" w:lineRule="exact"/>
        <w:rPr>
          <w:rFonts w:ascii="黑体" w:eastAsia="黑体" w:hAnsi="黑体"/>
          <w:szCs w:val="21"/>
        </w:rPr>
      </w:pPr>
      <w:r>
        <w:rPr>
          <w:rFonts w:ascii="黑体" w:eastAsia="黑体" w:hAnsi="黑体" w:hint="eastAsia"/>
          <w:szCs w:val="21"/>
        </w:rPr>
        <w:t>注：</w:t>
      </w:r>
    </w:p>
    <w:p w14:paraId="39C5BE15" w14:textId="77777777" w:rsidR="009022FB" w:rsidRDefault="000F75B4">
      <w:pPr>
        <w:spacing w:line="400" w:lineRule="exact"/>
        <w:rPr>
          <w:rFonts w:ascii="黑体" w:eastAsia="黑体" w:hAnsi="黑体"/>
          <w:szCs w:val="21"/>
        </w:rPr>
      </w:pPr>
      <w:r>
        <w:rPr>
          <w:rFonts w:ascii="黑体" w:eastAsia="黑体" w:hAnsi="黑体" w:hint="eastAsia"/>
          <w:szCs w:val="21"/>
        </w:rPr>
        <w:t>1.对采购文件提出的要求和条件作出明确响应，投标人需要说明的内容若需特殊表达，应先在本表中进行相应说明，再另页应答，否则投标无效。</w:t>
      </w:r>
    </w:p>
    <w:p w14:paraId="1A0A39BF" w14:textId="77777777" w:rsidR="009022FB" w:rsidRDefault="000F75B4">
      <w:pPr>
        <w:widowControl/>
        <w:spacing w:line="400" w:lineRule="exact"/>
        <w:jc w:val="left"/>
        <w:rPr>
          <w:rFonts w:ascii="黑体" w:eastAsia="黑体" w:hAnsi="黑体"/>
          <w:szCs w:val="21"/>
        </w:rPr>
      </w:pPr>
      <w:r>
        <w:rPr>
          <w:rFonts w:ascii="黑体" w:eastAsia="黑体" w:hAnsi="黑体" w:hint="eastAsia"/>
          <w:szCs w:val="21"/>
        </w:rPr>
        <w:t>2.投标人必须据实填写，不得虚假应答，否则将取消其响应或中选资格。</w:t>
      </w:r>
    </w:p>
    <w:p w14:paraId="25EB69C2" w14:textId="77777777" w:rsidR="009022FB" w:rsidRDefault="000F75B4">
      <w:pPr>
        <w:widowControl/>
        <w:spacing w:line="400" w:lineRule="exact"/>
        <w:jc w:val="left"/>
        <w:rPr>
          <w:rFonts w:ascii="黑体" w:eastAsia="黑体" w:hAnsi="黑体"/>
          <w:szCs w:val="21"/>
        </w:rPr>
      </w:pPr>
      <w:r>
        <w:rPr>
          <w:rFonts w:ascii="黑体" w:eastAsia="黑体" w:hAnsi="黑体" w:hint="eastAsia"/>
          <w:szCs w:val="21"/>
        </w:rPr>
        <w:t xml:space="preserve">3.若未明确应答的条款均视为接受及满足采购文件要求。  </w:t>
      </w:r>
    </w:p>
    <w:p w14:paraId="35EA1D26" w14:textId="77777777" w:rsidR="009022FB" w:rsidRDefault="000F75B4">
      <w:pPr>
        <w:spacing w:line="400" w:lineRule="exact"/>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4EBFC0E0" w14:textId="77777777" w:rsidR="009022FB" w:rsidRDefault="000F75B4">
      <w:pPr>
        <w:spacing w:line="400" w:lineRule="exact"/>
        <w:ind w:firstLineChars="1300" w:firstLine="2730"/>
        <w:jc w:val="right"/>
        <w:rPr>
          <w:rFonts w:ascii="黑体" w:eastAsia="黑体" w:hAnsi="黑体"/>
          <w:szCs w:val="21"/>
        </w:rPr>
      </w:pPr>
      <w:r>
        <w:rPr>
          <w:rFonts w:ascii="黑体" w:eastAsia="黑体" w:hAnsi="黑体" w:hint="eastAsia"/>
          <w:bCs/>
          <w:szCs w:val="21"/>
        </w:rPr>
        <w:t>日 期:</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4B48E599" w14:textId="77777777" w:rsidR="009022FB" w:rsidRDefault="009022FB">
      <w:pPr>
        <w:widowControl/>
        <w:jc w:val="left"/>
        <w:rPr>
          <w:rFonts w:ascii="宋体" w:hAnsi="宋体" w:cs="宋体"/>
          <w:szCs w:val="21"/>
        </w:rPr>
        <w:sectPr w:rsidR="009022FB">
          <w:pgSz w:w="11906" w:h="16838"/>
          <w:pgMar w:top="1440" w:right="1191" w:bottom="1440" w:left="1191" w:header="851" w:footer="992" w:gutter="0"/>
          <w:pgNumType w:start="0"/>
          <w:cols w:space="720"/>
          <w:docGrid w:type="lines" w:linePitch="312"/>
        </w:sectPr>
      </w:pPr>
    </w:p>
    <w:p w14:paraId="68522F2F" w14:textId="77777777" w:rsidR="009022FB" w:rsidRDefault="000F75B4">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（二）业绩文件</w:t>
      </w:r>
    </w:p>
    <w:p w14:paraId="5D02C0C4" w14:textId="77777777" w:rsidR="009022FB" w:rsidRDefault="000F75B4">
      <w:pPr>
        <w:pStyle w:val="15"/>
        <w:spacing w:line="460" w:lineRule="exact"/>
        <w:ind w:firstLine="420"/>
        <w:rPr>
          <w:rFonts w:asciiTheme="minorEastAsia" w:hAnsiTheme="minorEastAsia" w:cs="Segoe UI"/>
          <w:kern w:val="0"/>
          <w:szCs w:val="21"/>
        </w:rPr>
      </w:pPr>
      <w:r>
        <w:rPr>
          <w:rFonts w:asciiTheme="minorEastAsia" w:hAnsiTheme="minorEastAsia" w:cs="Segoe UI" w:hint="eastAsia"/>
          <w:kern w:val="0"/>
          <w:szCs w:val="21"/>
        </w:rPr>
        <w:t>售业绩汇总表如下：</w:t>
      </w:r>
    </w:p>
    <w:tbl>
      <w:tblPr>
        <w:tblStyle w:val="a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956"/>
        <w:gridCol w:w="1676"/>
        <w:gridCol w:w="1373"/>
        <w:gridCol w:w="1374"/>
        <w:gridCol w:w="1587"/>
      </w:tblGrid>
      <w:tr w:rsidR="009022FB" w14:paraId="1C5AF4AC" w14:textId="77777777">
        <w:tc>
          <w:tcPr>
            <w:tcW w:w="808" w:type="dxa"/>
            <w:tcBorders>
              <w:top w:val="single" w:sz="4" w:space="0" w:color="auto"/>
              <w:left w:val="single" w:sz="4" w:space="0" w:color="auto"/>
              <w:bottom w:val="single" w:sz="4" w:space="0" w:color="auto"/>
              <w:right w:val="single" w:sz="4" w:space="0" w:color="auto"/>
            </w:tcBorders>
            <w:vAlign w:val="center"/>
          </w:tcPr>
          <w:p w14:paraId="31BE1D1A"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序号</w:t>
            </w:r>
          </w:p>
        </w:tc>
        <w:tc>
          <w:tcPr>
            <w:tcW w:w="2032" w:type="dxa"/>
            <w:tcBorders>
              <w:top w:val="single" w:sz="4" w:space="0" w:color="auto"/>
              <w:left w:val="single" w:sz="4" w:space="0" w:color="auto"/>
              <w:bottom w:val="single" w:sz="4" w:space="0" w:color="auto"/>
              <w:right w:val="single" w:sz="4" w:space="0" w:color="auto"/>
            </w:tcBorders>
            <w:vAlign w:val="center"/>
          </w:tcPr>
          <w:p w14:paraId="748BC240"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合同签订时间</w:t>
            </w:r>
          </w:p>
        </w:tc>
        <w:tc>
          <w:tcPr>
            <w:tcW w:w="1420" w:type="dxa"/>
            <w:tcBorders>
              <w:top w:val="single" w:sz="4" w:space="0" w:color="auto"/>
              <w:left w:val="single" w:sz="4" w:space="0" w:color="auto"/>
              <w:bottom w:val="single" w:sz="4" w:space="0" w:color="auto"/>
              <w:right w:val="single" w:sz="4" w:space="0" w:color="auto"/>
            </w:tcBorders>
            <w:vAlign w:val="center"/>
          </w:tcPr>
          <w:p w14:paraId="06BD61F4"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业绩单位</w:t>
            </w:r>
          </w:p>
        </w:tc>
        <w:tc>
          <w:tcPr>
            <w:tcW w:w="1420" w:type="dxa"/>
            <w:tcBorders>
              <w:top w:val="single" w:sz="4" w:space="0" w:color="auto"/>
              <w:left w:val="single" w:sz="4" w:space="0" w:color="auto"/>
              <w:bottom w:val="single" w:sz="4" w:space="0" w:color="auto"/>
              <w:right w:val="single" w:sz="4" w:space="0" w:color="auto"/>
            </w:tcBorders>
            <w:vAlign w:val="center"/>
          </w:tcPr>
          <w:p w14:paraId="2668E0CF"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项目内容</w:t>
            </w:r>
          </w:p>
        </w:tc>
        <w:tc>
          <w:tcPr>
            <w:tcW w:w="1421" w:type="dxa"/>
            <w:tcBorders>
              <w:top w:val="single" w:sz="4" w:space="0" w:color="auto"/>
              <w:left w:val="single" w:sz="4" w:space="0" w:color="auto"/>
              <w:bottom w:val="single" w:sz="4" w:space="0" w:color="auto"/>
              <w:right w:val="single" w:sz="4" w:space="0" w:color="auto"/>
            </w:tcBorders>
            <w:vAlign w:val="center"/>
          </w:tcPr>
          <w:p w14:paraId="78987EFA"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数量</w:t>
            </w:r>
          </w:p>
        </w:tc>
        <w:tc>
          <w:tcPr>
            <w:tcW w:w="1654" w:type="dxa"/>
            <w:tcBorders>
              <w:top w:val="single" w:sz="4" w:space="0" w:color="auto"/>
              <w:left w:val="single" w:sz="4" w:space="0" w:color="auto"/>
              <w:bottom w:val="single" w:sz="4" w:space="0" w:color="auto"/>
              <w:right w:val="single" w:sz="4" w:space="0" w:color="auto"/>
            </w:tcBorders>
            <w:vAlign w:val="center"/>
          </w:tcPr>
          <w:p w14:paraId="761A2174" w14:textId="77777777" w:rsidR="009022FB" w:rsidRDefault="009022FB">
            <w:pPr>
              <w:pStyle w:val="15"/>
              <w:ind w:firstLineChars="0" w:firstLine="0"/>
              <w:jc w:val="center"/>
              <w:rPr>
                <w:rFonts w:asciiTheme="minorEastAsia" w:hAnsiTheme="minorEastAsia" w:cs="Segoe UI"/>
                <w:kern w:val="0"/>
                <w:sz w:val="20"/>
                <w:szCs w:val="21"/>
              </w:rPr>
            </w:pPr>
          </w:p>
        </w:tc>
      </w:tr>
      <w:tr w:rsidR="009022FB" w14:paraId="5EBB0F23" w14:textId="77777777">
        <w:tc>
          <w:tcPr>
            <w:tcW w:w="808" w:type="dxa"/>
            <w:tcBorders>
              <w:top w:val="single" w:sz="4" w:space="0" w:color="auto"/>
              <w:left w:val="single" w:sz="4" w:space="0" w:color="auto"/>
              <w:bottom w:val="single" w:sz="4" w:space="0" w:color="auto"/>
              <w:right w:val="single" w:sz="4" w:space="0" w:color="auto"/>
            </w:tcBorders>
            <w:vAlign w:val="center"/>
          </w:tcPr>
          <w:p w14:paraId="2C73D7E7"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1</w:t>
            </w:r>
          </w:p>
        </w:tc>
        <w:tc>
          <w:tcPr>
            <w:tcW w:w="2032" w:type="dxa"/>
            <w:tcBorders>
              <w:top w:val="single" w:sz="4" w:space="0" w:color="auto"/>
              <w:left w:val="single" w:sz="4" w:space="0" w:color="auto"/>
              <w:bottom w:val="single" w:sz="4" w:space="0" w:color="auto"/>
              <w:right w:val="single" w:sz="4" w:space="0" w:color="auto"/>
            </w:tcBorders>
          </w:tcPr>
          <w:p w14:paraId="44F5AAED"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BCB02AD"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387A3753" w14:textId="77777777" w:rsidR="009022FB" w:rsidRDefault="009022FB">
            <w:pPr>
              <w:pStyle w:val="15"/>
              <w:ind w:firstLineChars="0" w:firstLine="0"/>
              <w:rPr>
                <w:rFonts w:asciiTheme="minorEastAsia"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24D42CA" w14:textId="77777777" w:rsidR="009022FB" w:rsidRDefault="009022FB">
            <w:pPr>
              <w:pStyle w:val="15"/>
              <w:ind w:firstLineChars="0" w:firstLine="0"/>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3B8D3211" w14:textId="77777777" w:rsidR="009022FB" w:rsidRDefault="009022FB">
            <w:pPr>
              <w:pStyle w:val="15"/>
              <w:ind w:firstLineChars="0" w:firstLine="0"/>
              <w:rPr>
                <w:rFonts w:asciiTheme="minorEastAsia" w:hAnsiTheme="minorEastAsia" w:cs="Segoe UI"/>
                <w:kern w:val="0"/>
                <w:sz w:val="20"/>
                <w:szCs w:val="21"/>
              </w:rPr>
            </w:pPr>
          </w:p>
        </w:tc>
      </w:tr>
      <w:tr w:rsidR="009022FB" w14:paraId="27BE5CAB" w14:textId="77777777">
        <w:tc>
          <w:tcPr>
            <w:tcW w:w="808" w:type="dxa"/>
            <w:tcBorders>
              <w:top w:val="single" w:sz="4" w:space="0" w:color="auto"/>
              <w:left w:val="single" w:sz="4" w:space="0" w:color="auto"/>
              <w:bottom w:val="single" w:sz="4" w:space="0" w:color="auto"/>
              <w:right w:val="single" w:sz="4" w:space="0" w:color="auto"/>
            </w:tcBorders>
            <w:vAlign w:val="center"/>
          </w:tcPr>
          <w:p w14:paraId="2915D624"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2032" w:type="dxa"/>
            <w:tcBorders>
              <w:top w:val="single" w:sz="4" w:space="0" w:color="auto"/>
              <w:left w:val="single" w:sz="4" w:space="0" w:color="auto"/>
              <w:bottom w:val="single" w:sz="4" w:space="0" w:color="auto"/>
              <w:right w:val="single" w:sz="4" w:space="0" w:color="auto"/>
            </w:tcBorders>
          </w:tcPr>
          <w:p w14:paraId="6A65F096"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FFF9FB6"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6D96309F" w14:textId="77777777" w:rsidR="009022FB" w:rsidRDefault="009022FB">
            <w:pPr>
              <w:pStyle w:val="15"/>
              <w:ind w:firstLineChars="0" w:firstLine="0"/>
              <w:rPr>
                <w:rFonts w:asciiTheme="minorEastAsia"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F66B560" w14:textId="77777777" w:rsidR="009022FB" w:rsidRDefault="009022FB">
            <w:pPr>
              <w:pStyle w:val="15"/>
              <w:ind w:firstLineChars="0" w:firstLine="0"/>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6FC36E8B" w14:textId="77777777" w:rsidR="009022FB" w:rsidRDefault="009022FB">
            <w:pPr>
              <w:pStyle w:val="15"/>
              <w:ind w:firstLineChars="0" w:firstLine="0"/>
              <w:rPr>
                <w:rFonts w:asciiTheme="minorEastAsia" w:hAnsiTheme="minorEastAsia" w:cs="Segoe UI"/>
                <w:kern w:val="0"/>
                <w:sz w:val="20"/>
                <w:szCs w:val="21"/>
              </w:rPr>
            </w:pPr>
          </w:p>
        </w:tc>
      </w:tr>
      <w:tr w:rsidR="009022FB" w14:paraId="2CE34030" w14:textId="77777777">
        <w:tc>
          <w:tcPr>
            <w:tcW w:w="808" w:type="dxa"/>
            <w:tcBorders>
              <w:top w:val="single" w:sz="4" w:space="0" w:color="auto"/>
              <w:left w:val="single" w:sz="4" w:space="0" w:color="auto"/>
              <w:bottom w:val="single" w:sz="4" w:space="0" w:color="auto"/>
              <w:right w:val="single" w:sz="4" w:space="0" w:color="auto"/>
            </w:tcBorders>
            <w:vAlign w:val="center"/>
          </w:tcPr>
          <w:p w14:paraId="56551D06"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合计</w:t>
            </w:r>
          </w:p>
        </w:tc>
        <w:tc>
          <w:tcPr>
            <w:tcW w:w="2032" w:type="dxa"/>
            <w:tcBorders>
              <w:top w:val="single" w:sz="4" w:space="0" w:color="auto"/>
              <w:left w:val="single" w:sz="4" w:space="0" w:color="auto"/>
              <w:bottom w:val="single" w:sz="4" w:space="0" w:color="auto"/>
              <w:right w:val="single" w:sz="4" w:space="0" w:color="auto"/>
            </w:tcBorders>
          </w:tcPr>
          <w:p w14:paraId="5DAF3632"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1420" w:type="dxa"/>
            <w:tcBorders>
              <w:top w:val="single" w:sz="4" w:space="0" w:color="auto"/>
              <w:left w:val="single" w:sz="4" w:space="0" w:color="auto"/>
              <w:bottom w:val="single" w:sz="4" w:space="0" w:color="auto"/>
              <w:right w:val="single" w:sz="4" w:space="0" w:color="auto"/>
            </w:tcBorders>
          </w:tcPr>
          <w:p w14:paraId="7AE3288B" w14:textId="77777777" w:rsidR="009022FB" w:rsidRDefault="000F75B4">
            <w:pPr>
              <w:pStyle w:val="15"/>
              <w:ind w:right="560" w:firstLineChars="350" w:firstLine="700"/>
              <w:jc w:val="left"/>
              <w:rPr>
                <w:rFonts w:asciiTheme="minorEastAsia" w:hAnsiTheme="minorEastAsia" w:cs="Segoe UI"/>
                <w:kern w:val="0"/>
                <w:sz w:val="20"/>
                <w:szCs w:val="21"/>
              </w:rPr>
            </w:pPr>
            <w:r>
              <w:rPr>
                <w:rFonts w:asciiTheme="minorEastAsia" w:hAnsiTheme="minorEastAsia" w:cs="Segoe UI" w:hint="eastAsia"/>
                <w:kern w:val="0"/>
                <w:sz w:val="20"/>
                <w:szCs w:val="21"/>
              </w:rPr>
              <w:t>家</w:t>
            </w:r>
          </w:p>
        </w:tc>
        <w:tc>
          <w:tcPr>
            <w:tcW w:w="1420" w:type="dxa"/>
            <w:tcBorders>
              <w:top w:val="single" w:sz="4" w:space="0" w:color="auto"/>
              <w:left w:val="single" w:sz="4" w:space="0" w:color="auto"/>
              <w:bottom w:val="single" w:sz="4" w:space="0" w:color="auto"/>
              <w:right w:val="single" w:sz="4" w:space="0" w:color="auto"/>
            </w:tcBorders>
          </w:tcPr>
          <w:p w14:paraId="24548216"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1421" w:type="dxa"/>
            <w:tcBorders>
              <w:top w:val="single" w:sz="4" w:space="0" w:color="auto"/>
              <w:left w:val="single" w:sz="4" w:space="0" w:color="auto"/>
              <w:bottom w:val="single" w:sz="4" w:space="0" w:color="auto"/>
              <w:right w:val="single" w:sz="4" w:space="0" w:color="auto"/>
            </w:tcBorders>
          </w:tcPr>
          <w:p w14:paraId="7427F413" w14:textId="77777777" w:rsidR="009022FB" w:rsidRDefault="009022FB">
            <w:pPr>
              <w:pStyle w:val="15"/>
              <w:ind w:firstLineChars="0" w:firstLine="0"/>
              <w:jc w:val="right"/>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5DDA4B64" w14:textId="77777777" w:rsidR="009022FB" w:rsidRDefault="009022FB">
            <w:pPr>
              <w:pStyle w:val="15"/>
              <w:ind w:firstLineChars="0" w:firstLine="0"/>
              <w:jc w:val="right"/>
              <w:rPr>
                <w:rFonts w:asciiTheme="minorEastAsia" w:hAnsiTheme="minorEastAsia" w:cs="Segoe UI"/>
                <w:kern w:val="0"/>
                <w:sz w:val="20"/>
                <w:szCs w:val="21"/>
              </w:rPr>
            </w:pPr>
          </w:p>
        </w:tc>
      </w:tr>
    </w:tbl>
    <w:p w14:paraId="16C09B25" w14:textId="77777777" w:rsidR="009022FB" w:rsidRDefault="000F75B4">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2AD6E2CF" w14:textId="77777777" w:rsidR="009022FB" w:rsidRDefault="009022FB">
      <w:pPr>
        <w:spacing w:line="360" w:lineRule="auto"/>
        <w:ind w:firstLineChars="200" w:firstLine="420"/>
        <w:jc w:val="center"/>
        <w:rPr>
          <w:rFonts w:ascii="宋体" w:hAnsi="宋体" w:cs="宋体"/>
          <w:b/>
          <w:bCs/>
          <w:szCs w:val="21"/>
        </w:rPr>
      </w:pPr>
    </w:p>
    <w:p w14:paraId="24A21F95" w14:textId="77777777" w:rsidR="009022FB" w:rsidRDefault="009022FB">
      <w:pPr>
        <w:spacing w:line="360" w:lineRule="auto"/>
        <w:ind w:firstLineChars="200" w:firstLine="420"/>
        <w:jc w:val="center"/>
        <w:rPr>
          <w:rFonts w:ascii="宋体" w:hAnsi="宋体" w:cs="宋体"/>
          <w:b/>
          <w:bCs/>
          <w:szCs w:val="21"/>
        </w:rPr>
      </w:pPr>
    </w:p>
    <w:p w14:paraId="4A10B5F8" w14:textId="77777777" w:rsidR="009022FB" w:rsidRDefault="009022FB">
      <w:pPr>
        <w:spacing w:line="360" w:lineRule="auto"/>
        <w:ind w:firstLineChars="200" w:firstLine="420"/>
        <w:jc w:val="center"/>
        <w:rPr>
          <w:rFonts w:ascii="宋体" w:hAnsi="宋体" w:cs="宋体"/>
          <w:b/>
          <w:bCs/>
          <w:szCs w:val="21"/>
        </w:rPr>
      </w:pPr>
    </w:p>
    <w:p w14:paraId="09C6C714" w14:textId="77777777" w:rsidR="009022FB" w:rsidRDefault="009022FB">
      <w:pPr>
        <w:spacing w:line="360" w:lineRule="auto"/>
        <w:ind w:firstLineChars="200" w:firstLine="420"/>
        <w:jc w:val="center"/>
        <w:rPr>
          <w:rFonts w:ascii="宋体" w:hAnsi="宋体" w:cs="宋体"/>
          <w:b/>
          <w:bCs/>
          <w:szCs w:val="21"/>
        </w:rPr>
      </w:pPr>
    </w:p>
    <w:p w14:paraId="037164D4" w14:textId="77777777" w:rsidR="009022FB" w:rsidRDefault="009022FB">
      <w:pPr>
        <w:spacing w:line="360" w:lineRule="auto"/>
        <w:ind w:firstLineChars="200" w:firstLine="420"/>
        <w:jc w:val="center"/>
        <w:rPr>
          <w:rFonts w:ascii="宋体" w:hAnsi="宋体" w:cs="宋体"/>
          <w:b/>
          <w:bCs/>
          <w:szCs w:val="21"/>
        </w:rPr>
      </w:pPr>
    </w:p>
    <w:p w14:paraId="74B00CD8" w14:textId="77777777" w:rsidR="009022FB" w:rsidRDefault="009022FB">
      <w:pPr>
        <w:spacing w:line="360" w:lineRule="auto"/>
        <w:ind w:firstLineChars="200" w:firstLine="420"/>
        <w:jc w:val="center"/>
        <w:rPr>
          <w:rFonts w:ascii="宋体" w:hAnsi="宋体" w:cs="宋体"/>
          <w:b/>
          <w:bCs/>
          <w:szCs w:val="21"/>
        </w:rPr>
      </w:pPr>
    </w:p>
    <w:p w14:paraId="398F5284" w14:textId="77777777" w:rsidR="009022FB" w:rsidRDefault="009022FB">
      <w:pPr>
        <w:spacing w:line="360" w:lineRule="auto"/>
        <w:ind w:firstLineChars="200" w:firstLine="420"/>
        <w:jc w:val="center"/>
        <w:rPr>
          <w:rFonts w:ascii="宋体" w:hAnsi="宋体" w:cs="宋体"/>
          <w:b/>
          <w:bCs/>
          <w:szCs w:val="21"/>
        </w:rPr>
      </w:pPr>
    </w:p>
    <w:p w14:paraId="3A6A47B4" w14:textId="77777777" w:rsidR="009022FB" w:rsidRDefault="009022FB">
      <w:pPr>
        <w:spacing w:line="360" w:lineRule="auto"/>
        <w:ind w:firstLineChars="200" w:firstLine="420"/>
        <w:jc w:val="center"/>
        <w:rPr>
          <w:rFonts w:ascii="宋体" w:hAnsi="宋体" w:cs="宋体"/>
          <w:b/>
          <w:bCs/>
          <w:szCs w:val="21"/>
        </w:rPr>
      </w:pPr>
    </w:p>
    <w:p w14:paraId="50568FB1" w14:textId="77777777" w:rsidR="009022FB" w:rsidRDefault="009022FB">
      <w:pPr>
        <w:spacing w:line="360" w:lineRule="auto"/>
        <w:ind w:firstLineChars="200" w:firstLine="420"/>
        <w:jc w:val="center"/>
        <w:rPr>
          <w:rFonts w:ascii="宋体" w:hAnsi="宋体" w:cs="宋体"/>
          <w:b/>
          <w:bCs/>
          <w:szCs w:val="21"/>
        </w:rPr>
      </w:pPr>
    </w:p>
    <w:p w14:paraId="51A41F0E" w14:textId="77777777" w:rsidR="009022FB" w:rsidRDefault="009022FB">
      <w:pPr>
        <w:spacing w:line="360" w:lineRule="auto"/>
        <w:ind w:firstLineChars="200" w:firstLine="420"/>
        <w:jc w:val="center"/>
        <w:rPr>
          <w:rFonts w:ascii="宋体" w:hAnsi="宋体" w:cs="宋体"/>
          <w:b/>
          <w:bCs/>
          <w:szCs w:val="21"/>
        </w:rPr>
      </w:pPr>
    </w:p>
    <w:p w14:paraId="55147665" w14:textId="77777777" w:rsidR="009022FB" w:rsidRDefault="009022FB">
      <w:pPr>
        <w:spacing w:line="360" w:lineRule="auto"/>
        <w:ind w:firstLineChars="200" w:firstLine="420"/>
        <w:jc w:val="center"/>
        <w:rPr>
          <w:rFonts w:ascii="宋体" w:hAnsi="宋体" w:cs="宋体"/>
          <w:b/>
          <w:bCs/>
          <w:szCs w:val="21"/>
        </w:rPr>
      </w:pPr>
    </w:p>
    <w:p w14:paraId="08C93B08" w14:textId="77777777" w:rsidR="009022FB" w:rsidRDefault="009022FB">
      <w:pPr>
        <w:spacing w:line="360" w:lineRule="auto"/>
        <w:ind w:firstLineChars="200" w:firstLine="420"/>
        <w:jc w:val="center"/>
        <w:rPr>
          <w:rFonts w:ascii="宋体" w:hAnsi="宋体" w:cs="宋体"/>
          <w:b/>
          <w:bCs/>
          <w:szCs w:val="21"/>
        </w:rPr>
      </w:pPr>
    </w:p>
    <w:p w14:paraId="68624BDE" w14:textId="77777777" w:rsidR="009022FB" w:rsidRDefault="009022FB">
      <w:pPr>
        <w:spacing w:line="360" w:lineRule="auto"/>
        <w:rPr>
          <w:rFonts w:ascii="宋体" w:hAnsi="宋体" w:cs="宋体"/>
          <w:b/>
          <w:bCs/>
          <w:szCs w:val="21"/>
        </w:rPr>
      </w:pPr>
    </w:p>
    <w:p w14:paraId="02DDCF09" w14:textId="77777777" w:rsidR="009022FB" w:rsidRDefault="009022FB">
      <w:pPr>
        <w:spacing w:line="360" w:lineRule="auto"/>
        <w:rPr>
          <w:rFonts w:ascii="宋体" w:hAnsi="宋体" w:cs="宋体"/>
          <w:b/>
          <w:bCs/>
          <w:szCs w:val="21"/>
        </w:rPr>
      </w:pPr>
    </w:p>
    <w:p w14:paraId="194EF0A7" w14:textId="77777777" w:rsidR="009022FB" w:rsidRDefault="009022FB">
      <w:pPr>
        <w:spacing w:line="360" w:lineRule="auto"/>
        <w:rPr>
          <w:rFonts w:ascii="宋体" w:hAnsi="宋体" w:cs="宋体"/>
          <w:b/>
          <w:bCs/>
          <w:szCs w:val="21"/>
        </w:rPr>
      </w:pPr>
    </w:p>
    <w:p w14:paraId="074E9334" w14:textId="77777777" w:rsidR="009022FB" w:rsidRDefault="009022FB">
      <w:pPr>
        <w:spacing w:line="360" w:lineRule="auto"/>
        <w:rPr>
          <w:rFonts w:ascii="宋体" w:hAnsi="宋体" w:cs="宋体"/>
          <w:b/>
          <w:bCs/>
          <w:szCs w:val="21"/>
        </w:rPr>
      </w:pPr>
    </w:p>
    <w:p w14:paraId="70299631" w14:textId="77777777" w:rsidR="009022FB" w:rsidRDefault="009022FB">
      <w:pPr>
        <w:spacing w:line="360" w:lineRule="auto"/>
        <w:rPr>
          <w:rFonts w:ascii="宋体" w:hAnsi="宋体" w:cs="宋体"/>
          <w:b/>
          <w:bCs/>
          <w:szCs w:val="21"/>
        </w:rPr>
      </w:pPr>
    </w:p>
    <w:p w14:paraId="2139558F" w14:textId="77777777" w:rsidR="009022FB" w:rsidRDefault="009022FB">
      <w:pPr>
        <w:spacing w:line="360" w:lineRule="auto"/>
        <w:rPr>
          <w:rFonts w:ascii="宋体" w:hAnsi="宋体" w:cs="宋体"/>
          <w:b/>
          <w:bCs/>
          <w:szCs w:val="21"/>
        </w:rPr>
      </w:pPr>
    </w:p>
    <w:p w14:paraId="0E45B567" w14:textId="77777777" w:rsidR="009022FB" w:rsidRDefault="009022FB">
      <w:pPr>
        <w:spacing w:line="360" w:lineRule="auto"/>
        <w:rPr>
          <w:rFonts w:ascii="宋体" w:hAnsi="宋体" w:cs="宋体"/>
          <w:b/>
          <w:bCs/>
          <w:szCs w:val="21"/>
        </w:rPr>
      </w:pPr>
    </w:p>
    <w:p w14:paraId="39F1D5B8" w14:textId="77777777" w:rsidR="009022FB" w:rsidRDefault="009022FB">
      <w:pPr>
        <w:spacing w:line="360" w:lineRule="auto"/>
        <w:rPr>
          <w:rFonts w:ascii="宋体" w:hAnsi="宋体" w:cs="宋体"/>
          <w:b/>
          <w:bCs/>
          <w:szCs w:val="21"/>
        </w:rPr>
      </w:pPr>
    </w:p>
    <w:p w14:paraId="36EE02AB" w14:textId="77777777" w:rsidR="009022FB" w:rsidRDefault="009022FB">
      <w:pPr>
        <w:spacing w:line="360" w:lineRule="auto"/>
        <w:rPr>
          <w:rFonts w:ascii="宋体" w:hAnsi="宋体" w:cs="宋体"/>
          <w:b/>
          <w:bCs/>
          <w:szCs w:val="21"/>
        </w:rPr>
      </w:pPr>
    </w:p>
    <w:p w14:paraId="04EBF436" w14:textId="77777777" w:rsidR="009022FB" w:rsidRDefault="009022FB">
      <w:pPr>
        <w:spacing w:line="360" w:lineRule="auto"/>
        <w:rPr>
          <w:rFonts w:ascii="宋体" w:hAnsi="宋体" w:cs="宋体"/>
          <w:b/>
          <w:bCs/>
          <w:szCs w:val="21"/>
        </w:rPr>
      </w:pPr>
    </w:p>
    <w:p w14:paraId="21C6CB37" w14:textId="77777777" w:rsidR="009022FB" w:rsidRDefault="009022FB">
      <w:pPr>
        <w:spacing w:line="360" w:lineRule="auto"/>
        <w:rPr>
          <w:rFonts w:ascii="宋体" w:hAnsi="宋体" w:cs="宋体"/>
          <w:b/>
          <w:bCs/>
          <w:szCs w:val="21"/>
        </w:rPr>
      </w:pPr>
    </w:p>
    <w:p w14:paraId="361D95FF" w14:textId="77777777" w:rsidR="009022FB" w:rsidRDefault="009022FB">
      <w:pPr>
        <w:spacing w:line="360" w:lineRule="auto"/>
        <w:rPr>
          <w:rFonts w:ascii="宋体" w:hAnsi="宋体" w:cs="宋体"/>
          <w:b/>
          <w:bCs/>
          <w:szCs w:val="21"/>
        </w:rPr>
      </w:pPr>
    </w:p>
    <w:p w14:paraId="5765A1EC" w14:textId="77777777" w:rsidR="009022FB" w:rsidRDefault="000F75B4">
      <w:pPr>
        <w:spacing w:line="360" w:lineRule="auto"/>
        <w:rPr>
          <w:rFonts w:ascii="宋体" w:hAnsi="宋体" w:cs="宋体"/>
          <w:b/>
          <w:bCs/>
          <w:szCs w:val="21"/>
        </w:rPr>
      </w:pPr>
      <w:r>
        <w:rPr>
          <w:rFonts w:ascii="宋体" w:hAnsi="宋体" w:cs="宋体" w:hint="eastAsia"/>
          <w:b/>
          <w:bCs/>
          <w:szCs w:val="21"/>
        </w:rPr>
        <w:lastRenderedPageBreak/>
        <w:t>（三）资质文件（营业执照、相关资质）</w:t>
      </w:r>
    </w:p>
    <w:p w14:paraId="0D797AF9" w14:textId="77777777" w:rsidR="009022FB" w:rsidRDefault="009022FB">
      <w:pPr>
        <w:spacing w:line="360" w:lineRule="auto"/>
        <w:rPr>
          <w:rFonts w:ascii="宋体" w:hAnsi="宋体"/>
          <w:b/>
          <w:szCs w:val="21"/>
        </w:rPr>
      </w:pPr>
    </w:p>
    <w:p w14:paraId="34FB376B" w14:textId="77777777" w:rsidR="009022FB" w:rsidRDefault="009022FB">
      <w:pPr>
        <w:spacing w:line="360" w:lineRule="auto"/>
        <w:rPr>
          <w:rFonts w:ascii="宋体" w:hAnsi="宋体"/>
          <w:b/>
          <w:szCs w:val="21"/>
        </w:rPr>
      </w:pPr>
    </w:p>
    <w:p w14:paraId="13DA0C50" w14:textId="77777777" w:rsidR="009022FB" w:rsidRDefault="009022FB">
      <w:pPr>
        <w:spacing w:line="360" w:lineRule="auto"/>
        <w:rPr>
          <w:rFonts w:ascii="宋体" w:hAnsi="宋体"/>
          <w:b/>
          <w:szCs w:val="21"/>
        </w:rPr>
      </w:pPr>
    </w:p>
    <w:p w14:paraId="134C6219" w14:textId="77777777" w:rsidR="009022FB" w:rsidRDefault="009022FB">
      <w:pPr>
        <w:spacing w:line="360" w:lineRule="auto"/>
        <w:rPr>
          <w:rFonts w:ascii="宋体" w:hAnsi="宋体"/>
          <w:b/>
          <w:szCs w:val="21"/>
        </w:rPr>
      </w:pPr>
    </w:p>
    <w:p w14:paraId="0415AB0C" w14:textId="77777777" w:rsidR="009022FB" w:rsidRDefault="009022FB">
      <w:pPr>
        <w:spacing w:line="360" w:lineRule="auto"/>
        <w:rPr>
          <w:rFonts w:ascii="宋体" w:hAnsi="宋体"/>
          <w:b/>
          <w:szCs w:val="21"/>
        </w:rPr>
      </w:pPr>
    </w:p>
    <w:p w14:paraId="2E499AE5" w14:textId="77777777" w:rsidR="009022FB" w:rsidRDefault="009022FB">
      <w:pPr>
        <w:spacing w:line="360" w:lineRule="auto"/>
        <w:rPr>
          <w:rFonts w:ascii="宋体" w:hAnsi="宋体"/>
          <w:b/>
          <w:szCs w:val="21"/>
        </w:rPr>
      </w:pPr>
    </w:p>
    <w:p w14:paraId="5287FDCE" w14:textId="77777777" w:rsidR="009022FB" w:rsidRDefault="009022FB">
      <w:pPr>
        <w:spacing w:line="360" w:lineRule="auto"/>
        <w:rPr>
          <w:rFonts w:ascii="宋体" w:hAnsi="宋体"/>
          <w:b/>
          <w:szCs w:val="21"/>
        </w:rPr>
      </w:pPr>
    </w:p>
    <w:p w14:paraId="19FAE76D" w14:textId="77777777" w:rsidR="009022FB" w:rsidRDefault="009022FB">
      <w:pPr>
        <w:spacing w:line="360" w:lineRule="auto"/>
        <w:rPr>
          <w:rFonts w:ascii="宋体" w:hAnsi="宋体"/>
          <w:b/>
          <w:szCs w:val="21"/>
        </w:rPr>
      </w:pPr>
    </w:p>
    <w:p w14:paraId="21EF6CAB" w14:textId="77777777" w:rsidR="009022FB" w:rsidRDefault="009022FB">
      <w:pPr>
        <w:spacing w:line="360" w:lineRule="auto"/>
        <w:rPr>
          <w:rFonts w:ascii="宋体" w:hAnsi="宋体"/>
          <w:b/>
          <w:szCs w:val="21"/>
        </w:rPr>
      </w:pPr>
    </w:p>
    <w:p w14:paraId="1A473AE3" w14:textId="77777777" w:rsidR="009022FB" w:rsidRDefault="009022FB">
      <w:pPr>
        <w:spacing w:line="360" w:lineRule="auto"/>
        <w:rPr>
          <w:rFonts w:ascii="宋体" w:hAnsi="宋体"/>
          <w:b/>
          <w:szCs w:val="21"/>
        </w:rPr>
      </w:pPr>
    </w:p>
    <w:p w14:paraId="7A20C760" w14:textId="77777777" w:rsidR="009022FB" w:rsidRDefault="009022FB">
      <w:pPr>
        <w:spacing w:line="360" w:lineRule="auto"/>
        <w:rPr>
          <w:rFonts w:ascii="宋体" w:hAnsi="宋体"/>
          <w:b/>
          <w:szCs w:val="21"/>
        </w:rPr>
      </w:pPr>
    </w:p>
    <w:p w14:paraId="2B24A0A8" w14:textId="77777777" w:rsidR="009022FB" w:rsidRDefault="009022FB">
      <w:pPr>
        <w:spacing w:line="360" w:lineRule="auto"/>
        <w:rPr>
          <w:rFonts w:ascii="宋体" w:hAnsi="宋体"/>
          <w:b/>
          <w:szCs w:val="21"/>
        </w:rPr>
      </w:pPr>
    </w:p>
    <w:p w14:paraId="73A1848B" w14:textId="77777777" w:rsidR="009022FB" w:rsidRDefault="009022FB">
      <w:pPr>
        <w:spacing w:line="360" w:lineRule="auto"/>
        <w:rPr>
          <w:rFonts w:ascii="宋体" w:hAnsi="宋体"/>
          <w:b/>
          <w:szCs w:val="21"/>
        </w:rPr>
      </w:pPr>
    </w:p>
    <w:p w14:paraId="50126338" w14:textId="77777777" w:rsidR="009022FB" w:rsidRDefault="009022FB">
      <w:pPr>
        <w:spacing w:line="360" w:lineRule="auto"/>
        <w:rPr>
          <w:rFonts w:ascii="宋体" w:hAnsi="宋体"/>
          <w:b/>
          <w:szCs w:val="21"/>
        </w:rPr>
      </w:pPr>
    </w:p>
    <w:p w14:paraId="3E9D7C92" w14:textId="77777777" w:rsidR="009022FB" w:rsidRDefault="009022FB">
      <w:pPr>
        <w:spacing w:line="360" w:lineRule="auto"/>
        <w:rPr>
          <w:rFonts w:ascii="宋体" w:hAnsi="宋体"/>
          <w:b/>
          <w:szCs w:val="21"/>
        </w:rPr>
      </w:pPr>
    </w:p>
    <w:p w14:paraId="13FC736F" w14:textId="77777777" w:rsidR="009022FB" w:rsidRDefault="009022FB">
      <w:pPr>
        <w:spacing w:line="360" w:lineRule="auto"/>
        <w:rPr>
          <w:rFonts w:ascii="宋体" w:hAnsi="宋体"/>
          <w:b/>
          <w:szCs w:val="21"/>
        </w:rPr>
      </w:pPr>
    </w:p>
    <w:p w14:paraId="5E5C0D5B" w14:textId="77777777" w:rsidR="009022FB" w:rsidRDefault="009022FB">
      <w:pPr>
        <w:spacing w:line="360" w:lineRule="auto"/>
        <w:rPr>
          <w:rFonts w:ascii="宋体" w:hAnsi="宋体"/>
          <w:b/>
          <w:szCs w:val="21"/>
        </w:rPr>
      </w:pPr>
    </w:p>
    <w:p w14:paraId="765EF4AD" w14:textId="77777777" w:rsidR="009022FB" w:rsidRDefault="009022FB">
      <w:pPr>
        <w:spacing w:line="360" w:lineRule="auto"/>
        <w:rPr>
          <w:rFonts w:ascii="宋体" w:hAnsi="宋体"/>
          <w:b/>
          <w:szCs w:val="21"/>
        </w:rPr>
      </w:pPr>
    </w:p>
    <w:p w14:paraId="22E61C99" w14:textId="77777777" w:rsidR="009022FB" w:rsidRDefault="009022FB">
      <w:pPr>
        <w:spacing w:line="360" w:lineRule="auto"/>
        <w:rPr>
          <w:rFonts w:ascii="宋体" w:hAnsi="宋体"/>
          <w:b/>
          <w:szCs w:val="21"/>
        </w:rPr>
      </w:pPr>
    </w:p>
    <w:p w14:paraId="4E12F795" w14:textId="77777777" w:rsidR="009022FB" w:rsidRDefault="009022FB">
      <w:pPr>
        <w:spacing w:line="360" w:lineRule="auto"/>
        <w:rPr>
          <w:rFonts w:ascii="宋体" w:hAnsi="宋体"/>
          <w:b/>
          <w:szCs w:val="21"/>
        </w:rPr>
      </w:pPr>
    </w:p>
    <w:p w14:paraId="0A7BF3C1" w14:textId="77777777" w:rsidR="009022FB" w:rsidRDefault="009022FB">
      <w:pPr>
        <w:spacing w:line="360" w:lineRule="auto"/>
        <w:rPr>
          <w:rFonts w:ascii="宋体" w:hAnsi="宋体"/>
          <w:b/>
          <w:szCs w:val="21"/>
        </w:rPr>
      </w:pPr>
    </w:p>
    <w:p w14:paraId="0879EA61" w14:textId="77777777" w:rsidR="009022FB" w:rsidRDefault="009022FB">
      <w:pPr>
        <w:spacing w:line="360" w:lineRule="auto"/>
        <w:rPr>
          <w:rFonts w:ascii="宋体" w:hAnsi="宋体"/>
          <w:b/>
          <w:szCs w:val="21"/>
        </w:rPr>
      </w:pPr>
    </w:p>
    <w:p w14:paraId="24E516EE" w14:textId="77777777" w:rsidR="009022FB" w:rsidRDefault="009022FB">
      <w:pPr>
        <w:spacing w:line="360" w:lineRule="auto"/>
        <w:rPr>
          <w:rFonts w:ascii="宋体" w:hAnsi="宋体"/>
          <w:b/>
          <w:szCs w:val="21"/>
        </w:rPr>
      </w:pPr>
    </w:p>
    <w:p w14:paraId="06EF61F6" w14:textId="77777777" w:rsidR="009022FB" w:rsidRDefault="009022FB">
      <w:pPr>
        <w:spacing w:line="360" w:lineRule="auto"/>
        <w:rPr>
          <w:rFonts w:ascii="宋体" w:hAnsi="宋体"/>
          <w:b/>
          <w:szCs w:val="21"/>
        </w:rPr>
      </w:pPr>
    </w:p>
    <w:p w14:paraId="681FA040" w14:textId="77777777" w:rsidR="009022FB" w:rsidRDefault="009022FB">
      <w:pPr>
        <w:spacing w:line="360" w:lineRule="auto"/>
        <w:rPr>
          <w:rFonts w:ascii="宋体" w:hAnsi="宋体"/>
          <w:b/>
          <w:szCs w:val="21"/>
        </w:rPr>
      </w:pPr>
    </w:p>
    <w:p w14:paraId="3537D3BE" w14:textId="77777777" w:rsidR="009022FB" w:rsidRDefault="009022FB">
      <w:pPr>
        <w:spacing w:line="360" w:lineRule="auto"/>
        <w:rPr>
          <w:rFonts w:ascii="宋体" w:hAnsi="宋体"/>
          <w:b/>
          <w:szCs w:val="21"/>
        </w:rPr>
      </w:pPr>
    </w:p>
    <w:p w14:paraId="32FC138E" w14:textId="77777777" w:rsidR="009022FB" w:rsidRDefault="009022FB">
      <w:pPr>
        <w:spacing w:line="360" w:lineRule="auto"/>
        <w:rPr>
          <w:rFonts w:ascii="宋体" w:hAnsi="宋体"/>
          <w:b/>
          <w:szCs w:val="21"/>
        </w:rPr>
      </w:pPr>
    </w:p>
    <w:p w14:paraId="1B9FCD9D" w14:textId="77777777" w:rsidR="009022FB" w:rsidRDefault="009022FB">
      <w:pPr>
        <w:spacing w:line="360" w:lineRule="auto"/>
        <w:rPr>
          <w:rFonts w:ascii="宋体" w:hAnsi="宋体"/>
          <w:b/>
          <w:szCs w:val="21"/>
        </w:rPr>
      </w:pPr>
    </w:p>
    <w:p w14:paraId="6C652493" w14:textId="77777777" w:rsidR="009022FB" w:rsidRDefault="009022FB">
      <w:pPr>
        <w:spacing w:line="360" w:lineRule="auto"/>
        <w:rPr>
          <w:rFonts w:ascii="宋体" w:hAnsi="宋体"/>
          <w:b/>
          <w:szCs w:val="21"/>
        </w:rPr>
      </w:pPr>
    </w:p>
    <w:p w14:paraId="302E0B4E" w14:textId="77777777" w:rsidR="009022FB" w:rsidRDefault="000F75B4">
      <w:pPr>
        <w:spacing w:line="360" w:lineRule="auto"/>
        <w:rPr>
          <w:rFonts w:ascii="宋体" w:hAnsi="宋体"/>
          <w:szCs w:val="21"/>
        </w:rPr>
      </w:pPr>
      <w:r>
        <w:rPr>
          <w:rFonts w:ascii="宋体" w:hAnsi="宋体" w:hint="eastAsia"/>
          <w:b/>
          <w:szCs w:val="21"/>
        </w:rPr>
        <w:lastRenderedPageBreak/>
        <w:t>（四）承</w:t>
      </w:r>
      <w:r>
        <w:rPr>
          <w:rFonts w:ascii="宋体" w:hAnsi="宋体" w:hint="eastAsia"/>
          <w:b/>
          <w:szCs w:val="21"/>
        </w:rPr>
        <w:t xml:space="preserve"> </w:t>
      </w:r>
      <w:r>
        <w:rPr>
          <w:rFonts w:ascii="宋体" w:hAnsi="宋体" w:hint="eastAsia"/>
          <w:b/>
          <w:szCs w:val="21"/>
        </w:rPr>
        <w:t>诺</w:t>
      </w:r>
      <w:r>
        <w:rPr>
          <w:rFonts w:ascii="宋体" w:hAnsi="宋体" w:hint="eastAsia"/>
          <w:b/>
          <w:szCs w:val="21"/>
        </w:rPr>
        <w:t xml:space="preserve"> </w:t>
      </w:r>
      <w:r>
        <w:rPr>
          <w:rFonts w:ascii="宋体" w:hAnsi="宋体" w:hint="eastAsia"/>
          <w:b/>
          <w:szCs w:val="21"/>
        </w:rPr>
        <w:t>书</w:t>
      </w:r>
    </w:p>
    <w:p w14:paraId="3FCF0A6E" w14:textId="77777777" w:rsidR="009022FB" w:rsidRDefault="000F75B4">
      <w:pPr>
        <w:spacing w:line="360" w:lineRule="auto"/>
        <w:rPr>
          <w:rFonts w:ascii="宋体" w:hAnsi="宋体"/>
          <w:szCs w:val="21"/>
        </w:rPr>
      </w:pPr>
      <w:r>
        <w:rPr>
          <w:rFonts w:ascii="宋体" w:hAnsi="宋体" w:hint="eastAsia"/>
          <w:szCs w:val="21"/>
        </w:rPr>
        <w:t>致：宏达股份有限公司</w:t>
      </w:r>
    </w:p>
    <w:p w14:paraId="7AE915E5" w14:textId="485BABB6" w:rsidR="009022FB" w:rsidRDefault="000F75B4">
      <w:pPr>
        <w:widowControl/>
        <w:ind w:firstLineChars="200" w:firstLine="420"/>
        <w:rPr>
          <w:rFonts w:ascii="宋体" w:hAnsi="宋体"/>
          <w:szCs w:val="21"/>
        </w:rPr>
      </w:pPr>
      <w:r>
        <w:rPr>
          <w:rFonts w:ascii="宋体" w:hAnsi="宋体" w:hint="eastAsia"/>
          <w:szCs w:val="21"/>
        </w:rPr>
        <w:t>我公司自愿参与</w:t>
      </w:r>
      <w:r w:rsidR="00A22D77" w:rsidRPr="00A22D77">
        <w:rPr>
          <w:rFonts w:ascii="宋体" w:hAnsi="宋体"/>
          <w:szCs w:val="21"/>
          <w:u w:val="single"/>
        </w:rPr>
        <w:t>7</w:t>
      </w:r>
      <w:r w:rsidR="00A22D77" w:rsidRPr="00A22D77">
        <w:rPr>
          <w:rFonts w:ascii="宋体" w:hAnsi="宋体"/>
          <w:szCs w:val="21"/>
          <w:u w:val="single"/>
        </w:rPr>
        <w:t>万吨全水溶磷铵装置包装系统环保与自动化提升项目设计要求比选采购</w:t>
      </w:r>
      <w:r>
        <w:rPr>
          <w:rFonts w:ascii="宋体" w:hAnsi="宋体" w:hint="eastAsia"/>
          <w:szCs w:val="21"/>
        </w:rPr>
        <w:t>的投标，现郑重作出以下承诺：</w:t>
      </w:r>
    </w:p>
    <w:p w14:paraId="7AA4C24A" w14:textId="77777777" w:rsidR="009022FB" w:rsidRDefault="000F75B4">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58A61E6C" w14:textId="77777777" w:rsidR="009022FB" w:rsidRDefault="000F75B4">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53C14E7C" w14:textId="77777777" w:rsidR="009022FB" w:rsidRDefault="000F75B4">
      <w:pPr>
        <w:spacing w:line="360" w:lineRule="auto"/>
        <w:ind w:leftChars="200" w:left="420"/>
        <w:rPr>
          <w:rFonts w:ascii="宋体" w:hAnsi="宋体"/>
          <w:szCs w:val="21"/>
        </w:rPr>
      </w:pPr>
      <w:r>
        <w:rPr>
          <w:rFonts w:ascii="宋体" w:hAnsi="宋体" w:hint="eastAsia"/>
          <w:szCs w:val="21"/>
        </w:rPr>
        <w:t>⑶我公司完全按报价文件严格执行。</w:t>
      </w:r>
    </w:p>
    <w:p w14:paraId="60F8C14E" w14:textId="77777777" w:rsidR="009022FB" w:rsidRDefault="000F75B4">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34D6946B" w14:textId="77777777" w:rsidR="009022FB" w:rsidRDefault="000F75B4">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01BF8911" w14:textId="77777777" w:rsidR="009022FB" w:rsidRDefault="000F75B4">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w:t>
      </w:r>
      <w:r>
        <w:rPr>
          <w:rFonts w:ascii="宋体" w:hAnsi="宋体" w:hint="eastAsia"/>
          <w:szCs w:val="21"/>
        </w:rPr>
        <w:t xml:space="preserve"> </w:t>
      </w:r>
      <w:r>
        <w:rPr>
          <w:rFonts w:ascii="宋体" w:hAnsi="宋体" w:hint="eastAsia"/>
          <w:szCs w:val="21"/>
        </w:rPr>
        <w:t>一旦我方中标，愿意按照招标文件和招标人的规定和要求签订购销合同，并信守合同、保证质量、如期交货。</w:t>
      </w:r>
    </w:p>
    <w:p w14:paraId="3F9172E8" w14:textId="77777777" w:rsidR="009022FB" w:rsidRDefault="009022FB">
      <w:pPr>
        <w:spacing w:line="360" w:lineRule="auto"/>
        <w:ind w:firstLineChars="200" w:firstLine="420"/>
        <w:rPr>
          <w:rFonts w:ascii="宋体" w:hAnsi="宋体"/>
          <w:szCs w:val="21"/>
        </w:rPr>
      </w:pPr>
    </w:p>
    <w:p w14:paraId="556C41CE" w14:textId="77777777" w:rsidR="009022FB" w:rsidRDefault="009022FB">
      <w:pPr>
        <w:spacing w:line="360" w:lineRule="auto"/>
        <w:ind w:leftChars="200" w:left="420"/>
        <w:rPr>
          <w:rFonts w:ascii="宋体" w:hAnsi="宋体"/>
          <w:szCs w:val="21"/>
        </w:rPr>
      </w:pPr>
    </w:p>
    <w:p w14:paraId="67C8C861" w14:textId="77777777" w:rsidR="009022FB" w:rsidRDefault="000F75B4">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145A1119" w14:textId="77777777" w:rsidR="009022FB" w:rsidRDefault="000F75B4">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355E78E" w14:textId="77777777" w:rsidR="009022FB" w:rsidRDefault="009022FB"/>
    <w:sectPr w:rsidR="00902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C4B6" w14:textId="77777777" w:rsidR="00FF1A2F" w:rsidRDefault="00FF1A2F" w:rsidP="00DE0B49">
      <w:r>
        <w:separator/>
      </w:r>
    </w:p>
  </w:endnote>
  <w:endnote w:type="continuationSeparator" w:id="0">
    <w:p w14:paraId="73D52716" w14:textId="77777777" w:rsidR="00FF1A2F" w:rsidRDefault="00FF1A2F" w:rsidP="00D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8A5FA" w14:textId="77777777" w:rsidR="00FF1A2F" w:rsidRDefault="00FF1A2F" w:rsidP="00DE0B49">
      <w:r>
        <w:separator/>
      </w:r>
    </w:p>
  </w:footnote>
  <w:footnote w:type="continuationSeparator" w:id="0">
    <w:p w14:paraId="6E267249" w14:textId="77777777" w:rsidR="00FF1A2F" w:rsidRDefault="00FF1A2F" w:rsidP="00DE0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2ACC"/>
    <w:multiLevelType w:val="singleLevel"/>
    <w:tmpl w:val="1A3D2ACC"/>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03"/>
    <w:rsid w:val="00004B1A"/>
    <w:rsid w:val="00050A95"/>
    <w:rsid w:val="000F1ABF"/>
    <w:rsid w:val="000F75B4"/>
    <w:rsid w:val="00100E84"/>
    <w:rsid w:val="00176EC4"/>
    <w:rsid w:val="002312DB"/>
    <w:rsid w:val="00306F6F"/>
    <w:rsid w:val="00326774"/>
    <w:rsid w:val="003745B8"/>
    <w:rsid w:val="0041551B"/>
    <w:rsid w:val="00423034"/>
    <w:rsid w:val="00480B4F"/>
    <w:rsid w:val="00482C44"/>
    <w:rsid w:val="00490666"/>
    <w:rsid w:val="004B1508"/>
    <w:rsid w:val="004B3B09"/>
    <w:rsid w:val="00592734"/>
    <w:rsid w:val="005E19FD"/>
    <w:rsid w:val="0068688F"/>
    <w:rsid w:val="0085377D"/>
    <w:rsid w:val="00856D2A"/>
    <w:rsid w:val="0087106D"/>
    <w:rsid w:val="009022FB"/>
    <w:rsid w:val="00935FF8"/>
    <w:rsid w:val="00977E5A"/>
    <w:rsid w:val="00A22D77"/>
    <w:rsid w:val="00A7272D"/>
    <w:rsid w:val="00A87A4F"/>
    <w:rsid w:val="00B36F42"/>
    <w:rsid w:val="00B97B03"/>
    <w:rsid w:val="00BC66A4"/>
    <w:rsid w:val="00BE51C7"/>
    <w:rsid w:val="00C21639"/>
    <w:rsid w:val="00CB50F8"/>
    <w:rsid w:val="00CC7420"/>
    <w:rsid w:val="00DD4902"/>
    <w:rsid w:val="00DE0B49"/>
    <w:rsid w:val="00DF3609"/>
    <w:rsid w:val="00DF64A1"/>
    <w:rsid w:val="00EA5ABA"/>
    <w:rsid w:val="00EA7E4E"/>
    <w:rsid w:val="00EF74F9"/>
    <w:rsid w:val="00F154C7"/>
    <w:rsid w:val="00F57678"/>
    <w:rsid w:val="00FF1A2F"/>
    <w:rsid w:val="00FF2262"/>
    <w:rsid w:val="09561076"/>
    <w:rsid w:val="0FFC0FF8"/>
    <w:rsid w:val="159863B1"/>
    <w:rsid w:val="20A974C0"/>
    <w:rsid w:val="22486A69"/>
    <w:rsid w:val="2860317D"/>
    <w:rsid w:val="2F2820FC"/>
    <w:rsid w:val="31F42769"/>
    <w:rsid w:val="33E800AC"/>
    <w:rsid w:val="355B7EB7"/>
    <w:rsid w:val="3D347EBE"/>
    <w:rsid w:val="414A4154"/>
    <w:rsid w:val="49441D2E"/>
    <w:rsid w:val="4F1E364A"/>
    <w:rsid w:val="517B2107"/>
    <w:rsid w:val="53563145"/>
    <w:rsid w:val="54D73DA1"/>
    <w:rsid w:val="575E6A88"/>
    <w:rsid w:val="5B422379"/>
    <w:rsid w:val="5D080375"/>
    <w:rsid w:val="607E307A"/>
    <w:rsid w:val="645962D8"/>
    <w:rsid w:val="65EE2A50"/>
    <w:rsid w:val="6AB71EE3"/>
    <w:rsid w:val="7DDB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D151"/>
  <w15:docId w15:val="{8C31CFC3-8330-4865-991D-B258C38D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semiHidden/>
    <w:unhideWhenUsed/>
    <w:qFormat/>
    <w:pPr>
      <w:spacing w:line="360" w:lineRule="auto"/>
      <w:ind w:firstLineChars="200" w:firstLine="480"/>
    </w:pPr>
    <w:rPr>
      <w:rFonts w:ascii="Times New Roman" w:hAnsi="Times New Roman" w:cs="Times New Roman"/>
      <w:sz w:val="24"/>
      <w:szCs w:val="24"/>
    </w:rPr>
  </w:style>
  <w:style w:type="paragraph" w:styleId="a4">
    <w:name w:val="Subtitle"/>
    <w:basedOn w:val="a"/>
    <w:next w:val="a"/>
    <w:link w:val="Char0"/>
    <w:uiPriority w:val="99"/>
    <w:qFormat/>
    <w:pPr>
      <w:wordWrap w:val="0"/>
      <w:spacing w:after="60"/>
      <w:jc w:val="center"/>
    </w:pPr>
    <w:rPr>
      <w:sz w:val="24"/>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2"/>
    <w:uiPriority w:val="59"/>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1"/>
    <w:link w:val="a0"/>
    <w:uiPriority w:val="99"/>
    <w:semiHidden/>
    <w:qFormat/>
    <w:rPr>
      <w:rFonts w:ascii="Times New Roman" w:hAnsi="Times New Roman" w:cs="Times New Roman"/>
      <w:sz w:val="24"/>
      <w:szCs w:val="24"/>
    </w:rPr>
  </w:style>
  <w:style w:type="character" w:customStyle="1" w:styleId="Char0">
    <w:name w:val="副标题 Char"/>
    <w:basedOn w:val="a1"/>
    <w:link w:val="a4"/>
    <w:uiPriority w:val="99"/>
    <w:qFormat/>
    <w:rPr>
      <w:sz w:val="24"/>
    </w:rPr>
  </w:style>
  <w:style w:type="paragraph" w:customStyle="1" w:styleId="15">
    <w:name w:val="样式 小四 行距: 1.5 倍行距"/>
    <w:basedOn w:val="a"/>
    <w:uiPriority w:val="99"/>
    <w:qFormat/>
    <w:pPr>
      <w:ind w:firstLineChars="200" w:firstLine="480"/>
    </w:pPr>
    <w:rPr>
      <w:rFonts w:cs="宋体"/>
    </w:rPr>
  </w:style>
  <w:style w:type="paragraph" w:customStyle="1" w:styleId="p0">
    <w:name w:val="p0"/>
    <w:basedOn w:val="a"/>
    <w:uiPriority w:val="99"/>
    <w:qFormat/>
    <w:pPr>
      <w:widowControl/>
      <w:snapToGrid w:val="0"/>
      <w:jc w:val="left"/>
    </w:pPr>
    <w:rPr>
      <w:rFonts w:ascii="宋体" w:eastAsia="宋体" w:hAnsi="宋体" w:cs="宋体"/>
      <w:kern w:val="0"/>
      <w:sz w:val="24"/>
      <w:szCs w:val="24"/>
    </w:rPr>
  </w:style>
  <w:style w:type="paragraph" w:styleId="a7">
    <w:name w:val="header"/>
    <w:basedOn w:val="a"/>
    <w:link w:val="Char1"/>
    <w:uiPriority w:val="99"/>
    <w:unhideWhenUsed/>
    <w:rsid w:val="00DE0B4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DE0B49"/>
    <w:rPr>
      <w:kern w:val="2"/>
      <w:sz w:val="18"/>
      <w:szCs w:val="18"/>
    </w:rPr>
  </w:style>
  <w:style w:type="paragraph" w:styleId="a8">
    <w:name w:val="footer"/>
    <w:basedOn w:val="a"/>
    <w:link w:val="Char2"/>
    <w:uiPriority w:val="99"/>
    <w:unhideWhenUsed/>
    <w:rsid w:val="00DE0B49"/>
    <w:pPr>
      <w:tabs>
        <w:tab w:val="center" w:pos="4153"/>
        <w:tab w:val="right" w:pos="8306"/>
      </w:tabs>
      <w:snapToGrid w:val="0"/>
      <w:jc w:val="left"/>
    </w:pPr>
    <w:rPr>
      <w:sz w:val="18"/>
      <w:szCs w:val="18"/>
    </w:rPr>
  </w:style>
  <w:style w:type="character" w:customStyle="1" w:styleId="Char2">
    <w:name w:val="页脚 Char"/>
    <w:basedOn w:val="a1"/>
    <w:link w:val="a8"/>
    <w:uiPriority w:val="99"/>
    <w:rsid w:val="00DE0B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C953-E024-4E73-805D-F15E03B0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530</Words>
  <Characters>3026</Characters>
  <Application>Microsoft Office Word</Application>
  <DocSecurity>0</DocSecurity>
  <Lines>25</Lines>
  <Paragraphs>7</Paragraphs>
  <ScaleCrop>false</ScaleCrop>
  <Company>P R C</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刘义明</cp:lastModifiedBy>
  <cp:revision>5</cp:revision>
  <dcterms:created xsi:type="dcterms:W3CDTF">2026-04-13T09:12:00Z</dcterms:created>
  <dcterms:modified xsi:type="dcterms:W3CDTF">2026-04-17T00:49:00Z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2052-12.1.0.25225</vt:lpwstr>
  </property>
  <property fmtid="{D5CDD505-2E9C-101B-9397-08002B2CF9AE}" pid="4" name="ICV">
    <vt:lpwstr>B4AD3BE9EA57437EB8F0692EF65811D3_13</vt:lpwstr>
  </property>
</Properties>
</file>