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D710A"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9D710A"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9D710A" w:rsidRDefault="00BB3628" w:rsidP="00E62F39">
      <w:pPr>
        <w:adjustRightInd w:val="0"/>
        <w:spacing w:before="100" w:after="100"/>
        <w:jc w:val="center"/>
        <w:rPr>
          <w:rFonts w:eastAsiaTheme="minorEastAsia" w:hint="eastAsia"/>
          <w:b/>
          <w:bCs/>
          <w:kern w:val="2"/>
          <w:sz w:val="48"/>
          <w:szCs w:val="48"/>
          <w:lang w:eastAsia="zh-CN"/>
        </w:rPr>
      </w:pPr>
      <w:r w:rsidRPr="009D710A">
        <w:rPr>
          <w:rFonts w:eastAsiaTheme="minorEastAsia" w:hint="eastAsia"/>
          <w:b/>
          <w:bCs/>
          <w:kern w:val="2"/>
          <w:sz w:val="48"/>
          <w:szCs w:val="48"/>
          <w:lang w:eastAsia="zh-CN"/>
        </w:rPr>
        <w:t>有色分公司</w:t>
      </w:r>
    </w:p>
    <w:p w14:paraId="21359E92" w14:textId="7A0C440E" w:rsidR="00E62F39" w:rsidRPr="009D710A" w:rsidRDefault="00BB6C3C" w:rsidP="00E62F39">
      <w:pPr>
        <w:adjustRightInd w:val="0"/>
        <w:spacing w:before="100" w:after="100"/>
        <w:jc w:val="center"/>
        <w:rPr>
          <w:rFonts w:hint="eastAsia"/>
          <w:b/>
          <w:bCs/>
          <w:kern w:val="2"/>
          <w:sz w:val="48"/>
          <w:szCs w:val="48"/>
          <w:lang w:eastAsia="zh-CN"/>
        </w:rPr>
      </w:pPr>
      <w:r>
        <w:rPr>
          <w:rFonts w:hint="eastAsia"/>
          <w:b/>
          <w:bCs/>
          <w:kern w:val="2"/>
          <w:sz w:val="48"/>
          <w:szCs w:val="48"/>
          <w:lang w:eastAsia="zh-CN"/>
        </w:rPr>
        <w:t>福美钠采购</w:t>
      </w:r>
    </w:p>
    <w:p w14:paraId="668E51C3" w14:textId="77777777" w:rsidR="00E62F39" w:rsidRPr="009D710A" w:rsidRDefault="00E62F39" w:rsidP="00E62F39">
      <w:pPr>
        <w:adjustRightInd w:val="0"/>
        <w:spacing w:before="100" w:after="100"/>
        <w:jc w:val="center"/>
        <w:rPr>
          <w:rFonts w:hint="eastAsia"/>
          <w:b/>
          <w:bCs/>
          <w:kern w:val="2"/>
          <w:sz w:val="48"/>
          <w:szCs w:val="48"/>
          <w:lang w:eastAsia="zh-CN"/>
        </w:rPr>
      </w:pPr>
    </w:p>
    <w:p w14:paraId="4465C5AB" w14:textId="77777777" w:rsidR="00E62F39" w:rsidRPr="009D710A" w:rsidRDefault="00E62F39" w:rsidP="00E62F39">
      <w:pPr>
        <w:adjustRightInd w:val="0"/>
        <w:spacing w:before="100" w:after="100"/>
        <w:jc w:val="center"/>
        <w:rPr>
          <w:rFonts w:hint="eastAsia"/>
          <w:b/>
          <w:bCs/>
          <w:kern w:val="2"/>
          <w:sz w:val="48"/>
          <w:szCs w:val="48"/>
          <w:lang w:eastAsia="zh-CN"/>
        </w:rPr>
      </w:pPr>
    </w:p>
    <w:p w14:paraId="7F6ED18E" w14:textId="77777777" w:rsidR="00E62F39" w:rsidRPr="009D710A" w:rsidRDefault="00E62F39" w:rsidP="00E62F39">
      <w:pPr>
        <w:adjustRightInd w:val="0"/>
        <w:spacing w:before="100" w:after="100"/>
        <w:jc w:val="center"/>
        <w:rPr>
          <w:rFonts w:hint="eastAsia"/>
          <w:b/>
          <w:bCs/>
          <w:kern w:val="2"/>
          <w:sz w:val="48"/>
          <w:szCs w:val="48"/>
          <w:lang w:eastAsia="zh-CN"/>
        </w:rPr>
      </w:pPr>
    </w:p>
    <w:p w14:paraId="21110FA6" w14:textId="32080DA0" w:rsidR="00E62F39" w:rsidRPr="009D710A" w:rsidRDefault="007A6E1A" w:rsidP="00E62F39">
      <w:pPr>
        <w:widowControl/>
        <w:autoSpaceDE/>
        <w:autoSpaceDN/>
        <w:jc w:val="center"/>
        <w:rPr>
          <w:rFonts w:asciiTheme="minorEastAsia" w:eastAsiaTheme="minorEastAsia" w:hAnsiTheme="minorEastAsia" w:cstheme="minorBidi" w:hint="eastAsia"/>
          <w:b/>
          <w:sz w:val="72"/>
          <w:szCs w:val="72"/>
          <w:lang w:eastAsia="zh-CN"/>
        </w:rPr>
      </w:pPr>
      <w:r>
        <w:rPr>
          <w:rFonts w:asciiTheme="minorEastAsia" w:eastAsiaTheme="minorEastAsia" w:hAnsiTheme="minorEastAsia" w:cstheme="minorBidi" w:hint="eastAsia"/>
          <w:b/>
          <w:sz w:val="72"/>
          <w:szCs w:val="72"/>
          <w:lang w:eastAsia="zh-CN"/>
        </w:rPr>
        <w:t>邀请</w:t>
      </w:r>
      <w:r w:rsidR="00E62F39" w:rsidRPr="009D710A">
        <w:rPr>
          <w:rFonts w:asciiTheme="minorEastAsia" w:eastAsiaTheme="minorEastAsia" w:hAnsiTheme="minorEastAsia" w:cstheme="minorBidi" w:hint="eastAsia"/>
          <w:b/>
          <w:sz w:val="72"/>
          <w:szCs w:val="72"/>
          <w:lang w:eastAsia="zh-CN"/>
        </w:rPr>
        <w:t>比选文件</w:t>
      </w:r>
    </w:p>
    <w:p w14:paraId="206D2104" w14:textId="77777777" w:rsidR="00E62F39" w:rsidRPr="009D710A" w:rsidRDefault="00E62F39" w:rsidP="00E62F39">
      <w:pPr>
        <w:autoSpaceDE/>
        <w:autoSpaceDN/>
        <w:spacing w:line="360" w:lineRule="auto"/>
        <w:jc w:val="center"/>
        <w:rPr>
          <w:rFonts w:ascii="黑体" w:eastAsia="黑体" w:hAnsi="黑体" w:hint="eastAsia"/>
          <w:b/>
          <w:sz w:val="32"/>
          <w:szCs w:val="32"/>
          <w:lang w:eastAsia="zh-CN"/>
        </w:rPr>
      </w:pPr>
    </w:p>
    <w:p w14:paraId="6DEB459B" w14:textId="5BDAD8C0" w:rsidR="00E62F39" w:rsidRPr="009D710A" w:rsidRDefault="00E62F39" w:rsidP="00E62F39">
      <w:pPr>
        <w:autoSpaceDE/>
        <w:autoSpaceDN/>
        <w:spacing w:line="360" w:lineRule="auto"/>
        <w:jc w:val="center"/>
        <w:rPr>
          <w:rFonts w:ascii="黑体" w:eastAsia="黑体" w:hAnsi="黑体" w:hint="eastAsia"/>
          <w:b/>
          <w:sz w:val="32"/>
          <w:szCs w:val="32"/>
          <w:lang w:eastAsia="zh-CN"/>
        </w:rPr>
      </w:pPr>
      <w:r w:rsidRPr="009D710A">
        <w:rPr>
          <w:rFonts w:ascii="黑体" w:eastAsia="黑体" w:hAnsi="黑体" w:hint="eastAsia"/>
          <w:b/>
          <w:sz w:val="32"/>
          <w:szCs w:val="32"/>
          <w:lang w:eastAsia="zh-CN"/>
        </w:rPr>
        <w:t>编号：</w:t>
      </w:r>
      <w:r w:rsidR="00537056">
        <w:rPr>
          <w:rFonts w:ascii="黑体" w:eastAsia="黑体" w:hAnsi="黑体" w:hint="eastAsia"/>
          <w:b/>
          <w:sz w:val="32"/>
          <w:szCs w:val="32"/>
          <w:lang w:eastAsia="zh-CN"/>
        </w:rPr>
        <w:t>YS-YQBX-2026-HW01</w:t>
      </w:r>
    </w:p>
    <w:p w14:paraId="697CEFF7" w14:textId="77777777" w:rsidR="00E62F39" w:rsidRPr="009D710A"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9D710A"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9D710A"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9D710A"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9D710A"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9D710A"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9D710A"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9D710A"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9D710A"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9D710A">
        <w:rPr>
          <w:rFonts w:asciiTheme="minorEastAsia" w:eastAsiaTheme="minorEastAsia" w:hAnsiTheme="minorEastAsia" w:cstheme="minorBidi" w:hint="eastAsia"/>
          <w:b/>
          <w:bCs/>
          <w:kern w:val="2"/>
          <w:sz w:val="30"/>
          <w:szCs w:val="30"/>
          <w:lang w:eastAsia="zh-CN"/>
        </w:rPr>
        <w:t>比选人：</w:t>
      </w:r>
      <w:r w:rsidR="00BB3628" w:rsidRPr="009D710A">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1EE636C5" w:rsidR="00E62F39" w:rsidRPr="009D710A"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9D710A"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9D710A">
        <w:rPr>
          <w:rFonts w:asciiTheme="minorEastAsia" w:eastAsiaTheme="minorEastAsia" w:hAnsiTheme="minorEastAsia" w:cs="黑体" w:hint="eastAsia"/>
          <w:b/>
          <w:bCs/>
          <w:kern w:val="2"/>
          <w:sz w:val="30"/>
          <w:szCs w:val="30"/>
          <w:lang w:val="zh-CN" w:eastAsia="zh-CN"/>
        </w:rPr>
        <w:t>20</w:t>
      </w:r>
      <w:r w:rsidRPr="009D710A">
        <w:rPr>
          <w:rFonts w:asciiTheme="minorEastAsia" w:eastAsiaTheme="minorEastAsia" w:hAnsiTheme="minorEastAsia" w:cs="黑体" w:hint="eastAsia"/>
          <w:b/>
          <w:bCs/>
          <w:kern w:val="2"/>
          <w:sz w:val="30"/>
          <w:szCs w:val="30"/>
          <w:lang w:eastAsia="zh-CN"/>
        </w:rPr>
        <w:t>2</w:t>
      </w:r>
      <w:r w:rsidR="007500C3" w:rsidRPr="009D710A">
        <w:rPr>
          <w:rFonts w:asciiTheme="minorEastAsia" w:eastAsiaTheme="minorEastAsia" w:hAnsiTheme="minorEastAsia" w:cs="黑体" w:hint="eastAsia"/>
          <w:b/>
          <w:bCs/>
          <w:kern w:val="2"/>
          <w:sz w:val="30"/>
          <w:szCs w:val="30"/>
          <w:lang w:eastAsia="zh-CN"/>
        </w:rPr>
        <w:t>6</w:t>
      </w:r>
      <w:r w:rsidRPr="009D710A">
        <w:rPr>
          <w:rFonts w:asciiTheme="minorEastAsia" w:eastAsiaTheme="minorEastAsia" w:hAnsiTheme="minorEastAsia" w:cs="黑体" w:hint="eastAsia"/>
          <w:b/>
          <w:bCs/>
          <w:kern w:val="2"/>
          <w:sz w:val="30"/>
          <w:szCs w:val="30"/>
          <w:lang w:val="zh-CN" w:eastAsia="zh-CN"/>
        </w:rPr>
        <w:t>年</w:t>
      </w:r>
      <w:r w:rsidR="00BB6C3C">
        <w:rPr>
          <w:rFonts w:asciiTheme="minorEastAsia" w:eastAsiaTheme="minorEastAsia" w:hAnsiTheme="minorEastAsia" w:cs="黑体" w:hint="eastAsia"/>
          <w:b/>
          <w:bCs/>
          <w:kern w:val="2"/>
          <w:sz w:val="30"/>
          <w:szCs w:val="30"/>
          <w:lang w:eastAsia="zh-CN"/>
        </w:rPr>
        <w:t>4</w:t>
      </w:r>
      <w:r w:rsidR="00A47E43" w:rsidRPr="009D710A">
        <w:rPr>
          <w:rFonts w:asciiTheme="minorEastAsia" w:eastAsiaTheme="minorEastAsia" w:hAnsiTheme="minorEastAsia" w:cs="黑体" w:hint="eastAsia"/>
          <w:b/>
          <w:bCs/>
          <w:kern w:val="2"/>
          <w:sz w:val="30"/>
          <w:szCs w:val="30"/>
          <w:lang w:eastAsia="zh-CN"/>
        </w:rPr>
        <w:t>月</w:t>
      </w:r>
      <w:r w:rsidR="00BB6C3C">
        <w:rPr>
          <w:rFonts w:asciiTheme="minorEastAsia" w:eastAsiaTheme="minorEastAsia" w:hAnsiTheme="minorEastAsia" w:cs="黑体" w:hint="eastAsia"/>
          <w:b/>
          <w:bCs/>
          <w:kern w:val="2"/>
          <w:sz w:val="30"/>
          <w:szCs w:val="30"/>
          <w:lang w:eastAsia="zh-CN"/>
        </w:rPr>
        <w:t>1</w:t>
      </w:r>
      <w:r w:rsidR="00A47E43" w:rsidRPr="009D710A">
        <w:rPr>
          <w:rFonts w:asciiTheme="minorEastAsia" w:eastAsiaTheme="minorEastAsia" w:hAnsiTheme="minorEastAsia" w:cs="黑体" w:hint="eastAsia"/>
          <w:b/>
          <w:bCs/>
          <w:kern w:val="2"/>
          <w:sz w:val="30"/>
          <w:szCs w:val="30"/>
          <w:lang w:eastAsia="zh-CN"/>
        </w:rPr>
        <w:t>日</w:t>
      </w:r>
    </w:p>
    <w:p w14:paraId="32D86D25" w14:textId="68C8AE7B" w:rsidR="00B53F6C" w:rsidRPr="009D710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D710A">
        <w:rPr>
          <w:rFonts w:ascii="黑体" w:eastAsia="黑体" w:hAnsi="黑体" w:cs="Segoe UI" w:hint="eastAsia"/>
          <w:sz w:val="36"/>
          <w:szCs w:val="36"/>
          <w:lang w:eastAsia="zh-CN"/>
        </w:rPr>
        <w:lastRenderedPageBreak/>
        <w:t>第一章 比选文件</w:t>
      </w:r>
    </w:p>
    <w:p w14:paraId="33DFF690" w14:textId="109F41B1" w:rsidR="00B53F6C" w:rsidRPr="009D710A" w:rsidRDefault="00BB3628" w:rsidP="00B53F6C">
      <w:pPr>
        <w:autoSpaceDE/>
        <w:autoSpaceDN/>
        <w:snapToGrid w:val="0"/>
        <w:spacing w:line="360" w:lineRule="auto"/>
        <w:jc w:val="center"/>
        <w:rPr>
          <w:rFonts w:hint="eastAsia"/>
          <w:b/>
          <w:kern w:val="2"/>
          <w:sz w:val="36"/>
          <w:szCs w:val="36"/>
          <w:lang w:eastAsia="zh-CN"/>
        </w:rPr>
      </w:pPr>
      <w:r w:rsidRPr="009D710A">
        <w:rPr>
          <w:rFonts w:hint="eastAsia"/>
          <w:b/>
          <w:kern w:val="2"/>
          <w:sz w:val="36"/>
          <w:szCs w:val="36"/>
          <w:lang w:eastAsia="zh-CN"/>
        </w:rPr>
        <w:t>有色分公司</w:t>
      </w:r>
    </w:p>
    <w:p w14:paraId="3202CF26" w14:textId="79FF805F" w:rsidR="00B53F6C" w:rsidRPr="009D710A" w:rsidRDefault="00BB6C3C"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福美钠采购</w:t>
      </w:r>
      <w:r w:rsidR="007A6E1A">
        <w:rPr>
          <w:rFonts w:hint="eastAsia"/>
          <w:b/>
          <w:kern w:val="2"/>
          <w:sz w:val="36"/>
          <w:szCs w:val="36"/>
          <w:lang w:eastAsia="zh-CN"/>
        </w:rPr>
        <w:t>邀请</w:t>
      </w:r>
      <w:r w:rsidR="00B53F6C" w:rsidRPr="009D710A">
        <w:rPr>
          <w:rFonts w:hint="eastAsia"/>
          <w:b/>
          <w:kern w:val="2"/>
          <w:sz w:val="36"/>
          <w:szCs w:val="36"/>
          <w:lang w:eastAsia="zh-CN"/>
        </w:rPr>
        <w:t>比选文件</w:t>
      </w:r>
    </w:p>
    <w:p w14:paraId="6B696891" w14:textId="66E388E8" w:rsidR="00E62F39" w:rsidRPr="009D710A"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9D710A">
        <w:rPr>
          <w:rFonts w:hint="eastAsia"/>
          <w:b/>
          <w:bCs/>
          <w:sz w:val="24"/>
          <w:szCs w:val="24"/>
          <w:lang w:eastAsia="zh-CN"/>
        </w:rPr>
        <w:t>编号：</w:t>
      </w:r>
      <w:r w:rsidR="00537056">
        <w:rPr>
          <w:rFonts w:hint="eastAsia"/>
          <w:b/>
          <w:bCs/>
          <w:sz w:val="24"/>
          <w:szCs w:val="24"/>
          <w:lang w:eastAsia="zh-CN"/>
        </w:rPr>
        <w:t>YS-YQBX-2026-HW01</w:t>
      </w:r>
    </w:p>
    <w:p w14:paraId="7599F9C4" w14:textId="6596E18F" w:rsidR="00BB6C3C" w:rsidRDefault="00E62F39" w:rsidP="00BB6C3C">
      <w:pPr>
        <w:autoSpaceDE/>
        <w:autoSpaceDN/>
        <w:snapToGrid w:val="0"/>
        <w:spacing w:line="360" w:lineRule="auto"/>
        <w:jc w:val="both"/>
        <w:rPr>
          <w:rFonts w:hint="eastAsia"/>
          <w:sz w:val="24"/>
          <w:szCs w:val="24"/>
          <w:lang w:eastAsia="zh-CN"/>
        </w:rPr>
      </w:pPr>
      <w:r w:rsidRPr="009D710A">
        <w:rPr>
          <w:rFonts w:hint="eastAsia"/>
          <w:sz w:val="24"/>
          <w:szCs w:val="24"/>
          <w:lang w:eastAsia="zh-CN"/>
        </w:rPr>
        <w:t>各</w:t>
      </w:r>
      <w:r w:rsidR="00BB6C3C">
        <w:rPr>
          <w:rFonts w:hint="eastAsia"/>
          <w:sz w:val="24"/>
          <w:szCs w:val="24"/>
          <w:lang w:eastAsia="zh-CN"/>
        </w:rPr>
        <w:t>中标候选人</w:t>
      </w:r>
      <w:r w:rsidRPr="009D710A">
        <w:rPr>
          <w:rFonts w:hint="eastAsia"/>
          <w:sz w:val="24"/>
          <w:szCs w:val="24"/>
          <w:lang w:eastAsia="zh-CN"/>
        </w:rPr>
        <w:t>：</w:t>
      </w:r>
    </w:p>
    <w:p w14:paraId="08E64AF4" w14:textId="26EF8056" w:rsidR="00BB6C3C" w:rsidRPr="00FF440E" w:rsidRDefault="00537056" w:rsidP="00892C6D">
      <w:pPr>
        <w:autoSpaceDE/>
        <w:autoSpaceDN/>
        <w:snapToGrid w:val="0"/>
        <w:spacing w:line="360" w:lineRule="auto"/>
        <w:ind w:firstLineChars="200" w:firstLine="480"/>
        <w:jc w:val="both"/>
        <w:rPr>
          <w:rFonts w:hint="eastAsia"/>
          <w:sz w:val="24"/>
          <w:szCs w:val="24"/>
          <w:lang w:eastAsia="zh-CN"/>
        </w:rPr>
      </w:pPr>
      <w:r w:rsidRPr="00537056">
        <w:rPr>
          <w:rFonts w:hint="eastAsia"/>
          <w:sz w:val="24"/>
          <w:szCs w:val="24"/>
          <w:lang w:eastAsia="zh-CN"/>
        </w:rPr>
        <w:t>四川宏达股份有限公司福美钠采购项目公开招标</w:t>
      </w:r>
      <w:r>
        <w:rPr>
          <w:rFonts w:hint="eastAsia"/>
          <w:sz w:val="24"/>
          <w:szCs w:val="24"/>
          <w:lang w:eastAsia="zh-CN"/>
        </w:rPr>
        <w:t>（</w:t>
      </w:r>
      <w:r w:rsidRPr="00537056">
        <w:rPr>
          <w:rFonts w:hint="eastAsia"/>
          <w:sz w:val="24"/>
          <w:szCs w:val="24"/>
          <w:lang w:eastAsia="zh-CN"/>
        </w:rPr>
        <w:t>招标编号：HDGF-GKZB-2026-HW024</w:t>
      </w:r>
      <w:r>
        <w:rPr>
          <w:rFonts w:hint="eastAsia"/>
          <w:sz w:val="24"/>
          <w:szCs w:val="24"/>
          <w:lang w:eastAsia="zh-CN"/>
        </w:rPr>
        <w:t>）已完成开评标，并且</w:t>
      </w:r>
      <w:r w:rsidR="00BB6C3C" w:rsidRPr="00BB6C3C">
        <w:rPr>
          <w:rFonts w:hint="eastAsia"/>
          <w:sz w:val="24"/>
          <w:szCs w:val="24"/>
          <w:lang w:eastAsia="zh-CN"/>
        </w:rPr>
        <w:t>中标候选人已完成公示，中标候选人为：成都赢纳环保科技有限公司、山东峰泉新材料有限公司、湘潭帮洁环保材料有限公司</w:t>
      </w:r>
      <w:r w:rsidR="00BB6C3C">
        <w:rPr>
          <w:rFonts w:hint="eastAsia"/>
          <w:sz w:val="24"/>
          <w:szCs w:val="24"/>
          <w:lang w:eastAsia="zh-CN"/>
        </w:rPr>
        <w:t>。由于3家中标候选人投标报价</w:t>
      </w:r>
      <w:r w:rsidR="00165926">
        <w:rPr>
          <w:rFonts w:hint="eastAsia"/>
          <w:sz w:val="24"/>
          <w:szCs w:val="24"/>
          <w:lang w:eastAsia="zh-CN"/>
        </w:rPr>
        <w:t>相同</w:t>
      </w:r>
      <w:r w:rsidR="006A3DAE">
        <w:rPr>
          <w:rFonts w:hint="eastAsia"/>
          <w:sz w:val="24"/>
          <w:szCs w:val="24"/>
          <w:lang w:eastAsia="zh-CN"/>
        </w:rPr>
        <w:t>，</w:t>
      </w:r>
      <w:r w:rsidR="00BB6C3C" w:rsidRPr="009D710A">
        <w:rPr>
          <w:rFonts w:hint="eastAsia"/>
          <w:sz w:val="24"/>
          <w:szCs w:val="24"/>
          <w:lang w:eastAsia="zh-CN"/>
        </w:rPr>
        <w:t>本着“公开、公平、公正”的原则，现</w:t>
      </w:r>
      <w:r w:rsidR="00BB6C3C">
        <w:rPr>
          <w:rFonts w:hint="eastAsia"/>
          <w:sz w:val="24"/>
          <w:szCs w:val="24"/>
          <w:lang w:eastAsia="zh-CN"/>
        </w:rPr>
        <w:t>邀请上述中标候选人再次进行报价。</w:t>
      </w:r>
      <w:r w:rsidR="00892C6D" w:rsidRPr="00FF440E">
        <w:rPr>
          <w:rFonts w:hint="eastAsia"/>
          <w:sz w:val="24"/>
          <w:szCs w:val="24"/>
          <w:lang w:eastAsia="zh-CN"/>
        </w:rPr>
        <w:t>最终中标人将结合本次邀请比选报价情况，由招标人综合评审后确定。</w:t>
      </w:r>
    </w:p>
    <w:p w14:paraId="610A8F66" w14:textId="4263603A" w:rsidR="00BB3628" w:rsidRPr="009D710A" w:rsidRDefault="00892C6D" w:rsidP="00BB3628">
      <w:pPr>
        <w:snapToGrid w:val="0"/>
        <w:spacing w:line="360" w:lineRule="auto"/>
        <w:rPr>
          <w:rFonts w:hint="eastAsia"/>
          <w:sz w:val="24"/>
          <w:szCs w:val="24"/>
        </w:rPr>
      </w:pPr>
      <w:r>
        <w:rPr>
          <w:rFonts w:hint="eastAsia"/>
          <w:sz w:val="24"/>
          <w:szCs w:val="24"/>
          <w:lang w:eastAsia="zh-CN"/>
        </w:rPr>
        <w:t>1</w:t>
      </w:r>
      <w:r w:rsidR="00BB3628" w:rsidRPr="009D710A">
        <w:rPr>
          <w:rFonts w:hint="eastAsia"/>
          <w:sz w:val="24"/>
          <w:szCs w:val="24"/>
        </w:rPr>
        <w:t>.比选文件的获取</w:t>
      </w:r>
    </w:p>
    <w:p w14:paraId="6D2C1E95" w14:textId="79E641EF" w:rsidR="00BB3628" w:rsidRPr="009D710A" w:rsidRDefault="00BB3628" w:rsidP="00BB3628">
      <w:pPr>
        <w:snapToGrid w:val="0"/>
        <w:spacing w:line="360" w:lineRule="auto"/>
        <w:ind w:firstLineChars="200" w:firstLine="480"/>
        <w:rPr>
          <w:rFonts w:hint="eastAsia"/>
          <w:sz w:val="24"/>
          <w:szCs w:val="24"/>
        </w:rPr>
      </w:pPr>
      <w:r w:rsidRPr="009D710A">
        <w:rPr>
          <w:rFonts w:hint="eastAsia"/>
          <w:sz w:val="24"/>
          <w:szCs w:val="24"/>
        </w:rPr>
        <w:t>获取方式为：自202</w:t>
      </w:r>
      <w:r w:rsidR="007500C3" w:rsidRPr="009D710A">
        <w:rPr>
          <w:rFonts w:hint="eastAsia"/>
          <w:sz w:val="24"/>
          <w:szCs w:val="24"/>
          <w:lang w:eastAsia="zh-CN"/>
        </w:rPr>
        <w:t>6</w:t>
      </w:r>
      <w:r w:rsidRPr="009D710A">
        <w:rPr>
          <w:rFonts w:hint="eastAsia"/>
          <w:sz w:val="24"/>
          <w:szCs w:val="24"/>
        </w:rPr>
        <w:t>年</w:t>
      </w:r>
      <w:r w:rsidR="00892C6D">
        <w:rPr>
          <w:rFonts w:hint="eastAsia"/>
          <w:sz w:val="24"/>
          <w:szCs w:val="24"/>
          <w:lang w:eastAsia="zh-CN"/>
        </w:rPr>
        <w:t>4</w:t>
      </w:r>
      <w:r w:rsidR="00A47E43" w:rsidRPr="009D710A">
        <w:rPr>
          <w:rFonts w:hint="eastAsia"/>
          <w:sz w:val="24"/>
          <w:szCs w:val="24"/>
          <w:lang w:eastAsia="zh-CN"/>
        </w:rPr>
        <w:t>月</w:t>
      </w:r>
      <w:r w:rsidR="00892C6D">
        <w:rPr>
          <w:rFonts w:hint="eastAsia"/>
          <w:sz w:val="24"/>
          <w:szCs w:val="24"/>
          <w:lang w:eastAsia="zh-CN"/>
        </w:rPr>
        <w:t>1</w:t>
      </w:r>
      <w:r w:rsidR="00A47E43" w:rsidRPr="009D710A">
        <w:rPr>
          <w:rFonts w:hint="eastAsia"/>
          <w:sz w:val="24"/>
          <w:szCs w:val="24"/>
          <w:lang w:eastAsia="zh-CN"/>
        </w:rPr>
        <w:t>日</w:t>
      </w:r>
      <w:r w:rsidRPr="009D710A">
        <w:rPr>
          <w:rFonts w:hint="eastAsia"/>
          <w:sz w:val="24"/>
          <w:szCs w:val="24"/>
          <w:lang w:eastAsia="zh-CN"/>
        </w:rPr>
        <w:t>1</w:t>
      </w:r>
      <w:r w:rsidR="00892C6D">
        <w:rPr>
          <w:rFonts w:hint="eastAsia"/>
          <w:sz w:val="24"/>
          <w:szCs w:val="24"/>
          <w:lang w:eastAsia="zh-CN"/>
        </w:rPr>
        <w:t>5</w:t>
      </w:r>
      <w:r w:rsidRPr="009D710A">
        <w:rPr>
          <w:rFonts w:hint="eastAsia"/>
          <w:sz w:val="24"/>
          <w:szCs w:val="24"/>
        </w:rPr>
        <w:t>时</w:t>
      </w:r>
      <w:r w:rsidR="00A862C3">
        <w:rPr>
          <w:rFonts w:hint="eastAsia"/>
          <w:sz w:val="24"/>
          <w:szCs w:val="24"/>
          <w:lang w:eastAsia="zh-CN"/>
        </w:rPr>
        <w:t>0</w:t>
      </w:r>
      <w:r w:rsidRPr="009D710A">
        <w:rPr>
          <w:rFonts w:hint="eastAsia"/>
          <w:sz w:val="24"/>
          <w:szCs w:val="24"/>
        </w:rPr>
        <w:t>0分至202</w:t>
      </w:r>
      <w:r w:rsidR="007500C3" w:rsidRPr="009D710A">
        <w:rPr>
          <w:rFonts w:hint="eastAsia"/>
          <w:sz w:val="24"/>
          <w:szCs w:val="24"/>
          <w:lang w:eastAsia="zh-CN"/>
        </w:rPr>
        <w:t>6</w:t>
      </w:r>
      <w:r w:rsidRPr="009D710A">
        <w:rPr>
          <w:rFonts w:hint="eastAsia"/>
          <w:sz w:val="24"/>
          <w:szCs w:val="24"/>
        </w:rPr>
        <w:t>年</w:t>
      </w:r>
      <w:r w:rsidR="00892C6D">
        <w:rPr>
          <w:rFonts w:hint="eastAsia"/>
          <w:sz w:val="24"/>
          <w:szCs w:val="24"/>
          <w:lang w:eastAsia="zh-CN"/>
        </w:rPr>
        <w:t>4</w:t>
      </w:r>
      <w:r w:rsidR="00A47E43" w:rsidRPr="009D710A">
        <w:rPr>
          <w:rFonts w:hint="eastAsia"/>
          <w:sz w:val="24"/>
          <w:szCs w:val="24"/>
          <w:lang w:eastAsia="zh-CN"/>
        </w:rPr>
        <w:t>月2日</w:t>
      </w:r>
      <w:r w:rsidRPr="009D710A">
        <w:rPr>
          <w:rFonts w:hint="eastAsia"/>
          <w:sz w:val="24"/>
          <w:szCs w:val="24"/>
        </w:rPr>
        <w:t>1</w:t>
      </w:r>
      <w:r w:rsidR="00734157" w:rsidRPr="009D710A">
        <w:rPr>
          <w:rFonts w:hint="eastAsia"/>
          <w:sz w:val="24"/>
          <w:szCs w:val="24"/>
          <w:lang w:eastAsia="zh-CN"/>
        </w:rPr>
        <w:t>1</w:t>
      </w:r>
      <w:r w:rsidRPr="009D710A">
        <w:rPr>
          <w:rFonts w:hint="eastAsia"/>
          <w:sz w:val="24"/>
          <w:szCs w:val="24"/>
        </w:rPr>
        <w:t>时</w:t>
      </w:r>
      <w:r w:rsidR="00892C6D">
        <w:rPr>
          <w:rFonts w:hint="eastAsia"/>
          <w:sz w:val="24"/>
          <w:szCs w:val="24"/>
          <w:lang w:eastAsia="zh-CN"/>
        </w:rPr>
        <w:t>0</w:t>
      </w:r>
      <w:r w:rsidRPr="009D710A">
        <w:rPr>
          <w:rFonts w:hint="eastAsia"/>
          <w:sz w:val="24"/>
          <w:szCs w:val="24"/>
        </w:rPr>
        <w:t>0分通过四川宏达股份有限公司集采中心</w:t>
      </w:r>
      <w:r w:rsidR="00352BEF" w:rsidRPr="009D710A">
        <w:rPr>
          <w:rFonts w:hint="eastAsia"/>
          <w:sz w:val="24"/>
          <w:szCs w:val="24"/>
          <w:lang w:eastAsia="zh-CN"/>
        </w:rPr>
        <w:t>采销</w:t>
      </w:r>
      <w:r w:rsidRPr="009D710A">
        <w:rPr>
          <w:rFonts w:hint="eastAsia"/>
          <w:sz w:val="24"/>
          <w:szCs w:val="24"/>
        </w:rPr>
        <w:t>平台（http</w:t>
      </w:r>
      <w:r w:rsidR="00352BEF" w:rsidRPr="009D710A">
        <w:rPr>
          <w:rFonts w:hint="eastAsia"/>
          <w:sz w:val="24"/>
          <w:szCs w:val="24"/>
          <w:lang w:eastAsia="zh-CN"/>
        </w:rPr>
        <w:t>s</w:t>
      </w:r>
      <w:r w:rsidRPr="009D710A">
        <w:rPr>
          <w:rFonts w:hint="eastAsia"/>
          <w:sz w:val="24"/>
          <w:szCs w:val="24"/>
        </w:rPr>
        <w:t>://jc.sichuanhongda.com）(以下简称“宏达股份</w:t>
      </w:r>
      <w:r w:rsidR="00352BEF" w:rsidRPr="009D710A">
        <w:rPr>
          <w:rFonts w:hint="eastAsia"/>
          <w:sz w:val="24"/>
          <w:szCs w:val="24"/>
          <w:lang w:eastAsia="zh-CN"/>
        </w:rPr>
        <w:t>采销</w:t>
      </w:r>
      <w:r w:rsidRPr="009D710A">
        <w:rPr>
          <w:rFonts w:hint="eastAsia"/>
          <w:sz w:val="24"/>
          <w:szCs w:val="24"/>
        </w:rPr>
        <w:t>平台”）进行注册并登录后参与投标并下载比选文件。</w:t>
      </w:r>
    </w:p>
    <w:p w14:paraId="509E34DC" w14:textId="1FE4FEF8" w:rsidR="00BB3628" w:rsidRPr="009D710A" w:rsidRDefault="00FF440E" w:rsidP="00BB3628">
      <w:pPr>
        <w:snapToGrid w:val="0"/>
        <w:spacing w:line="360" w:lineRule="auto"/>
        <w:rPr>
          <w:rFonts w:hint="eastAsia"/>
          <w:sz w:val="24"/>
          <w:szCs w:val="24"/>
          <w:lang w:eastAsia="zh-CN"/>
        </w:rPr>
      </w:pPr>
      <w:r>
        <w:rPr>
          <w:rFonts w:hint="eastAsia"/>
          <w:sz w:val="24"/>
          <w:szCs w:val="24"/>
          <w:lang w:eastAsia="zh-CN"/>
        </w:rPr>
        <w:t>2</w:t>
      </w:r>
      <w:r w:rsidR="00BB3628" w:rsidRPr="009D710A">
        <w:rPr>
          <w:rFonts w:hint="eastAsia"/>
          <w:sz w:val="24"/>
          <w:szCs w:val="24"/>
          <w:lang w:eastAsia="zh-CN"/>
        </w:rPr>
        <w:t>.响应性文件的递交</w:t>
      </w:r>
    </w:p>
    <w:p w14:paraId="605ECA24" w14:textId="294E34A7" w:rsidR="00BB3628" w:rsidRPr="009D710A"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9D710A">
        <w:rPr>
          <w:rFonts w:cs="仿宋_GB2312" w:hint="eastAsia"/>
          <w:kern w:val="2"/>
          <w:sz w:val="24"/>
          <w:szCs w:val="24"/>
          <w:lang w:eastAsia="zh-CN"/>
        </w:rPr>
        <w:t>递交截止时间：202</w:t>
      </w:r>
      <w:r w:rsidR="00352BEF" w:rsidRPr="009D710A">
        <w:rPr>
          <w:rFonts w:cs="仿宋_GB2312" w:hint="eastAsia"/>
          <w:kern w:val="2"/>
          <w:sz w:val="24"/>
          <w:szCs w:val="24"/>
          <w:lang w:eastAsia="zh-CN"/>
        </w:rPr>
        <w:t>6</w:t>
      </w:r>
      <w:r w:rsidRPr="009D710A">
        <w:rPr>
          <w:rFonts w:cs="仿宋_GB2312" w:hint="eastAsia"/>
          <w:kern w:val="2"/>
          <w:sz w:val="24"/>
          <w:szCs w:val="24"/>
          <w:lang w:eastAsia="zh-CN"/>
        </w:rPr>
        <w:t>年</w:t>
      </w:r>
      <w:r w:rsidR="00FF440E">
        <w:rPr>
          <w:rFonts w:cs="仿宋_GB2312" w:hint="eastAsia"/>
          <w:kern w:val="2"/>
          <w:sz w:val="24"/>
          <w:szCs w:val="24"/>
          <w:lang w:eastAsia="zh-CN"/>
        </w:rPr>
        <w:t>4</w:t>
      </w:r>
      <w:r w:rsidR="00A47E43" w:rsidRPr="009D710A">
        <w:rPr>
          <w:rFonts w:cs="仿宋_GB2312" w:hint="eastAsia"/>
          <w:kern w:val="2"/>
          <w:sz w:val="24"/>
          <w:szCs w:val="24"/>
          <w:lang w:eastAsia="zh-CN"/>
        </w:rPr>
        <w:t>月2日</w:t>
      </w:r>
      <w:r w:rsidR="00734157" w:rsidRPr="009D710A">
        <w:rPr>
          <w:rFonts w:cs="仿宋_GB2312" w:hint="eastAsia"/>
          <w:kern w:val="2"/>
          <w:sz w:val="24"/>
          <w:szCs w:val="24"/>
          <w:lang w:eastAsia="zh-CN"/>
        </w:rPr>
        <w:t>11时</w:t>
      </w:r>
      <w:r w:rsidR="00FF440E">
        <w:rPr>
          <w:rFonts w:cs="仿宋_GB2312" w:hint="eastAsia"/>
          <w:kern w:val="2"/>
          <w:sz w:val="24"/>
          <w:szCs w:val="24"/>
          <w:lang w:eastAsia="zh-CN"/>
        </w:rPr>
        <w:t>0</w:t>
      </w:r>
      <w:r w:rsidR="00734157" w:rsidRPr="009D710A">
        <w:rPr>
          <w:rFonts w:cs="仿宋_GB2312" w:hint="eastAsia"/>
          <w:kern w:val="2"/>
          <w:sz w:val="24"/>
          <w:szCs w:val="24"/>
          <w:lang w:eastAsia="zh-CN"/>
        </w:rPr>
        <w:t>0分</w:t>
      </w:r>
      <w:r w:rsidRPr="009D710A">
        <w:rPr>
          <w:rFonts w:cs="仿宋_GB2312" w:hint="eastAsia"/>
          <w:kern w:val="2"/>
          <w:sz w:val="24"/>
          <w:szCs w:val="24"/>
          <w:lang w:eastAsia="zh-CN"/>
        </w:rPr>
        <w:t>。</w:t>
      </w:r>
    </w:p>
    <w:p w14:paraId="49AFDEB5" w14:textId="46C353F7" w:rsidR="00E62F39" w:rsidRPr="009D710A"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9D710A">
        <w:rPr>
          <w:rFonts w:cs="黑体" w:hint="eastAsia"/>
          <w:sz w:val="24"/>
          <w:szCs w:val="24"/>
          <w:lang w:eastAsia="zh-CN"/>
        </w:rPr>
        <w:t>比选申请人按本比选文件第三章响应性文件格式制作报价文件</w:t>
      </w:r>
      <w:r w:rsidR="00FF440E">
        <w:rPr>
          <w:rFonts w:cs="黑体" w:hint="eastAsia"/>
          <w:sz w:val="24"/>
          <w:szCs w:val="24"/>
          <w:lang w:eastAsia="zh-CN"/>
        </w:rPr>
        <w:t>。</w:t>
      </w:r>
      <w:r w:rsidRPr="009D710A">
        <w:rPr>
          <w:rFonts w:cs="黑体" w:hint="eastAsia"/>
          <w:kern w:val="2"/>
          <w:sz w:val="24"/>
          <w:szCs w:val="24"/>
          <w:lang w:eastAsia="zh-CN"/>
        </w:rPr>
        <w:t>比选申请人需将响应性文件打印盖章后，以电子文件方式（PDF、扫描文件等）上传至宏达股份</w:t>
      </w:r>
      <w:r w:rsidR="00FF440E">
        <w:rPr>
          <w:rFonts w:cs="黑体" w:hint="eastAsia"/>
          <w:kern w:val="2"/>
          <w:sz w:val="24"/>
          <w:szCs w:val="24"/>
          <w:lang w:eastAsia="zh-CN"/>
        </w:rPr>
        <w:t>采销</w:t>
      </w:r>
      <w:r w:rsidRPr="009D710A">
        <w:rPr>
          <w:rFonts w:cs="黑体" w:hint="eastAsia"/>
          <w:kern w:val="2"/>
          <w:sz w:val="24"/>
          <w:szCs w:val="24"/>
          <w:lang w:eastAsia="zh-CN"/>
        </w:rPr>
        <w:t>平台。</w:t>
      </w:r>
    </w:p>
    <w:p w14:paraId="7AFF939A" w14:textId="1582D1C3" w:rsidR="00E62F39" w:rsidRPr="009D710A" w:rsidRDefault="00FF440E" w:rsidP="006415CF">
      <w:pPr>
        <w:autoSpaceDE/>
        <w:autoSpaceDN/>
        <w:snapToGrid w:val="0"/>
        <w:spacing w:line="360" w:lineRule="auto"/>
        <w:jc w:val="both"/>
        <w:rPr>
          <w:rFonts w:cs="仿宋_GB2312" w:hint="eastAsia"/>
          <w:kern w:val="2"/>
          <w:sz w:val="24"/>
          <w:szCs w:val="24"/>
          <w:lang w:eastAsia="zh-CN"/>
        </w:rPr>
      </w:pPr>
      <w:r>
        <w:rPr>
          <w:rFonts w:cs="仿宋_GB2312" w:hint="eastAsia"/>
          <w:kern w:val="2"/>
          <w:sz w:val="24"/>
          <w:szCs w:val="24"/>
          <w:lang w:eastAsia="zh-CN"/>
        </w:rPr>
        <w:t>3</w:t>
      </w:r>
      <w:r w:rsidR="00E62F39" w:rsidRPr="009D710A">
        <w:rPr>
          <w:rFonts w:cs="仿宋_GB2312" w:hint="eastAsia"/>
          <w:kern w:val="2"/>
          <w:sz w:val="24"/>
          <w:szCs w:val="24"/>
          <w:lang w:eastAsia="zh-CN"/>
        </w:rPr>
        <w:t>.响应性文件的要求</w:t>
      </w:r>
    </w:p>
    <w:p w14:paraId="39CE7095" w14:textId="31A4F907" w:rsidR="00E62F39" w:rsidRPr="009D710A" w:rsidRDefault="00FF440E" w:rsidP="006A3DAE">
      <w:pPr>
        <w:autoSpaceDE/>
        <w:autoSpaceDN/>
        <w:snapToGrid w:val="0"/>
        <w:spacing w:line="360" w:lineRule="auto"/>
        <w:ind w:firstLineChars="200" w:firstLine="480"/>
        <w:jc w:val="both"/>
        <w:rPr>
          <w:rFonts w:cs="仿宋_GB2312" w:hint="eastAsia"/>
          <w:kern w:val="2"/>
          <w:sz w:val="24"/>
          <w:szCs w:val="24"/>
          <w:lang w:eastAsia="zh-CN"/>
        </w:rPr>
      </w:pPr>
      <w:r>
        <w:rPr>
          <w:rFonts w:cs="仿宋_GB2312" w:hint="eastAsia"/>
          <w:kern w:val="2"/>
          <w:sz w:val="24"/>
          <w:szCs w:val="24"/>
          <w:lang w:eastAsia="zh-CN"/>
        </w:rPr>
        <w:t>在报价函中填写有效</w:t>
      </w:r>
      <w:r w:rsidR="006A3DAE">
        <w:rPr>
          <w:rFonts w:cs="仿宋_GB2312" w:hint="eastAsia"/>
          <w:kern w:val="2"/>
          <w:sz w:val="24"/>
          <w:szCs w:val="24"/>
          <w:lang w:eastAsia="zh-CN"/>
        </w:rPr>
        <w:t>的</w:t>
      </w:r>
      <w:r>
        <w:rPr>
          <w:rFonts w:cs="仿宋_GB2312" w:hint="eastAsia"/>
          <w:kern w:val="2"/>
          <w:sz w:val="24"/>
          <w:szCs w:val="24"/>
          <w:lang w:eastAsia="zh-CN"/>
        </w:rPr>
        <w:t>报价。</w:t>
      </w:r>
    </w:p>
    <w:p w14:paraId="5357D1AA" w14:textId="27E90F84" w:rsidR="00FF440E" w:rsidRPr="004D4407" w:rsidRDefault="00FF440E" w:rsidP="00FF440E">
      <w:pPr>
        <w:autoSpaceDE/>
        <w:autoSpaceDN/>
        <w:snapToGrid w:val="0"/>
        <w:spacing w:line="360" w:lineRule="auto"/>
        <w:jc w:val="both"/>
        <w:rPr>
          <w:rFonts w:hint="eastAsia"/>
          <w:sz w:val="24"/>
          <w:szCs w:val="24"/>
          <w:lang w:eastAsia="zh-CN"/>
        </w:rPr>
      </w:pPr>
      <w:r>
        <w:rPr>
          <w:rFonts w:hint="eastAsia"/>
          <w:sz w:val="24"/>
          <w:szCs w:val="24"/>
          <w:lang w:eastAsia="zh-CN"/>
        </w:rPr>
        <w:t>4</w:t>
      </w:r>
      <w:r w:rsidR="00E62F39" w:rsidRPr="009D710A">
        <w:rPr>
          <w:rFonts w:hint="eastAsia"/>
          <w:sz w:val="24"/>
          <w:szCs w:val="24"/>
          <w:lang w:eastAsia="zh-CN"/>
        </w:rPr>
        <w:t>.</w:t>
      </w:r>
      <w:r w:rsidRPr="004D4407">
        <w:rPr>
          <w:rFonts w:cs="Times New Roman" w:hint="eastAsia"/>
          <w:kern w:val="2"/>
          <w:sz w:val="24"/>
          <w:szCs w:val="24"/>
          <w:lang w:eastAsia="zh-CN"/>
        </w:rPr>
        <w:t>比选时不保证最低价中选，但充分注意合理的最低报价。报价时，请充分测算，我方在进行比选时原则上不进行第二次议价。</w:t>
      </w:r>
    </w:p>
    <w:p w14:paraId="686EF66D" w14:textId="20B76C81" w:rsidR="00C92D88" w:rsidRPr="009D710A" w:rsidRDefault="00FF440E" w:rsidP="006415CF">
      <w:pPr>
        <w:autoSpaceDE/>
        <w:autoSpaceDN/>
        <w:snapToGrid w:val="0"/>
        <w:spacing w:line="360" w:lineRule="auto"/>
        <w:jc w:val="both"/>
        <w:rPr>
          <w:rFonts w:hint="eastAsia"/>
          <w:sz w:val="24"/>
          <w:szCs w:val="24"/>
          <w:lang w:eastAsia="zh-CN"/>
        </w:rPr>
      </w:pPr>
      <w:r>
        <w:rPr>
          <w:rFonts w:hint="eastAsia"/>
          <w:sz w:val="24"/>
          <w:szCs w:val="24"/>
          <w:lang w:eastAsia="zh-CN"/>
        </w:rPr>
        <w:t>5</w:t>
      </w:r>
      <w:r w:rsidR="00E62F39" w:rsidRPr="009D710A">
        <w:rPr>
          <w:rFonts w:hint="eastAsia"/>
          <w:sz w:val="24"/>
          <w:szCs w:val="24"/>
          <w:lang w:eastAsia="zh-CN"/>
        </w:rPr>
        <w:t>.交送报价文件前，</w:t>
      </w:r>
      <w:r w:rsidR="006415CF" w:rsidRPr="009D710A">
        <w:rPr>
          <w:rFonts w:hint="eastAsia"/>
          <w:sz w:val="24"/>
          <w:szCs w:val="24"/>
          <w:lang w:eastAsia="zh-CN"/>
        </w:rPr>
        <w:t>比选申请人</w:t>
      </w:r>
      <w:r w:rsidR="00E62F39" w:rsidRPr="009D710A">
        <w:rPr>
          <w:rFonts w:hint="eastAsia"/>
          <w:sz w:val="24"/>
          <w:szCs w:val="24"/>
          <w:lang w:eastAsia="zh-CN"/>
        </w:rPr>
        <w:t>可自愿前来我公司进行实地考查、技术交流或咨询。</w:t>
      </w:r>
    </w:p>
    <w:p w14:paraId="4A898C37" w14:textId="2CFC5C55" w:rsidR="00E62F39" w:rsidRPr="009D710A" w:rsidRDefault="00E62F39" w:rsidP="00C92D88">
      <w:pPr>
        <w:autoSpaceDE/>
        <w:autoSpaceDN/>
        <w:snapToGrid w:val="0"/>
        <w:spacing w:line="360" w:lineRule="auto"/>
        <w:ind w:firstLineChars="200" w:firstLine="480"/>
        <w:jc w:val="both"/>
        <w:rPr>
          <w:rFonts w:hint="eastAsia"/>
          <w:sz w:val="24"/>
          <w:szCs w:val="24"/>
          <w:lang w:eastAsia="zh-CN"/>
        </w:rPr>
      </w:pPr>
      <w:r w:rsidRPr="009D710A">
        <w:rPr>
          <w:rFonts w:hint="eastAsia"/>
          <w:sz w:val="24"/>
          <w:szCs w:val="24"/>
          <w:lang w:eastAsia="zh-CN"/>
        </w:rPr>
        <w:t>联系人：</w:t>
      </w:r>
      <w:r w:rsidR="006415CF" w:rsidRPr="009D710A">
        <w:rPr>
          <w:rFonts w:hint="eastAsia"/>
          <w:sz w:val="24"/>
          <w:szCs w:val="24"/>
          <w:lang w:eastAsia="zh-CN"/>
        </w:rPr>
        <w:t>赵先生15808382018</w:t>
      </w:r>
    </w:p>
    <w:p w14:paraId="442BB146" w14:textId="73EEC348" w:rsidR="00C92D88" w:rsidRPr="009D710A"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9D710A">
        <w:rPr>
          <w:rFonts w:hint="eastAsia"/>
          <w:sz w:val="24"/>
          <w:szCs w:val="24"/>
          <w:lang w:eastAsia="zh-CN"/>
        </w:rPr>
        <w:t xml:space="preserve">地 </w:t>
      </w:r>
      <w:r w:rsidR="00512D17" w:rsidRPr="009D710A">
        <w:rPr>
          <w:rFonts w:hint="eastAsia"/>
          <w:sz w:val="24"/>
          <w:szCs w:val="24"/>
          <w:lang w:eastAsia="zh-CN"/>
        </w:rPr>
        <w:t xml:space="preserve"> </w:t>
      </w:r>
      <w:r w:rsidRPr="009D710A">
        <w:rPr>
          <w:rFonts w:hint="eastAsia"/>
          <w:sz w:val="24"/>
          <w:szCs w:val="24"/>
          <w:lang w:eastAsia="zh-CN"/>
        </w:rPr>
        <w:t>址：四川省德阳市什邡市</w:t>
      </w:r>
      <w:r w:rsidR="006415CF" w:rsidRPr="009D710A">
        <w:rPr>
          <w:rFonts w:hint="eastAsia"/>
          <w:sz w:val="24"/>
          <w:szCs w:val="24"/>
          <w:lang w:eastAsia="zh-CN"/>
        </w:rPr>
        <w:t>师古镇</w:t>
      </w:r>
    </w:p>
    <w:p w14:paraId="66AC2E73" w14:textId="77777777" w:rsidR="006415CF" w:rsidRPr="009D710A"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D710A">
        <w:rPr>
          <w:rFonts w:asciiTheme="minorEastAsia" w:eastAsiaTheme="minorEastAsia" w:hAnsiTheme="minorEastAsia" w:cs="黑体" w:hint="eastAsia"/>
          <w:sz w:val="24"/>
          <w:szCs w:val="24"/>
          <w:lang w:eastAsia="zh-CN"/>
        </w:rPr>
        <w:t>四川宏达股份有限公司</w:t>
      </w:r>
    </w:p>
    <w:p w14:paraId="767ECFCF" w14:textId="77777777" w:rsidR="006415CF" w:rsidRPr="009D710A"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D710A">
        <w:rPr>
          <w:rFonts w:asciiTheme="minorEastAsia" w:eastAsiaTheme="minorEastAsia" w:hAnsiTheme="minorEastAsia" w:cs="黑体" w:hint="eastAsia"/>
          <w:sz w:val="24"/>
          <w:szCs w:val="24"/>
          <w:lang w:eastAsia="zh-CN"/>
        </w:rPr>
        <w:t xml:space="preserve">什邡有色金属分公司 </w:t>
      </w:r>
    </w:p>
    <w:p w14:paraId="79F736D3" w14:textId="3E60028B" w:rsidR="006415CF" w:rsidRPr="009D710A"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9D710A">
        <w:rPr>
          <w:rFonts w:asciiTheme="minorEastAsia" w:eastAsiaTheme="minorEastAsia" w:hAnsiTheme="minorEastAsia" w:cs="黑体" w:hint="eastAsia"/>
          <w:sz w:val="24"/>
          <w:szCs w:val="24"/>
          <w:lang w:eastAsia="zh-CN"/>
        </w:rPr>
        <w:t>202</w:t>
      </w:r>
      <w:r w:rsidR="00512D17" w:rsidRPr="009D710A">
        <w:rPr>
          <w:rFonts w:asciiTheme="minorEastAsia" w:eastAsiaTheme="minorEastAsia" w:hAnsiTheme="minorEastAsia" w:cs="黑体" w:hint="eastAsia"/>
          <w:sz w:val="24"/>
          <w:szCs w:val="24"/>
          <w:lang w:eastAsia="zh-CN"/>
        </w:rPr>
        <w:t>6</w:t>
      </w:r>
      <w:r w:rsidRPr="009D710A">
        <w:rPr>
          <w:rFonts w:asciiTheme="minorEastAsia" w:eastAsiaTheme="minorEastAsia" w:hAnsiTheme="minorEastAsia" w:cs="黑体" w:hint="eastAsia"/>
          <w:sz w:val="24"/>
          <w:szCs w:val="24"/>
          <w:lang w:eastAsia="zh-CN"/>
        </w:rPr>
        <w:t>年</w:t>
      </w:r>
      <w:r w:rsidR="00FF440E">
        <w:rPr>
          <w:rFonts w:asciiTheme="minorEastAsia" w:eastAsiaTheme="minorEastAsia" w:hAnsiTheme="minorEastAsia" w:cs="黑体" w:hint="eastAsia"/>
          <w:sz w:val="24"/>
          <w:szCs w:val="24"/>
          <w:lang w:eastAsia="zh-CN"/>
        </w:rPr>
        <w:t>4</w:t>
      </w:r>
      <w:r w:rsidR="00A47E43" w:rsidRPr="009D710A">
        <w:rPr>
          <w:rFonts w:asciiTheme="minorEastAsia" w:eastAsiaTheme="minorEastAsia" w:hAnsiTheme="minorEastAsia" w:cs="黑体" w:hint="eastAsia"/>
          <w:sz w:val="24"/>
          <w:szCs w:val="24"/>
          <w:lang w:eastAsia="zh-CN"/>
        </w:rPr>
        <w:t>月</w:t>
      </w:r>
      <w:r w:rsidR="00FF440E">
        <w:rPr>
          <w:rFonts w:asciiTheme="minorEastAsia" w:eastAsiaTheme="minorEastAsia" w:hAnsiTheme="minorEastAsia" w:cs="黑体" w:hint="eastAsia"/>
          <w:sz w:val="24"/>
          <w:szCs w:val="24"/>
          <w:lang w:eastAsia="zh-CN"/>
        </w:rPr>
        <w:t>1</w:t>
      </w:r>
      <w:r w:rsidR="00A47E43" w:rsidRPr="009D710A">
        <w:rPr>
          <w:rFonts w:asciiTheme="minorEastAsia" w:eastAsiaTheme="minorEastAsia" w:hAnsiTheme="minorEastAsia" w:cs="黑体" w:hint="eastAsia"/>
          <w:sz w:val="24"/>
          <w:szCs w:val="24"/>
          <w:lang w:eastAsia="zh-CN"/>
        </w:rPr>
        <w:t>日</w:t>
      </w:r>
      <w:r w:rsidRPr="009D710A">
        <w:rPr>
          <w:rFonts w:asciiTheme="minorEastAsia" w:eastAsiaTheme="minorEastAsia" w:hAnsiTheme="minorEastAsia" w:cs="黑体" w:hint="eastAsia"/>
          <w:sz w:val="24"/>
          <w:szCs w:val="24"/>
          <w:lang w:eastAsia="zh-CN"/>
        </w:rPr>
        <w:t xml:space="preserve">   </w:t>
      </w:r>
    </w:p>
    <w:p w14:paraId="6D41EF3E" w14:textId="0103BCF3" w:rsidR="002A6C7D" w:rsidRPr="009D710A"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9D710A">
        <w:rPr>
          <w:rFonts w:asciiTheme="minorEastAsia" w:eastAsiaTheme="minorEastAsia" w:hAnsiTheme="minorEastAsia" w:cs="黑体" w:hint="eastAsia"/>
          <w:sz w:val="24"/>
          <w:szCs w:val="24"/>
          <w:lang w:eastAsia="zh-CN"/>
        </w:rPr>
        <w:br w:type="page"/>
      </w:r>
    </w:p>
    <w:p w14:paraId="0F8511FD" w14:textId="2316AAA0" w:rsidR="00B53F6C" w:rsidRPr="009D710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0" w:name="_Hlk155791057"/>
      <w:r w:rsidRPr="009D710A">
        <w:rPr>
          <w:rFonts w:ascii="黑体" w:eastAsia="黑体" w:hAnsi="黑体" w:cs="Segoe UI" w:hint="eastAsia"/>
          <w:sz w:val="36"/>
          <w:szCs w:val="36"/>
          <w:lang w:eastAsia="zh-CN"/>
        </w:rPr>
        <w:lastRenderedPageBreak/>
        <w:t>第二章 合同条款及格式</w:t>
      </w:r>
    </w:p>
    <w:p w14:paraId="46EA3030" w14:textId="77777777" w:rsidR="00537056" w:rsidRPr="00537056" w:rsidRDefault="00537056" w:rsidP="00537056">
      <w:pPr>
        <w:autoSpaceDE/>
        <w:autoSpaceDN/>
        <w:spacing w:beforeLines="50" w:before="120" w:afterLines="100" w:after="240"/>
        <w:jc w:val="center"/>
        <w:rPr>
          <w:rFonts w:cs="Times New Roman" w:hint="eastAsia"/>
          <w:b/>
          <w:kern w:val="2"/>
          <w:sz w:val="44"/>
          <w:szCs w:val="44"/>
          <w:lang w:eastAsia="zh-CN"/>
        </w:rPr>
      </w:pPr>
      <w:bookmarkStart w:id="1" w:name="_Hlk201524599"/>
      <w:r w:rsidRPr="00537056">
        <w:rPr>
          <w:rFonts w:cs="Times New Roman" w:hint="eastAsia"/>
          <w:b/>
          <w:kern w:val="2"/>
          <w:sz w:val="44"/>
          <w:szCs w:val="44"/>
          <w:lang w:eastAsia="zh-CN"/>
        </w:rPr>
        <w:t>福美钠购销合同（模板）</w:t>
      </w:r>
    </w:p>
    <w:p w14:paraId="214787B8"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szCs w:val="24"/>
          <w:lang w:eastAsia="zh-CN"/>
        </w:rPr>
        <w:t xml:space="preserve">供方：        </w:t>
      </w:r>
      <w:r w:rsidRPr="00537056">
        <w:rPr>
          <w:rFonts w:cs="Times New Roman"/>
          <w:kern w:val="2"/>
          <w:sz w:val="24"/>
          <w:szCs w:val="24"/>
          <w:lang w:eastAsia="zh-CN"/>
        </w:rPr>
        <w:t xml:space="preserve">  </w:t>
      </w:r>
      <w:r w:rsidRPr="00537056">
        <w:rPr>
          <w:rFonts w:cs="Times New Roman" w:hint="eastAsia"/>
          <w:kern w:val="2"/>
          <w:sz w:val="24"/>
          <w:szCs w:val="24"/>
          <w:lang w:eastAsia="zh-CN"/>
        </w:rPr>
        <w:t xml:space="preserve">  </w:t>
      </w:r>
      <w:r w:rsidRPr="00537056">
        <w:rPr>
          <w:rFonts w:cs="Times New Roman"/>
          <w:kern w:val="2"/>
          <w:sz w:val="24"/>
          <w:szCs w:val="24"/>
          <w:lang w:eastAsia="zh-CN"/>
        </w:rPr>
        <w:t xml:space="preserve">    </w:t>
      </w:r>
      <w:r w:rsidRPr="00537056">
        <w:rPr>
          <w:rFonts w:cs="Times New Roman" w:hint="eastAsia"/>
          <w:kern w:val="2"/>
          <w:sz w:val="24"/>
          <w:szCs w:val="24"/>
          <w:lang w:eastAsia="zh-CN"/>
        </w:rPr>
        <w:t xml:space="preserve">                      </w:t>
      </w:r>
      <w:r w:rsidRPr="00537056">
        <w:rPr>
          <w:rFonts w:cs="Times New Roman"/>
          <w:kern w:val="2"/>
          <w:sz w:val="24"/>
          <w:szCs w:val="24"/>
          <w:lang w:eastAsia="zh-CN"/>
        </w:rPr>
        <w:t xml:space="preserve">   </w:t>
      </w:r>
      <w:r w:rsidRPr="00537056">
        <w:rPr>
          <w:rFonts w:cs="Times New Roman" w:hint="eastAsia"/>
          <w:kern w:val="2"/>
          <w:sz w:val="24"/>
          <w:szCs w:val="24"/>
          <w:lang w:eastAsia="zh-CN"/>
        </w:rPr>
        <w:t xml:space="preserve">  合同编号：HDYSFL2025-</w:t>
      </w:r>
    </w:p>
    <w:p w14:paraId="502E4EFF"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szCs w:val="24"/>
          <w:lang w:eastAsia="zh-CN"/>
        </w:rPr>
        <w:t xml:space="preserve">需方：四川宏达股份有限公司                 </w:t>
      </w:r>
      <w:r w:rsidRPr="00537056">
        <w:rPr>
          <w:rFonts w:cs="Times New Roman"/>
          <w:kern w:val="2"/>
          <w:sz w:val="24"/>
          <w:szCs w:val="24"/>
          <w:lang w:eastAsia="zh-CN"/>
        </w:rPr>
        <w:t xml:space="preserve"> </w:t>
      </w:r>
      <w:r w:rsidRPr="00537056">
        <w:rPr>
          <w:rFonts w:cs="Times New Roman" w:hint="eastAsia"/>
          <w:kern w:val="2"/>
          <w:sz w:val="24"/>
          <w:szCs w:val="24"/>
          <w:lang w:eastAsia="zh-CN"/>
        </w:rPr>
        <w:t xml:space="preserve">    </w:t>
      </w:r>
      <w:r w:rsidRPr="00537056">
        <w:rPr>
          <w:rFonts w:cs="Times New Roman"/>
          <w:kern w:val="2"/>
          <w:sz w:val="24"/>
          <w:szCs w:val="24"/>
          <w:lang w:eastAsia="zh-CN"/>
        </w:rPr>
        <w:t xml:space="preserve"> </w:t>
      </w:r>
      <w:r w:rsidRPr="00537056">
        <w:rPr>
          <w:rFonts w:cs="Times New Roman" w:hint="eastAsia"/>
          <w:kern w:val="2"/>
          <w:sz w:val="24"/>
          <w:szCs w:val="24"/>
          <w:lang w:eastAsia="zh-CN"/>
        </w:rPr>
        <w:t>合同签订时间：    年  月  日</w:t>
      </w:r>
    </w:p>
    <w:p w14:paraId="1B996C79"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根据《中华人民共和国民法典》及有关法律法规的规定，本着平等互利、诚实守信的原则，经供需双方协商一致，就需方向供方购买以下标的物事宜达成本合同，具体内容如下：</w:t>
      </w:r>
    </w:p>
    <w:p w14:paraId="67E31DA5"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1"/>
        <w:gridCol w:w="1192"/>
        <w:gridCol w:w="1679"/>
        <w:gridCol w:w="699"/>
        <w:gridCol w:w="1711"/>
        <w:gridCol w:w="1701"/>
        <w:gridCol w:w="1701"/>
      </w:tblGrid>
      <w:tr w:rsidR="00537056" w:rsidRPr="00537056" w14:paraId="45E96FF9" w14:textId="77777777" w:rsidTr="005303CC">
        <w:trPr>
          <w:trHeight w:val="284"/>
          <w:jc w:val="center"/>
        </w:trPr>
        <w:tc>
          <w:tcPr>
            <w:tcW w:w="1411" w:type="dxa"/>
            <w:vAlign w:val="center"/>
          </w:tcPr>
          <w:p w14:paraId="0EF52BEB"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产品名称</w:t>
            </w:r>
          </w:p>
        </w:tc>
        <w:tc>
          <w:tcPr>
            <w:tcW w:w="1192" w:type="dxa"/>
            <w:vAlign w:val="center"/>
          </w:tcPr>
          <w:p w14:paraId="6EA29C34"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预计数量</w:t>
            </w:r>
          </w:p>
          <w:p w14:paraId="6F4F5BD1"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（吨）</w:t>
            </w:r>
          </w:p>
        </w:tc>
        <w:tc>
          <w:tcPr>
            <w:tcW w:w="1679" w:type="dxa"/>
            <w:vAlign w:val="center"/>
          </w:tcPr>
          <w:p w14:paraId="5282548A"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到厂单价</w:t>
            </w:r>
          </w:p>
          <w:p w14:paraId="6CF21676"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（元/吨）</w:t>
            </w:r>
          </w:p>
        </w:tc>
        <w:tc>
          <w:tcPr>
            <w:tcW w:w="699" w:type="dxa"/>
            <w:vAlign w:val="center"/>
          </w:tcPr>
          <w:p w14:paraId="1E548F07"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税率</w:t>
            </w:r>
          </w:p>
        </w:tc>
        <w:tc>
          <w:tcPr>
            <w:tcW w:w="1711" w:type="dxa"/>
            <w:vAlign w:val="center"/>
          </w:tcPr>
          <w:p w14:paraId="2CFFB139"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含税暂定总</w:t>
            </w:r>
          </w:p>
          <w:p w14:paraId="683E9B97"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金额（元）</w:t>
            </w:r>
          </w:p>
        </w:tc>
        <w:tc>
          <w:tcPr>
            <w:tcW w:w="1701" w:type="dxa"/>
            <w:vAlign w:val="center"/>
          </w:tcPr>
          <w:p w14:paraId="44E3DF6C"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不含税暂定</w:t>
            </w:r>
          </w:p>
          <w:p w14:paraId="74FF1DD4"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金额（元）</w:t>
            </w:r>
          </w:p>
        </w:tc>
        <w:tc>
          <w:tcPr>
            <w:tcW w:w="1701" w:type="dxa"/>
            <w:vAlign w:val="center"/>
          </w:tcPr>
          <w:p w14:paraId="7A2847EC"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暂定税额</w:t>
            </w:r>
          </w:p>
          <w:p w14:paraId="765C16F3"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（元）</w:t>
            </w:r>
          </w:p>
        </w:tc>
      </w:tr>
      <w:tr w:rsidR="00537056" w:rsidRPr="00537056" w14:paraId="63BA89DA" w14:textId="77777777" w:rsidTr="005303CC">
        <w:trPr>
          <w:trHeight w:val="425"/>
          <w:jc w:val="center"/>
        </w:trPr>
        <w:tc>
          <w:tcPr>
            <w:tcW w:w="1411" w:type="dxa"/>
            <w:vAlign w:val="center"/>
          </w:tcPr>
          <w:p w14:paraId="27797B80" w14:textId="77777777" w:rsidR="00537056" w:rsidRPr="00537056" w:rsidRDefault="00537056" w:rsidP="00537056">
            <w:pPr>
              <w:autoSpaceDE/>
              <w:autoSpaceDN/>
              <w:snapToGrid w:val="0"/>
              <w:jc w:val="center"/>
              <w:rPr>
                <w:rFonts w:ascii="Calibri" w:hAnsi="Calibri" w:cs="Times New Roman"/>
                <w:kern w:val="2"/>
                <w:sz w:val="24"/>
                <w:lang w:eastAsia="zh-CN"/>
              </w:rPr>
            </w:pPr>
            <w:r w:rsidRPr="00537056">
              <w:rPr>
                <w:rFonts w:cs="Times New Roman" w:hint="eastAsia"/>
                <w:kern w:val="2"/>
                <w:sz w:val="24"/>
                <w:lang w:eastAsia="zh-CN"/>
              </w:rPr>
              <w:t>福美钠</w:t>
            </w:r>
          </w:p>
        </w:tc>
        <w:tc>
          <w:tcPr>
            <w:tcW w:w="1192" w:type="dxa"/>
            <w:vAlign w:val="center"/>
          </w:tcPr>
          <w:p w14:paraId="7A83A162" w14:textId="77777777" w:rsidR="00537056" w:rsidRPr="00537056" w:rsidRDefault="00537056" w:rsidP="00537056">
            <w:pPr>
              <w:autoSpaceDE/>
              <w:autoSpaceDN/>
              <w:snapToGrid w:val="0"/>
              <w:jc w:val="center"/>
              <w:rPr>
                <w:rFonts w:cs="黑体" w:hint="eastAsia"/>
                <w:kern w:val="2"/>
                <w:sz w:val="24"/>
                <w:lang w:eastAsia="zh-CN"/>
              </w:rPr>
            </w:pPr>
          </w:p>
        </w:tc>
        <w:tc>
          <w:tcPr>
            <w:tcW w:w="1679" w:type="dxa"/>
            <w:vAlign w:val="center"/>
          </w:tcPr>
          <w:p w14:paraId="26D31C2C" w14:textId="77777777" w:rsidR="00537056" w:rsidRPr="00537056" w:rsidRDefault="00537056" w:rsidP="00537056">
            <w:pPr>
              <w:autoSpaceDE/>
              <w:autoSpaceDN/>
              <w:snapToGrid w:val="0"/>
              <w:jc w:val="center"/>
              <w:rPr>
                <w:rFonts w:cs="黑体" w:hint="eastAsia"/>
                <w:kern w:val="2"/>
                <w:sz w:val="24"/>
                <w:lang w:eastAsia="zh-CN"/>
              </w:rPr>
            </w:pPr>
          </w:p>
        </w:tc>
        <w:tc>
          <w:tcPr>
            <w:tcW w:w="699" w:type="dxa"/>
            <w:vAlign w:val="center"/>
          </w:tcPr>
          <w:p w14:paraId="0BEC894C" w14:textId="77777777" w:rsidR="00537056" w:rsidRPr="00537056" w:rsidRDefault="00537056" w:rsidP="00537056">
            <w:pPr>
              <w:autoSpaceDE/>
              <w:autoSpaceDN/>
              <w:snapToGrid w:val="0"/>
              <w:jc w:val="center"/>
              <w:rPr>
                <w:rFonts w:cs="黑体" w:hint="eastAsia"/>
                <w:kern w:val="2"/>
                <w:sz w:val="24"/>
                <w:lang w:eastAsia="zh-CN"/>
              </w:rPr>
            </w:pPr>
            <w:r w:rsidRPr="00537056">
              <w:rPr>
                <w:rFonts w:cs="黑体" w:hint="eastAsia"/>
                <w:kern w:val="2"/>
                <w:sz w:val="24"/>
                <w:lang w:eastAsia="zh-CN"/>
              </w:rPr>
              <w:t>13%</w:t>
            </w:r>
          </w:p>
        </w:tc>
        <w:tc>
          <w:tcPr>
            <w:tcW w:w="1711" w:type="dxa"/>
            <w:vAlign w:val="center"/>
          </w:tcPr>
          <w:p w14:paraId="0C5BDCC3" w14:textId="77777777" w:rsidR="00537056" w:rsidRPr="00537056" w:rsidRDefault="00537056" w:rsidP="00537056">
            <w:pPr>
              <w:autoSpaceDE/>
              <w:autoSpaceDN/>
              <w:snapToGrid w:val="0"/>
              <w:jc w:val="center"/>
              <w:rPr>
                <w:rFonts w:cs="黑体" w:hint="eastAsia"/>
                <w:kern w:val="2"/>
                <w:sz w:val="24"/>
                <w:lang w:eastAsia="zh-CN"/>
              </w:rPr>
            </w:pPr>
          </w:p>
        </w:tc>
        <w:tc>
          <w:tcPr>
            <w:tcW w:w="1701" w:type="dxa"/>
            <w:vAlign w:val="center"/>
          </w:tcPr>
          <w:p w14:paraId="3B30E880" w14:textId="77777777" w:rsidR="00537056" w:rsidRPr="00537056" w:rsidRDefault="00537056" w:rsidP="00537056">
            <w:pPr>
              <w:autoSpaceDE/>
              <w:autoSpaceDN/>
              <w:snapToGrid w:val="0"/>
              <w:jc w:val="center"/>
              <w:rPr>
                <w:rFonts w:cs="黑体" w:hint="eastAsia"/>
                <w:kern w:val="2"/>
                <w:sz w:val="24"/>
                <w:lang w:eastAsia="zh-CN"/>
              </w:rPr>
            </w:pPr>
          </w:p>
        </w:tc>
        <w:tc>
          <w:tcPr>
            <w:tcW w:w="1701" w:type="dxa"/>
            <w:vAlign w:val="center"/>
          </w:tcPr>
          <w:p w14:paraId="5E545129" w14:textId="77777777" w:rsidR="00537056" w:rsidRPr="00537056" w:rsidRDefault="00537056" w:rsidP="00537056">
            <w:pPr>
              <w:autoSpaceDE/>
              <w:autoSpaceDN/>
              <w:snapToGrid w:val="0"/>
              <w:jc w:val="center"/>
              <w:rPr>
                <w:rFonts w:cs="黑体" w:hint="eastAsia"/>
                <w:kern w:val="2"/>
                <w:sz w:val="24"/>
                <w:lang w:eastAsia="zh-CN"/>
              </w:rPr>
            </w:pPr>
          </w:p>
        </w:tc>
      </w:tr>
      <w:tr w:rsidR="00537056" w:rsidRPr="00537056" w14:paraId="6AF119AA" w14:textId="77777777" w:rsidTr="005303CC">
        <w:trPr>
          <w:trHeight w:val="1291"/>
          <w:jc w:val="center"/>
        </w:trPr>
        <w:tc>
          <w:tcPr>
            <w:tcW w:w="10094" w:type="dxa"/>
            <w:gridSpan w:val="7"/>
            <w:vAlign w:val="center"/>
          </w:tcPr>
          <w:p w14:paraId="064768FC" w14:textId="77777777" w:rsidR="00537056" w:rsidRPr="00537056" w:rsidRDefault="00537056" w:rsidP="00537056">
            <w:pPr>
              <w:autoSpaceDE/>
              <w:autoSpaceDN/>
              <w:snapToGrid w:val="0"/>
              <w:jc w:val="both"/>
              <w:rPr>
                <w:rFonts w:cs="Times New Roman" w:hint="eastAsia"/>
                <w:kern w:val="2"/>
                <w:sz w:val="24"/>
                <w:lang w:eastAsia="zh-CN"/>
              </w:rPr>
            </w:pPr>
            <w:r w:rsidRPr="00537056">
              <w:rPr>
                <w:rFonts w:cs="Times New Roman" w:hint="eastAsia"/>
                <w:kern w:val="2"/>
                <w:sz w:val="24"/>
                <w:lang w:eastAsia="zh-CN"/>
              </w:rPr>
              <w:t>备注：</w:t>
            </w:r>
          </w:p>
          <w:p w14:paraId="7C933787" w14:textId="77777777" w:rsidR="00537056" w:rsidRPr="00537056" w:rsidRDefault="00537056" w:rsidP="00537056">
            <w:pPr>
              <w:autoSpaceDE/>
              <w:autoSpaceDN/>
              <w:snapToGrid w:val="0"/>
              <w:jc w:val="both"/>
              <w:rPr>
                <w:rFonts w:cs="Times New Roman" w:hint="eastAsia"/>
                <w:kern w:val="2"/>
                <w:sz w:val="24"/>
                <w:lang w:eastAsia="zh-CN"/>
              </w:rPr>
            </w:pPr>
            <w:r w:rsidRPr="00537056">
              <w:rPr>
                <w:rFonts w:cs="Times New Roman" w:hint="eastAsia"/>
                <w:kern w:val="2"/>
                <w:sz w:val="24"/>
                <w:lang w:eastAsia="zh-CN"/>
              </w:rPr>
              <w:t>1、具体数量以需方通知为准，结算数量以需方验收合格的过磅数量为准。</w:t>
            </w:r>
          </w:p>
          <w:p w14:paraId="36C627C9" w14:textId="77777777" w:rsidR="00537056" w:rsidRPr="00537056" w:rsidRDefault="00537056" w:rsidP="00537056">
            <w:pPr>
              <w:autoSpaceDE/>
              <w:autoSpaceDN/>
              <w:snapToGrid w:val="0"/>
              <w:jc w:val="both"/>
              <w:rPr>
                <w:rFonts w:cs="黑体" w:hint="eastAsia"/>
                <w:kern w:val="2"/>
                <w:lang w:eastAsia="zh-CN"/>
              </w:rPr>
            </w:pPr>
            <w:r w:rsidRPr="00537056">
              <w:rPr>
                <w:rFonts w:cs="Times New Roman"/>
                <w:kern w:val="2"/>
                <w:sz w:val="24"/>
                <w:lang w:eastAsia="zh-CN"/>
              </w:rPr>
              <w:t>2</w:t>
            </w:r>
            <w:r w:rsidRPr="00537056">
              <w:rPr>
                <w:rFonts w:cs="Times New Roman" w:hint="eastAsia"/>
                <w:kern w:val="2"/>
                <w:sz w:val="24"/>
                <w:lang w:eastAsia="zh-CN"/>
              </w:rPr>
              <w:t>、本合同单价为固定价，最终结算金额包括但不限于货款、运费、装卸费、包装费、税金等，如有遗漏，均视为供方的自愿让利行为。</w:t>
            </w:r>
          </w:p>
        </w:tc>
      </w:tr>
    </w:tbl>
    <w:p w14:paraId="3E72922F" w14:textId="77777777" w:rsidR="00537056" w:rsidRPr="00537056" w:rsidRDefault="00537056" w:rsidP="00537056">
      <w:pPr>
        <w:autoSpaceDE/>
        <w:autoSpaceDN/>
        <w:snapToGrid w:val="0"/>
        <w:spacing w:beforeLines="50" w:before="120" w:line="360" w:lineRule="auto"/>
        <w:ind w:firstLineChars="200" w:firstLine="480"/>
        <w:jc w:val="both"/>
        <w:rPr>
          <w:rFonts w:ascii="Calibri" w:hAnsi="Calibri" w:cs="Times New Roman"/>
          <w:kern w:val="2"/>
          <w:sz w:val="21"/>
          <w:lang w:eastAsia="zh-CN"/>
        </w:rPr>
      </w:pPr>
      <w:r w:rsidRPr="00537056">
        <w:rPr>
          <w:rFonts w:cs="Times New Roman" w:hint="eastAsia"/>
          <w:kern w:val="2"/>
          <w:sz w:val="24"/>
          <w:lang w:eastAsia="zh-CN"/>
        </w:rPr>
        <w:t>二、质量要求：</w:t>
      </w:r>
      <w:r w:rsidRPr="00537056">
        <w:rPr>
          <w:rFonts w:cs="Times New Roman"/>
          <w:kern w:val="2"/>
          <w:sz w:val="24"/>
          <w:lang w:eastAsia="zh-CN"/>
        </w:rPr>
        <w:t>C</w:t>
      </w:r>
      <w:r w:rsidRPr="00537056">
        <w:rPr>
          <w:rFonts w:cs="Times New Roman"/>
          <w:kern w:val="2"/>
          <w:sz w:val="24"/>
          <w:vertAlign w:val="subscript"/>
          <w:lang w:eastAsia="zh-CN"/>
        </w:rPr>
        <w:t>3</w:t>
      </w:r>
      <w:r w:rsidRPr="00537056">
        <w:rPr>
          <w:rFonts w:cs="Times New Roman"/>
          <w:kern w:val="2"/>
          <w:sz w:val="24"/>
          <w:lang w:eastAsia="zh-CN"/>
        </w:rPr>
        <w:t>H</w:t>
      </w:r>
      <w:r w:rsidRPr="00537056">
        <w:rPr>
          <w:rFonts w:cs="Times New Roman"/>
          <w:kern w:val="2"/>
          <w:sz w:val="24"/>
          <w:vertAlign w:val="subscript"/>
          <w:lang w:eastAsia="zh-CN"/>
        </w:rPr>
        <w:t>6</w:t>
      </w:r>
      <w:r w:rsidRPr="00537056">
        <w:rPr>
          <w:rFonts w:cs="Times New Roman"/>
          <w:kern w:val="2"/>
          <w:sz w:val="24"/>
          <w:lang w:eastAsia="zh-CN"/>
        </w:rPr>
        <w:t>NS</w:t>
      </w:r>
      <w:r w:rsidRPr="00537056">
        <w:rPr>
          <w:rFonts w:cs="Times New Roman"/>
          <w:kern w:val="2"/>
          <w:sz w:val="24"/>
          <w:vertAlign w:val="subscript"/>
          <w:lang w:eastAsia="zh-CN"/>
        </w:rPr>
        <w:t>2</w:t>
      </w:r>
      <w:r w:rsidRPr="00537056">
        <w:rPr>
          <w:rFonts w:cs="Times New Roman"/>
          <w:kern w:val="2"/>
          <w:sz w:val="24"/>
          <w:lang w:eastAsia="zh-CN"/>
        </w:rPr>
        <w:t>Na·2H</w:t>
      </w:r>
      <w:r w:rsidRPr="00537056">
        <w:rPr>
          <w:rFonts w:cs="Times New Roman"/>
          <w:kern w:val="2"/>
          <w:sz w:val="24"/>
          <w:vertAlign w:val="subscript"/>
          <w:lang w:eastAsia="zh-CN"/>
        </w:rPr>
        <w:t>2</w:t>
      </w:r>
      <w:r w:rsidRPr="00537056">
        <w:rPr>
          <w:rFonts w:cs="Times New Roman"/>
          <w:kern w:val="2"/>
          <w:sz w:val="24"/>
          <w:lang w:eastAsia="zh-CN"/>
        </w:rPr>
        <w:t>O≥9</w:t>
      </w:r>
      <w:r w:rsidRPr="00537056">
        <w:rPr>
          <w:rFonts w:cs="Times New Roman" w:hint="eastAsia"/>
          <w:kern w:val="2"/>
          <w:sz w:val="24"/>
          <w:lang w:eastAsia="zh-CN"/>
        </w:rPr>
        <w:t>5.0</w:t>
      </w:r>
      <w:r w:rsidRPr="00537056">
        <w:rPr>
          <w:rFonts w:cs="Times New Roman"/>
          <w:kern w:val="2"/>
          <w:sz w:val="24"/>
          <w:lang w:eastAsia="zh-CN"/>
        </w:rPr>
        <w:t>%，</w:t>
      </w:r>
      <w:r w:rsidRPr="00537056">
        <w:rPr>
          <w:rFonts w:cs="Times New Roman" w:hint="eastAsia"/>
          <w:kern w:val="2"/>
          <w:sz w:val="24"/>
          <w:szCs w:val="24"/>
          <w:lang w:eastAsia="zh-CN"/>
        </w:rPr>
        <w:t>若</w:t>
      </w:r>
      <w:r w:rsidRPr="00537056">
        <w:rPr>
          <w:rFonts w:cs="Times New Roman"/>
          <w:kern w:val="2"/>
          <w:sz w:val="24"/>
          <w:lang w:eastAsia="zh-CN"/>
        </w:rPr>
        <w:t>C</w:t>
      </w:r>
      <w:r w:rsidRPr="00537056">
        <w:rPr>
          <w:rFonts w:cs="Times New Roman"/>
          <w:kern w:val="2"/>
          <w:sz w:val="24"/>
          <w:vertAlign w:val="subscript"/>
          <w:lang w:eastAsia="zh-CN"/>
        </w:rPr>
        <w:t>3</w:t>
      </w:r>
      <w:r w:rsidRPr="00537056">
        <w:rPr>
          <w:rFonts w:cs="Times New Roman"/>
          <w:kern w:val="2"/>
          <w:sz w:val="24"/>
          <w:lang w:eastAsia="zh-CN"/>
        </w:rPr>
        <w:t>H</w:t>
      </w:r>
      <w:r w:rsidRPr="00537056">
        <w:rPr>
          <w:rFonts w:cs="Times New Roman"/>
          <w:kern w:val="2"/>
          <w:sz w:val="24"/>
          <w:vertAlign w:val="subscript"/>
          <w:lang w:eastAsia="zh-CN"/>
        </w:rPr>
        <w:t>6</w:t>
      </w:r>
      <w:r w:rsidRPr="00537056">
        <w:rPr>
          <w:rFonts w:cs="Times New Roman"/>
          <w:kern w:val="2"/>
          <w:sz w:val="24"/>
          <w:lang w:eastAsia="zh-CN"/>
        </w:rPr>
        <w:t>NS</w:t>
      </w:r>
      <w:r w:rsidRPr="00537056">
        <w:rPr>
          <w:rFonts w:cs="Times New Roman"/>
          <w:kern w:val="2"/>
          <w:sz w:val="24"/>
          <w:vertAlign w:val="subscript"/>
          <w:lang w:eastAsia="zh-CN"/>
        </w:rPr>
        <w:t>2</w:t>
      </w:r>
      <w:r w:rsidRPr="00537056">
        <w:rPr>
          <w:rFonts w:cs="Times New Roman"/>
          <w:kern w:val="2"/>
          <w:sz w:val="24"/>
          <w:lang w:eastAsia="zh-CN"/>
        </w:rPr>
        <w:t>Na·2H</w:t>
      </w:r>
      <w:r w:rsidRPr="00537056">
        <w:rPr>
          <w:rFonts w:cs="Times New Roman"/>
          <w:kern w:val="2"/>
          <w:sz w:val="24"/>
          <w:vertAlign w:val="subscript"/>
          <w:lang w:eastAsia="zh-CN"/>
        </w:rPr>
        <w:t>2</w:t>
      </w:r>
      <w:r w:rsidRPr="00537056">
        <w:rPr>
          <w:rFonts w:cs="Times New Roman"/>
          <w:kern w:val="2"/>
          <w:sz w:val="24"/>
          <w:lang w:eastAsia="zh-CN"/>
        </w:rPr>
        <w:t>O</w:t>
      </w:r>
      <w:r w:rsidRPr="00537056">
        <w:rPr>
          <w:rFonts w:cs="Times New Roman" w:hint="eastAsia"/>
          <w:kern w:val="2"/>
          <w:sz w:val="24"/>
          <w:szCs w:val="24"/>
          <w:lang w:eastAsia="zh-CN"/>
        </w:rPr>
        <w:t>＜95.0%，以95.</w:t>
      </w:r>
      <w:r w:rsidRPr="00537056">
        <w:rPr>
          <w:rFonts w:cs="Times New Roman"/>
          <w:kern w:val="2"/>
          <w:sz w:val="24"/>
          <w:szCs w:val="24"/>
          <w:lang w:eastAsia="zh-CN"/>
        </w:rPr>
        <w:t>0</w:t>
      </w:r>
      <w:r w:rsidRPr="00537056">
        <w:rPr>
          <w:rFonts w:cs="Times New Roman" w:hint="eastAsia"/>
          <w:kern w:val="2"/>
          <w:sz w:val="24"/>
          <w:szCs w:val="24"/>
          <w:lang w:eastAsia="zh-CN"/>
        </w:rPr>
        <w:t>%为基准，每降低0.1%，</w:t>
      </w:r>
      <w:r w:rsidRPr="00537056">
        <w:rPr>
          <w:rFonts w:cs="Times New Roman"/>
          <w:kern w:val="2"/>
          <w:sz w:val="24"/>
          <w:szCs w:val="24"/>
          <w:lang w:eastAsia="zh-CN"/>
        </w:rPr>
        <w:t>扣合同单价/</w:t>
      </w:r>
      <w:r w:rsidRPr="00537056">
        <w:rPr>
          <w:rFonts w:cs="Times New Roman" w:hint="eastAsia"/>
          <w:kern w:val="2"/>
          <w:sz w:val="24"/>
          <w:szCs w:val="24"/>
          <w:lang w:eastAsia="zh-CN"/>
        </w:rPr>
        <w:t>95</w:t>
      </w:r>
      <w:r w:rsidRPr="00537056">
        <w:rPr>
          <w:rFonts w:cs="Times New Roman"/>
          <w:kern w:val="2"/>
          <w:sz w:val="24"/>
          <w:szCs w:val="24"/>
          <w:lang w:eastAsia="zh-CN"/>
        </w:rPr>
        <w:t>×</w:t>
      </w:r>
      <w:r w:rsidRPr="00537056">
        <w:rPr>
          <w:rFonts w:cs="Times New Roman" w:hint="eastAsia"/>
          <w:kern w:val="2"/>
          <w:sz w:val="24"/>
          <w:szCs w:val="24"/>
          <w:lang w:eastAsia="zh-CN"/>
        </w:rPr>
        <w:t>0</w:t>
      </w:r>
      <w:r w:rsidRPr="00537056">
        <w:rPr>
          <w:rFonts w:cs="Times New Roman"/>
          <w:kern w:val="2"/>
          <w:sz w:val="24"/>
          <w:szCs w:val="24"/>
          <w:lang w:eastAsia="zh-CN"/>
        </w:rPr>
        <w:t>.</w:t>
      </w:r>
      <w:r w:rsidRPr="00537056">
        <w:rPr>
          <w:rFonts w:cs="Times New Roman" w:hint="eastAsia"/>
          <w:kern w:val="2"/>
          <w:sz w:val="24"/>
          <w:szCs w:val="24"/>
          <w:lang w:eastAsia="zh-CN"/>
        </w:rPr>
        <w:t>1</w:t>
      </w:r>
      <w:r w:rsidRPr="00537056">
        <w:rPr>
          <w:rFonts w:cs="Times New Roman"/>
          <w:kern w:val="2"/>
          <w:sz w:val="24"/>
          <w:szCs w:val="24"/>
          <w:lang w:eastAsia="zh-CN"/>
        </w:rPr>
        <w:t>5元/吨。</w:t>
      </w:r>
    </w:p>
    <w:p w14:paraId="4C5EDFA1"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三、包装要求：袋装，规格不超过25kg/袋</w:t>
      </w:r>
      <w:r w:rsidRPr="00537056">
        <w:rPr>
          <w:rFonts w:cs="Times New Roman"/>
          <w:kern w:val="2"/>
          <w:sz w:val="24"/>
          <w:lang w:eastAsia="zh-CN"/>
        </w:rPr>
        <w:t>，</w:t>
      </w:r>
      <w:r w:rsidRPr="00537056">
        <w:rPr>
          <w:rFonts w:cs="Times New Roman" w:hint="eastAsia"/>
          <w:kern w:val="2"/>
          <w:sz w:val="24"/>
          <w:lang w:eastAsia="zh-CN"/>
        </w:rPr>
        <w:t>外套吨袋。</w:t>
      </w:r>
      <w:r w:rsidRPr="00537056">
        <w:rPr>
          <w:rFonts w:cs="Times New Roman"/>
          <w:kern w:val="2"/>
          <w:sz w:val="24"/>
          <w:lang w:eastAsia="zh-CN"/>
        </w:rPr>
        <w:t>包装不计价不回收，据实扣除重量。</w:t>
      </w:r>
      <w:r w:rsidRPr="00537056">
        <w:rPr>
          <w:rFonts w:cs="Times New Roman" w:hint="eastAsia"/>
          <w:kern w:val="2"/>
          <w:sz w:val="24"/>
          <w:lang w:eastAsia="zh-CN"/>
        </w:rPr>
        <w:t>包装应整洁、完整，小袋包装上应印有清晰、牢固的商品信息，否则需方有权拒收。</w:t>
      </w:r>
    </w:p>
    <w:p w14:paraId="6EB5F30F"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四、交货地点：四川宏达股份有限公司什邡有色金属分公司库房（四川省德阳市什邡市师古镇）。</w:t>
      </w:r>
    </w:p>
    <w:p w14:paraId="553A82E7"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五、运输及费用负担：由供方送货到本合同项下的交货地点，到需方工厂前所有费用、货损风险由供方承担。运输方式：汽车运输。</w:t>
      </w:r>
    </w:p>
    <w:p w14:paraId="40BCCCE2"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六、验收、异议及退换货：</w:t>
      </w:r>
    </w:p>
    <w:p w14:paraId="260CC256"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kern w:val="2"/>
          <w:sz w:val="24"/>
          <w:lang w:eastAsia="zh-CN"/>
        </w:rPr>
        <w:t>1</w:t>
      </w:r>
      <w:r w:rsidRPr="00537056">
        <w:rPr>
          <w:rFonts w:cs="Times New Roman" w:hint="eastAsia"/>
          <w:kern w:val="2"/>
          <w:sz w:val="24"/>
          <w:lang w:eastAsia="zh-CN"/>
        </w:rPr>
        <w:t>、货到需方工厂后由需方组织验收，过磅数量以现场测定为准。取样、制样、化验由需方不定期进行抽检，化验检测由需方依据本合同第二条及国家标准进行。</w:t>
      </w:r>
    </w:p>
    <w:p w14:paraId="5288149D"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2、供方可随货派人监督过磅、取样、制样过程，所取样品提供一份给供方，并由供需双方共同签字确认一份仲裁样品保留于需方。若供方未随货派人监督，则需方留存保留样品备查。</w:t>
      </w:r>
    </w:p>
    <w:p w14:paraId="498BADCA"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3、过磅数量以现场测定为准，化验检测由需方依据国家标准进行检测。货到需方后五个</w:t>
      </w:r>
      <w:r w:rsidRPr="00537056">
        <w:rPr>
          <w:rFonts w:cs="Times New Roman" w:hint="eastAsia"/>
          <w:kern w:val="2"/>
          <w:sz w:val="24"/>
          <w:lang w:eastAsia="zh-CN"/>
        </w:rPr>
        <w:lastRenderedPageBreak/>
        <w:t>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p>
    <w:p w14:paraId="0E9707A9"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lang w:eastAsia="zh-CN"/>
        </w:rPr>
        <w:t>4、若供方对需方的检测结果提出异议，在异议得到解决前，供方同意需方使用该批货物以保证需方生产，对已使用的货物可参考本合同第二条进行结算，</w:t>
      </w:r>
      <w:r w:rsidRPr="00537056">
        <w:rPr>
          <w:rFonts w:cs="Times New Roman" w:hint="eastAsia"/>
          <w:kern w:val="2"/>
          <w:sz w:val="24"/>
          <w:szCs w:val="24"/>
          <w:lang w:eastAsia="zh-CN"/>
        </w:rPr>
        <w:t>且需方仍有权退换未使用的存在异议的货物。</w:t>
      </w:r>
    </w:p>
    <w:p w14:paraId="530D99BD"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七、结算方式：</w:t>
      </w:r>
    </w:p>
    <w:p w14:paraId="4BCFBC1B"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hint="eastAsia"/>
          <w:kern w:val="2"/>
          <w:sz w:val="24"/>
          <w:szCs w:val="24"/>
          <w:lang w:eastAsia="zh-CN"/>
        </w:rPr>
        <w:t>付款方式：</w:t>
      </w:r>
      <w:r w:rsidRPr="00537056">
        <w:rPr>
          <w:rFonts w:cs="Times New Roman" w:hint="eastAsia"/>
          <w:kern w:val="2"/>
          <w:sz w:val="24"/>
          <w:lang w:eastAsia="zh-CN"/>
        </w:rPr>
        <w:t>先货后款，按月一票结算，供方出具增值税专用发票（税率13%）给需方。货款支付方式为银行承兑汇票，在财务入账后申请支付。</w:t>
      </w:r>
      <w:r w:rsidRPr="00537056">
        <w:rPr>
          <w:rFonts w:cs="Times New Roman" w:hint="eastAsia"/>
          <w:kern w:val="2"/>
          <w:sz w:val="24"/>
          <w:szCs w:val="24"/>
          <w:lang w:eastAsia="zh-CN"/>
        </w:rPr>
        <w:t>如遇国家税率政策变更，则不含税价款部分不变，含税价款按照新税率重新计算。</w:t>
      </w:r>
    </w:p>
    <w:p w14:paraId="7B70267B"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szCs w:val="24"/>
          <w:lang w:eastAsia="zh-CN"/>
        </w:rPr>
        <w:t>供方应在需方付款前向需方开具合法有效的增值税专用发票，供方未按照需方要求开具合法有效的等额发票的，需方有权不向供方支付任何款项，且需方不承担任何违约责任。</w:t>
      </w:r>
    </w:p>
    <w:p w14:paraId="18813240"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八、本合同签订地点：四川省什邡市师古镇。</w:t>
      </w:r>
    </w:p>
    <w:p w14:paraId="2F717494"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九、违约责任：</w:t>
      </w:r>
    </w:p>
    <w:p w14:paraId="2E921581"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1、供方应具备合法的经营资质，并向需方主动提供相应证件。如因弄虚作假造成的一切法律责任和经济纠纷由供方承担。</w:t>
      </w:r>
    </w:p>
    <w:p w14:paraId="354FB122"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2、供方必须保证所供货物整车均匀，质量一致，如供方弄虚作假，需方按该车的最低品位进行结算或进行退换货。给需方造成损失的，供方承担相应的经济责任与法律责任。</w:t>
      </w:r>
    </w:p>
    <w:p w14:paraId="4D4B32D4"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58E9C1CF"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4、供方拒绝退、换货或是退、换货之后标的物的数量、质量、型号规格、外观等一切指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1ABD1764"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5、需方逾期付款的，供方自愿给与需方一定的宽限期。宽限期经过需方仍未付款的，则</w:t>
      </w:r>
      <w:r w:rsidRPr="00537056">
        <w:rPr>
          <w:rFonts w:cs="Times New Roman" w:hint="eastAsia"/>
          <w:kern w:val="2"/>
          <w:sz w:val="24"/>
          <w:lang w:eastAsia="zh-CN"/>
        </w:rPr>
        <w:lastRenderedPageBreak/>
        <w:t>以逾期未付金额为基础按发生时中国人民银行授权全国银行间同业拆借中心公布的一年期贷款市场报价利率（LPR）为标准，向供方支付违约金（含资金占用利息），最高不超过逾期未付金额的10%。</w:t>
      </w:r>
    </w:p>
    <w:p w14:paraId="63370E19"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224CCD1"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十、解决纠纷的方式：本合同在执行过程中若有异议，供需双方协商解决；协商不成的，双方均有权向需方所在地人民法院提起诉讼。</w:t>
      </w:r>
    </w:p>
    <w:p w14:paraId="68D251CE"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十一、供方应在收到中标通知书之日起</w:t>
      </w:r>
      <w:r w:rsidRPr="00537056">
        <w:rPr>
          <w:rFonts w:cs="Times New Roman" w:hint="eastAsia"/>
          <w:b/>
          <w:bCs/>
          <w:kern w:val="2"/>
          <w:sz w:val="24"/>
          <w:u w:val="single"/>
          <w:lang w:eastAsia="zh-CN"/>
        </w:rPr>
        <w:t>三个工作日内</w:t>
      </w:r>
      <w:r w:rsidRPr="00537056">
        <w:rPr>
          <w:rFonts w:cs="Times New Roman" w:hint="eastAsia"/>
          <w:kern w:val="2"/>
          <w:sz w:val="24"/>
          <w:lang w:eastAsia="zh-CN"/>
        </w:rPr>
        <w:t>向需方缴纳人民币</w:t>
      </w:r>
      <w:r w:rsidRPr="00537056">
        <w:rPr>
          <w:rFonts w:cs="Times New Roman" w:hint="eastAsia"/>
          <w:b/>
          <w:bCs/>
          <w:kern w:val="2"/>
          <w:sz w:val="24"/>
          <w:u w:val="single"/>
          <w:lang w:eastAsia="zh-CN"/>
        </w:rPr>
        <w:t>壹拾万元整</w:t>
      </w:r>
      <w:r w:rsidRPr="00537056">
        <w:rPr>
          <w:rFonts w:cs="Times New Roman" w:hint="eastAsia"/>
          <w:kern w:val="2"/>
          <w:sz w:val="24"/>
          <w:lang w:eastAsia="zh-CN"/>
        </w:rPr>
        <w:t>履约保证金并签订合同，否则将取消中标资格，不退还履约保证金，并记录到“黑名单库”。供方履行完合同义务后，需方在扣除供方因违约行为应向需方支付的任何违约金、赔偿金（如有）后，退还履约保证金。履约保证金不计息。</w:t>
      </w:r>
    </w:p>
    <w:p w14:paraId="67992A8B"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十二、本合同壹式伍份，供方贰份、需方叁份，各份均具有同等法律效力。合同自双方加盖公章/合同专用章（多页合同双方应同时加盖骑缝章）后生效。</w:t>
      </w:r>
    </w:p>
    <w:p w14:paraId="7A02071C"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十三、合同有效期自2026年  月  日起至    年  月  日止。</w:t>
      </w:r>
    </w:p>
    <w:p w14:paraId="3AD7BD9A"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十四、其他约定事项：</w:t>
      </w:r>
    </w:p>
    <w:p w14:paraId="01917D50"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kern w:val="2"/>
          <w:sz w:val="24"/>
          <w:szCs w:val="24"/>
          <w:lang w:eastAsia="zh-CN"/>
        </w:rPr>
        <w:t>1</w:t>
      </w:r>
      <w:r w:rsidRPr="00537056">
        <w:rPr>
          <w:rFonts w:cs="Times New Roman" w:hint="eastAsia"/>
          <w:kern w:val="2"/>
          <w:sz w:val="24"/>
          <w:szCs w:val="24"/>
          <w:lang w:eastAsia="zh-CN"/>
        </w:rPr>
        <w:t>、其他未尽事宜，双方协商解决。</w:t>
      </w:r>
    </w:p>
    <w:p w14:paraId="45811AAA"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4E8B2DF"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6E22BC0C"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szCs w:val="24"/>
          <w:lang w:eastAsia="zh-CN"/>
        </w:rPr>
        <w:t>3、需方的意思表示与承诺，须以加盖需方公章或合同专用章的书面文件为准。除经需方书面明确授权外，任何需方人员以个人名义或使用部门章、业务章等非合约印章作出的承诺、陈述或行为，均不构成需方的意思表示，对需方不产生法律约束力。如因供方信赖该等未经</w:t>
      </w:r>
      <w:r w:rsidRPr="00537056">
        <w:rPr>
          <w:rFonts w:cs="Times New Roman" w:hint="eastAsia"/>
          <w:kern w:val="2"/>
          <w:sz w:val="24"/>
          <w:szCs w:val="24"/>
          <w:lang w:eastAsia="zh-CN"/>
        </w:rPr>
        <w:lastRenderedPageBreak/>
        <w:t>授权的行为而遭受损失的，需方不承担任何责任。</w:t>
      </w:r>
    </w:p>
    <w:p w14:paraId="45950A8D"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01C2962C"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szCs w:val="24"/>
          <w:lang w:eastAsia="zh-CN"/>
        </w:rPr>
      </w:pPr>
      <w:r w:rsidRPr="00537056">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2107CC62" w14:textId="77777777" w:rsidR="00537056" w:rsidRPr="00537056" w:rsidRDefault="00537056" w:rsidP="00537056">
      <w:pPr>
        <w:autoSpaceDE/>
        <w:autoSpaceDN/>
        <w:snapToGrid w:val="0"/>
        <w:spacing w:line="360" w:lineRule="auto"/>
        <w:ind w:firstLineChars="200" w:firstLine="480"/>
        <w:jc w:val="both"/>
        <w:rPr>
          <w:rFonts w:cs="Times New Roman" w:hint="eastAsia"/>
          <w:kern w:val="2"/>
          <w:sz w:val="24"/>
          <w:lang w:eastAsia="zh-CN"/>
        </w:rPr>
      </w:pPr>
      <w:r w:rsidRPr="00537056">
        <w:rPr>
          <w:rFonts w:cs="Times New Roman" w:hint="eastAsia"/>
          <w:kern w:val="2"/>
          <w:sz w:val="24"/>
          <w:lang w:eastAsia="zh-CN"/>
        </w:rPr>
        <w:t>（以下无正文）</w:t>
      </w:r>
    </w:p>
    <w:p w14:paraId="4338A07F" w14:textId="77777777" w:rsidR="00537056" w:rsidRPr="00537056" w:rsidRDefault="00537056" w:rsidP="00537056">
      <w:pPr>
        <w:autoSpaceDE/>
        <w:autoSpaceDN/>
        <w:spacing w:line="380" w:lineRule="exact"/>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630"/>
      </w:tblGrid>
      <w:tr w:rsidR="00537056" w:rsidRPr="00537056" w14:paraId="74700E01" w14:textId="77777777" w:rsidTr="005303CC">
        <w:trPr>
          <w:trHeight w:val="450"/>
        </w:trPr>
        <w:tc>
          <w:tcPr>
            <w:tcW w:w="5170" w:type="dxa"/>
            <w:tcBorders>
              <w:bottom w:val="single" w:sz="4" w:space="0" w:color="auto"/>
            </w:tcBorders>
            <w:vAlign w:val="center"/>
          </w:tcPr>
          <w:p w14:paraId="6E721142" w14:textId="77777777" w:rsidR="00537056" w:rsidRPr="00537056" w:rsidRDefault="00537056" w:rsidP="00537056">
            <w:pPr>
              <w:autoSpaceDE/>
              <w:autoSpaceDN/>
              <w:snapToGrid w:val="0"/>
              <w:jc w:val="both"/>
              <w:rPr>
                <w:rFonts w:cs="Times New Roman" w:hint="eastAsia"/>
                <w:b/>
                <w:bCs/>
                <w:kern w:val="2"/>
                <w:sz w:val="24"/>
                <w:szCs w:val="24"/>
                <w:lang w:eastAsia="zh-CN"/>
              </w:rPr>
            </w:pPr>
            <w:r w:rsidRPr="00537056">
              <w:rPr>
                <w:rFonts w:cs="Times New Roman" w:hint="eastAsia"/>
                <w:b/>
                <w:bCs/>
                <w:kern w:val="2"/>
                <w:sz w:val="24"/>
                <w:szCs w:val="24"/>
                <w:lang w:eastAsia="zh-CN"/>
              </w:rPr>
              <w:t>供方：</w:t>
            </w:r>
          </w:p>
        </w:tc>
        <w:tc>
          <w:tcPr>
            <w:tcW w:w="4788" w:type="dxa"/>
            <w:tcBorders>
              <w:bottom w:val="single" w:sz="4" w:space="0" w:color="auto"/>
            </w:tcBorders>
            <w:vAlign w:val="center"/>
          </w:tcPr>
          <w:p w14:paraId="290D0B1D" w14:textId="77777777" w:rsidR="00537056" w:rsidRPr="00537056" w:rsidRDefault="00537056" w:rsidP="00537056">
            <w:pPr>
              <w:autoSpaceDE/>
              <w:autoSpaceDN/>
              <w:snapToGrid w:val="0"/>
              <w:jc w:val="both"/>
              <w:rPr>
                <w:rFonts w:cs="Times New Roman" w:hint="eastAsia"/>
                <w:b/>
                <w:bCs/>
                <w:kern w:val="2"/>
                <w:sz w:val="24"/>
                <w:szCs w:val="24"/>
                <w:lang w:eastAsia="zh-CN"/>
              </w:rPr>
            </w:pPr>
            <w:r w:rsidRPr="00537056">
              <w:rPr>
                <w:rFonts w:cs="Times New Roman" w:hint="eastAsia"/>
                <w:b/>
                <w:bCs/>
                <w:kern w:val="2"/>
                <w:sz w:val="24"/>
                <w:szCs w:val="24"/>
                <w:lang w:eastAsia="zh-CN"/>
              </w:rPr>
              <w:t>需方：四川宏达股份有限公司</w:t>
            </w:r>
          </w:p>
        </w:tc>
      </w:tr>
      <w:tr w:rsidR="00537056" w:rsidRPr="00537056" w14:paraId="60631282" w14:textId="77777777" w:rsidTr="005303CC">
        <w:tc>
          <w:tcPr>
            <w:tcW w:w="5170" w:type="dxa"/>
            <w:tcBorders>
              <w:bottom w:val="nil"/>
            </w:tcBorders>
          </w:tcPr>
          <w:p w14:paraId="09D63E98"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联系地址：</w:t>
            </w:r>
          </w:p>
        </w:tc>
        <w:tc>
          <w:tcPr>
            <w:tcW w:w="4788" w:type="dxa"/>
            <w:tcBorders>
              <w:bottom w:val="nil"/>
            </w:tcBorders>
          </w:tcPr>
          <w:p w14:paraId="7B2BF501"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联系地址：四川省德阳市什邡市师古镇</w:t>
            </w:r>
          </w:p>
        </w:tc>
      </w:tr>
      <w:tr w:rsidR="00537056" w:rsidRPr="00537056" w14:paraId="5552143C" w14:textId="77777777" w:rsidTr="005303CC">
        <w:tc>
          <w:tcPr>
            <w:tcW w:w="5170" w:type="dxa"/>
            <w:tcBorders>
              <w:top w:val="nil"/>
              <w:bottom w:val="nil"/>
            </w:tcBorders>
          </w:tcPr>
          <w:p w14:paraId="53C9FBD6"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法定代表人：</w:t>
            </w:r>
          </w:p>
        </w:tc>
        <w:tc>
          <w:tcPr>
            <w:tcW w:w="4788" w:type="dxa"/>
            <w:tcBorders>
              <w:top w:val="nil"/>
              <w:bottom w:val="nil"/>
            </w:tcBorders>
          </w:tcPr>
          <w:p w14:paraId="06CF2F31"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法定代表人：</w:t>
            </w:r>
          </w:p>
        </w:tc>
      </w:tr>
      <w:tr w:rsidR="00537056" w:rsidRPr="00537056" w14:paraId="37024FD1" w14:textId="77777777" w:rsidTr="005303CC">
        <w:tc>
          <w:tcPr>
            <w:tcW w:w="5170" w:type="dxa"/>
            <w:tcBorders>
              <w:top w:val="nil"/>
              <w:bottom w:val="nil"/>
            </w:tcBorders>
          </w:tcPr>
          <w:p w14:paraId="48DF2CCB"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联系人：</w:t>
            </w:r>
          </w:p>
        </w:tc>
        <w:tc>
          <w:tcPr>
            <w:tcW w:w="4788" w:type="dxa"/>
            <w:tcBorders>
              <w:top w:val="nil"/>
              <w:bottom w:val="nil"/>
            </w:tcBorders>
          </w:tcPr>
          <w:p w14:paraId="34C65046"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联系人：</w:t>
            </w:r>
          </w:p>
        </w:tc>
      </w:tr>
      <w:tr w:rsidR="00537056" w:rsidRPr="00537056" w14:paraId="1B78187C" w14:textId="77777777" w:rsidTr="005303CC">
        <w:tc>
          <w:tcPr>
            <w:tcW w:w="5170" w:type="dxa"/>
            <w:tcBorders>
              <w:top w:val="nil"/>
              <w:bottom w:val="nil"/>
            </w:tcBorders>
          </w:tcPr>
          <w:p w14:paraId="6EBCDC37"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电话：</w:t>
            </w:r>
          </w:p>
        </w:tc>
        <w:tc>
          <w:tcPr>
            <w:tcW w:w="4788" w:type="dxa"/>
            <w:tcBorders>
              <w:top w:val="nil"/>
              <w:bottom w:val="nil"/>
            </w:tcBorders>
          </w:tcPr>
          <w:p w14:paraId="5E591B45"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电话：</w:t>
            </w:r>
          </w:p>
        </w:tc>
      </w:tr>
      <w:tr w:rsidR="00537056" w:rsidRPr="00537056" w14:paraId="25713DA4" w14:textId="77777777" w:rsidTr="005303CC">
        <w:tc>
          <w:tcPr>
            <w:tcW w:w="5170" w:type="dxa"/>
            <w:tcBorders>
              <w:top w:val="nil"/>
              <w:bottom w:val="nil"/>
            </w:tcBorders>
            <w:vAlign w:val="center"/>
          </w:tcPr>
          <w:p w14:paraId="69500E88"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传真：</w:t>
            </w:r>
          </w:p>
        </w:tc>
        <w:tc>
          <w:tcPr>
            <w:tcW w:w="4788" w:type="dxa"/>
            <w:tcBorders>
              <w:top w:val="nil"/>
              <w:bottom w:val="nil"/>
            </w:tcBorders>
          </w:tcPr>
          <w:p w14:paraId="3F4A6E2B"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传真：</w:t>
            </w:r>
          </w:p>
        </w:tc>
      </w:tr>
      <w:tr w:rsidR="00537056" w:rsidRPr="00537056" w14:paraId="6095B890" w14:textId="77777777" w:rsidTr="005303CC">
        <w:tc>
          <w:tcPr>
            <w:tcW w:w="5170" w:type="dxa"/>
            <w:tcBorders>
              <w:top w:val="nil"/>
              <w:bottom w:val="nil"/>
            </w:tcBorders>
            <w:vAlign w:val="center"/>
          </w:tcPr>
          <w:p w14:paraId="04568423"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开户行：</w:t>
            </w:r>
          </w:p>
        </w:tc>
        <w:tc>
          <w:tcPr>
            <w:tcW w:w="4788" w:type="dxa"/>
            <w:tcBorders>
              <w:top w:val="nil"/>
              <w:bottom w:val="nil"/>
            </w:tcBorders>
          </w:tcPr>
          <w:p w14:paraId="0617F81A"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开户行：中国银行什邡亭江西路支行</w:t>
            </w:r>
          </w:p>
        </w:tc>
      </w:tr>
      <w:tr w:rsidR="00537056" w:rsidRPr="00537056" w14:paraId="5E3E04F7" w14:textId="77777777" w:rsidTr="005303CC">
        <w:trPr>
          <w:trHeight w:val="430"/>
        </w:trPr>
        <w:tc>
          <w:tcPr>
            <w:tcW w:w="5170" w:type="dxa"/>
            <w:tcBorders>
              <w:top w:val="nil"/>
            </w:tcBorders>
            <w:vAlign w:val="center"/>
          </w:tcPr>
          <w:p w14:paraId="6AD65236"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账号：</w:t>
            </w:r>
          </w:p>
        </w:tc>
        <w:tc>
          <w:tcPr>
            <w:tcW w:w="4788" w:type="dxa"/>
            <w:tcBorders>
              <w:top w:val="nil"/>
            </w:tcBorders>
          </w:tcPr>
          <w:p w14:paraId="3B1CE305" w14:textId="77777777" w:rsidR="00537056" w:rsidRPr="00537056" w:rsidRDefault="00537056" w:rsidP="00537056">
            <w:pPr>
              <w:autoSpaceDE/>
              <w:autoSpaceDN/>
              <w:snapToGrid w:val="0"/>
              <w:spacing w:line="400" w:lineRule="exact"/>
              <w:jc w:val="both"/>
              <w:rPr>
                <w:rFonts w:cs="Times New Roman" w:hint="eastAsia"/>
                <w:b/>
                <w:bCs/>
                <w:kern w:val="2"/>
                <w:sz w:val="24"/>
                <w:szCs w:val="24"/>
                <w:lang w:eastAsia="zh-CN"/>
              </w:rPr>
            </w:pPr>
            <w:r w:rsidRPr="00537056">
              <w:rPr>
                <w:rFonts w:cs="Times New Roman" w:hint="eastAsia"/>
                <w:b/>
                <w:bCs/>
                <w:kern w:val="2"/>
                <w:sz w:val="24"/>
                <w:szCs w:val="24"/>
                <w:lang w:eastAsia="zh-CN"/>
              </w:rPr>
              <w:t>账号：1266 7841 0051</w:t>
            </w:r>
          </w:p>
        </w:tc>
      </w:tr>
    </w:tbl>
    <w:p w14:paraId="0C5162E2" w14:textId="77777777" w:rsidR="00537056" w:rsidRPr="00537056" w:rsidRDefault="00537056" w:rsidP="00537056">
      <w:pPr>
        <w:autoSpaceDE/>
        <w:autoSpaceDN/>
        <w:snapToGrid w:val="0"/>
        <w:spacing w:line="360" w:lineRule="auto"/>
        <w:ind w:firstLineChars="100" w:firstLine="240"/>
        <w:jc w:val="both"/>
        <w:rPr>
          <w:rFonts w:cs="Times New Roman" w:hint="eastAsia"/>
          <w:kern w:val="2"/>
          <w:sz w:val="24"/>
          <w:szCs w:val="24"/>
          <w:lang w:eastAsia="zh-CN"/>
        </w:rPr>
      </w:pPr>
    </w:p>
    <w:p w14:paraId="294B21D7" w14:textId="77777777" w:rsidR="00537056" w:rsidRPr="00537056" w:rsidRDefault="00537056" w:rsidP="00537056">
      <w:pPr>
        <w:autoSpaceDE/>
        <w:autoSpaceDN/>
        <w:snapToGrid w:val="0"/>
        <w:spacing w:line="360" w:lineRule="auto"/>
        <w:ind w:firstLineChars="100" w:firstLine="240"/>
        <w:jc w:val="both"/>
        <w:rPr>
          <w:rFonts w:ascii="Calibri" w:hAnsi="Calibri" w:cs="Times New Roman"/>
          <w:kern w:val="2"/>
          <w:sz w:val="30"/>
          <w:szCs w:val="30"/>
          <w:lang w:eastAsia="zh-CN"/>
        </w:rPr>
      </w:pPr>
      <w:r w:rsidRPr="00537056">
        <w:rPr>
          <w:rFonts w:cs="Times New Roman" w:hint="eastAsia"/>
          <w:kern w:val="2"/>
          <w:sz w:val="24"/>
          <w:szCs w:val="24"/>
          <w:lang w:eastAsia="zh-CN"/>
        </w:rPr>
        <w:br w:type="page"/>
      </w:r>
      <w:bookmarkEnd w:id="1"/>
    </w:p>
    <w:p w14:paraId="3854E25F" w14:textId="6665EFCA" w:rsidR="00B53F6C" w:rsidRPr="009D710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D710A">
        <w:rPr>
          <w:rFonts w:ascii="黑体" w:eastAsia="黑体" w:hAnsi="黑体" w:cs="Segoe UI" w:hint="eastAsia"/>
          <w:sz w:val="36"/>
          <w:szCs w:val="36"/>
          <w:lang w:eastAsia="zh-CN"/>
        </w:rPr>
        <w:lastRenderedPageBreak/>
        <w:t>第</w:t>
      </w:r>
      <w:r w:rsidR="0077617F" w:rsidRPr="009D710A">
        <w:rPr>
          <w:rFonts w:ascii="黑体" w:eastAsia="黑体" w:hAnsi="黑体" w:cs="Segoe UI" w:hint="eastAsia"/>
          <w:sz w:val="36"/>
          <w:szCs w:val="36"/>
          <w:lang w:eastAsia="zh-CN"/>
        </w:rPr>
        <w:t>三</w:t>
      </w:r>
      <w:r w:rsidRPr="009D710A">
        <w:rPr>
          <w:rFonts w:ascii="黑体" w:eastAsia="黑体" w:hAnsi="黑体" w:cs="Segoe UI" w:hint="eastAsia"/>
          <w:sz w:val="36"/>
          <w:szCs w:val="36"/>
          <w:lang w:eastAsia="zh-CN"/>
        </w:rPr>
        <w:t>章 报价文件格式</w:t>
      </w:r>
    </w:p>
    <w:p w14:paraId="3AA42409" w14:textId="77777777" w:rsidR="00B53F6C" w:rsidRPr="009D710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9D710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9D710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159BD59C" w:rsidR="00D034BB" w:rsidRPr="009D710A" w:rsidRDefault="00BB6C3C"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福美钠采购</w:t>
      </w:r>
    </w:p>
    <w:p w14:paraId="3C7FB71B" w14:textId="77777777" w:rsidR="00D034BB" w:rsidRPr="009D710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9D710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9D710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9D710A" w:rsidRDefault="006415CF" w:rsidP="006415CF">
      <w:pPr>
        <w:autoSpaceDE/>
        <w:autoSpaceDN/>
        <w:jc w:val="center"/>
        <w:rPr>
          <w:rFonts w:ascii="楷体_GB2312" w:eastAsia="楷体_GB2312" w:hAnsiTheme="minorHAnsi" w:cstheme="minorBidi"/>
          <w:kern w:val="2"/>
          <w:sz w:val="72"/>
          <w:szCs w:val="72"/>
          <w:lang w:eastAsia="zh-CN"/>
        </w:rPr>
      </w:pPr>
      <w:r w:rsidRPr="009D710A">
        <w:rPr>
          <w:rFonts w:ascii="楷体_GB2312" w:eastAsia="楷体_GB2312" w:hAnsiTheme="minorHAnsi" w:cstheme="minorBidi" w:hint="eastAsia"/>
          <w:kern w:val="2"/>
          <w:sz w:val="72"/>
          <w:szCs w:val="72"/>
          <w:lang w:eastAsia="zh-CN"/>
        </w:rPr>
        <w:t>响应性文件</w:t>
      </w:r>
    </w:p>
    <w:p w14:paraId="4F4FC963" w14:textId="77777777" w:rsidR="006415CF" w:rsidRPr="009D710A"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9D710A"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9D710A"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9D710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9D710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9D710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9D710A"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9D710A">
        <w:rPr>
          <w:rFonts w:ascii="楷体_GB2312" w:eastAsia="楷体_GB2312" w:cstheme="minorBidi" w:hint="eastAsia"/>
          <w:kern w:val="2"/>
          <w:sz w:val="36"/>
          <w:szCs w:val="36"/>
          <w:lang w:eastAsia="zh-CN"/>
        </w:rPr>
        <w:t>供应商名称：</w:t>
      </w:r>
      <w:r w:rsidRPr="009D710A">
        <w:rPr>
          <w:rFonts w:ascii="楷体_GB2312" w:eastAsia="楷体_GB2312" w:cstheme="minorBidi" w:hint="eastAsia"/>
          <w:kern w:val="2"/>
          <w:sz w:val="36"/>
          <w:szCs w:val="36"/>
          <w:u w:val="single"/>
          <w:lang w:eastAsia="zh-CN"/>
        </w:rPr>
        <w:t xml:space="preserve">                    </w:t>
      </w:r>
      <w:r w:rsidRPr="009D710A">
        <w:rPr>
          <w:rFonts w:ascii="楷体_GB2312" w:eastAsia="楷体_GB2312" w:cstheme="minorBidi" w:hint="eastAsia"/>
          <w:kern w:val="2"/>
          <w:sz w:val="36"/>
          <w:szCs w:val="36"/>
          <w:lang w:eastAsia="zh-CN"/>
        </w:rPr>
        <w:t>（盖单位章）</w:t>
      </w:r>
    </w:p>
    <w:p w14:paraId="08DF3F87" w14:textId="77777777" w:rsidR="006415CF" w:rsidRPr="009D710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9D710A" w:rsidRDefault="00B53F6C">
      <w:pPr>
        <w:widowControl/>
        <w:autoSpaceDE/>
        <w:autoSpaceDN/>
        <w:rPr>
          <w:rFonts w:asciiTheme="minorHAnsi" w:eastAsiaTheme="minorEastAsia" w:hAnsiTheme="minorHAnsi" w:cstheme="minorBidi"/>
          <w:b/>
          <w:bCs/>
          <w:kern w:val="2"/>
          <w:sz w:val="36"/>
          <w:szCs w:val="36"/>
          <w:lang w:eastAsia="zh-CN"/>
        </w:rPr>
      </w:pPr>
      <w:r w:rsidRPr="009D710A">
        <w:rPr>
          <w:rFonts w:asciiTheme="minorHAnsi" w:eastAsiaTheme="minorEastAsia" w:hAnsiTheme="minorHAnsi" w:cstheme="minorBidi"/>
          <w:b/>
          <w:bCs/>
          <w:kern w:val="2"/>
          <w:sz w:val="36"/>
          <w:szCs w:val="36"/>
          <w:lang w:eastAsia="zh-CN"/>
        </w:rPr>
        <w:br w:type="page"/>
      </w:r>
    </w:p>
    <w:p w14:paraId="4726BDE9" w14:textId="213754D1" w:rsidR="00B53F6C" w:rsidRPr="004D34CF"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2" w:name="_Toc4384"/>
      <w:bookmarkStart w:id="3" w:name="_Toc30198"/>
      <w:bookmarkStart w:id="4" w:name="_Toc9978"/>
      <w:bookmarkEnd w:id="0"/>
      <w:r w:rsidRPr="004D34CF">
        <w:rPr>
          <w:rFonts w:asciiTheme="minorEastAsia" w:eastAsiaTheme="minorEastAsia" w:hAnsiTheme="minorEastAsia" w:cs="黑体" w:hint="eastAsia"/>
          <w:b/>
          <w:bCs/>
          <w:kern w:val="44"/>
          <w:sz w:val="36"/>
          <w:szCs w:val="36"/>
          <w:lang w:val="zh-CN" w:eastAsia="zh-CN"/>
        </w:rPr>
        <w:lastRenderedPageBreak/>
        <w:t>一、</w:t>
      </w:r>
      <w:r w:rsidRPr="004D34CF">
        <w:rPr>
          <w:rFonts w:asciiTheme="minorEastAsia" w:eastAsiaTheme="minorEastAsia" w:hAnsiTheme="minorEastAsia" w:cs="黑体" w:hint="eastAsia"/>
          <w:b/>
          <w:bCs/>
          <w:kern w:val="44"/>
          <w:sz w:val="36"/>
          <w:szCs w:val="36"/>
          <w:lang w:eastAsia="zh-CN"/>
        </w:rPr>
        <w:t>报价</w:t>
      </w:r>
      <w:r w:rsidRPr="004D34CF">
        <w:rPr>
          <w:rFonts w:asciiTheme="minorEastAsia" w:eastAsiaTheme="minorEastAsia" w:hAnsiTheme="minorEastAsia" w:cs="黑体" w:hint="eastAsia"/>
          <w:b/>
          <w:bCs/>
          <w:kern w:val="44"/>
          <w:sz w:val="36"/>
          <w:szCs w:val="36"/>
          <w:lang w:val="zh-CN" w:eastAsia="zh-CN"/>
        </w:rPr>
        <w:t>函</w:t>
      </w:r>
      <w:bookmarkEnd w:id="2"/>
      <w:bookmarkEnd w:id="3"/>
      <w:bookmarkEnd w:id="4"/>
    </w:p>
    <w:p w14:paraId="6981341D" w14:textId="77777777" w:rsidR="00892C6D" w:rsidRPr="004D34CF" w:rsidRDefault="00892C6D" w:rsidP="00892C6D">
      <w:pPr>
        <w:widowControl/>
        <w:adjustRightInd w:val="0"/>
        <w:snapToGrid w:val="0"/>
        <w:spacing w:line="360" w:lineRule="auto"/>
        <w:textAlignment w:val="baseline"/>
        <w:rPr>
          <w:rFonts w:cs="Arial" w:hint="eastAsia"/>
          <w:snapToGrid w:val="0"/>
          <w:sz w:val="24"/>
          <w:szCs w:val="24"/>
          <w:u w:val="single"/>
          <w:lang w:eastAsia="zh-CN"/>
        </w:rPr>
      </w:pPr>
      <w:r w:rsidRPr="004D34CF">
        <w:rPr>
          <w:rFonts w:cs="Arial"/>
          <w:snapToGrid w:val="0"/>
          <w:sz w:val="24"/>
          <w:szCs w:val="24"/>
          <w:lang w:eastAsia="zh-CN"/>
        </w:rPr>
        <w:t>致：</w:t>
      </w:r>
      <w:r w:rsidRPr="004D34CF">
        <w:rPr>
          <w:rFonts w:hint="eastAsia"/>
          <w:kern w:val="2"/>
          <w:sz w:val="24"/>
          <w:szCs w:val="24"/>
          <w:lang w:eastAsia="zh-CN"/>
        </w:rPr>
        <w:t>四川宏达股份有限公司</w:t>
      </w:r>
    </w:p>
    <w:p w14:paraId="1CB92716" w14:textId="6FC7E861" w:rsidR="00892C6D" w:rsidRPr="004D34CF" w:rsidRDefault="00892C6D" w:rsidP="00892C6D">
      <w:pPr>
        <w:widowControl/>
        <w:adjustRightInd w:val="0"/>
        <w:snapToGrid w:val="0"/>
        <w:spacing w:line="360" w:lineRule="auto"/>
        <w:ind w:firstLineChars="200" w:firstLine="480"/>
        <w:textAlignment w:val="baseline"/>
        <w:rPr>
          <w:rFonts w:hint="eastAsia"/>
          <w:kern w:val="2"/>
          <w:sz w:val="24"/>
          <w:szCs w:val="24"/>
          <w:lang w:eastAsia="zh-CN"/>
        </w:rPr>
      </w:pPr>
      <w:r w:rsidRPr="004D34CF">
        <w:rPr>
          <w:rFonts w:cs="Arial"/>
          <w:snapToGrid w:val="0"/>
          <w:sz w:val="24"/>
          <w:szCs w:val="24"/>
          <w:lang w:eastAsia="zh-CN"/>
        </w:rPr>
        <w:t>我方已仔细研究了贵司</w:t>
      </w:r>
      <w:r w:rsidR="00FF440E" w:rsidRPr="004D34CF">
        <w:rPr>
          <w:rFonts w:cs="Arial" w:hint="eastAsia"/>
          <w:snapToGrid w:val="0"/>
          <w:sz w:val="24"/>
          <w:szCs w:val="24"/>
          <w:lang w:eastAsia="zh-CN"/>
        </w:rPr>
        <w:t>通过“蜀道集团集采平台”发布的</w:t>
      </w:r>
      <w:r w:rsidRPr="004D34CF">
        <w:rPr>
          <w:rFonts w:cs="Arial" w:hint="eastAsia"/>
          <w:snapToGrid w:val="0"/>
          <w:sz w:val="24"/>
          <w:szCs w:val="24"/>
          <w:lang w:eastAsia="zh-CN"/>
        </w:rPr>
        <w:t>福美钠采购项目（招标编号：HDGF-GKZB-2026-HW024）招标文件</w:t>
      </w:r>
      <w:r w:rsidRPr="004D34CF">
        <w:rPr>
          <w:rFonts w:cs="Arial"/>
          <w:snapToGrid w:val="0"/>
          <w:sz w:val="24"/>
          <w:szCs w:val="24"/>
          <w:lang w:eastAsia="zh-CN"/>
        </w:rPr>
        <w:t>的全部内容，</w:t>
      </w:r>
      <w:r w:rsidRPr="004D34CF">
        <w:rPr>
          <w:rFonts w:hint="eastAsia"/>
          <w:kern w:val="2"/>
          <w:sz w:val="24"/>
          <w:szCs w:val="24"/>
          <w:lang w:eastAsia="zh-CN"/>
        </w:rPr>
        <w:t>全部知悉并承诺严格遵守贵司招标要求</w:t>
      </w:r>
      <w:r w:rsidRPr="004D34CF">
        <w:rPr>
          <w:rFonts w:cs="Arial" w:hint="eastAsia"/>
          <w:snapToGrid w:val="0"/>
          <w:sz w:val="24"/>
          <w:szCs w:val="24"/>
          <w:lang w:eastAsia="zh-CN"/>
        </w:rPr>
        <w:t>，现应贵司邀请对所需货物再次报价如下</w:t>
      </w:r>
      <w:r w:rsidRPr="004D34CF">
        <w:rPr>
          <w:rFonts w:hint="eastAsia"/>
          <w:kern w:val="2"/>
          <w:sz w:val="24"/>
          <w:szCs w:val="24"/>
          <w:lang w:eastAsia="zh-CN"/>
        </w:rPr>
        <w:t>：</w:t>
      </w:r>
    </w:p>
    <w:tbl>
      <w:tblPr>
        <w:tblStyle w:val="10"/>
        <w:tblW w:w="0" w:type="auto"/>
        <w:jc w:val="center"/>
        <w:tblLook w:val="04A0" w:firstRow="1" w:lastRow="0" w:firstColumn="1" w:lastColumn="0" w:noHBand="0" w:noVBand="1"/>
      </w:tblPr>
      <w:tblGrid>
        <w:gridCol w:w="4911"/>
        <w:gridCol w:w="4717"/>
      </w:tblGrid>
      <w:tr w:rsidR="004D34CF" w:rsidRPr="004D34CF" w14:paraId="4FDF88B1" w14:textId="77777777" w:rsidTr="005303CC">
        <w:trPr>
          <w:trHeight w:val="680"/>
          <w:jc w:val="center"/>
        </w:trPr>
        <w:tc>
          <w:tcPr>
            <w:tcW w:w="5098" w:type="dxa"/>
            <w:vAlign w:val="center"/>
          </w:tcPr>
          <w:p w14:paraId="061D35B6" w14:textId="77777777" w:rsidR="00892C6D" w:rsidRPr="004D34CF" w:rsidRDefault="00892C6D" w:rsidP="005303CC">
            <w:pPr>
              <w:autoSpaceDE/>
              <w:autoSpaceDN/>
              <w:snapToGrid w:val="0"/>
              <w:jc w:val="center"/>
              <w:rPr>
                <w:rFonts w:hint="eastAsia"/>
                <w:b/>
                <w:bCs/>
                <w:kern w:val="2"/>
                <w:sz w:val="28"/>
                <w:szCs w:val="28"/>
                <w:lang w:eastAsia="zh-CN"/>
              </w:rPr>
            </w:pPr>
            <w:r w:rsidRPr="004D34CF">
              <w:rPr>
                <w:rFonts w:hint="eastAsia"/>
                <w:b/>
                <w:bCs/>
                <w:kern w:val="2"/>
                <w:sz w:val="28"/>
                <w:szCs w:val="28"/>
                <w:lang w:eastAsia="zh-CN"/>
              </w:rPr>
              <w:t>货物名称</w:t>
            </w:r>
          </w:p>
        </w:tc>
        <w:tc>
          <w:tcPr>
            <w:tcW w:w="4860" w:type="dxa"/>
            <w:vAlign w:val="center"/>
          </w:tcPr>
          <w:p w14:paraId="29A23BDE" w14:textId="77777777" w:rsidR="00892C6D" w:rsidRPr="004D34CF" w:rsidRDefault="00892C6D" w:rsidP="005303CC">
            <w:pPr>
              <w:autoSpaceDE/>
              <w:autoSpaceDN/>
              <w:snapToGrid w:val="0"/>
              <w:jc w:val="center"/>
              <w:rPr>
                <w:rFonts w:hint="eastAsia"/>
                <w:b/>
                <w:bCs/>
                <w:kern w:val="2"/>
                <w:sz w:val="28"/>
                <w:szCs w:val="28"/>
                <w:lang w:eastAsia="zh-CN"/>
              </w:rPr>
            </w:pPr>
            <w:r w:rsidRPr="004D34CF">
              <w:rPr>
                <w:rFonts w:hint="eastAsia"/>
                <w:b/>
                <w:bCs/>
                <w:kern w:val="2"/>
                <w:sz w:val="28"/>
                <w:szCs w:val="28"/>
                <w:lang w:eastAsia="zh-CN"/>
              </w:rPr>
              <w:t>报价</w:t>
            </w:r>
          </w:p>
        </w:tc>
      </w:tr>
      <w:tr w:rsidR="004D34CF" w:rsidRPr="004D34CF" w14:paraId="33079A11" w14:textId="77777777" w:rsidTr="005303CC">
        <w:trPr>
          <w:trHeight w:val="852"/>
          <w:jc w:val="center"/>
        </w:trPr>
        <w:tc>
          <w:tcPr>
            <w:tcW w:w="5098" w:type="dxa"/>
            <w:vAlign w:val="center"/>
          </w:tcPr>
          <w:p w14:paraId="4D8BCE5C" w14:textId="77777777" w:rsidR="00892C6D" w:rsidRPr="004D34CF" w:rsidRDefault="00892C6D" w:rsidP="005303CC">
            <w:pPr>
              <w:autoSpaceDE/>
              <w:autoSpaceDN/>
              <w:snapToGrid w:val="0"/>
              <w:spacing w:beforeLines="50" w:before="120" w:line="360" w:lineRule="auto"/>
              <w:jc w:val="center"/>
              <w:rPr>
                <w:rFonts w:hint="eastAsia"/>
                <w:b/>
                <w:bCs/>
                <w:kern w:val="2"/>
                <w:sz w:val="24"/>
                <w:szCs w:val="24"/>
                <w:u w:val="single"/>
                <w:lang w:eastAsia="zh-CN"/>
              </w:rPr>
            </w:pPr>
            <w:r w:rsidRPr="004D34CF">
              <w:rPr>
                <w:rFonts w:hint="eastAsia"/>
                <w:b/>
                <w:bCs/>
                <w:kern w:val="2"/>
                <w:sz w:val="28"/>
                <w:szCs w:val="28"/>
                <w:lang w:eastAsia="zh-CN"/>
              </w:rPr>
              <w:t>福美钠</w:t>
            </w:r>
          </w:p>
        </w:tc>
        <w:tc>
          <w:tcPr>
            <w:tcW w:w="4860" w:type="dxa"/>
            <w:vAlign w:val="center"/>
          </w:tcPr>
          <w:p w14:paraId="07787405" w14:textId="0249B181" w:rsidR="00892C6D" w:rsidRPr="004D34CF" w:rsidRDefault="00892C6D" w:rsidP="005303CC">
            <w:pPr>
              <w:autoSpaceDE/>
              <w:autoSpaceDN/>
              <w:snapToGrid w:val="0"/>
              <w:spacing w:beforeLines="50" w:before="120" w:line="360" w:lineRule="auto"/>
              <w:jc w:val="center"/>
              <w:rPr>
                <w:rFonts w:hint="eastAsia"/>
                <w:kern w:val="2"/>
                <w:sz w:val="24"/>
                <w:szCs w:val="24"/>
                <w:lang w:eastAsia="zh-CN"/>
              </w:rPr>
            </w:pPr>
            <w:r w:rsidRPr="004D34CF">
              <w:rPr>
                <w:rFonts w:hint="eastAsia"/>
                <w:b/>
                <w:bCs/>
                <w:kern w:val="2"/>
                <w:sz w:val="32"/>
                <w:szCs w:val="32"/>
                <w:u w:val="single"/>
                <w:lang w:eastAsia="zh-CN"/>
              </w:rPr>
              <w:t>______</w:t>
            </w:r>
            <w:r w:rsidRPr="004D34CF">
              <w:rPr>
                <w:rFonts w:hint="eastAsia"/>
                <w:b/>
                <w:bCs/>
                <w:kern w:val="2"/>
                <w:sz w:val="32"/>
                <w:szCs w:val="32"/>
                <w:lang w:eastAsia="zh-CN"/>
              </w:rPr>
              <w:t>_</w:t>
            </w:r>
            <w:r w:rsidRPr="004D34CF">
              <w:rPr>
                <w:rFonts w:hint="eastAsia"/>
                <w:b/>
                <w:bCs/>
                <w:kern w:val="2"/>
                <w:sz w:val="28"/>
                <w:szCs w:val="28"/>
                <w:lang w:eastAsia="zh-CN"/>
              </w:rPr>
              <w:t>元/吨</w:t>
            </w:r>
          </w:p>
        </w:tc>
      </w:tr>
      <w:tr w:rsidR="004D34CF" w:rsidRPr="004D34CF" w14:paraId="74E829C1" w14:textId="77777777" w:rsidTr="005303CC">
        <w:trPr>
          <w:trHeight w:val="680"/>
          <w:jc w:val="center"/>
        </w:trPr>
        <w:tc>
          <w:tcPr>
            <w:tcW w:w="9958" w:type="dxa"/>
            <w:gridSpan w:val="2"/>
            <w:vAlign w:val="center"/>
          </w:tcPr>
          <w:p w14:paraId="45AE4522" w14:textId="77777777" w:rsidR="00892C6D" w:rsidRPr="004D34CF" w:rsidRDefault="00892C6D" w:rsidP="005303CC">
            <w:pPr>
              <w:autoSpaceDE/>
              <w:autoSpaceDN/>
              <w:snapToGrid w:val="0"/>
              <w:spacing w:beforeLines="50" w:before="120" w:line="360" w:lineRule="auto"/>
              <w:rPr>
                <w:rFonts w:hint="eastAsia"/>
                <w:kern w:val="2"/>
                <w:sz w:val="21"/>
                <w:szCs w:val="21"/>
                <w:lang w:eastAsia="zh-CN"/>
              </w:rPr>
            </w:pPr>
            <w:r w:rsidRPr="004D34CF">
              <w:rPr>
                <w:rFonts w:hint="eastAsia"/>
                <w:kern w:val="2"/>
                <w:sz w:val="21"/>
                <w:szCs w:val="21"/>
                <w:lang w:eastAsia="zh-CN"/>
              </w:rPr>
              <w:t>说明：</w:t>
            </w:r>
          </w:p>
          <w:p w14:paraId="499F03B7" w14:textId="77777777" w:rsidR="00892C6D" w:rsidRPr="004D34CF" w:rsidRDefault="00892C6D" w:rsidP="00892C6D">
            <w:pPr>
              <w:numPr>
                <w:ilvl w:val="0"/>
                <w:numId w:val="19"/>
              </w:numPr>
              <w:autoSpaceDE/>
              <w:autoSpaceDN/>
              <w:snapToGrid w:val="0"/>
              <w:spacing w:line="360" w:lineRule="auto"/>
              <w:jc w:val="both"/>
              <w:rPr>
                <w:rFonts w:hint="eastAsia"/>
                <w:b/>
                <w:bCs/>
                <w:kern w:val="2"/>
                <w:sz w:val="21"/>
                <w:szCs w:val="21"/>
                <w:u w:val="single"/>
                <w:lang w:eastAsia="zh-CN"/>
              </w:rPr>
            </w:pPr>
            <w:r w:rsidRPr="004D34CF">
              <w:rPr>
                <w:rFonts w:hint="eastAsia"/>
                <w:kern w:val="2"/>
                <w:sz w:val="21"/>
                <w:szCs w:val="21"/>
                <w:lang w:eastAsia="zh-CN"/>
              </w:rPr>
              <w:t>报价为一票含税价（税率13%，如遇国家税率政策变更，则不含税价款部分不变，含税价款按照新税率重新计算），</w:t>
            </w:r>
            <w:r w:rsidRPr="004D34CF">
              <w:rPr>
                <w:rFonts w:cs="Times New Roman" w:hint="eastAsia"/>
                <w:kern w:val="2"/>
                <w:sz w:val="21"/>
                <w:szCs w:val="21"/>
                <w:lang w:eastAsia="zh-CN"/>
              </w:rPr>
              <w:t>包括但不限于货款、运费、装卸费、包装费、税金等，如有遗漏，均视为我方的自愿让利行为。</w:t>
            </w:r>
          </w:p>
          <w:p w14:paraId="745E5F91" w14:textId="77777777" w:rsidR="00892C6D" w:rsidRPr="004D34CF" w:rsidRDefault="00892C6D" w:rsidP="00892C6D">
            <w:pPr>
              <w:numPr>
                <w:ilvl w:val="0"/>
                <w:numId w:val="19"/>
              </w:numPr>
              <w:autoSpaceDE/>
              <w:autoSpaceDN/>
              <w:snapToGrid w:val="0"/>
              <w:spacing w:line="360" w:lineRule="auto"/>
              <w:jc w:val="both"/>
              <w:rPr>
                <w:rFonts w:hint="eastAsia"/>
                <w:b/>
                <w:bCs/>
                <w:kern w:val="2"/>
                <w:sz w:val="21"/>
                <w:szCs w:val="21"/>
                <w:u w:val="single"/>
                <w:lang w:eastAsia="zh-CN"/>
              </w:rPr>
            </w:pPr>
            <w:r w:rsidRPr="004D34CF">
              <w:rPr>
                <w:rFonts w:cs="黑体" w:hint="eastAsia"/>
                <w:sz w:val="21"/>
                <w:szCs w:val="21"/>
                <w:lang w:eastAsia="zh-CN" w:bidi="ar"/>
              </w:rPr>
              <w:t>质量要求：以招标文件质量要求为准。</w:t>
            </w:r>
          </w:p>
          <w:p w14:paraId="63852094" w14:textId="77777777" w:rsidR="00892C6D" w:rsidRPr="004D34CF" w:rsidRDefault="00892C6D" w:rsidP="00892C6D">
            <w:pPr>
              <w:numPr>
                <w:ilvl w:val="0"/>
                <w:numId w:val="19"/>
              </w:numPr>
              <w:autoSpaceDE/>
              <w:autoSpaceDN/>
              <w:snapToGrid w:val="0"/>
              <w:spacing w:line="360" w:lineRule="auto"/>
              <w:jc w:val="both"/>
              <w:rPr>
                <w:rFonts w:hint="eastAsia"/>
                <w:b/>
                <w:bCs/>
                <w:kern w:val="2"/>
                <w:sz w:val="21"/>
                <w:szCs w:val="21"/>
                <w:u w:val="single"/>
                <w:lang w:eastAsia="zh-CN"/>
              </w:rPr>
            </w:pPr>
            <w:r w:rsidRPr="004D34CF">
              <w:rPr>
                <w:rFonts w:hint="eastAsia"/>
                <w:kern w:val="2"/>
                <w:sz w:val="21"/>
                <w:szCs w:val="21"/>
                <w:lang w:eastAsia="zh-CN"/>
              </w:rPr>
              <w:t>包装要求：袋装，</w:t>
            </w:r>
            <w:r w:rsidRPr="004D34CF">
              <w:rPr>
                <w:rFonts w:cs="Times New Roman" w:hint="eastAsia"/>
                <w:kern w:val="2"/>
                <w:sz w:val="21"/>
                <w:szCs w:val="21"/>
                <w:lang w:eastAsia="zh-CN"/>
              </w:rPr>
              <w:t>规格不超过25kg/袋</w:t>
            </w:r>
            <w:r w:rsidRPr="004D34CF">
              <w:rPr>
                <w:rFonts w:cs="Times New Roman"/>
                <w:kern w:val="2"/>
                <w:sz w:val="21"/>
                <w:szCs w:val="21"/>
                <w:lang w:eastAsia="zh-CN"/>
              </w:rPr>
              <w:t>，</w:t>
            </w:r>
            <w:r w:rsidRPr="004D34CF">
              <w:rPr>
                <w:rFonts w:cs="Times New Roman" w:hint="eastAsia"/>
                <w:b/>
                <w:bCs/>
                <w:kern w:val="2"/>
                <w:sz w:val="24"/>
                <w:szCs w:val="24"/>
                <w:lang w:eastAsia="zh-CN"/>
              </w:rPr>
              <w:t>外套吨袋</w:t>
            </w:r>
            <w:r w:rsidRPr="004D34CF">
              <w:rPr>
                <w:rFonts w:cs="Times New Roman" w:hint="eastAsia"/>
                <w:kern w:val="2"/>
                <w:sz w:val="21"/>
                <w:szCs w:val="21"/>
                <w:lang w:eastAsia="zh-CN"/>
              </w:rPr>
              <w:t>。</w:t>
            </w:r>
          </w:p>
          <w:p w14:paraId="053FC4FB" w14:textId="77777777" w:rsidR="00892C6D" w:rsidRPr="004D34CF" w:rsidRDefault="00892C6D" w:rsidP="00892C6D">
            <w:pPr>
              <w:numPr>
                <w:ilvl w:val="0"/>
                <w:numId w:val="19"/>
              </w:numPr>
              <w:autoSpaceDE/>
              <w:autoSpaceDN/>
              <w:snapToGrid w:val="0"/>
              <w:spacing w:line="360" w:lineRule="auto"/>
              <w:jc w:val="both"/>
              <w:rPr>
                <w:rFonts w:hint="eastAsia"/>
                <w:b/>
                <w:bCs/>
                <w:kern w:val="2"/>
                <w:sz w:val="21"/>
                <w:szCs w:val="21"/>
                <w:u w:val="single"/>
                <w:lang w:eastAsia="zh-CN"/>
              </w:rPr>
            </w:pPr>
            <w:r w:rsidRPr="004D34CF">
              <w:rPr>
                <w:rFonts w:hint="eastAsia"/>
                <w:kern w:val="2"/>
                <w:sz w:val="21"/>
                <w:szCs w:val="21"/>
                <w:lang w:eastAsia="zh-CN"/>
              </w:rPr>
              <w:t>标的数量：预计数量300吨，实际数量以招标人生产经营需要</w:t>
            </w:r>
            <w:r w:rsidRPr="004D34CF">
              <w:rPr>
                <w:rFonts w:cs="Times New Roman" w:hint="eastAsia"/>
                <w:kern w:val="2"/>
                <w:sz w:val="21"/>
                <w:szCs w:val="21"/>
                <w:lang w:eastAsia="zh-CN"/>
              </w:rPr>
              <w:t>通知为准。若招标人实际采购数量高于或低于本招标预计数量，不属于招标人违约。</w:t>
            </w:r>
            <w:r w:rsidRPr="004D34CF">
              <w:rPr>
                <w:rFonts w:hint="eastAsia"/>
                <w:b/>
                <w:bCs/>
                <w:kern w:val="2"/>
                <w:sz w:val="21"/>
                <w:szCs w:val="21"/>
                <w:u w:val="single"/>
                <w:lang w:eastAsia="zh-CN"/>
              </w:rPr>
              <w:t>每车福美钠送货数量通常约10吨。</w:t>
            </w:r>
          </w:p>
          <w:p w14:paraId="7A748448" w14:textId="46A22B4F" w:rsidR="00892C6D" w:rsidRPr="004D34CF" w:rsidRDefault="00892C6D" w:rsidP="00892C6D">
            <w:pPr>
              <w:numPr>
                <w:ilvl w:val="0"/>
                <w:numId w:val="19"/>
              </w:numPr>
              <w:autoSpaceDE/>
              <w:autoSpaceDN/>
              <w:snapToGrid w:val="0"/>
              <w:spacing w:line="360" w:lineRule="auto"/>
              <w:jc w:val="both"/>
              <w:rPr>
                <w:rFonts w:hint="eastAsia"/>
                <w:b/>
                <w:bCs/>
                <w:kern w:val="2"/>
                <w:sz w:val="21"/>
                <w:szCs w:val="21"/>
                <w:u w:val="single"/>
                <w:lang w:eastAsia="zh-CN"/>
              </w:rPr>
            </w:pPr>
            <w:r w:rsidRPr="004D34CF">
              <w:rPr>
                <w:rFonts w:hint="eastAsia"/>
                <w:kern w:val="2"/>
                <w:sz w:val="21"/>
                <w:szCs w:val="21"/>
                <w:lang w:eastAsia="zh-CN"/>
              </w:rPr>
              <w:t>交货期限：</w:t>
            </w:r>
            <w:r w:rsidRPr="004D34CF">
              <w:rPr>
                <w:rFonts w:hint="eastAsia"/>
                <w:b/>
                <w:bCs/>
                <w:kern w:val="2"/>
                <w:sz w:val="21"/>
                <w:szCs w:val="21"/>
                <w:u w:val="single"/>
                <w:lang w:eastAsia="zh-CN"/>
              </w:rPr>
              <w:t>合同签订之日起至2027年3月31日期间</w:t>
            </w:r>
            <w:r w:rsidRPr="004D34CF">
              <w:rPr>
                <w:rFonts w:hint="eastAsia"/>
                <w:kern w:val="2"/>
                <w:sz w:val="21"/>
                <w:szCs w:val="21"/>
                <w:lang w:eastAsia="zh-CN"/>
              </w:rPr>
              <w:t>，每车福美钠送货时间以招标人实际通知为准。</w:t>
            </w:r>
          </w:p>
          <w:p w14:paraId="6303B9B6" w14:textId="77777777" w:rsidR="00892C6D" w:rsidRPr="004D34CF" w:rsidRDefault="00892C6D" w:rsidP="00892C6D">
            <w:pPr>
              <w:numPr>
                <w:ilvl w:val="0"/>
                <w:numId w:val="19"/>
              </w:numPr>
              <w:autoSpaceDE/>
              <w:autoSpaceDN/>
              <w:snapToGrid w:val="0"/>
              <w:spacing w:line="360" w:lineRule="auto"/>
              <w:jc w:val="both"/>
              <w:rPr>
                <w:rFonts w:hint="eastAsia"/>
                <w:b/>
                <w:bCs/>
                <w:kern w:val="2"/>
                <w:sz w:val="21"/>
                <w:szCs w:val="21"/>
                <w:u w:val="single"/>
                <w:lang w:eastAsia="zh-CN"/>
              </w:rPr>
            </w:pPr>
            <w:r w:rsidRPr="004D34CF">
              <w:rPr>
                <w:rFonts w:hint="eastAsia"/>
                <w:kern w:val="2"/>
                <w:sz w:val="21"/>
                <w:szCs w:val="21"/>
                <w:lang w:eastAsia="zh-CN"/>
              </w:rPr>
              <w:t>交货地点：四川宏达股份有限公司什邡有色金属分公司库房（四川省德阳市什邡市师古镇）。</w:t>
            </w:r>
          </w:p>
          <w:p w14:paraId="20F86930" w14:textId="77777777" w:rsidR="00892C6D" w:rsidRPr="004D34CF" w:rsidRDefault="00892C6D" w:rsidP="00892C6D">
            <w:pPr>
              <w:numPr>
                <w:ilvl w:val="0"/>
                <w:numId w:val="19"/>
              </w:numPr>
              <w:autoSpaceDE/>
              <w:autoSpaceDN/>
              <w:snapToGrid w:val="0"/>
              <w:spacing w:line="360" w:lineRule="auto"/>
              <w:jc w:val="both"/>
              <w:rPr>
                <w:rFonts w:hint="eastAsia"/>
                <w:b/>
                <w:bCs/>
                <w:kern w:val="2"/>
                <w:sz w:val="21"/>
                <w:szCs w:val="21"/>
                <w:u w:val="single"/>
                <w:lang w:eastAsia="zh-CN"/>
              </w:rPr>
            </w:pPr>
            <w:r w:rsidRPr="004D34CF">
              <w:rPr>
                <w:rFonts w:cs="Times New Roman" w:hint="eastAsia"/>
                <w:kern w:val="2"/>
                <w:sz w:val="21"/>
                <w:szCs w:val="21"/>
                <w:lang w:eastAsia="zh-CN"/>
              </w:rPr>
              <w:t>付款方式：先货后款，按月一票结算，供方出具增值税专用发票（税率13%）给需方。货款支付方式为</w:t>
            </w:r>
            <w:r w:rsidRPr="004D34CF">
              <w:rPr>
                <w:rFonts w:cs="Times New Roman" w:hint="eastAsia"/>
                <w:b/>
                <w:bCs/>
                <w:kern w:val="2"/>
                <w:sz w:val="24"/>
                <w:szCs w:val="24"/>
                <w:lang w:eastAsia="zh-CN"/>
              </w:rPr>
              <w:t>银行承兑</w:t>
            </w:r>
            <w:r w:rsidRPr="004D34CF">
              <w:rPr>
                <w:rFonts w:cs="Times New Roman" w:hint="eastAsia"/>
                <w:kern w:val="2"/>
                <w:sz w:val="21"/>
                <w:szCs w:val="21"/>
                <w:lang w:eastAsia="zh-CN"/>
              </w:rPr>
              <w:t>汇票，在财务入账后申请支付。</w:t>
            </w:r>
          </w:p>
        </w:tc>
      </w:tr>
    </w:tbl>
    <w:p w14:paraId="0996D0B8" w14:textId="77777777" w:rsidR="00892C6D" w:rsidRPr="004D34CF" w:rsidRDefault="00892C6D" w:rsidP="00892C6D">
      <w:pPr>
        <w:widowControl/>
        <w:adjustRightInd w:val="0"/>
        <w:snapToGrid w:val="0"/>
        <w:spacing w:beforeLines="50" w:before="120" w:line="360" w:lineRule="auto"/>
        <w:ind w:firstLineChars="200" w:firstLine="480"/>
        <w:textAlignment w:val="baseline"/>
        <w:rPr>
          <w:rFonts w:cs="Arial" w:hint="eastAsia"/>
          <w:snapToGrid w:val="0"/>
          <w:sz w:val="24"/>
          <w:szCs w:val="24"/>
          <w:lang w:eastAsia="zh-CN"/>
        </w:rPr>
      </w:pPr>
      <w:r w:rsidRPr="004D34CF">
        <w:rPr>
          <w:rFonts w:cs="Arial" w:hint="eastAsia"/>
          <w:snapToGrid w:val="0"/>
          <w:sz w:val="24"/>
          <w:szCs w:val="24"/>
          <w:lang w:eastAsia="zh-CN"/>
        </w:rPr>
        <w:t>我方同意按照贵司的要求，严格遵守招标纪律，恪守贵司的各项规定，保证投标工作的顺利进行。</w:t>
      </w:r>
      <w:r w:rsidRPr="004D34CF">
        <w:rPr>
          <w:rFonts w:cs="Arial"/>
          <w:snapToGrid w:val="0"/>
          <w:sz w:val="24"/>
          <w:szCs w:val="24"/>
          <w:lang w:eastAsia="zh-CN"/>
        </w:rPr>
        <w:t>如我方中标，我方承诺：在收到中标通知书后，在规定的期限内与你方签订合同；在签订合同时不向你方提出附加条件；按照招标文件要求提交履约保证金。</w:t>
      </w:r>
    </w:p>
    <w:p w14:paraId="79D1E334" w14:textId="77777777" w:rsidR="00892C6D" w:rsidRPr="004D34CF" w:rsidRDefault="00892C6D" w:rsidP="00892C6D">
      <w:pPr>
        <w:widowControl/>
        <w:adjustRightInd w:val="0"/>
        <w:snapToGrid w:val="0"/>
        <w:spacing w:line="360" w:lineRule="auto"/>
        <w:textAlignment w:val="baseline"/>
        <w:rPr>
          <w:rFonts w:cs="Arial" w:hint="eastAsia"/>
          <w:snapToGrid w:val="0"/>
          <w:sz w:val="24"/>
          <w:szCs w:val="24"/>
          <w:lang w:eastAsia="zh-CN"/>
        </w:rPr>
      </w:pPr>
    </w:p>
    <w:p w14:paraId="04064339" w14:textId="77777777" w:rsidR="00892C6D" w:rsidRPr="004D34CF" w:rsidRDefault="00892C6D" w:rsidP="00892C6D">
      <w:pPr>
        <w:widowControl/>
        <w:adjustRightInd w:val="0"/>
        <w:snapToGrid w:val="0"/>
        <w:spacing w:line="360" w:lineRule="auto"/>
        <w:ind w:firstLineChars="900" w:firstLine="2168"/>
        <w:jc w:val="right"/>
        <w:textAlignment w:val="baseline"/>
        <w:rPr>
          <w:rFonts w:cs="Arial" w:hint="eastAsia"/>
          <w:snapToGrid w:val="0"/>
          <w:sz w:val="24"/>
          <w:szCs w:val="24"/>
          <w:u w:val="single"/>
          <w:lang w:eastAsia="zh-CN"/>
        </w:rPr>
      </w:pPr>
      <w:r w:rsidRPr="004D34CF">
        <w:rPr>
          <w:rFonts w:cs="Arial" w:hint="eastAsia"/>
          <w:b/>
          <w:snapToGrid w:val="0"/>
          <w:sz w:val="24"/>
          <w:szCs w:val="24"/>
          <w:lang w:eastAsia="zh-CN"/>
        </w:rPr>
        <w:t>投</w:t>
      </w:r>
      <w:r w:rsidRPr="004D34CF">
        <w:rPr>
          <w:rFonts w:cs="Arial"/>
          <w:b/>
          <w:snapToGrid w:val="0"/>
          <w:sz w:val="24"/>
          <w:szCs w:val="24"/>
          <w:lang w:eastAsia="zh-CN"/>
        </w:rPr>
        <w:t xml:space="preserve">  </w:t>
      </w:r>
      <w:r w:rsidRPr="004D34CF">
        <w:rPr>
          <w:rFonts w:cs="Arial" w:hint="eastAsia"/>
          <w:b/>
          <w:snapToGrid w:val="0"/>
          <w:sz w:val="24"/>
          <w:szCs w:val="24"/>
          <w:lang w:eastAsia="zh-CN"/>
        </w:rPr>
        <w:t>标</w:t>
      </w:r>
      <w:r w:rsidRPr="004D34CF">
        <w:rPr>
          <w:rFonts w:cs="Arial"/>
          <w:b/>
          <w:snapToGrid w:val="0"/>
          <w:sz w:val="24"/>
          <w:szCs w:val="24"/>
          <w:lang w:eastAsia="zh-CN"/>
        </w:rPr>
        <w:t xml:space="preserve">  </w:t>
      </w:r>
      <w:r w:rsidRPr="004D34CF">
        <w:rPr>
          <w:rFonts w:cs="Arial" w:hint="eastAsia"/>
          <w:b/>
          <w:snapToGrid w:val="0"/>
          <w:sz w:val="24"/>
          <w:szCs w:val="24"/>
          <w:lang w:eastAsia="zh-CN"/>
        </w:rPr>
        <w:t>人：</w:t>
      </w:r>
      <w:r w:rsidRPr="004D34CF">
        <w:rPr>
          <w:rFonts w:cs="Arial"/>
          <w:snapToGrid w:val="0"/>
          <w:sz w:val="24"/>
          <w:szCs w:val="24"/>
          <w:u w:val="single"/>
          <w:lang w:eastAsia="zh-CN"/>
        </w:rPr>
        <w:t xml:space="preserve"> </w:t>
      </w:r>
      <w:r w:rsidRPr="004D34CF">
        <w:rPr>
          <w:rFonts w:cs="Arial" w:hint="eastAsia"/>
          <w:snapToGrid w:val="0"/>
          <w:sz w:val="24"/>
          <w:szCs w:val="24"/>
          <w:u w:val="single"/>
          <w:lang w:eastAsia="zh-CN"/>
        </w:rPr>
        <w:t xml:space="preserve"> </w:t>
      </w:r>
      <w:r w:rsidRPr="004D34CF">
        <w:rPr>
          <w:rFonts w:cs="Arial"/>
          <w:snapToGrid w:val="0"/>
          <w:sz w:val="24"/>
          <w:szCs w:val="24"/>
          <w:u w:val="single"/>
          <w:lang w:eastAsia="zh-CN"/>
        </w:rPr>
        <w:t xml:space="preserve">   </w:t>
      </w:r>
      <w:r w:rsidRPr="004D34CF">
        <w:rPr>
          <w:rFonts w:cs="Arial" w:hint="eastAsia"/>
          <w:snapToGrid w:val="0"/>
          <w:sz w:val="24"/>
          <w:szCs w:val="24"/>
          <w:u w:val="single"/>
          <w:lang w:eastAsia="zh-CN"/>
        </w:rPr>
        <w:t xml:space="preserve">        </w:t>
      </w:r>
      <w:r w:rsidRPr="004D34CF">
        <w:rPr>
          <w:rFonts w:cs="Arial"/>
          <w:snapToGrid w:val="0"/>
          <w:sz w:val="24"/>
          <w:szCs w:val="24"/>
          <w:u w:val="single"/>
          <w:lang w:eastAsia="zh-CN"/>
        </w:rPr>
        <w:t xml:space="preserve"> </w:t>
      </w:r>
      <w:r w:rsidRPr="004D34CF">
        <w:rPr>
          <w:rFonts w:cs="Arial" w:hint="eastAsia"/>
          <w:snapToGrid w:val="0"/>
          <w:sz w:val="24"/>
          <w:szCs w:val="24"/>
          <w:u w:val="single"/>
          <w:lang w:eastAsia="zh-CN"/>
        </w:rPr>
        <w:t xml:space="preserve">         （盖章）</w:t>
      </w:r>
    </w:p>
    <w:p w14:paraId="0E0CBAF1" w14:textId="560FA751" w:rsidR="00892C6D" w:rsidRPr="004D34CF" w:rsidRDefault="00892C6D" w:rsidP="00892C6D">
      <w:pPr>
        <w:autoSpaceDE/>
        <w:autoSpaceDN/>
        <w:snapToGrid w:val="0"/>
        <w:spacing w:line="360" w:lineRule="auto"/>
        <w:jc w:val="right"/>
        <w:rPr>
          <w:rFonts w:hint="eastAsia"/>
          <w:kern w:val="2"/>
          <w:sz w:val="24"/>
          <w:szCs w:val="24"/>
          <w:lang w:eastAsia="zh-CN"/>
        </w:rPr>
      </w:pPr>
      <w:r w:rsidRPr="004D34CF">
        <w:rPr>
          <w:rFonts w:hint="eastAsia"/>
          <w:snapToGrid w:val="0"/>
          <w:sz w:val="24"/>
          <w:szCs w:val="24"/>
          <w:u w:val="single"/>
          <w:lang w:eastAsia="zh-CN"/>
        </w:rPr>
        <w:t>2026</w:t>
      </w:r>
      <w:r w:rsidRPr="004D34CF">
        <w:rPr>
          <w:rFonts w:hint="eastAsia"/>
          <w:snapToGrid w:val="0"/>
          <w:sz w:val="24"/>
          <w:szCs w:val="24"/>
          <w:lang w:eastAsia="zh-CN"/>
        </w:rPr>
        <w:t>年</w:t>
      </w:r>
      <w:r w:rsidRPr="004D34CF">
        <w:rPr>
          <w:rFonts w:hint="eastAsia"/>
          <w:snapToGrid w:val="0"/>
          <w:sz w:val="24"/>
          <w:szCs w:val="24"/>
          <w:u w:val="single"/>
          <w:lang w:eastAsia="zh-CN"/>
        </w:rPr>
        <w:t xml:space="preserve">    </w:t>
      </w:r>
      <w:r w:rsidRPr="004D34CF">
        <w:rPr>
          <w:rFonts w:hint="eastAsia"/>
          <w:snapToGrid w:val="0"/>
          <w:sz w:val="24"/>
          <w:szCs w:val="24"/>
          <w:lang w:eastAsia="zh-CN"/>
        </w:rPr>
        <w:t>月</w:t>
      </w:r>
      <w:r w:rsidRPr="004D34CF">
        <w:rPr>
          <w:rFonts w:hint="eastAsia"/>
          <w:snapToGrid w:val="0"/>
          <w:sz w:val="24"/>
          <w:szCs w:val="24"/>
          <w:u w:val="single"/>
          <w:lang w:eastAsia="zh-CN"/>
        </w:rPr>
        <w:t xml:space="preserve">    </w:t>
      </w:r>
      <w:r w:rsidRPr="004D34CF">
        <w:rPr>
          <w:rFonts w:hint="eastAsia"/>
          <w:snapToGrid w:val="0"/>
          <w:sz w:val="24"/>
          <w:szCs w:val="24"/>
          <w:lang w:eastAsia="zh-CN"/>
        </w:rPr>
        <w:t>日</w:t>
      </w:r>
    </w:p>
    <w:sectPr w:rsidR="00892C6D" w:rsidRPr="004D34CF" w:rsidSect="00892C6D">
      <w:pgSz w:w="11906" w:h="16838"/>
      <w:pgMar w:top="1361" w:right="1134" w:bottom="1361" w:left="1134"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2E8C" w14:textId="77777777" w:rsidR="00172DA6" w:rsidRDefault="00172DA6" w:rsidP="001A1AA1">
      <w:pPr>
        <w:rPr>
          <w:rFonts w:hint="eastAsia"/>
        </w:rPr>
      </w:pPr>
      <w:r>
        <w:separator/>
      </w:r>
    </w:p>
  </w:endnote>
  <w:endnote w:type="continuationSeparator" w:id="0">
    <w:p w14:paraId="39A7AFC5" w14:textId="77777777" w:rsidR="00172DA6" w:rsidRDefault="00172DA6"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E7A3" w14:textId="77777777" w:rsidR="00172DA6" w:rsidRDefault="00172DA6" w:rsidP="001A1AA1">
      <w:pPr>
        <w:rPr>
          <w:rFonts w:hint="eastAsia"/>
        </w:rPr>
      </w:pPr>
      <w:r>
        <w:separator/>
      </w:r>
    </w:p>
  </w:footnote>
  <w:footnote w:type="continuationSeparator" w:id="0">
    <w:p w14:paraId="7C998910" w14:textId="77777777" w:rsidR="00172DA6" w:rsidRDefault="00172DA6"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3D95BED"/>
    <w:multiLevelType w:val="multilevel"/>
    <w:tmpl w:val="50883BD5"/>
    <w:lvl w:ilvl="0">
      <w:start w:val="1"/>
      <w:numFmt w:val="decimal"/>
      <w:lvlText w:val="%1、"/>
      <w:lvlJc w:val="left"/>
      <w:pPr>
        <w:ind w:left="360" w:hanging="360"/>
      </w:pPr>
      <w:rPr>
        <w:rFonts w:hint="default"/>
        <w:b w:val="0"/>
        <w:u w:val="none"/>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C3D16FF"/>
    <w:multiLevelType w:val="multilevel"/>
    <w:tmpl w:val="4C3D16FF"/>
    <w:lvl w:ilvl="0">
      <w:start w:val="1"/>
      <w:numFmt w:val="japaneseCounting"/>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50883BD5"/>
    <w:multiLevelType w:val="multilevel"/>
    <w:tmpl w:val="50883BD5"/>
    <w:lvl w:ilvl="0">
      <w:start w:val="1"/>
      <w:numFmt w:val="decimal"/>
      <w:lvlText w:val="%1、"/>
      <w:lvlJc w:val="left"/>
      <w:pPr>
        <w:ind w:left="360" w:hanging="360"/>
      </w:pPr>
      <w:rPr>
        <w:rFonts w:hint="default"/>
        <w:b w:val="0"/>
        <w:u w:val="none"/>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5"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6"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7"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abstractNum w:abstractNumId="18" w15:restartNumberingAfterBreak="0">
    <w:nsid w:val="6F1705C5"/>
    <w:multiLevelType w:val="multilevel"/>
    <w:tmpl w:val="50883BD5"/>
    <w:lvl w:ilvl="0">
      <w:start w:val="1"/>
      <w:numFmt w:val="decimal"/>
      <w:lvlText w:val="%1、"/>
      <w:lvlJc w:val="left"/>
      <w:pPr>
        <w:ind w:left="360" w:hanging="360"/>
      </w:pPr>
      <w:rPr>
        <w:rFonts w:hint="default"/>
        <w:b w:val="0"/>
        <w:u w:val="none"/>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31567782">
    <w:abstractNumId w:val="2"/>
  </w:num>
  <w:num w:numId="2" w16cid:durableId="1558056332">
    <w:abstractNumId w:val="4"/>
  </w:num>
  <w:num w:numId="3" w16cid:durableId="1452820742">
    <w:abstractNumId w:val="13"/>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5"/>
  </w:num>
  <w:num w:numId="11" w16cid:durableId="819734026">
    <w:abstractNumId w:val="0"/>
  </w:num>
  <w:num w:numId="12" w16cid:durableId="415516408">
    <w:abstractNumId w:val="16"/>
  </w:num>
  <w:num w:numId="13" w16cid:durableId="525171214">
    <w:abstractNumId w:val="14"/>
  </w:num>
  <w:num w:numId="14" w16cid:durableId="961883695">
    <w:abstractNumId w:val="17"/>
  </w:num>
  <w:num w:numId="15" w16cid:durableId="706414574">
    <w:abstractNumId w:val="9"/>
  </w:num>
  <w:num w:numId="16" w16cid:durableId="2109346969">
    <w:abstractNumId w:val="11"/>
  </w:num>
  <w:num w:numId="17" w16cid:durableId="1132405678">
    <w:abstractNumId w:val="12"/>
  </w:num>
  <w:num w:numId="18" w16cid:durableId="146823471">
    <w:abstractNumId w:val="18"/>
  </w:num>
  <w:num w:numId="19" w16cid:durableId="139993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0E15"/>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44F2C"/>
    <w:rsid w:val="00156250"/>
    <w:rsid w:val="00165926"/>
    <w:rsid w:val="00172DA6"/>
    <w:rsid w:val="00175B79"/>
    <w:rsid w:val="00187085"/>
    <w:rsid w:val="00187F60"/>
    <w:rsid w:val="001A1AA1"/>
    <w:rsid w:val="001A2295"/>
    <w:rsid w:val="001B0669"/>
    <w:rsid w:val="001C75DC"/>
    <w:rsid w:val="001D4955"/>
    <w:rsid w:val="001D7E58"/>
    <w:rsid w:val="001F0EB2"/>
    <w:rsid w:val="001F683E"/>
    <w:rsid w:val="00204ACC"/>
    <w:rsid w:val="0023414C"/>
    <w:rsid w:val="00235996"/>
    <w:rsid w:val="00266CE8"/>
    <w:rsid w:val="00273117"/>
    <w:rsid w:val="002830A9"/>
    <w:rsid w:val="002A174C"/>
    <w:rsid w:val="002A1F93"/>
    <w:rsid w:val="002A67E3"/>
    <w:rsid w:val="002A6C7D"/>
    <w:rsid w:val="002E6CE8"/>
    <w:rsid w:val="00301076"/>
    <w:rsid w:val="0030571B"/>
    <w:rsid w:val="00307771"/>
    <w:rsid w:val="003225EB"/>
    <w:rsid w:val="0033156F"/>
    <w:rsid w:val="003504E5"/>
    <w:rsid w:val="0035074D"/>
    <w:rsid w:val="00352BEF"/>
    <w:rsid w:val="00355902"/>
    <w:rsid w:val="00377A93"/>
    <w:rsid w:val="003A363F"/>
    <w:rsid w:val="003B0133"/>
    <w:rsid w:val="003B213C"/>
    <w:rsid w:val="003B4227"/>
    <w:rsid w:val="003D222E"/>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D34CF"/>
    <w:rsid w:val="004E4D85"/>
    <w:rsid w:val="004E6D7F"/>
    <w:rsid w:val="004F0161"/>
    <w:rsid w:val="004F05FF"/>
    <w:rsid w:val="00512D17"/>
    <w:rsid w:val="00512ED4"/>
    <w:rsid w:val="005135A0"/>
    <w:rsid w:val="005172DC"/>
    <w:rsid w:val="00520ED3"/>
    <w:rsid w:val="00537056"/>
    <w:rsid w:val="00555285"/>
    <w:rsid w:val="00561473"/>
    <w:rsid w:val="00567B51"/>
    <w:rsid w:val="00571933"/>
    <w:rsid w:val="00574979"/>
    <w:rsid w:val="00581055"/>
    <w:rsid w:val="005A1156"/>
    <w:rsid w:val="005A5638"/>
    <w:rsid w:val="005F0ABA"/>
    <w:rsid w:val="005F7302"/>
    <w:rsid w:val="00601E94"/>
    <w:rsid w:val="006134E9"/>
    <w:rsid w:val="006200AD"/>
    <w:rsid w:val="00633384"/>
    <w:rsid w:val="0063636A"/>
    <w:rsid w:val="006415CF"/>
    <w:rsid w:val="0064636B"/>
    <w:rsid w:val="006669AF"/>
    <w:rsid w:val="0068237B"/>
    <w:rsid w:val="00691E51"/>
    <w:rsid w:val="006A3DAE"/>
    <w:rsid w:val="006B7517"/>
    <w:rsid w:val="006D0983"/>
    <w:rsid w:val="006E3928"/>
    <w:rsid w:val="006E6E4B"/>
    <w:rsid w:val="00701140"/>
    <w:rsid w:val="00721B1C"/>
    <w:rsid w:val="00734157"/>
    <w:rsid w:val="007500C3"/>
    <w:rsid w:val="00770F58"/>
    <w:rsid w:val="0077617F"/>
    <w:rsid w:val="007A2FEB"/>
    <w:rsid w:val="007A6E1A"/>
    <w:rsid w:val="007A795E"/>
    <w:rsid w:val="0081734A"/>
    <w:rsid w:val="00821D0E"/>
    <w:rsid w:val="008308F6"/>
    <w:rsid w:val="0086144E"/>
    <w:rsid w:val="00864C1F"/>
    <w:rsid w:val="0086738C"/>
    <w:rsid w:val="00892C6D"/>
    <w:rsid w:val="008975D9"/>
    <w:rsid w:val="008A1BA2"/>
    <w:rsid w:val="008A362F"/>
    <w:rsid w:val="008A4517"/>
    <w:rsid w:val="008A5CCF"/>
    <w:rsid w:val="008A7836"/>
    <w:rsid w:val="008F1FFC"/>
    <w:rsid w:val="008F7B6E"/>
    <w:rsid w:val="00961125"/>
    <w:rsid w:val="00975ADC"/>
    <w:rsid w:val="0098535B"/>
    <w:rsid w:val="00986E98"/>
    <w:rsid w:val="00997CFA"/>
    <w:rsid w:val="009D710A"/>
    <w:rsid w:val="009E2AE8"/>
    <w:rsid w:val="009F07BA"/>
    <w:rsid w:val="009F2939"/>
    <w:rsid w:val="00A03B10"/>
    <w:rsid w:val="00A10A72"/>
    <w:rsid w:val="00A123C1"/>
    <w:rsid w:val="00A26BC0"/>
    <w:rsid w:val="00A30853"/>
    <w:rsid w:val="00A47E43"/>
    <w:rsid w:val="00A66747"/>
    <w:rsid w:val="00A80220"/>
    <w:rsid w:val="00A862C3"/>
    <w:rsid w:val="00A868F2"/>
    <w:rsid w:val="00AC4EC9"/>
    <w:rsid w:val="00AF7C4D"/>
    <w:rsid w:val="00B23F23"/>
    <w:rsid w:val="00B2602E"/>
    <w:rsid w:val="00B42632"/>
    <w:rsid w:val="00B53F6C"/>
    <w:rsid w:val="00B62139"/>
    <w:rsid w:val="00B6308C"/>
    <w:rsid w:val="00B979C2"/>
    <w:rsid w:val="00BA35A6"/>
    <w:rsid w:val="00BB3628"/>
    <w:rsid w:val="00BB6C3C"/>
    <w:rsid w:val="00BC2DA1"/>
    <w:rsid w:val="00BD57B9"/>
    <w:rsid w:val="00BE2866"/>
    <w:rsid w:val="00C0052C"/>
    <w:rsid w:val="00C04DE2"/>
    <w:rsid w:val="00C0713F"/>
    <w:rsid w:val="00C21370"/>
    <w:rsid w:val="00C37462"/>
    <w:rsid w:val="00C519A9"/>
    <w:rsid w:val="00C55305"/>
    <w:rsid w:val="00C63544"/>
    <w:rsid w:val="00C63615"/>
    <w:rsid w:val="00C73639"/>
    <w:rsid w:val="00C92D88"/>
    <w:rsid w:val="00C94C7F"/>
    <w:rsid w:val="00C95357"/>
    <w:rsid w:val="00C967D8"/>
    <w:rsid w:val="00CA27CA"/>
    <w:rsid w:val="00CD1CDB"/>
    <w:rsid w:val="00D034BB"/>
    <w:rsid w:val="00D2599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C2F12"/>
    <w:rsid w:val="00DD7DF5"/>
    <w:rsid w:val="00DF7D9D"/>
    <w:rsid w:val="00E03BEF"/>
    <w:rsid w:val="00E06C06"/>
    <w:rsid w:val="00E23DF3"/>
    <w:rsid w:val="00E25370"/>
    <w:rsid w:val="00E43453"/>
    <w:rsid w:val="00E60899"/>
    <w:rsid w:val="00E62F39"/>
    <w:rsid w:val="00E67DE4"/>
    <w:rsid w:val="00E72F87"/>
    <w:rsid w:val="00E932FA"/>
    <w:rsid w:val="00E96016"/>
    <w:rsid w:val="00E974C2"/>
    <w:rsid w:val="00EA1269"/>
    <w:rsid w:val="00EC4C4A"/>
    <w:rsid w:val="00EC721F"/>
    <w:rsid w:val="00EE504A"/>
    <w:rsid w:val="00F175EC"/>
    <w:rsid w:val="00F215EB"/>
    <w:rsid w:val="00F22C2E"/>
    <w:rsid w:val="00F4732E"/>
    <w:rsid w:val="00F5186D"/>
    <w:rsid w:val="00F6193C"/>
    <w:rsid w:val="00F643A4"/>
    <w:rsid w:val="00F81086"/>
    <w:rsid w:val="00FB04F7"/>
    <w:rsid w:val="00FB18F3"/>
    <w:rsid w:val="00FD012D"/>
    <w:rsid w:val="00FE3C5B"/>
    <w:rsid w:val="00FF440E"/>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C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59"/>
    <w:qFormat/>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F6193C"/>
    <w:rPr>
      <w:rFonts w:ascii="宋体" w:eastAsia="宋体" w:hAnsi="宋体" w:cs="宋体"/>
      <w:sz w:val="22"/>
      <w:szCs w:val="22"/>
      <w:lang w:eastAsia="en-US"/>
    </w:rPr>
  </w:style>
  <w:style w:type="table" w:customStyle="1" w:styleId="10">
    <w:name w:val="网格型1"/>
    <w:basedOn w:val="a1"/>
    <w:next w:val="a8"/>
    <w:uiPriority w:val="59"/>
    <w:qFormat/>
    <w:rsid w:val="00BB6C3C"/>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13</cp:revision>
  <dcterms:created xsi:type="dcterms:W3CDTF">2025-06-04T00:26:00Z</dcterms:created>
  <dcterms:modified xsi:type="dcterms:W3CDTF">2026-04-01T06:30:00Z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