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98020">
      <w:pPr>
        <w:autoSpaceDE w:val="0"/>
        <w:autoSpaceDN w:val="0"/>
        <w:adjustRightInd w:val="0"/>
        <w:spacing w:before="100" w:after="100"/>
        <w:jc w:val="center"/>
        <w:rPr>
          <w:rFonts w:hint="default" w:ascii="宋体" w:hAnsi="宋体" w:cs="宋体" w:eastAsiaTheme="minorEastAsia"/>
          <w:b/>
          <w:bCs/>
          <w:sz w:val="48"/>
          <w:szCs w:val="48"/>
          <w:lang w:val="en-US" w:eastAsia="zh-CN"/>
        </w:rPr>
      </w:pPr>
      <w:bookmarkStart w:id="0" w:name="OLE_LINK12"/>
      <w:r>
        <w:rPr>
          <w:rFonts w:hint="eastAsia" w:ascii="宋体" w:hAnsi="宋体" w:cs="宋体"/>
          <w:b/>
          <w:bCs/>
          <w:sz w:val="48"/>
          <w:szCs w:val="48"/>
        </w:rPr>
        <w:t>宏达股份</w:t>
      </w:r>
      <w:r>
        <w:rPr>
          <w:rFonts w:hint="eastAsia" w:ascii="宋体" w:hAnsi="宋体" w:cs="宋体"/>
          <w:b/>
          <w:bCs/>
          <w:sz w:val="48"/>
          <w:szCs w:val="48"/>
          <w:lang w:val="en-US" w:eastAsia="zh-CN"/>
        </w:rPr>
        <w:t>宏达新城</w:t>
      </w:r>
    </w:p>
    <w:p w14:paraId="21CB7981">
      <w:pPr>
        <w:autoSpaceDE w:val="0"/>
        <w:autoSpaceDN w:val="0"/>
        <w:adjustRightInd w:val="0"/>
        <w:spacing w:before="100" w:after="100"/>
        <w:jc w:val="center"/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</w:pPr>
    </w:p>
    <w:p w14:paraId="3E5A19FE">
      <w:pPr>
        <w:autoSpaceDE w:val="0"/>
        <w:autoSpaceDN w:val="0"/>
        <w:adjustRightInd w:val="0"/>
        <w:spacing w:before="100" w:after="100"/>
        <w:jc w:val="center"/>
        <w:rPr>
          <w:rFonts w:cs="黑体" w:asciiTheme="minorEastAsia" w:hAnsiTheme="minorEastAsia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>干粉灭火器</w:t>
      </w:r>
      <w:r>
        <w:rPr>
          <w:rFonts w:hint="eastAsia" w:ascii="宋体" w:hAnsi="宋体" w:eastAsia="宋体" w:cs="宋体"/>
          <w:b/>
          <w:bCs/>
          <w:sz w:val="48"/>
          <w:szCs w:val="48"/>
        </w:rPr>
        <w:t>采购</w:t>
      </w:r>
    </w:p>
    <w:bookmarkEnd w:id="0"/>
    <w:p w14:paraId="1FAE45D5">
      <w:pPr>
        <w:widowControl/>
        <w:rPr>
          <w:rFonts w:asciiTheme="minorEastAsia" w:hAnsiTheme="minorEastAsia"/>
          <w:b/>
          <w:kern w:val="0"/>
          <w:sz w:val="72"/>
          <w:szCs w:val="72"/>
        </w:rPr>
      </w:pPr>
    </w:p>
    <w:p w14:paraId="538E90AF">
      <w:pPr>
        <w:pStyle w:val="5"/>
        <w:ind w:firstLine="1446"/>
        <w:rPr>
          <w:rFonts w:asciiTheme="minorEastAsia" w:hAnsiTheme="minorEastAsia"/>
          <w:b/>
          <w:kern w:val="0"/>
          <w:sz w:val="72"/>
          <w:szCs w:val="72"/>
        </w:rPr>
      </w:pPr>
    </w:p>
    <w:p w14:paraId="33D068A5">
      <w:pPr>
        <w:pStyle w:val="11"/>
        <w:rPr>
          <w:rFonts w:asciiTheme="minorEastAsia" w:hAnsiTheme="minorEastAsia"/>
          <w:b/>
          <w:kern w:val="0"/>
          <w:sz w:val="72"/>
          <w:szCs w:val="72"/>
        </w:rPr>
      </w:pPr>
    </w:p>
    <w:p w14:paraId="44917994"/>
    <w:p w14:paraId="7C29320C">
      <w:pPr>
        <w:pStyle w:val="11"/>
      </w:pPr>
    </w:p>
    <w:p w14:paraId="789A982C"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  <w:r>
        <w:rPr>
          <w:rFonts w:hint="eastAsia" w:asciiTheme="minorEastAsia" w:hAnsiTheme="minorEastAsia"/>
          <w:b/>
          <w:kern w:val="0"/>
          <w:sz w:val="72"/>
          <w:szCs w:val="72"/>
        </w:rPr>
        <w:t>比选文件</w:t>
      </w:r>
    </w:p>
    <w:p w14:paraId="6A3A4420">
      <w:pPr>
        <w:pStyle w:val="5"/>
        <w:ind w:firstLine="643"/>
        <w:jc w:val="center"/>
        <w:rPr>
          <w:rFonts w:ascii="黑体" w:hAnsi="黑体" w:eastAsia="黑体" w:cs="宋体"/>
          <w:b/>
          <w:kern w:val="0"/>
          <w:sz w:val="32"/>
          <w:szCs w:val="32"/>
        </w:rPr>
      </w:pPr>
    </w:p>
    <w:p w14:paraId="61A01911">
      <w:pPr>
        <w:widowControl/>
        <w:shd w:val="clear" w:color="auto" w:fill="FFFFFF"/>
        <w:spacing w:line="440" w:lineRule="atLeast"/>
        <w:ind w:firstLine="2891" w:firstLineChars="900"/>
        <w:jc w:val="left"/>
        <w:rPr>
          <w:rFonts w:hint="eastAsia" w:ascii="黑体" w:hAnsi="黑体" w:eastAsia="黑体" w:cs="宋体"/>
          <w:b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编号：HDGF-GKBX-2026-FW09</w:t>
      </w:r>
    </w:p>
    <w:p w14:paraId="732736A8">
      <w:pPr>
        <w:widowControl/>
        <w:shd w:val="clear" w:color="auto" w:fill="FFFFFF"/>
        <w:spacing w:line="440" w:lineRule="atLeast"/>
        <w:ind w:firstLine="2891" w:firstLineChars="900"/>
        <w:jc w:val="left"/>
        <w:rPr>
          <w:rFonts w:hint="eastAsia" w:ascii="黑体" w:hAnsi="黑体" w:eastAsia="黑体" w:cs="宋体"/>
          <w:b/>
          <w:kern w:val="0"/>
          <w:sz w:val="32"/>
          <w:szCs w:val="32"/>
        </w:rPr>
      </w:pP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/>
          <w:sz w:val="48"/>
          <w:szCs w:val="48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/>
          <w:lang w:val="zh-CN"/>
        </w:rPr>
      </w:pPr>
    </w:p>
    <w:p w14:paraId="43784FA0">
      <w:pPr>
        <w:jc w:val="center"/>
        <w:rPr>
          <w:rFonts w:cs="黑体" w:asciiTheme="minorEastAsia" w:hAnsiTheme="minorEastAsia"/>
          <w:lang w:val="zh-CN"/>
        </w:rPr>
      </w:pPr>
    </w:p>
    <w:p w14:paraId="205AB8C1">
      <w:pPr>
        <w:jc w:val="center"/>
        <w:rPr>
          <w:rFonts w:cs="黑体" w:asciiTheme="minorEastAsia" w:hAnsiTheme="minorEastAsia"/>
          <w:lang w:val="zh-CN"/>
        </w:rPr>
      </w:pPr>
    </w:p>
    <w:p w14:paraId="6D5AE92C">
      <w:pPr>
        <w:jc w:val="center"/>
        <w:rPr>
          <w:rFonts w:cs="黑体" w:asciiTheme="minorEastAsia" w:hAnsiTheme="minorEastAsia"/>
          <w:lang w:val="zh-CN"/>
        </w:rPr>
      </w:pPr>
    </w:p>
    <w:p w14:paraId="0AD65B3A">
      <w:pPr>
        <w:jc w:val="center"/>
        <w:rPr>
          <w:rFonts w:cs="黑体" w:asciiTheme="minorEastAsia" w:hAnsiTheme="minorEastAsia"/>
          <w:lang w:val="zh-CN"/>
        </w:rPr>
      </w:pPr>
    </w:p>
    <w:p w14:paraId="40735AE9">
      <w:pPr>
        <w:jc w:val="center"/>
        <w:rPr>
          <w:rFonts w:cs="黑体" w:asciiTheme="minorEastAsia" w:hAnsiTheme="minorEastAsia"/>
          <w:lang w:val="zh-CN"/>
        </w:rPr>
      </w:pPr>
    </w:p>
    <w:p w14:paraId="709DC411">
      <w:pPr>
        <w:spacing w:line="480" w:lineRule="auto"/>
        <w:ind w:right="1050" w:rightChars="500" w:firstLine="2711" w:firstLineChars="900"/>
        <w:jc w:val="both"/>
        <w:rPr>
          <w:rFonts w:asciiTheme="minorEastAsia" w:hAnsiTheme="minorEastAsia"/>
          <w:b/>
          <w:bCs/>
          <w:sz w:val="30"/>
          <w:szCs w:val="30"/>
          <w:u w:val="single"/>
        </w:rPr>
      </w:pPr>
      <w:r>
        <w:rPr>
          <w:rFonts w:hint="eastAsia" w:asciiTheme="minorEastAsia" w:hAnsiTheme="minorEastAsia"/>
          <w:b/>
          <w:bCs/>
          <w:sz w:val="30"/>
          <w:szCs w:val="30"/>
        </w:rPr>
        <w:t>比选人：</w:t>
      </w:r>
      <w:r>
        <w:rPr>
          <w:rFonts w:hint="eastAsia" w:asciiTheme="minorEastAsia" w:hAnsiTheme="minorEastAsia"/>
          <w:b/>
          <w:bCs/>
          <w:sz w:val="30"/>
          <w:szCs w:val="30"/>
          <w:u w:val="single"/>
        </w:rPr>
        <w:t>四川宏达股份有限公司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/>
          <w:b/>
          <w:bCs/>
          <w:sz w:val="30"/>
          <w:szCs w:val="30"/>
          <w:lang w:val="zh-CN"/>
        </w:rPr>
        <w:t>20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2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6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年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3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月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25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日</w:t>
      </w:r>
    </w:p>
    <w:p w14:paraId="2E01371C">
      <w:pPr>
        <w:widowControl/>
        <w:shd w:val="clear" w:color="auto" w:fill="FFFFFF"/>
        <w:spacing w:line="400" w:lineRule="exact"/>
        <w:ind w:firstLine="371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3C2905FA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 xml:space="preserve">   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干粉灭火器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比选文件</w:t>
      </w:r>
    </w:p>
    <w:p w14:paraId="43D758F8">
      <w:pPr>
        <w:pStyle w:val="5"/>
        <w:ind w:firstLine="643"/>
        <w:jc w:val="center"/>
        <w:rPr>
          <w:rFonts w:hint="eastAsia" w:ascii="黑体" w:hAnsi="黑体" w:eastAsia="黑体" w:cs="宋体"/>
          <w:b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 xml:space="preserve">                   编号：HDGF-GKBX-2026-FW09</w:t>
      </w:r>
    </w:p>
    <w:p w14:paraId="23CFBEF3">
      <w:pPr>
        <w:spacing w:line="360" w:lineRule="exac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各单位：</w:t>
      </w:r>
    </w:p>
    <w:p w14:paraId="7A46ECDF">
      <w:pPr>
        <w:spacing w:line="360" w:lineRule="exact"/>
        <w:ind w:firstLine="560" w:firstLineChars="200"/>
        <w:rPr>
          <w:rFonts w:ascii="黑体" w:hAnsi="黑体" w:eastAsia="黑体" w:cs="宋体"/>
          <w:kern w:val="0"/>
          <w:sz w:val="28"/>
          <w:szCs w:val="28"/>
        </w:rPr>
      </w:pPr>
      <w:bookmarkStart w:id="1" w:name="OLE_LINK2"/>
      <w:bookmarkStart w:id="2" w:name="OLE_LINK1"/>
      <w:bookmarkStart w:id="3" w:name="OLE_LINK5"/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宏达新城</w:t>
      </w:r>
      <w:r>
        <w:rPr>
          <w:rFonts w:hint="eastAsia" w:ascii="黑体" w:hAnsi="黑体" w:eastAsia="黑体" w:cs="宋体"/>
          <w:kern w:val="0"/>
          <w:sz w:val="28"/>
          <w:szCs w:val="28"/>
        </w:rPr>
        <w:t>需采购</w:t>
      </w:r>
      <w:bookmarkEnd w:id="1"/>
      <w:bookmarkEnd w:id="2"/>
      <w:bookmarkEnd w:id="3"/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1332具干粉灭火器</w:t>
      </w:r>
      <w:r>
        <w:rPr>
          <w:rFonts w:hint="eastAsia" w:ascii="黑体" w:hAnsi="黑体" w:eastAsia="黑体" w:cs="宋体"/>
          <w:kern w:val="0"/>
          <w:sz w:val="28"/>
          <w:szCs w:val="28"/>
        </w:rPr>
        <w:t>，本着“公开、公平、公正”的原则，现对该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批</w:t>
      </w:r>
      <w:r>
        <w:rPr>
          <w:rFonts w:hint="eastAsia" w:ascii="黑体" w:hAnsi="黑体" w:eastAsia="黑体" w:cs="宋体"/>
          <w:kern w:val="0"/>
          <w:sz w:val="28"/>
          <w:szCs w:val="28"/>
        </w:rPr>
        <w:t>次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灭火器</w:t>
      </w:r>
      <w:r>
        <w:rPr>
          <w:rFonts w:hint="eastAsia" w:ascii="黑体" w:hAnsi="黑体" w:eastAsia="黑体" w:cs="宋体"/>
          <w:kern w:val="0"/>
          <w:sz w:val="28"/>
          <w:szCs w:val="28"/>
        </w:rPr>
        <w:t>采购进行公开比选。欢迎贵公司前来报价，现将相关事项公告如下：</w:t>
      </w:r>
    </w:p>
    <w:p w14:paraId="7990DB3B">
      <w:pPr>
        <w:numPr>
          <w:ilvl w:val="0"/>
          <w:numId w:val="1"/>
        </w:num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标的物：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干粉灭火器及支架</w:t>
      </w:r>
    </w:p>
    <w:p w14:paraId="3189E225">
      <w:pPr>
        <w:numPr>
          <w:ilvl w:val="0"/>
          <w:numId w:val="0"/>
        </w:num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二、比选人：四川宏达股份有限公司  </w:t>
      </w:r>
    </w:p>
    <w:p w14:paraId="67EB3B3D">
      <w:p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三、具体内容及要求：</w:t>
      </w:r>
    </w:p>
    <w:p w14:paraId="78BA9BEF">
      <w:pPr>
        <w:pStyle w:val="13"/>
        <w:spacing w:before="0" w:beforeAutospacing="0" w:after="0" w:afterAutospacing="0"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1.</w:t>
      </w:r>
      <w:r>
        <w:rPr>
          <w:rFonts w:hint="eastAsia" w:ascii="黑体" w:hAnsi="黑体" w:eastAsia="黑体" w:cs="黑体"/>
          <w:sz w:val="28"/>
          <w:szCs w:val="28"/>
        </w:rPr>
        <w:t>标的物要求：</w:t>
      </w:r>
    </w:p>
    <w:p w14:paraId="438CC69B">
      <w:pPr>
        <w:spacing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1.1工艺条件</w:t>
      </w:r>
    </w:p>
    <w:tbl>
      <w:tblPr>
        <w:tblStyle w:val="17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6"/>
        <w:gridCol w:w="4802"/>
        <w:gridCol w:w="1984"/>
      </w:tblGrid>
      <w:tr w14:paraId="07894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36" w:type="dxa"/>
            <w:noWrap/>
          </w:tcPr>
          <w:p w14:paraId="631E4B05">
            <w:pPr>
              <w:snapToGrid w:val="0"/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bookmarkStart w:id="4" w:name="_Hlk208324771"/>
            <w:r>
              <w:rPr>
                <w:rFonts w:hint="eastAsia" w:ascii="黑体" w:hAnsi="黑体" w:eastAsia="黑体" w:cs="黑体"/>
                <w:sz w:val="28"/>
                <w:szCs w:val="28"/>
              </w:rPr>
              <w:t>材料名称</w:t>
            </w:r>
          </w:p>
        </w:tc>
        <w:tc>
          <w:tcPr>
            <w:tcW w:w="4802" w:type="dxa"/>
            <w:noWrap/>
          </w:tcPr>
          <w:p w14:paraId="505621DD"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规格型号</w:t>
            </w:r>
          </w:p>
        </w:tc>
        <w:tc>
          <w:tcPr>
            <w:tcW w:w="1984" w:type="dxa"/>
          </w:tcPr>
          <w:p w14:paraId="0CA8AC4C"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数量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具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）</w:t>
            </w:r>
          </w:p>
        </w:tc>
      </w:tr>
      <w:tr w14:paraId="59F51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36" w:type="dxa"/>
            <w:noWrap/>
          </w:tcPr>
          <w:p w14:paraId="7827D238">
            <w:pPr>
              <w:snapToGrid w:val="0"/>
              <w:spacing w:line="400" w:lineRule="exact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手提式干粉灭火器</w:t>
            </w:r>
          </w:p>
        </w:tc>
        <w:tc>
          <w:tcPr>
            <w:tcW w:w="4802" w:type="dxa"/>
            <w:noWrap/>
          </w:tcPr>
          <w:p w14:paraId="778BF026">
            <w:pPr>
              <w:snapToGrid w:val="0"/>
              <w:spacing w:line="40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MF/ABCE3</w:t>
            </w:r>
          </w:p>
        </w:tc>
        <w:tc>
          <w:tcPr>
            <w:tcW w:w="1984" w:type="dxa"/>
          </w:tcPr>
          <w:p w14:paraId="1B964F2F">
            <w:pPr>
              <w:snapToGrid w:val="0"/>
              <w:spacing w:line="40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1332</w:t>
            </w:r>
          </w:p>
        </w:tc>
      </w:tr>
      <w:tr w14:paraId="1849C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36" w:type="dxa"/>
            <w:noWrap/>
          </w:tcPr>
          <w:p w14:paraId="3F7C0C1B">
            <w:pPr>
              <w:snapToGrid w:val="0"/>
              <w:spacing w:line="400" w:lineRule="exact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灭火器支架</w:t>
            </w:r>
          </w:p>
        </w:tc>
        <w:tc>
          <w:tcPr>
            <w:tcW w:w="4802" w:type="dxa"/>
            <w:noWrap/>
          </w:tcPr>
          <w:p w14:paraId="4160F665">
            <w:pPr>
              <w:snapToGrid w:val="0"/>
              <w:spacing w:line="40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单挂架</w:t>
            </w:r>
          </w:p>
        </w:tc>
        <w:tc>
          <w:tcPr>
            <w:tcW w:w="1984" w:type="dxa"/>
          </w:tcPr>
          <w:p w14:paraId="2228F8E2">
            <w:pPr>
              <w:snapToGrid w:val="0"/>
              <w:spacing w:line="40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360</w:t>
            </w:r>
          </w:p>
        </w:tc>
      </w:tr>
      <w:bookmarkEnd w:id="4"/>
    </w:tbl>
    <w:p w14:paraId="1B0A084D">
      <w:pPr>
        <w:spacing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备注：</w:t>
      </w:r>
    </w:p>
    <w:p w14:paraId="370202B7">
      <w:pPr>
        <w:numPr>
          <w:ilvl w:val="0"/>
          <w:numId w:val="2"/>
        </w:numPr>
        <w:snapToGrid w:val="0"/>
        <w:spacing w:line="400" w:lineRule="exact"/>
        <w:jc w:val="both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技术要求：</w:t>
      </w:r>
      <w:bookmarkStart w:id="5" w:name="OLE_LINK13"/>
      <w:bookmarkStart w:id="6" w:name="OLE_LINK14"/>
    </w:p>
    <w:p w14:paraId="54FB08BA">
      <w:pPr>
        <w:numPr>
          <w:numId w:val="0"/>
        </w:numPr>
        <w:snapToGrid w:val="0"/>
        <w:spacing w:line="400" w:lineRule="exact"/>
        <w:jc w:val="both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2.1</w:t>
      </w:r>
      <w:r>
        <w:rPr>
          <w:rFonts w:hint="eastAsia" w:ascii="黑体" w:hAnsi="黑体" w:eastAsia="黑体" w:cs="黑体"/>
          <w:sz w:val="28"/>
          <w:szCs w:val="28"/>
        </w:rPr>
        <w:t>符合国家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GB4351-2023</w:t>
      </w:r>
      <w:r>
        <w:rPr>
          <w:rFonts w:hint="eastAsia" w:ascii="黑体" w:hAnsi="黑体" w:eastAsia="黑体" w:cs="黑体"/>
          <w:sz w:val="28"/>
          <w:szCs w:val="28"/>
        </w:rPr>
        <w:t>标准</w:t>
      </w:r>
      <w:bookmarkEnd w:id="5"/>
      <w:bookmarkEnd w:id="6"/>
      <w:r>
        <w:rPr>
          <w:rFonts w:hint="eastAsia" w:ascii="黑体" w:hAnsi="黑体" w:eastAsia="黑体" w:cs="黑体"/>
          <w:sz w:val="28"/>
          <w:szCs w:val="28"/>
        </w:rPr>
        <w:t>且满足买方使用要求。</w:t>
      </w:r>
    </w:p>
    <w:p w14:paraId="1D90A51C">
      <w:pPr>
        <w:numPr>
          <w:numId w:val="0"/>
        </w:numPr>
        <w:snapToGrid w:val="0"/>
        <w:spacing w:line="400" w:lineRule="exact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2.2卖方负责现场安装及安装辅料。</w:t>
      </w:r>
    </w:p>
    <w:p w14:paraId="00932954">
      <w:pPr>
        <w:snapToGrid w:val="0"/>
        <w:spacing w:line="400" w:lineRule="exact"/>
        <w:jc w:val="both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3.</w:t>
      </w:r>
      <w:r>
        <w:rPr>
          <w:rFonts w:hint="eastAsia" w:ascii="黑体" w:hAnsi="黑体" w:eastAsia="黑体" w:cs="宋体"/>
          <w:kern w:val="0"/>
          <w:sz w:val="28"/>
          <w:szCs w:val="28"/>
        </w:rPr>
        <w:t>交货地点：四川宏达股份有限公司（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四川省</w:t>
      </w:r>
      <w:r>
        <w:rPr>
          <w:rFonts w:hint="eastAsia" w:ascii="黑体" w:hAnsi="黑体" w:eastAsia="黑体" w:cs="宋体"/>
          <w:kern w:val="0"/>
          <w:sz w:val="28"/>
          <w:szCs w:val="28"/>
        </w:rPr>
        <w:t>什邡市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宏达新城</w:t>
      </w:r>
      <w:r>
        <w:rPr>
          <w:rFonts w:hint="eastAsia" w:ascii="黑体" w:hAnsi="黑体" w:eastAsia="黑体" w:cs="宋体"/>
          <w:kern w:val="0"/>
          <w:sz w:val="28"/>
          <w:szCs w:val="28"/>
        </w:rPr>
        <w:t>）</w:t>
      </w:r>
    </w:p>
    <w:p w14:paraId="65D426B4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宋体"/>
          <w:kern w:val="0"/>
          <w:sz w:val="28"/>
          <w:szCs w:val="28"/>
        </w:rPr>
        <w:t>.交货期：</w:t>
      </w:r>
      <w:r>
        <w:rPr>
          <w:rFonts w:hint="eastAsia" w:ascii="黑体" w:hAnsi="黑体" w:eastAsia="黑体" w:cs="Times New Roman"/>
          <w:sz w:val="28"/>
          <w:szCs w:val="28"/>
        </w:rPr>
        <w:t>合同生效之日起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20</w:t>
      </w:r>
      <w:r>
        <w:rPr>
          <w:rFonts w:hint="eastAsia" w:ascii="黑体" w:hAnsi="黑体" w:eastAsia="黑体" w:cs="Times New Roman"/>
          <w:sz w:val="28"/>
          <w:szCs w:val="28"/>
        </w:rPr>
        <w:t>个自然日内</w:t>
      </w:r>
      <w:r>
        <w:rPr>
          <w:rFonts w:hint="eastAsia" w:ascii="黑体" w:hAnsi="黑体" w:eastAsia="黑体" w:cs="宋体"/>
          <w:kern w:val="1"/>
          <w:sz w:val="28"/>
          <w:szCs w:val="28"/>
        </w:rPr>
        <w:t>。</w:t>
      </w:r>
      <w:bookmarkStart w:id="9" w:name="_GoBack"/>
      <w:bookmarkEnd w:id="9"/>
    </w:p>
    <w:p w14:paraId="318C942C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.付款方式及发票： </w:t>
      </w:r>
    </w:p>
    <w:p w14:paraId="506037F6">
      <w:pPr>
        <w:widowControl/>
        <w:shd w:val="clear" w:color="auto" w:fill="FFFFFF"/>
        <w:spacing w:line="400" w:lineRule="exact"/>
        <w:jc w:val="left"/>
        <w:rPr>
          <w:rFonts w:hint="eastAsia" w:ascii="黑体" w:hAnsi="黑体" w:eastAsia="黑体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①</w:t>
      </w:r>
      <w:r>
        <w:rPr>
          <w:rFonts w:hint="eastAsia" w:ascii="黑体" w:hAnsi="黑体" w:eastAsia="黑体" w:cs="Segoe UI"/>
          <w:kern w:val="0"/>
          <w:sz w:val="28"/>
          <w:szCs w:val="28"/>
        </w:rPr>
        <w:t>付款方式：先货后款</w:t>
      </w:r>
      <w:r>
        <w:rPr>
          <w:rFonts w:hint="eastAsia" w:ascii="黑体" w:hAnsi="黑体" w:eastAsia="黑体" w:cs="Segoe UI"/>
          <w:kern w:val="0"/>
          <w:sz w:val="28"/>
          <w:szCs w:val="28"/>
          <w:lang w:eastAsia="zh-CN"/>
        </w:rPr>
        <w:t>。</w:t>
      </w:r>
    </w:p>
    <w:p w14:paraId="24A08032">
      <w:pPr>
        <w:spacing w:line="42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②</w:t>
      </w:r>
      <w:r>
        <w:rPr>
          <w:rFonts w:hint="eastAsia" w:ascii="黑体" w:hAnsi="黑体" w:eastAsia="黑体" w:cs="宋体"/>
          <w:kern w:val="0"/>
          <w:sz w:val="28"/>
          <w:szCs w:val="28"/>
        </w:rPr>
        <w:t>一票制，供应商开具全额增值税专用发票，税率1</w:t>
      </w:r>
      <w:r>
        <w:rPr>
          <w:rFonts w:ascii="黑体" w:hAnsi="黑体" w:eastAsia="黑体" w:cs="宋体"/>
          <w:kern w:val="0"/>
          <w:sz w:val="28"/>
          <w:szCs w:val="28"/>
        </w:rPr>
        <w:t>3%</w:t>
      </w:r>
      <w:r>
        <w:rPr>
          <w:rFonts w:hint="eastAsia" w:ascii="黑体" w:hAnsi="黑体" w:eastAsia="黑体" w:cs="宋体"/>
          <w:kern w:val="0"/>
          <w:sz w:val="28"/>
          <w:szCs w:val="28"/>
        </w:rPr>
        <w:t>。</w:t>
      </w:r>
    </w:p>
    <w:p w14:paraId="6F201807">
      <w:pPr>
        <w:numPr>
          <w:ilvl w:val="0"/>
          <w:numId w:val="0"/>
        </w:numPr>
        <w:spacing w:line="420" w:lineRule="exact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6.</w:t>
      </w:r>
      <w:r>
        <w:rPr>
          <w:rFonts w:hint="eastAsia" w:ascii="黑体" w:hAnsi="黑体" w:eastAsia="黑体" w:cs="黑体"/>
          <w:sz w:val="28"/>
          <w:szCs w:val="28"/>
        </w:rPr>
        <w:t>比选文件的获取</w:t>
      </w:r>
    </w:p>
    <w:p w14:paraId="2AE6E591">
      <w:pPr>
        <w:spacing w:line="420" w:lineRule="exact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获取方式为：自202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sz w:val="28"/>
          <w:szCs w:val="28"/>
        </w:rPr>
        <w:t>年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sz w:val="28"/>
          <w:szCs w:val="28"/>
        </w:rPr>
        <w:t>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26</w:t>
      </w:r>
      <w:r>
        <w:rPr>
          <w:rFonts w:hint="eastAsia" w:ascii="黑体" w:hAnsi="黑体" w:eastAsia="黑体" w:cs="黑体"/>
          <w:sz w:val="28"/>
          <w:szCs w:val="28"/>
        </w:rPr>
        <w:t>日</w:t>
      </w:r>
      <w:r>
        <w:rPr>
          <w:rFonts w:ascii="黑体" w:hAnsi="黑体" w:eastAsia="黑体" w:cs="黑体"/>
          <w:sz w:val="28"/>
          <w:szCs w:val="28"/>
        </w:rPr>
        <w:t>0</w:t>
      </w:r>
      <w:r>
        <w:rPr>
          <w:rFonts w:hint="eastAsia" w:ascii="黑体" w:hAnsi="黑体" w:eastAsia="黑体" w:cs="黑体"/>
          <w:sz w:val="28"/>
          <w:szCs w:val="28"/>
        </w:rPr>
        <w:t>时00分至 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sz w:val="28"/>
          <w:szCs w:val="28"/>
        </w:rPr>
        <w:t>年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黑体"/>
          <w:sz w:val="28"/>
          <w:szCs w:val="28"/>
        </w:rPr>
        <w:t>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黑体"/>
          <w:sz w:val="28"/>
          <w:szCs w:val="28"/>
        </w:rPr>
        <w:t>日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12</w:t>
      </w:r>
      <w:r>
        <w:rPr>
          <w:rFonts w:hint="eastAsia" w:ascii="黑体" w:hAnsi="黑体" w:eastAsia="黑体" w:cs="黑体"/>
          <w:sz w:val="28"/>
          <w:szCs w:val="28"/>
        </w:rPr>
        <w:t>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0</w:t>
      </w:r>
      <w:r>
        <w:rPr>
          <w:rFonts w:hint="eastAsia" w:ascii="黑体" w:hAnsi="黑体" w:eastAsia="黑体" w:cs="黑体"/>
          <w:sz w:val="28"/>
          <w:szCs w:val="28"/>
        </w:rPr>
        <w:t xml:space="preserve">分通过四川宏达股份有限公司集采中心招投标平台(以下简称“ 宏达股份集采平台”）（http://jc.sichuanhongda.com/）进行注册并登录后参与投标并下载比选文件。 </w:t>
      </w:r>
    </w:p>
    <w:p w14:paraId="504767B0">
      <w:pPr>
        <w:numPr>
          <w:ilvl w:val="0"/>
          <w:numId w:val="0"/>
        </w:num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7.</w:t>
      </w:r>
      <w:r>
        <w:rPr>
          <w:rFonts w:hint="eastAsia" w:ascii="黑体" w:hAnsi="黑体" w:eastAsia="黑体" w:cs="仿宋_GB2312"/>
          <w:sz w:val="28"/>
          <w:szCs w:val="28"/>
        </w:rPr>
        <w:t>响应性文件的递交</w:t>
      </w:r>
    </w:p>
    <w:p w14:paraId="03D00619">
      <w:p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递交截止时间：202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仿宋_GB2312"/>
          <w:sz w:val="28"/>
          <w:szCs w:val="28"/>
        </w:rPr>
        <w:t xml:space="preserve">年 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仿宋_GB2312"/>
          <w:sz w:val="28"/>
          <w:szCs w:val="28"/>
        </w:rPr>
        <w:t xml:space="preserve">月 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仿宋_GB2312"/>
          <w:sz w:val="28"/>
          <w:szCs w:val="28"/>
        </w:rPr>
        <w:t xml:space="preserve">日 </w:t>
      </w:r>
      <w:r>
        <w:rPr>
          <w:rFonts w:ascii="黑体" w:hAnsi="黑体" w:eastAsia="黑体" w:cs="仿宋_GB2312"/>
          <w:sz w:val="28"/>
          <w:szCs w:val="28"/>
        </w:rPr>
        <w:t>1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仿宋_GB2312"/>
          <w:sz w:val="28"/>
          <w:szCs w:val="28"/>
        </w:rPr>
        <w:t xml:space="preserve"> 时 </w:t>
      </w:r>
      <w:r>
        <w:rPr>
          <w:rFonts w:ascii="黑体" w:hAnsi="黑体" w:eastAsia="黑体" w:cs="仿宋_GB2312"/>
          <w:sz w:val="28"/>
          <w:szCs w:val="28"/>
        </w:rPr>
        <w:t>00</w:t>
      </w:r>
      <w:r>
        <w:rPr>
          <w:rFonts w:hint="eastAsia" w:ascii="黑体" w:hAnsi="黑体" w:eastAsia="黑体" w:cs="仿宋_GB2312"/>
          <w:sz w:val="28"/>
          <w:szCs w:val="28"/>
        </w:rPr>
        <w:t>分。</w:t>
      </w:r>
    </w:p>
    <w:p w14:paraId="0E7C9B66">
      <w:p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比选申请人按本比选文件第三章响应性文件格式制作报价文件，</w:t>
      </w:r>
      <w:r>
        <w:rPr>
          <w:rFonts w:hint="eastAsia" w:ascii="黑体" w:hAnsi="黑体" w:eastAsia="黑体" w:cs="黑体"/>
          <w:sz w:val="28"/>
          <w:szCs w:val="28"/>
        </w:rPr>
        <w:t>注明</w:t>
      </w:r>
      <w:r>
        <w:rPr>
          <w:rFonts w:hint="eastAsia" w:ascii="黑体" w:hAnsi="黑体" w:eastAsia="黑体" w:cs="黑体"/>
          <w:kern w:val="0"/>
          <w:sz w:val="28"/>
          <w:szCs w:val="28"/>
        </w:rPr>
        <w:t>标的物名称、</w:t>
      </w:r>
      <w:r>
        <w:rPr>
          <w:rFonts w:hint="eastAsia" w:ascii="黑体" w:hAnsi="黑体" w:eastAsia="黑体" w:cs="黑体"/>
          <w:sz w:val="28"/>
          <w:szCs w:val="28"/>
        </w:rPr>
        <w:t>规格型号、数量、单价（到厂含税价）、合计金额、交货期、付款方式等（若询价约定的标的物交货期、付款方式、质保期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0BDA6A4D">
      <w:p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8.响应性文件的要求</w:t>
      </w:r>
    </w:p>
    <w:p w14:paraId="539C008C">
      <w:p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① 比选申请人需提供</w:t>
      </w:r>
      <w:bookmarkStart w:id="7" w:name="OLE_LINK3"/>
      <w:bookmarkStart w:id="8" w:name="OLE_LINK4"/>
      <w:r>
        <w:rPr>
          <w:rFonts w:hint="eastAsia" w:ascii="黑体" w:hAnsi="黑体" w:eastAsia="黑体" w:cs="仿宋_GB2312"/>
          <w:sz w:val="28"/>
          <w:szCs w:val="28"/>
        </w:rPr>
        <w:t>营业执照</w:t>
      </w:r>
      <w:bookmarkEnd w:id="7"/>
      <w:bookmarkEnd w:id="8"/>
      <w:r>
        <w:rPr>
          <w:rFonts w:hint="eastAsia" w:ascii="黑体" w:hAnsi="黑体" w:eastAsia="黑体" w:cs="仿宋_GB2312"/>
          <w:sz w:val="28"/>
          <w:szCs w:val="28"/>
        </w:rPr>
        <w:t>。</w:t>
      </w:r>
    </w:p>
    <w:p w14:paraId="6B292328">
      <w:pPr>
        <w:spacing w:line="420" w:lineRule="exact"/>
        <w:rPr>
          <w:rFonts w:hint="eastAsia"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9.</w:t>
      </w:r>
      <w:r>
        <w:rPr>
          <w:rFonts w:hint="eastAsia" w:ascii="黑体" w:hAnsi="黑体" w:eastAsia="黑体" w:cs="Times New Roman"/>
          <w:sz w:val="28"/>
          <w:szCs w:val="28"/>
        </w:rPr>
        <w:t>比选时以最低价中选，不在进行二次议价。</w:t>
      </w:r>
    </w:p>
    <w:p w14:paraId="2DA682CF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10.验收方式：</w:t>
      </w:r>
    </w:p>
    <w:p w14:paraId="6A4AFCB5">
      <w:pPr>
        <w:spacing w:line="420" w:lineRule="exact"/>
        <w:rPr>
          <w:rFonts w:hint="eastAsia"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①</w:t>
      </w:r>
      <w:r>
        <w:rPr>
          <w:rFonts w:hint="eastAsia" w:ascii="黑体" w:hAnsi="黑体" w:eastAsia="黑体" w:cs="宋体"/>
          <w:kern w:val="0"/>
          <w:sz w:val="28"/>
          <w:szCs w:val="28"/>
        </w:rPr>
        <w:t>比选人按比选文件或合同约定对标的物外观质量、规格型号、数量等</w:t>
      </w:r>
      <w:r>
        <w:rPr>
          <w:rFonts w:hint="eastAsia" w:ascii="黑体" w:hAnsi="黑体" w:eastAsia="黑体" w:cs="Times New Roman"/>
          <w:sz w:val="28"/>
          <w:szCs w:val="28"/>
        </w:rPr>
        <w:t>进行入库验收。</w:t>
      </w:r>
    </w:p>
    <w:p w14:paraId="5A92A869">
      <w:pPr>
        <w:spacing w:line="420" w:lineRule="exac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Calibri" w:hAnsi="Calibri" w:eastAsia="黑体" w:cs="Calibri"/>
          <w:sz w:val="28"/>
          <w:szCs w:val="28"/>
        </w:rPr>
        <w:t>②</w:t>
      </w:r>
      <w:r>
        <w:rPr>
          <w:rFonts w:hint="eastAsia" w:ascii="Calibri" w:hAnsi="Calibri" w:eastAsia="黑体" w:cs="Calibri"/>
          <w:sz w:val="28"/>
          <w:szCs w:val="28"/>
          <w:lang w:val="en-US" w:eastAsia="zh-CN"/>
        </w:rPr>
        <w:t>交货时需提供灭火器检验报告。</w:t>
      </w:r>
    </w:p>
    <w:p w14:paraId="56674FAE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11.交送报价文件前，供应商方可自愿前来我公司进行实地考查、技术交流或咨询。</w:t>
      </w:r>
    </w:p>
    <w:p w14:paraId="440F1485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联系人：曾伟13890211318</w:t>
      </w:r>
    </w:p>
    <w:p w14:paraId="446C7FA9">
      <w:pPr>
        <w:adjustRightInd w:val="0"/>
        <w:spacing w:line="420" w:lineRule="exact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地 址：四川省德阳市什邡市洛水镇                   </w:t>
      </w:r>
    </w:p>
    <w:p w14:paraId="0BEE090F">
      <w:pPr>
        <w:pStyle w:val="5"/>
        <w:ind w:firstLine="0" w:firstLineChars="0"/>
        <w:rPr>
          <w:rFonts w:ascii="黑体" w:hAnsi="黑体" w:eastAsia="黑体" w:cs="宋体"/>
          <w:kern w:val="0"/>
          <w:sz w:val="28"/>
          <w:szCs w:val="28"/>
        </w:rPr>
      </w:pPr>
    </w:p>
    <w:p w14:paraId="6ED43AE4">
      <w:pPr>
        <w:rPr>
          <w:rFonts w:ascii="黑体" w:hAnsi="黑体" w:eastAsia="黑体" w:cs="宋体"/>
          <w:kern w:val="0"/>
          <w:sz w:val="28"/>
          <w:szCs w:val="28"/>
        </w:rPr>
      </w:pPr>
    </w:p>
    <w:p w14:paraId="20636B28">
      <w:pPr>
        <w:pStyle w:val="5"/>
      </w:pPr>
    </w:p>
    <w:p w14:paraId="7F1145CE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2A7A58D4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>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104BB685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A9B543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2331C79">
      <w:pPr>
        <w:pStyle w:val="50"/>
      </w:pPr>
    </w:p>
    <w:p w14:paraId="77262E0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E4B15C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7EDF4DE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7071F1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B31E75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BCCF26D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A83245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03C72C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21A30C2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8BECEEB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6DFE2E5">
      <w:pPr>
        <w:ind w:firstLine="4480" w:firstLineChars="1400"/>
        <w:jc w:val="both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第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二</w:t>
      </w:r>
      <w:r>
        <w:rPr>
          <w:rFonts w:hint="eastAsia" w:ascii="黑体" w:hAnsi="宋体" w:eastAsia="黑体"/>
          <w:sz w:val="32"/>
          <w:szCs w:val="32"/>
        </w:rPr>
        <w:t xml:space="preserve">章 </w:t>
      </w:r>
    </w:p>
    <w:p w14:paraId="711C438E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00" w:firstLineChars="200"/>
        <w:jc w:val="center"/>
        <w:textAlignment w:val="bottom"/>
        <w:rPr>
          <w:rFonts w:hint="eastAsia" w:ascii="黑体" w:hAnsi="黑体" w:eastAsia="黑体" w:cs="宋体"/>
          <w:sz w:val="40"/>
          <w:szCs w:val="40"/>
          <w:lang w:val="zh-CN" w:eastAsia="zh-CN"/>
        </w:rPr>
      </w:pPr>
      <w:r>
        <w:rPr>
          <w:rFonts w:hint="eastAsia" w:ascii="黑体" w:hAnsi="黑体" w:eastAsia="黑体" w:cs="宋体"/>
          <w:sz w:val="40"/>
          <w:szCs w:val="40"/>
          <w:lang w:val="en-US" w:eastAsia="zh-CN"/>
        </w:rPr>
        <w:t>报价</w:t>
      </w:r>
      <w:r>
        <w:rPr>
          <w:rFonts w:hint="eastAsia" w:ascii="黑体" w:hAnsi="黑体" w:eastAsia="黑体" w:cs="宋体"/>
          <w:sz w:val="40"/>
          <w:szCs w:val="40"/>
          <w:lang w:val="zh-CN" w:eastAsia="zh-CN"/>
        </w:rPr>
        <w:t>文件格式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80" w:firstLineChars="200"/>
        <w:jc w:val="left"/>
        <w:textAlignment w:val="bottom"/>
        <w:rPr>
          <w:rFonts w:ascii="黑体" w:hAnsi="黑体" w:eastAsia="黑体" w:cs="宋体"/>
          <w:sz w:val="44"/>
          <w:szCs w:val="44"/>
          <w:u w:val="single"/>
        </w:rPr>
      </w:pPr>
    </w:p>
    <w:p w14:paraId="7CCB02D5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00" w:firstLineChars="200"/>
        <w:jc w:val="center"/>
        <w:textAlignment w:val="bottom"/>
        <w:rPr>
          <w:rFonts w:ascii="黑体" w:hAnsi="黑体" w:eastAsia="黑体" w:cs="宋体"/>
          <w:sz w:val="40"/>
          <w:szCs w:val="40"/>
        </w:rPr>
      </w:pPr>
      <w:r>
        <w:rPr>
          <w:rFonts w:hint="eastAsia" w:ascii="黑体" w:hAnsi="黑体" w:eastAsia="黑体" w:cs="宋体"/>
          <w:sz w:val="40"/>
          <w:szCs w:val="40"/>
          <w:lang w:val="en-US" w:eastAsia="zh-CN"/>
        </w:rPr>
        <w:t>灭火器</w:t>
      </w:r>
      <w:r>
        <w:rPr>
          <w:rFonts w:hint="eastAsia" w:ascii="黑体" w:hAnsi="黑体" w:eastAsia="黑体" w:cs="宋体"/>
          <w:sz w:val="40"/>
          <w:szCs w:val="40"/>
        </w:rPr>
        <w:t>采购</w:t>
      </w:r>
    </w:p>
    <w:p w14:paraId="11375BDB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80" w:firstLineChars="20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</w:p>
    <w:p w14:paraId="038AF0B6">
      <w:pPr>
        <w:ind w:firstLine="1680" w:firstLineChars="200"/>
        <w:jc w:val="center"/>
        <w:rPr>
          <w:rFonts w:ascii="黑体" w:eastAsia="黑体"/>
          <w:sz w:val="84"/>
          <w:szCs w:val="84"/>
        </w:rPr>
      </w:pPr>
    </w:p>
    <w:p w14:paraId="65B7478D">
      <w:pPr>
        <w:ind w:firstLine="1680" w:firstLineChars="200"/>
        <w:jc w:val="center"/>
        <w:rPr>
          <w:rFonts w:ascii="黑体" w:eastAsia="黑体"/>
          <w:sz w:val="84"/>
          <w:szCs w:val="84"/>
        </w:rPr>
      </w:pPr>
    </w:p>
    <w:p w14:paraId="20F6E255">
      <w:pPr>
        <w:jc w:val="center"/>
        <w:rPr>
          <w:rFonts w:ascii="楷体_GB2312" w:eastAsia="楷体_GB2312"/>
          <w:sz w:val="72"/>
          <w:szCs w:val="72"/>
        </w:rPr>
      </w:pPr>
      <w:r>
        <w:rPr>
          <w:rFonts w:hint="eastAsia" w:ascii="楷体_GB2312" w:eastAsia="楷体_GB2312"/>
          <w:sz w:val="72"/>
          <w:szCs w:val="72"/>
        </w:rPr>
        <w:t>响应性文件</w:t>
      </w:r>
    </w:p>
    <w:p w14:paraId="63281EB3">
      <w:pPr>
        <w:ind w:firstLine="720" w:firstLineChars="200"/>
        <w:jc w:val="center"/>
        <w:rPr>
          <w:rFonts w:ascii="黑体" w:hAnsi="宋体" w:eastAsia="黑体"/>
          <w:sz w:val="36"/>
          <w:szCs w:val="36"/>
        </w:rPr>
      </w:pPr>
    </w:p>
    <w:p w14:paraId="53C30D38">
      <w:pPr>
        <w:ind w:firstLine="720" w:firstLineChars="200"/>
        <w:rPr>
          <w:rFonts w:ascii="黑体" w:hAnsi="宋体" w:eastAsia="黑体"/>
          <w:sz w:val="36"/>
          <w:szCs w:val="36"/>
        </w:rPr>
      </w:pPr>
    </w:p>
    <w:p w14:paraId="6EE9AD25">
      <w:pPr>
        <w:ind w:firstLine="720" w:firstLineChars="200"/>
        <w:rPr>
          <w:rFonts w:ascii="黑体" w:hAnsi="宋体" w:eastAsia="黑体"/>
          <w:sz w:val="36"/>
          <w:szCs w:val="36"/>
        </w:rPr>
      </w:pPr>
    </w:p>
    <w:p w14:paraId="1BA4ADEE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1B578B9A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2C8BC3D3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513F1F8D">
      <w:pPr>
        <w:spacing w:line="440" w:lineRule="exact"/>
        <w:ind w:firstLine="2240" w:firstLineChars="800"/>
        <w:jc w:val="left"/>
        <w:rPr>
          <w:rFonts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供应商名称：</w:t>
      </w:r>
      <w:r>
        <w:rPr>
          <w:rFonts w:hint="eastAsia" w:ascii="楷体_GB2312" w:hAnsi="宋体" w:eastAsia="楷体_GB2312"/>
          <w:sz w:val="28"/>
          <w:szCs w:val="28"/>
          <w:u w:val="single"/>
        </w:rPr>
        <w:t xml:space="preserve">               </w:t>
      </w:r>
      <w:r>
        <w:rPr>
          <w:rFonts w:hint="eastAsia" w:ascii="楷体_GB2312" w:hAnsi="宋体" w:eastAsia="楷体_GB2312"/>
          <w:sz w:val="28"/>
          <w:szCs w:val="28"/>
        </w:rPr>
        <w:t>（盖单位章）</w:t>
      </w:r>
    </w:p>
    <w:p w14:paraId="585AE139">
      <w:pPr>
        <w:rPr>
          <w:rFonts w:hint="eastAsia" w:ascii="新宋体" w:hAnsi="新宋体" w:eastAsia="楷体_GB2312" w:cs="新宋体"/>
          <w:b/>
          <w:sz w:val="28"/>
          <w:szCs w:val="28"/>
          <w:u w:val="single"/>
          <w:lang w:val="en-US" w:eastAsia="zh-CN"/>
        </w:rPr>
      </w:pPr>
    </w:p>
    <w:p w14:paraId="2BA6752E">
      <w:pPr>
        <w:rPr>
          <w:rFonts w:hint="eastAsia" w:ascii="新宋体" w:hAnsi="新宋体" w:eastAsia="楷体_GB2312" w:cs="新宋体"/>
          <w:b/>
          <w:sz w:val="32"/>
          <w:u w:val="single"/>
          <w:lang w:val="en-US" w:eastAsia="zh-CN"/>
        </w:rPr>
      </w:pPr>
    </w:p>
    <w:p w14:paraId="76E8201F">
      <w:pPr>
        <w:spacing w:line="560" w:lineRule="exact"/>
        <w:rPr>
          <w:rFonts w:hint="eastAsia" w:ascii="宋体" w:hAnsi="宋体" w:cs="宋体"/>
          <w:b/>
          <w:bCs/>
          <w:sz w:val="28"/>
          <w:szCs w:val="28"/>
        </w:rPr>
      </w:pPr>
    </w:p>
    <w:p w14:paraId="5C7A8615">
      <w:pPr>
        <w:spacing w:line="560" w:lineRule="exact"/>
        <w:rPr>
          <w:rFonts w:hint="eastAsia" w:ascii="宋体" w:hAnsi="宋体" w:cs="宋体"/>
          <w:b/>
          <w:bCs/>
          <w:sz w:val="28"/>
          <w:szCs w:val="28"/>
        </w:rPr>
      </w:pPr>
    </w:p>
    <w:p w14:paraId="68B08042">
      <w:pPr>
        <w:spacing w:line="560" w:lineRule="exact"/>
        <w:rPr>
          <w:rFonts w:hint="eastAsia" w:ascii="宋体" w:hAnsi="宋体" w:cs="宋体"/>
          <w:b/>
          <w:bCs/>
          <w:sz w:val="28"/>
          <w:szCs w:val="28"/>
        </w:rPr>
      </w:pPr>
    </w:p>
    <w:p w14:paraId="078365C6">
      <w:pPr>
        <w:spacing w:line="560" w:lineRule="exac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一、营业执照</w:t>
      </w:r>
    </w:p>
    <w:p w14:paraId="178998BF">
      <w:pPr>
        <w:widowControl/>
        <w:spacing w:line="360" w:lineRule="auto"/>
        <w:ind w:firstLine="480" w:firstLineChars="200"/>
        <w:rPr>
          <w:rFonts w:ascii="宋体" w:hAnsi="宋体" w:cs="宋体"/>
          <w:sz w:val="24"/>
        </w:rPr>
      </w:pPr>
    </w:p>
    <w:p w14:paraId="3B8ED064">
      <w:pPr>
        <w:widowControl/>
        <w:spacing w:line="360" w:lineRule="auto"/>
        <w:ind w:firstLine="480" w:firstLineChars="200"/>
        <w:rPr>
          <w:rFonts w:ascii="宋体" w:hAnsi="宋体" w:cs="宋体"/>
          <w:sz w:val="24"/>
        </w:rPr>
        <w:sectPr>
          <w:footerReference r:id="rId6" w:type="default"/>
          <w:footerReference r:id="rId7" w:type="even"/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 w:cs="宋体"/>
          <w:sz w:val="24"/>
        </w:rPr>
        <w:t>营业执照复印件盖章。</w:t>
      </w:r>
    </w:p>
    <w:p w14:paraId="7C6ABE72">
      <w:pPr>
        <w:rPr>
          <w:rFonts w:ascii="宋体" w:hAnsi="宋体" w:eastAsia="宋体"/>
          <w:b/>
        </w:rPr>
      </w:pPr>
    </w:p>
    <w:p w14:paraId="79E6E945">
      <w:pPr>
        <w:pStyle w:val="51"/>
        <w:spacing w:line="360" w:lineRule="auto"/>
        <w:ind w:firstLine="482" w:firstLineChars="200"/>
        <w:jc w:val="center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二、报价表</w:t>
      </w:r>
    </w:p>
    <w:p w14:paraId="15414075">
      <w:pPr>
        <w:pStyle w:val="5"/>
        <w:ind w:firstLine="0" w:firstLineChars="0"/>
        <w:jc w:val="left"/>
        <w:rPr>
          <w:kern w:val="0"/>
        </w:rPr>
      </w:pPr>
      <w:r>
        <w:rPr>
          <w:rFonts w:hint="eastAsia"/>
          <w:sz w:val="20"/>
          <w:szCs w:val="20"/>
        </w:rPr>
        <w:t xml:space="preserve">          </w:t>
      </w:r>
      <w:r>
        <w:rPr>
          <w:rFonts w:hint="eastAsia"/>
        </w:rPr>
        <w:t xml:space="preserve">                                               </w:t>
      </w:r>
    </w:p>
    <w:tbl>
      <w:tblPr>
        <w:tblStyle w:val="17"/>
        <w:tblW w:w="1329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2600"/>
        <w:gridCol w:w="2411"/>
        <w:gridCol w:w="1134"/>
        <w:gridCol w:w="1222"/>
        <w:gridCol w:w="1004"/>
        <w:gridCol w:w="2083"/>
        <w:gridCol w:w="2140"/>
      </w:tblGrid>
      <w:tr w14:paraId="2D03133F">
        <w:trPr>
          <w:trHeight w:val="666" w:hRule="atLeast"/>
          <w:tblHeader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36F18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编号</w:t>
            </w:r>
          </w:p>
        </w:tc>
        <w:tc>
          <w:tcPr>
            <w:tcW w:w="26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4C7CF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材料名称</w:t>
            </w:r>
          </w:p>
        </w:tc>
        <w:tc>
          <w:tcPr>
            <w:tcW w:w="2411" w:type="dxa"/>
            <w:tcBorders>
              <w:top w:val="single" w:color="000000" w:sz="8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832DF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规格型号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79D47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9F41F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FBCD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  <w:t>品牌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82BDF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到厂含税单价（元）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8452A3">
            <w:pPr>
              <w:widowControl/>
              <w:ind w:firstLine="181" w:firstLineChars="1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合计含税金额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 w:bidi="ar"/>
              </w:rPr>
              <w:t>）</w:t>
            </w:r>
          </w:p>
        </w:tc>
      </w:tr>
      <w:tr w14:paraId="38783D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46A0FD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CFFDAD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手提式干粉灭火器</w:t>
            </w:r>
          </w:p>
          <w:p w14:paraId="3050C7E9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C62948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MF/ABCE3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65F2DA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具</w:t>
            </w:r>
          </w:p>
          <w:p w14:paraId="7C4377E9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C21E090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1332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A4A853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AF621E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0E9C94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8A4C7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ABD93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FAD7CB2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灭火器支架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D107A65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单挂架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11ED2C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只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C316E5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360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12A4431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DD1B8E4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3B668DC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FED62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3299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E5512F">
            <w:pPr>
              <w:ind w:firstLine="241" w:firstLineChars="100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备注：报价包含但不限于材料费、包装费、装车费、运费、安装费、差旅费、辅料费、税金等</w:t>
            </w:r>
          </w:p>
        </w:tc>
      </w:tr>
    </w:tbl>
    <w:p w14:paraId="2BD786F0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</w:rPr>
      </w:pPr>
    </w:p>
    <w:p w14:paraId="78794A22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供应商名称：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         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  <w:u w:val="single"/>
        </w:rPr>
        <w:t>（</w:t>
      </w:r>
      <w:r>
        <w:rPr>
          <w:rFonts w:hint="eastAsia" w:ascii="宋体" w:hAnsi="宋体"/>
          <w:szCs w:val="21"/>
        </w:rPr>
        <w:t xml:space="preserve">加盖单位公章）： </w:t>
      </w:r>
    </w:p>
    <w:p w14:paraId="05D6FC9C">
      <w:pPr>
        <w:pStyle w:val="36"/>
        <w:spacing w:before="120" w:line="500" w:lineRule="exact"/>
        <w:rPr>
          <w:rFonts w:hint="eastAsia" w:ascii="宋体" w:hAnsi="宋体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1"/>
          <w:szCs w:val="21"/>
          <w:lang w:val="en-US" w:eastAsia="zh-CN" w:bidi="ar-SA"/>
        </w:rPr>
        <w:t>联系人及方式</w:t>
      </w:r>
      <w:r>
        <w:rPr>
          <w:rFonts w:hint="eastAsia" w:ascii="宋体" w:hAnsi="宋体" w:eastAsiaTheme="minorEastAsia" w:cstheme="minorBidi"/>
          <w:kern w:val="2"/>
          <w:sz w:val="21"/>
          <w:szCs w:val="21"/>
          <w:u w:val="single"/>
          <w:lang w:val="en-US" w:eastAsia="zh-CN" w:bidi="ar-SA"/>
        </w:rPr>
        <w:t xml:space="preserve">：                      </w:t>
      </w:r>
      <w:r>
        <w:rPr>
          <w:rFonts w:hint="eastAsia" w:ascii="宋体" w:hAnsi="宋体" w:eastAsiaTheme="minorEastAsia" w:cstheme="minorBidi"/>
          <w:kern w:val="2"/>
          <w:sz w:val="21"/>
          <w:szCs w:val="21"/>
          <w:lang w:val="en-US" w:eastAsia="zh-CN" w:bidi="ar-SA"/>
        </w:rPr>
        <w:t xml:space="preserve">  </w:t>
      </w:r>
    </w:p>
    <w:p w14:paraId="3CCBD27D">
      <w:pPr>
        <w:pStyle w:val="36"/>
        <w:spacing w:before="120" w:line="500" w:lineRule="exact"/>
        <w:rPr>
          <w:rFonts w:hint="eastAsia" w:eastAsiaTheme="minorEastAsia" w:cstheme="minorBidi"/>
          <w:kern w:val="2"/>
          <w:sz w:val="21"/>
          <w:szCs w:val="21"/>
        </w:rPr>
      </w:pPr>
      <w:r>
        <w:rPr>
          <w:rFonts w:hint="eastAsia" w:eastAsiaTheme="minorEastAsia" w:cstheme="minorBidi"/>
          <w:kern w:val="2"/>
          <w:sz w:val="21"/>
          <w:szCs w:val="21"/>
        </w:rPr>
        <w:t>付款方式：</w:t>
      </w:r>
      <w:r>
        <w:rPr>
          <w:rFonts w:hint="eastAsia" w:eastAsiaTheme="minorEastAsia" w:cstheme="minorBidi"/>
          <w:kern w:val="2"/>
          <w:sz w:val="21"/>
          <w:szCs w:val="21"/>
          <w:u w:val="single"/>
        </w:rPr>
        <w:t xml:space="preserve">                                              </w:t>
      </w:r>
      <w:r>
        <w:rPr>
          <w:rFonts w:hint="eastAsia" w:eastAsiaTheme="minorEastAsia" w:cstheme="minorBidi"/>
          <w:kern w:val="2"/>
          <w:sz w:val="21"/>
          <w:szCs w:val="21"/>
        </w:rPr>
        <w:t xml:space="preserve">  </w:t>
      </w:r>
    </w:p>
    <w:p w14:paraId="5D6CC788">
      <w:pPr>
        <w:pStyle w:val="36"/>
        <w:spacing w:before="120" w:line="500" w:lineRule="exact"/>
        <w:rPr>
          <w:rFonts w:hint="eastAsia" w:eastAsiaTheme="minorEastAsia" w:cstheme="minorBidi"/>
          <w:kern w:val="2"/>
          <w:sz w:val="21"/>
          <w:szCs w:val="21"/>
          <w:u w:val="single"/>
          <w:lang w:val="en-US" w:eastAsia="zh-CN"/>
        </w:rPr>
      </w:pPr>
      <w:r>
        <w:rPr>
          <w:rFonts w:hint="eastAsia" w:eastAsiaTheme="minorEastAsia" w:cstheme="minorBidi"/>
          <w:kern w:val="2"/>
          <w:sz w:val="21"/>
          <w:szCs w:val="21"/>
          <w:lang w:val="en-US" w:eastAsia="zh-CN"/>
        </w:rPr>
        <w:t>发票：</w:t>
      </w:r>
      <w:r>
        <w:rPr>
          <w:rFonts w:hint="eastAsia" w:eastAsiaTheme="minorEastAsia" w:cstheme="minorBidi"/>
          <w:kern w:val="2"/>
          <w:sz w:val="21"/>
          <w:szCs w:val="21"/>
          <w:u w:val="single"/>
          <w:lang w:val="en-US" w:eastAsia="zh-CN"/>
        </w:rPr>
        <w:t>开具增值税专用发票，（税率 13 %）</w:t>
      </w:r>
    </w:p>
    <w:p w14:paraId="689EFA49">
      <w:pPr>
        <w:pStyle w:val="36"/>
        <w:spacing w:before="120" w:line="500" w:lineRule="exact"/>
        <w:rPr>
          <w:rFonts w:eastAsiaTheme="minorEastAsia" w:cstheme="minorBidi"/>
          <w:kern w:val="2"/>
          <w:sz w:val="21"/>
          <w:szCs w:val="21"/>
        </w:rPr>
      </w:pPr>
      <w:r>
        <w:rPr>
          <w:rFonts w:hint="eastAsia" w:eastAsiaTheme="minorEastAsia" w:cstheme="minorBidi"/>
          <w:kern w:val="2"/>
          <w:sz w:val="21"/>
          <w:szCs w:val="21"/>
        </w:rPr>
        <w:t>交货期</w:t>
      </w:r>
      <w:r>
        <w:rPr>
          <w:rFonts w:hint="eastAsia" w:eastAsiaTheme="minorEastAsia" w:cstheme="minorBidi"/>
          <w:kern w:val="2"/>
          <w:sz w:val="21"/>
          <w:szCs w:val="21"/>
          <w:lang w:eastAsia="zh-CN"/>
        </w:rPr>
        <w:t>（</w:t>
      </w:r>
      <w:r>
        <w:rPr>
          <w:rFonts w:hint="eastAsia" w:eastAsiaTheme="minorEastAsia" w:cstheme="minorBidi"/>
          <w:kern w:val="2"/>
          <w:sz w:val="21"/>
          <w:szCs w:val="21"/>
          <w:lang w:val="en-US" w:eastAsia="zh-CN"/>
        </w:rPr>
        <w:t>含安装</w:t>
      </w:r>
      <w:r>
        <w:rPr>
          <w:rFonts w:hint="eastAsia" w:eastAsiaTheme="minorEastAsia" w:cstheme="minorBidi"/>
          <w:kern w:val="2"/>
          <w:sz w:val="21"/>
          <w:szCs w:val="21"/>
          <w:lang w:eastAsia="zh-CN"/>
        </w:rPr>
        <w:t>）</w:t>
      </w:r>
      <w:r>
        <w:rPr>
          <w:rFonts w:hint="eastAsia" w:eastAsiaTheme="minorEastAsia" w:cstheme="minorBidi"/>
          <w:kern w:val="2"/>
          <w:sz w:val="21"/>
          <w:szCs w:val="21"/>
        </w:rPr>
        <w:t xml:space="preserve">： </w:t>
      </w:r>
      <w:r>
        <w:rPr>
          <w:rFonts w:hint="eastAsia" w:eastAsiaTheme="minorEastAsia" w:cstheme="minorBidi"/>
          <w:kern w:val="2"/>
          <w:sz w:val="21"/>
          <w:szCs w:val="21"/>
          <w:u w:val="single"/>
        </w:rPr>
        <w:t xml:space="preserve">                                                </w:t>
      </w:r>
      <w:r>
        <w:rPr>
          <w:rFonts w:hint="eastAsia" w:eastAsiaTheme="minorEastAsia" w:cstheme="minorBidi"/>
          <w:kern w:val="2"/>
          <w:sz w:val="21"/>
          <w:szCs w:val="21"/>
        </w:rPr>
        <w:t xml:space="preserve">                                                                                                 </w:t>
      </w:r>
    </w:p>
    <w:p w14:paraId="1135BAC1">
      <w:pPr>
        <w:pStyle w:val="36"/>
        <w:spacing w:before="120" w:line="480" w:lineRule="exact"/>
        <w:rPr>
          <w:rFonts w:eastAsiaTheme="minorEastAsia" w:cstheme="minorBidi"/>
          <w:kern w:val="2"/>
          <w:sz w:val="21"/>
          <w:szCs w:val="21"/>
          <w:u w:val="single"/>
        </w:rPr>
      </w:pPr>
      <w:r>
        <w:rPr>
          <w:rFonts w:hint="eastAsia" w:eastAsiaTheme="minorEastAsia" w:cstheme="minorBidi"/>
          <w:b/>
          <w:bCs/>
          <w:kern w:val="2"/>
          <w:sz w:val="21"/>
          <w:szCs w:val="21"/>
        </w:rPr>
        <w:t>备注：</w:t>
      </w:r>
      <w:r>
        <w:rPr>
          <w:rFonts w:hint="eastAsia" w:eastAsiaTheme="minorEastAsia" w:cstheme="minorBidi"/>
          <w:b/>
          <w:bCs/>
          <w:kern w:val="2"/>
          <w:sz w:val="21"/>
          <w:szCs w:val="21"/>
          <w:u w:val="single"/>
        </w:rPr>
        <w:t xml:space="preserve"> </w:t>
      </w:r>
      <w:r>
        <w:rPr>
          <w:rFonts w:hint="eastAsia" w:eastAsiaTheme="minorEastAsia" w:cstheme="minorBidi"/>
          <w:b/>
          <w:bCs/>
          <w:kern w:val="2"/>
          <w:sz w:val="21"/>
          <w:szCs w:val="21"/>
          <w:u w:val="single"/>
          <w:lang w:val="en-US" w:eastAsia="zh-CN"/>
        </w:rPr>
        <w:t>交货时需提供灭火器检验报告</w:t>
      </w:r>
      <w:r>
        <w:rPr>
          <w:rFonts w:hint="eastAsia" w:eastAsiaTheme="minorEastAsia" w:cstheme="minorBidi"/>
          <w:b/>
          <w:bCs/>
          <w:kern w:val="2"/>
          <w:sz w:val="21"/>
          <w:szCs w:val="21"/>
          <w:u w:val="single"/>
        </w:rPr>
        <w:t xml:space="preserve"> </w:t>
      </w:r>
      <w:r>
        <w:rPr>
          <w:rFonts w:hint="eastAsia" w:eastAsiaTheme="minorEastAsia" w:cstheme="minorBidi"/>
          <w:b/>
          <w:bCs/>
          <w:kern w:val="2"/>
          <w:sz w:val="21"/>
          <w:szCs w:val="21"/>
          <w:u w:val="single"/>
          <w:lang w:eastAsia="zh-CN"/>
        </w:rPr>
        <w:t>。</w:t>
      </w:r>
      <w:r>
        <w:rPr>
          <w:rFonts w:hint="eastAsia" w:eastAsiaTheme="minorEastAsia" w:cstheme="minorBidi"/>
          <w:kern w:val="2"/>
          <w:sz w:val="21"/>
          <w:szCs w:val="21"/>
          <w:u w:val="single"/>
        </w:rPr>
        <w:t xml:space="preserve">                                              </w:t>
      </w:r>
    </w:p>
    <w:p w14:paraId="6CC58E74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</w:rPr>
        <w:sectPr>
          <w:pgSz w:w="16838" w:h="11906" w:orient="landscape"/>
          <w:pgMar w:top="1191" w:right="1440" w:bottom="1191" w:left="1440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/>
        </w:rPr>
        <w:t xml:space="preserve">                 </w:t>
      </w:r>
      <w:r>
        <w:rPr>
          <w:rFonts w:hint="eastAsia" w:ascii="宋体" w:hAnsi="宋体"/>
          <w:szCs w:val="21"/>
        </w:rPr>
        <w:t xml:space="preserve">                  </w:t>
      </w:r>
    </w:p>
    <w:p w14:paraId="3260D562">
      <w:pPr>
        <w:tabs>
          <w:tab w:val="center" w:pos="4212"/>
          <w:tab w:val="left" w:pos="5173"/>
        </w:tabs>
        <w:jc w:val="left"/>
        <w:rPr>
          <w:rFonts w:ascii="宋体" w:hAnsi="宋体"/>
          <w:b/>
          <w:sz w:val="28"/>
        </w:rPr>
      </w:pPr>
      <w:r>
        <w:rPr>
          <w:rFonts w:hint="eastAsia"/>
        </w:rPr>
        <w:t xml:space="preserve">                      </w:t>
      </w:r>
      <w:r>
        <w:rPr>
          <w:rFonts w:hint="eastAsia"/>
          <w:lang w:val="en-US" w:eastAsia="zh-CN"/>
        </w:rPr>
        <w:t xml:space="preserve">          </w:t>
      </w:r>
      <w:r>
        <w:rPr>
          <w:rFonts w:hint="eastAsia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</w:rPr>
        <w:t>三、</w:t>
      </w:r>
      <w:r>
        <w:rPr>
          <w:rFonts w:hint="eastAsia" w:ascii="宋体" w:hAnsi="宋体"/>
          <w:b/>
          <w:sz w:val="28"/>
        </w:rPr>
        <w:t>承 诺</w:t>
      </w:r>
    </w:p>
    <w:p w14:paraId="39F7292E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591A885D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四川 宏达股份有限公司的</w:t>
      </w:r>
      <w:r>
        <w:rPr>
          <w:rFonts w:hint="eastAsia" w:ascii="宋体" w:hAnsi="宋体"/>
          <w:u w:val="single"/>
          <w:lang w:val="en-US" w:eastAsia="zh-CN"/>
        </w:rPr>
        <w:t>灭火器采购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>的投标，现郑重作出以下承诺：</w:t>
      </w:r>
    </w:p>
    <w:p w14:paraId="740073D6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189210E1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6D9B68B2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41CC0C8E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⑷我公司将严格遵守投标的各项法律法规和程序，若有违规行为，愿意承担相应法律责任。</w:t>
      </w:r>
    </w:p>
    <w:p w14:paraId="128347A9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⑸若中标，我公司将按照合同约定的时间、地点和方式交付物资，确保项目顺利推进。</w:t>
      </w:r>
    </w:p>
    <w:p w14:paraId="7C5B334C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⑹我公司保证所提供的所有资料真实、准确、有效，如有虚假，愿意接受相应处罚。 一旦我方中标，愿意按照招标文件和招标人的规定和要求签订购销合同，并信守合同、保证质量、如期交货。</w:t>
      </w:r>
    </w:p>
    <w:p w14:paraId="42499FAF">
      <w:pPr>
        <w:spacing w:line="360" w:lineRule="auto"/>
        <w:ind w:firstLine="420" w:firstLineChars="200"/>
        <w:rPr>
          <w:rFonts w:ascii="宋体" w:hAnsi="宋体"/>
        </w:rPr>
      </w:pPr>
    </w:p>
    <w:p w14:paraId="5D744163">
      <w:pPr>
        <w:spacing w:line="360" w:lineRule="auto"/>
        <w:ind w:left="420" w:leftChars="200"/>
        <w:rPr>
          <w:rFonts w:ascii="宋体" w:hAnsi="宋体"/>
        </w:rPr>
      </w:pPr>
    </w:p>
    <w:p w14:paraId="54F6E8E7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43F42197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6B252359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3E454479">
      <w:pPr>
        <w:pStyle w:val="36"/>
        <w:spacing w:before="120" w:line="480" w:lineRule="exact"/>
        <w:sectPr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/>
        </w:rPr>
        <w:t xml:space="preserve">              </w:t>
      </w:r>
    </w:p>
    <w:p w14:paraId="20DB0404">
      <w:pPr>
        <w:spacing w:line="360" w:lineRule="auto"/>
        <w:rPr>
          <w:rFonts w:hAnsi="宋体" w:cs="宋体"/>
        </w:rPr>
      </w:pPr>
    </w:p>
    <w:p w14:paraId="3D019534">
      <w:pPr>
        <w:ind w:firstLine="562" w:firstLineChars="200"/>
        <w:rPr>
          <w:rFonts w:ascii="宋体" w:hAnsi="宋体" w:cs="宋体"/>
          <w:b/>
          <w:bCs/>
          <w:sz w:val="28"/>
          <w:szCs w:val="28"/>
        </w:rPr>
      </w:pPr>
    </w:p>
    <w:p w14:paraId="3D6A57E0">
      <w:pPr>
        <w:pStyle w:val="5"/>
        <w:ind w:firstLine="562"/>
        <w:rPr>
          <w:b/>
          <w:bCs/>
          <w:sz w:val="28"/>
          <w:szCs w:val="28"/>
        </w:rPr>
      </w:pPr>
    </w:p>
    <w:p w14:paraId="5EAC2CBF">
      <w:pPr>
        <w:pStyle w:val="11"/>
        <w:ind w:firstLine="562" w:firstLineChars="200"/>
        <w:rPr>
          <w:rFonts w:ascii="宋体" w:hAnsi="宋体" w:cs="宋体"/>
          <w:b/>
          <w:bCs/>
          <w:sz w:val="28"/>
          <w:szCs w:val="28"/>
        </w:rPr>
      </w:pPr>
    </w:p>
    <w:p w14:paraId="35735EAF">
      <w:pPr>
        <w:ind w:firstLine="420" w:firstLineChars="200"/>
      </w:pPr>
    </w:p>
    <w:p w14:paraId="23E5136A">
      <w:pPr>
        <w:snapToGrid w:val="0"/>
        <w:spacing w:line="360" w:lineRule="auto"/>
        <w:ind w:firstLine="482" w:firstLineChars="200"/>
        <w:jc w:val="left"/>
        <w:rPr>
          <w:rFonts w:hAnsi="宋体" w:cs="宋体"/>
          <w:b/>
          <w:sz w:val="24"/>
        </w:rPr>
      </w:pPr>
    </w:p>
    <w:p w14:paraId="2775FEFD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71078E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45E886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6F8960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316C6D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9"/>
      <w:ind w:right="360"/>
      <w:jc w:val="center"/>
    </w:pPr>
    <w:r>
      <w:fldChar w:fldCharType="begin"/>
    </w:r>
    <w:r>
      <w:rPr>
        <w:rStyle w:val="21"/>
      </w:rPr>
      <w:instrText xml:space="preserve"> PAGE </w:instrText>
    </w:r>
    <w:r>
      <w:fldChar w:fldCharType="separate"/>
    </w:r>
    <w:r>
      <w:rPr>
        <w:rStyle w:val="21"/>
      </w:rPr>
      <w:t>0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9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</w:t>
    </w:r>
    <w:r>
      <w:fldChar w:fldCharType="end"/>
    </w:r>
  </w:p>
  <w:p w14:paraId="7BADD2CA">
    <w:pPr>
      <w:pStyle w:val="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4B883">
    <w:pPr>
      <w:pStyle w:val="9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 w14:paraId="4F0F150C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7E73E5"/>
    <w:multiLevelType w:val="singleLevel"/>
    <w:tmpl w:val="297E73E5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0A88"/>
    <w:rsid w:val="00003FDE"/>
    <w:rsid w:val="00005CF9"/>
    <w:rsid w:val="000138D0"/>
    <w:rsid w:val="00017EA1"/>
    <w:rsid w:val="00035DC6"/>
    <w:rsid w:val="00040C70"/>
    <w:rsid w:val="00044B92"/>
    <w:rsid w:val="0005211C"/>
    <w:rsid w:val="00052910"/>
    <w:rsid w:val="0006135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0AC3"/>
    <w:rsid w:val="000C142F"/>
    <w:rsid w:val="000C1EB1"/>
    <w:rsid w:val="000D0DAB"/>
    <w:rsid w:val="000F24C0"/>
    <w:rsid w:val="000F718E"/>
    <w:rsid w:val="00100B54"/>
    <w:rsid w:val="00104EBC"/>
    <w:rsid w:val="0011300F"/>
    <w:rsid w:val="001212CE"/>
    <w:rsid w:val="0013608B"/>
    <w:rsid w:val="001427EF"/>
    <w:rsid w:val="001509F1"/>
    <w:rsid w:val="00161949"/>
    <w:rsid w:val="00172B3E"/>
    <w:rsid w:val="00174952"/>
    <w:rsid w:val="00174C25"/>
    <w:rsid w:val="00190BEB"/>
    <w:rsid w:val="00194F5E"/>
    <w:rsid w:val="00195548"/>
    <w:rsid w:val="001A738E"/>
    <w:rsid w:val="001D2A71"/>
    <w:rsid w:val="001D38BC"/>
    <w:rsid w:val="001D59C1"/>
    <w:rsid w:val="001E2525"/>
    <w:rsid w:val="001E501C"/>
    <w:rsid w:val="001E578D"/>
    <w:rsid w:val="001F30C8"/>
    <w:rsid w:val="00205084"/>
    <w:rsid w:val="00213B8E"/>
    <w:rsid w:val="00214289"/>
    <w:rsid w:val="002203ED"/>
    <w:rsid w:val="0022557E"/>
    <w:rsid w:val="00227339"/>
    <w:rsid w:val="00262E43"/>
    <w:rsid w:val="00270166"/>
    <w:rsid w:val="0027355F"/>
    <w:rsid w:val="00290786"/>
    <w:rsid w:val="00295E7C"/>
    <w:rsid w:val="002A2975"/>
    <w:rsid w:val="002B37D6"/>
    <w:rsid w:val="002C0F82"/>
    <w:rsid w:val="002C4DAC"/>
    <w:rsid w:val="002D02EB"/>
    <w:rsid w:val="002D0865"/>
    <w:rsid w:val="002D190E"/>
    <w:rsid w:val="002E3D5D"/>
    <w:rsid w:val="002E7A79"/>
    <w:rsid w:val="002E7F96"/>
    <w:rsid w:val="00301EF7"/>
    <w:rsid w:val="0031109D"/>
    <w:rsid w:val="00312836"/>
    <w:rsid w:val="003138C1"/>
    <w:rsid w:val="00335D84"/>
    <w:rsid w:val="00337D58"/>
    <w:rsid w:val="0034055A"/>
    <w:rsid w:val="003414F3"/>
    <w:rsid w:val="003470FC"/>
    <w:rsid w:val="003476B8"/>
    <w:rsid w:val="003522B3"/>
    <w:rsid w:val="003550A6"/>
    <w:rsid w:val="003646F9"/>
    <w:rsid w:val="003666B5"/>
    <w:rsid w:val="00372182"/>
    <w:rsid w:val="00372D9B"/>
    <w:rsid w:val="003762CA"/>
    <w:rsid w:val="00383CF0"/>
    <w:rsid w:val="00393C4C"/>
    <w:rsid w:val="003A30DB"/>
    <w:rsid w:val="003A6BF8"/>
    <w:rsid w:val="003B6D25"/>
    <w:rsid w:val="003C0DF1"/>
    <w:rsid w:val="003C3687"/>
    <w:rsid w:val="003D2982"/>
    <w:rsid w:val="003D2A0C"/>
    <w:rsid w:val="003D39EC"/>
    <w:rsid w:val="003D5F59"/>
    <w:rsid w:val="003D64A9"/>
    <w:rsid w:val="003E4EC9"/>
    <w:rsid w:val="004013BD"/>
    <w:rsid w:val="0040534D"/>
    <w:rsid w:val="00427D3E"/>
    <w:rsid w:val="00435A40"/>
    <w:rsid w:val="00436827"/>
    <w:rsid w:val="004448F3"/>
    <w:rsid w:val="0045342B"/>
    <w:rsid w:val="004620A2"/>
    <w:rsid w:val="00462F2A"/>
    <w:rsid w:val="004633FD"/>
    <w:rsid w:val="00467908"/>
    <w:rsid w:val="004A40F2"/>
    <w:rsid w:val="004B55EE"/>
    <w:rsid w:val="004B7B6D"/>
    <w:rsid w:val="004C3A30"/>
    <w:rsid w:val="004C645A"/>
    <w:rsid w:val="004D6284"/>
    <w:rsid w:val="004D69C7"/>
    <w:rsid w:val="004E033B"/>
    <w:rsid w:val="004E1035"/>
    <w:rsid w:val="004E6ED5"/>
    <w:rsid w:val="004F4AB3"/>
    <w:rsid w:val="004F5A03"/>
    <w:rsid w:val="00501B9F"/>
    <w:rsid w:val="00504752"/>
    <w:rsid w:val="005207F7"/>
    <w:rsid w:val="00520A4A"/>
    <w:rsid w:val="00525759"/>
    <w:rsid w:val="00532F4F"/>
    <w:rsid w:val="00533F31"/>
    <w:rsid w:val="00537419"/>
    <w:rsid w:val="0054013B"/>
    <w:rsid w:val="00543302"/>
    <w:rsid w:val="00545CF4"/>
    <w:rsid w:val="00560394"/>
    <w:rsid w:val="00561297"/>
    <w:rsid w:val="00561358"/>
    <w:rsid w:val="00561B9C"/>
    <w:rsid w:val="00564D36"/>
    <w:rsid w:val="00570673"/>
    <w:rsid w:val="00573D09"/>
    <w:rsid w:val="00585356"/>
    <w:rsid w:val="005A0761"/>
    <w:rsid w:val="005A650E"/>
    <w:rsid w:val="005C0AA7"/>
    <w:rsid w:val="005C2AF9"/>
    <w:rsid w:val="005C2F1E"/>
    <w:rsid w:val="005C4C3F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2287A"/>
    <w:rsid w:val="0063138C"/>
    <w:rsid w:val="00637A3F"/>
    <w:rsid w:val="00642EC8"/>
    <w:rsid w:val="00644EEC"/>
    <w:rsid w:val="00653EE2"/>
    <w:rsid w:val="0065569C"/>
    <w:rsid w:val="0065589D"/>
    <w:rsid w:val="00660712"/>
    <w:rsid w:val="0067099D"/>
    <w:rsid w:val="00672044"/>
    <w:rsid w:val="00674861"/>
    <w:rsid w:val="00683C35"/>
    <w:rsid w:val="006947BA"/>
    <w:rsid w:val="006B0C12"/>
    <w:rsid w:val="006D6169"/>
    <w:rsid w:val="006D68F2"/>
    <w:rsid w:val="006E2ACF"/>
    <w:rsid w:val="006E42DF"/>
    <w:rsid w:val="006F5241"/>
    <w:rsid w:val="007007B8"/>
    <w:rsid w:val="00710417"/>
    <w:rsid w:val="00715769"/>
    <w:rsid w:val="007175C3"/>
    <w:rsid w:val="00725B99"/>
    <w:rsid w:val="00725D3D"/>
    <w:rsid w:val="0072609D"/>
    <w:rsid w:val="00732403"/>
    <w:rsid w:val="00740DBE"/>
    <w:rsid w:val="00741BE9"/>
    <w:rsid w:val="007542CF"/>
    <w:rsid w:val="00757B9E"/>
    <w:rsid w:val="00766E8D"/>
    <w:rsid w:val="007712E5"/>
    <w:rsid w:val="00775ECF"/>
    <w:rsid w:val="007812BD"/>
    <w:rsid w:val="007860DE"/>
    <w:rsid w:val="00792619"/>
    <w:rsid w:val="007A069F"/>
    <w:rsid w:val="007A1660"/>
    <w:rsid w:val="007A51B4"/>
    <w:rsid w:val="007A5F8C"/>
    <w:rsid w:val="007C17B7"/>
    <w:rsid w:val="007C3F2D"/>
    <w:rsid w:val="007D29EB"/>
    <w:rsid w:val="007E6D3F"/>
    <w:rsid w:val="007F2EA0"/>
    <w:rsid w:val="007F53CF"/>
    <w:rsid w:val="00805453"/>
    <w:rsid w:val="00805D41"/>
    <w:rsid w:val="008105C3"/>
    <w:rsid w:val="00810A47"/>
    <w:rsid w:val="00812E44"/>
    <w:rsid w:val="008336F8"/>
    <w:rsid w:val="00841F48"/>
    <w:rsid w:val="00871447"/>
    <w:rsid w:val="008748A5"/>
    <w:rsid w:val="00891A2B"/>
    <w:rsid w:val="0089653A"/>
    <w:rsid w:val="008A0274"/>
    <w:rsid w:val="008A69E3"/>
    <w:rsid w:val="008B2B56"/>
    <w:rsid w:val="008B49BF"/>
    <w:rsid w:val="008B702E"/>
    <w:rsid w:val="008C239C"/>
    <w:rsid w:val="008C3CB5"/>
    <w:rsid w:val="008C6AF7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3C6B"/>
    <w:rsid w:val="0092587A"/>
    <w:rsid w:val="00925DF5"/>
    <w:rsid w:val="009462DC"/>
    <w:rsid w:val="00952C4B"/>
    <w:rsid w:val="00953BFF"/>
    <w:rsid w:val="009608C8"/>
    <w:rsid w:val="00961BCB"/>
    <w:rsid w:val="00966557"/>
    <w:rsid w:val="009736CA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4309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76C72"/>
    <w:rsid w:val="00A82099"/>
    <w:rsid w:val="00A86EB3"/>
    <w:rsid w:val="00A945A7"/>
    <w:rsid w:val="00A9571D"/>
    <w:rsid w:val="00A967EE"/>
    <w:rsid w:val="00A97F28"/>
    <w:rsid w:val="00AA2C4C"/>
    <w:rsid w:val="00AB5F82"/>
    <w:rsid w:val="00AC3ABC"/>
    <w:rsid w:val="00AC4B9D"/>
    <w:rsid w:val="00AC7A9E"/>
    <w:rsid w:val="00AE06F0"/>
    <w:rsid w:val="00AE0FC0"/>
    <w:rsid w:val="00AF688D"/>
    <w:rsid w:val="00B10379"/>
    <w:rsid w:val="00B12B53"/>
    <w:rsid w:val="00B204A9"/>
    <w:rsid w:val="00B24FFF"/>
    <w:rsid w:val="00B40D20"/>
    <w:rsid w:val="00B4274F"/>
    <w:rsid w:val="00B55EA0"/>
    <w:rsid w:val="00B64EA1"/>
    <w:rsid w:val="00B65751"/>
    <w:rsid w:val="00B66EE0"/>
    <w:rsid w:val="00B7470B"/>
    <w:rsid w:val="00B82DBD"/>
    <w:rsid w:val="00B831F0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68FD"/>
    <w:rsid w:val="00C07394"/>
    <w:rsid w:val="00C12AB1"/>
    <w:rsid w:val="00C16D22"/>
    <w:rsid w:val="00C172FB"/>
    <w:rsid w:val="00C23E07"/>
    <w:rsid w:val="00C24675"/>
    <w:rsid w:val="00C2542F"/>
    <w:rsid w:val="00C2639A"/>
    <w:rsid w:val="00C34112"/>
    <w:rsid w:val="00C42056"/>
    <w:rsid w:val="00C44139"/>
    <w:rsid w:val="00C44752"/>
    <w:rsid w:val="00C6057C"/>
    <w:rsid w:val="00C67A65"/>
    <w:rsid w:val="00C7171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CF7276"/>
    <w:rsid w:val="00D00BC6"/>
    <w:rsid w:val="00D03629"/>
    <w:rsid w:val="00D0370B"/>
    <w:rsid w:val="00D05740"/>
    <w:rsid w:val="00D10C8F"/>
    <w:rsid w:val="00D21D2E"/>
    <w:rsid w:val="00D24AD3"/>
    <w:rsid w:val="00D27F8A"/>
    <w:rsid w:val="00D30598"/>
    <w:rsid w:val="00D32997"/>
    <w:rsid w:val="00D3746D"/>
    <w:rsid w:val="00D42E99"/>
    <w:rsid w:val="00D4404E"/>
    <w:rsid w:val="00D54747"/>
    <w:rsid w:val="00D54B54"/>
    <w:rsid w:val="00D66C88"/>
    <w:rsid w:val="00D73FDA"/>
    <w:rsid w:val="00D80B8F"/>
    <w:rsid w:val="00DA7914"/>
    <w:rsid w:val="00DB4E8D"/>
    <w:rsid w:val="00DC28D7"/>
    <w:rsid w:val="00DC308B"/>
    <w:rsid w:val="00DC661D"/>
    <w:rsid w:val="00DE12E2"/>
    <w:rsid w:val="00DE33D0"/>
    <w:rsid w:val="00DE52F3"/>
    <w:rsid w:val="00DE5648"/>
    <w:rsid w:val="00DE64E3"/>
    <w:rsid w:val="00DF0BD8"/>
    <w:rsid w:val="00DF1753"/>
    <w:rsid w:val="00E00269"/>
    <w:rsid w:val="00E0273F"/>
    <w:rsid w:val="00E0351C"/>
    <w:rsid w:val="00E11335"/>
    <w:rsid w:val="00E117B3"/>
    <w:rsid w:val="00E13267"/>
    <w:rsid w:val="00E23E49"/>
    <w:rsid w:val="00E324B9"/>
    <w:rsid w:val="00E33C43"/>
    <w:rsid w:val="00E42739"/>
    <w:rsid w:val="00E45179"/>
    <w:rsid w:val="00E454BC"/>
    <w:rsid w:val="00E65122"/>
    <w:rsid w:val="00E67ADB"/>
    <w:rsid w:val="00E70EA2"/>
    <w:rsid w:val="00E7146C"/>
    <w:rsid w:val="00E7505E"/>
    <w:rsid w:val="00E7542E"/>
    <w:rsid w:val="00E7711F"/>
    <w:rsid w:val="00E87C9B"/>
    <w:rsid w:val="00E9142E"/>
    <w:rsid w:val="00E91EA2"/>
    <w:rsid w:val="00E935F6"/>
    <w:rsid w:val="00E944A0"/>
    <w:rsid w:val="00E94CF8"/>
    <w:rsid w:val="00E965E0"/>
    <w:rsid w:val="00EA2469"/>
    <w:rsid w:val="00EA54A9"/>
    <w:rsid w:val="00EA5D30"/>
    <w:rsid w:val="00EB39ED"/>
    <w:rsid w:val="00EC4353"/>
    <w:rsid w:val="00ED03DD"/>
    <w:rsid w:val="00ED700E"/>
    <w:rsid w:val="00EE2879"/>
    <w:rsid w:val="00EF4688"/>
    <w:rsid w:val="00F0047E"/>
    <w:rsid w:val="00F02FF4"/>
    <w:rsid w:val="00F142A0"/>
    <w:rsid w:val="00F165B6"/>
    <w:rsid w:val="00F417A8"/>
    <w:rsid w:val="00F43B59"/>
    <w:rsid w:val="00F43EF6"/>
    <w:rsid w:val="00F4527F"/>
    <w:rsid w:val="00F542A9"/>
    <w:rsid w:val="00F709E5"/>
    <w:rsid w:val="00F76284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D4A4A"/>
    <w:rsid w:val="00FE4088"/>
    <w:rsid w:val="00FE6B97"/>
    <w:rsid w:val="017D438D"/>
    <w:rsid w:val="01D408F4"/>
    <w:rsid w:val="022A6766"/>
    <w:rsid w:val="02DD1D38"/>
    <w:rsid w:val="030E53F6"/>
    <w:rsid w:val="038F62BE"/>
    <w:rsid w:val="03A80897"/>
    <w:rsid w:val="03BC1030"/>
    <w:rsid w:val="041E3808"/>
    <w:rsid w:val="043601DB"/>
    <w:rsid w:val="043B2184"/>
    <w:rsid w:val="043F0511"/>
    <w:rsid w:val="047542D8"/>
    <w:rsid w:val="0475718F"/>
    <w:rsid w:val="0485137E"/>
    <w:rsid w:val="04C66C1A"/>
    <w:rsid w:val="04D1736D"/>
    <w:rsid w:val="05573D16"/>
    <w:rsid w:val="057443B4"/>
    <w:rsid w:val="05C017FD"/>
    <w:rsid w:val="0687687D"/>
    <w:rsid w:val="06F2489E"/>
    <w:rsid w:val="070268E6"/>
    <w:rsid w:val="07153A96"/>
    <w:rsid w:val="07501427"/>
    <w:rsid w:val="076636BD"/>
    <w:rsid w:val="08084777"/>
    <w:rsid w:val="094A00EB"/>
    <w:rsid w:val="094D7C7A"/>
    <w:rsid w:val="097507C7"/>
    <w:rsid w:val="097D22E2"/>
    <w:rsid w:val="098967ED"/>
    <w:rsid w:val="09AD2157"/>
    <w:rsid w:val="0A3C4D43"/>
    <w:rsid w:val="0B6C6FDB"/>
    <w:rsid w:val="0C5F0F6E"/>
    <w:rsid w:val="0D004BE0"/>
    <w:rsid w:val="0D205DEA"/>
    <w:rsid w:val="0D6635DC"/>
    <w:rsid w:val="0E3E286F"/>
    <w:rsid w:val="0EC51CF1"/>
    <w:rsid w:val="0F783207"/>
    <w:rsid w:val="0F797A29"/>
    <w:rsid w:val="0FBB34F5"/>
    <w:rsid w:val="0FFD54BA"/>
    <w:rsid w:val="10525110"/>
    <w:rsid w:val="110E7C3C"/>
    <w:rsid w:val="120F5BA7"/>
    <w:rsid w:val="1235718D"/>
    <w:rsid w:val="128A3A09"/>
    <w:rsid w:val="12A6008B"/>
    <w:rsid w:val="12D009A7"/>
    <w:rsid w:val="1332191F"/>
    <w:rsid w:val="13C54541"/>
    <w:rsid w:val="141E1B5E"/>
    <w:rsid w:val="14676D7E"/>
    <w:rsid w:val="15916DD0"/>
    <w:rsid w:val="16413351"/>
    <w:rsid w:val="164E090F"/>
    <w:rsid w:val="16937390"/>
    <w:rsid w:val="16D0758F"/>
    <w:rsid w:val="17164887"/>
    <w:rsid w:val="172F5937"/>
    <w:rsid w:val="17463BEB"/>
    <w:rsid w:val="17660053"/>
    <w:rsid w:val="177C482D"/>
    <w:rsid w:val="17973B0C"/>
    <w:rsid w:val="182D6FD9"/>
    <w:rsid w:val="190E59FE"/>
    <w:rsid w:val="19393A07"/>
    <w:rsid w:val="19D31FD2"/>
    <w:rsid w:val="1A294B27"/>
    <w:rsid w:val="1A683441"/>
    <w:rsid w:val="1B466BB1"/>
    <w:rsid w:val="1C4C57FF"/>
    <w:rsid w:val="1D64697C"/>
    <w:rsid w:val="1DD969AB"/>
    <w:rsid w:val="1ED14404"/>
    <w:rsid w:val="1EF74148"/>
    <w:rsid w:val="1F584FAB"/>
    <w:rsid w:val="1FA15E62"/>
    <w:rsid w:val="1FDB7383"/>
    <w:rsid w:val="20407C32"/>
    <w:rsid w:val="20A629C0"/>
    <w:rsid w:val="21196F94"/>
    <w:rsid w:val="21263865"/>
    <w:rsid w:val="213571AA"/>
    <w:rsid w:val="217D645B"/>
    <w:rsid w:val="21843C8D"/>
    <w:rsid w:val="218D48F0"/>
    <w:rsid w:val="21F13065"/>
    <w:rsid w:val="22A07CA6"/>
    <w:rsid w:val="237F15B6"/>
    <w:rsid w:val="240E783E"/>
    <w:rsid w:val="2435301D"/>
    <w:rsid w:val="246966F1"/>
    <w:rsid w:val="2470465E"/>
    <w:rsid w:val="24F6510A"/>
    <w:rsid w:val="24FA55ED"/>
    <w:rsid w:val="25BD0469"/>
    <w:rsid w:val="25CC5B88"/>
    <w:rsid w:val="25DA6A9D"/>
    <w:rsid w:val="26933E36"/>
    <w:rsid w:val="26BC19A6"/>
    <w:rsid w:val="279E3E6D"/>
    <w:rsid w:val="27A73E71"/>
    <w:rsid w:val="27B8643F"/>
    <w:rsid w:val="28564D7B"/>
    <w:rsid w:val="289607B9"/>
    <w:rsid w:val="28F11C08"/>
    <w:rsid w:val="290166AE"/>
    <w:rsid w:val="2A494963"/>
    <w:rsid w:val="2A5A72A6"/>
    <w:rsid w:val="2A7A0382"/>
    <w:rsid w:val="2AAB5DE7"/>
    <w:rsid w:val="2AAF5B72"/>
    <w:rsid w:val="2AC075D6"/>
    <w:rsid w:val="2B577D1D"/>
    <w:rsid w:val="2BA94DE0"/>
    <w:rsid w:val="2BD72EF0"/>
    <w:rsid w:val="2C0635BA"/>
    <w:rsid w:val="2C293467"/>
    <w:rsid w:val="2C612895"/>
    <w:rsid w:val="2C672453"/>
    <w:rsid w:val="2C9E3E55"/>
    <w:rsid w:val="2E112C5C"/>
    <w:rsid w:val="2EC03E0B"/>
    <w:rsid w:val="2EE64169"/>
    <w:rsid w:val="300E355A"/>
    <w:rsid w:val="30337F16"/>
    <w:rsid w:val="30464A25"/>
    <w:rsid w:val="3082583C"/>
    <w:rsid w:val="31A45B7D"/>
    <w:rsid w:val="31A5035D"/>
    <w:rsid w:val="32A735AF"/>
    <w:rsid w:val="33980AB1"/>
    <w:rsid w:val="33AD7074"/>
    <w:rsid w:val="33BE4DDD"/>
    <w:rsid w:val="342A79F7"/>
    <w:rsid w:val="344A7D4E"/>
    <w:rsid w:val="347D19AD"/>
    <w:rsid w:val="34C32719"/>
    <w:rsid w:val="34E44129"/>
    <w:rsid w:val="34E65643"/>
    <w:rsid w:val="3539753D"/>
    <w:rsid w:val="35771A99"/>
    <w:rsid w:val="361436EF"/>
    <w:rsid w:val="363D49D0"/>
    <w:rsid w:val="36481456"/>
    <w:rsid w:val="371A057C"/>
    <w:rsid w:val="37296A11"/>
    <w:rsid w:val="37F56BA7"/>
    <w:rsid w:val="388861A3"/>
    <w:rsid w:val="38DC340E"/>
    <w:rsid w:val="39426BDA"/>
    <w:rsid w:val="396C0E37"/>
    <w:rsid w:val="3A801D52"/>
    <w:rsid w:val="3ABF1B60"/>
    <w:rsid w:val="3B10121D"/>
    <w:rsid w:val="3B8B7C9A"/>
    <w:rsid w:val="3B9C3C56"/>
    <w:rsid w:val="3BA23F27"/>
    <w:rsid w:val="3BB75F0B"/>
    <w:rsid w:val="3BF62074"/>
    <w:rsid w:val="3D2D4ECB"/>
    <w:rsid w:val="3D427664"/>
    <w:rsid w:val="3D8E7046"/>
    <w:rsid w:val="3DB1150E"/>
    <w:rsid w:val="3DD85B51"/>
    <w:rsid w:val="3E197344"/>
    <w:rsid w:val="3E583D12"/>
    <w:rsid w:val="3EC22693"/>
    <w:rsid w:val="3F213F33"/>
    <w:rsid w:val="3FE536F1"/>
    <w:rsid w:val="40083152"/>
    <w:rsid w:val="40085CD0"/>
    <w:rsid w:val="40385F17"/>
    <w:rsid w:val="4041301D"/>
    <w:rsid w:val="40646D0C"/>
    <w:rsid w:val="42587944"/>
    <w:rsid w:val="42932E0A"/>
    <w:rsid w:val="43243278"/>
    <w:rsid w:val="435B56FC"/>
    <w:rsid w:val="43884ABF"/>
    <w:rsid w:val="43B236C4"/>
    <w:rsid w:val="43E6095F"/>
    <w:rsid w:val="44A00219"/>
    <w:rsid w:val="45367494"/>
    <w:rsid w:val="45877724"/>
    <w:rsid w:val="459260C9"/>
    <w:rsid w:val="45DE2D6D"/>
    <w:rsid w:val="467A2DE5"/>
    <w:rsid w:val="470A03A4"/>
    <w:rsid w:val="472745EF"/>
    <w:rsid w:val="47F46EAE"/>
    <w:rsid w:val="48724017"/>
    <w:rsid w:val="48750F6C"/>
    <w:rsid w:val="492B4B3C"/>
    <w:rsid w:val="4A185620"/>
    <w:rsid w:val="4A6F4C2B"/>
    <w:rsid w:val="4A761B16"/>
    <w:rsid w:val="4B964C95"/>
    <w:rsid w:val="4BDF7931"/>
    <w:rsid w:val="4D3A32CE"/>
    <w:rsid w:val="4D477799"/>
    <w:rsid w:val="4DCF4AEB"/>
    <w:rsid w:val="4E0D1159"/>
    <w:rsid w:val="4E5A52AA"/>
    <w:rsid w:val="4E85551E"/>
    <w:rsid w:val="4EE10E98"/>
    <w:rsid w:val="4EE97C85"/>
    <w:rsid w:val="4F203C16"/>
    <w:rsid w:val="4FE70DC0"/>
    <w:rsid w:val="502E581F"/>
    <w:rsid w:val="50C30B7A"/>
    <w:rsid w:val="50CC06E1"/>
    <w:rsid w:val="50F46497"/>
    <w:rsid w:val="514328A4"/>
    <w:rsid w:val="51875472"/>
    <w:rsid w:val="51C4585C"/>
    <w:rsid w:val="51EA7BD9"/>
    <w:rsid w:val="51F577C4"/>
    <w:rsid w:val="52884ADC"/>
    <w:rsid w:val="52A80CDA"/>
    <w:rsid w:val="533212A1"/>
    <w:rsid w:val="53942278"/>
    <w:rsid w:val="53EE72C6"/>
    <w:rsid w:val="54781EC2"/>
    <w:rsid w:val="54887ACF"/>
    <w:rsid w:val="548B2661"/>
    <w:rsid w:val="54AA722A"/>
    <w:rsid w:val="55BE4F5F"/>
    <w:rsid w:val="55E22755"/>
    <w:rsid w:val="57193C9E"/>
    <w:rsid w:val="57541431"/>
    <w:rsid w:val="576C2775"/>
    <w:rsid w:val="5779098C"/>
    <w:rsid w:val="586048F0"/>
    <w:rsid w:val="588549CE"/>
    <w:rsid w:val="58AE7DA1"/>
    <w:rsid w:val="58DD7D9A"/>
    <w:rsid w:val="59554FEC"/>
    <w:rsid w:val="59AD4E28"/>
    <w:rsid w:val="5A097A9F"/>
    <w:rsid w:val="5AF81AE4"/>
    <w:rsid w:val="5B1D65E8"/>
    <w:rsid w:val="5B32014C"/>
    <w:rsid w:val="5BC75BD0"/>
    <w:rsid w:val="5C8C341B"/>
    <w:rsid w:val="5D2F2B1E"/>
    <w:rsid w:val="5DEA542A"/>
    <w:rsid w:val="5DEF5A0F"/>
    <w:rsid w:val="5DF72B16"/>
    <w:rsid w:val="5E287C6C"/>
    <w:rsid w:val="5E7E0C7E"/>
    <w:rsid w:val="5ECA3D86"/>
    <w:rsid w:val="5F4D50E3"/>
    <w:rsid w:val="5FC5111D"/>
    <w:rsid w:val="5FDF112B"/>
    <w:rsid w:val="60303C60"/>
    <w:rsid w:val="60320809"/>
    <w:rsid w:val="615F2EAC"/>
    <w:rsid w:val="61A15812"/>
    <w:rsid w:val="61E15FB7"/>
    <w:rsid w:val="626B0ACC"/>
    <w:rsid w:val="626F728B"/>
    <w:rsid w:val="62A42563"/>
    <w:rsid w:val="63210307"/>
    <w:rsid w:val="633B16F7"/>
    <w:rsid w:val="63613BBD"/>
    <w:rsid w:val="63827939"/>
    <w:rsid w:val="64132ACB"/>
    <w:rsid w:val="644F1AB3"/>
    <w:rsid w:val="64712CA8"/>
    <w:rsid w:val="654F4FE5"/>
    <w:rsid w:val="66061B92"/>
    <w:rsid w:val="661512EF"/>
    <w:rsid w:val="66A77D57"/>
    <w:rsid w:val="66C75014"/>
    <w:rsid w:val="67150A86"/>
    <w:rsid w:val="672B6AD9"/>
    <w:rsid w:val="6791559A"/>
    <w:rsid w:val="67CD5013"/>
    <w:rsid w:val="68525518"/>
    <w:rsid w:val="68E42148"/>
    <w:rsid w:val="68F9171A"/>
    <w:rsid w:val="693A47A3"/>
    <w:rsid w:val="69B61D6F"/>
    <w:rsid w:val="69C1618A"/>
    <w:rsid w:val="6AB2229E"/>
    <w:rsid w:val="6AFB2A69"/>
    <w:rsid w:val="6B3E4F40"/>
    <w:rsid w:val="6B4C26F3"/>
    <w:rsid w:val="6B73407C"/>
    <w:rsid w:val="6BFF771A"/>
    <w:rsid w:val="6C465631"/>
    <w:rsid w:val="6C6400AB"/>
    <w:rsid w:val="6C8B590C"/>
    <w:rsid w:val="6CC03D11"/>
    <w:rsid w:val="6D343A27"/>
    <w:rsid w:val="6DCF182B"/>
    <w:rsid w:val="6F712728"/>
    <w:rsid w:val="6FF06CE8"/>
    <w:rsid w:val="702754DC"/>
    <w:rsid w:val="705C48B5"/>
    <w:rsid w:val="71094BE2"/>
    <w:rsid w:val="71710FBA"/>
    <w:rsid w:val="71C75849"/>
    <w:rsid w:val="72F9402A"/>
    <w:rsid w:val="73177274"/>
    <w:rsid w:val="733A4279"/>
    <w:rsid w:val="74125240"/>
    <w:rsid w:val="74D06143"/>
    <w:rsid w:val="75284014"/>
    <w:rsid w:val="75D4756D"/>
    <w:rsid w:val="75E36E5B"/>
    <w:rsid w:val="775744D2"/>
    <w:rsid w:val="77E24ED1"/>
    <w:rsid w:val="78710C23"/>
    <w:rsid w:val="789E730E"/>
    <w:rsid w:val="79042BD4"/>
    <w:rsid w:val="792F72FA"/>
    <w:rsid w:val="7963467E"/>
    <w:rsid w:val="7A450456"/>
    <w:rsid w:val="7AC516D6"/>
    <w:rsid w:val="7B2A3B27"/>
    <w:rsid w:val="7BB22216"/>
    <w:rsid w:val="7BBE5F26"/>
    <w:rsid w:val="7BD92F92"/>
    <w:rsid w:val="7CD80A03"/>
    <w:rsid w:val="7D902913"/>
    <w:rsid w:val="7DA00113"/>
    <w:rsid w:val="7E6B5FAF"/>
    <w:rsid w:val="7EC34622"/>
    <w:rsid w:val="7ED33846"/>
    <w:rsid w:val="7F632E2D"/>
    <w:rsid w:val="7F667FC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</w:rPr>
  </w:style>
  <w:style w:type="paragraph" w:styleId="12">
    <w:name w:val="HTML Preformatted"/>
    <w:basedOn w:val="1"/>
    <w:link w:val="53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1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5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6">
    <w:name w:val="Body Text First Indent 2"/>
    <w:basedOn w:val="6"/>
    <w:next w:val="15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semiHidden/>
    <w:unhideWhenUsed/>
    <w:qFormat/>
    <w:uiPriority w:val="99"/>
    <w:rPr>
      <w:color w:val="5C5C5C"/>
      <w:u w:val="none"/>
    </w:rPr>
  </w:style>
  <w:style w:type="character" w:styleId="23">
    <w:name w:val="Emphasis"/>
    <w:basedOn w:val="19"/>
    <w:qFormat/>
    <w:uiPriority w:val="20"/>
    <w:rPr>
      <w:b/>
      <w:bCs/>
    </w:rPr>
  </w:style>
  <w:style w:type="character" w:styleId="24">
    <w:name w:val="HTML Definition"/>
    <w:basedOn w:val="19"/>
    <w:semiHidden/>
    <w:unhideWhenUsed/>
    <w:qFormat/>
    <w:uiPriority w:val="99"/>
  </w:style>
  <w:style w:type="character" w:styleId="25">
    <w:name w:val="HTML Typewriter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HTML Acronym"/>
    <w:basedOn w:val="19"/>
    <w:semiHidden/>
    <w:unhideWhenUsed/>
    <w:qFormat/>
    <w:uiPriority w:val="99"/>
  </w:style>
  <w:style w:type="character" w:styleId="27">
    <w:name w:val="HTML Variable"/>
    <w:basedOn w:val="19"/>
    <w:semiHidden/>
    <w:unhideWhenUsed/>
    <w:qFormat/>
    <w:uiPriority w:val="99"/>
  </w:style>
  <w:style w:type="character" w:styleId="28">
    <w:name w:val="Hyperlink"/>
    <w:basedOn w:val="19"/>
    <w:semiHidden/>
    <w:unhideWhenUsed/>
    <w:qFormat/>
    <w:uiPriority w:val="99"/>
    <w:rPr>
      <w:color w:val="0000FF"/>
      <w:u w:val="single"/>
    </w:rPr>
  </w:style>
  <w:style w:type="character" w:styleId="29">
    <w:name w:val="HTML Code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styleId="31">
    <w:name w:val="HTML Cite"/>
    <w:basedOn w:val="19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2">
    <w:name w:val="HTML Keyboard"/>
    <w:basedOn w:val="19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3">
    <w:name w:val="HTML Sample"/>
    <w:basedOn w:val="19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4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5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6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9">
    <w:name w:val="页眉 Char"/>
    <w:basedOn w:val="19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页脚 Char"/>
    <w:basedOn w:val="19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批注框文本 Char"/>
    <w:basedOn w:val="19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hover"/>
    <w:basedOn w:val="19"/>
    <w:qFormat/>
    <w:uiPriority w:val="0"/>
    <w:rPr>
      <w:shd w:val="clear" w:color="auto" w:fill="E9F4FD"/>
    </w:rPr>
  </w:style>
  <w:style w:type="character" w:customStyle="1" w:styleId="43">
    <w:name w:val="hover1"/>
    <w:basedOn w:val="19"/>
    <w:qFormat/>
    <w:uiPriority w:val="0"/>
    <w:rPr>
      <w:color w:val="2590EB"/>
    </w:rPr>
  </w:style>
  <w:style w:type="character" w:customStyle="1" w:styleId="44">
    <w:name w:val="hover2"/>
    <w:basedOn w:val="19"/>
    <w:qFormat/>
    <w:uiPriority w:val="0"/>
    <w:rPr>
      <w:color w:val="2590EB"/>
      <w:shd w:val="clear" w:color="auto" w:fill="E9F4FD"/>
    </w:rPr>
  </w:style>
  <w:style w:type="character" w:customStyle="1" w:styleId="45">
    <w:name w:val="hover3"/>
    <w:basedOn w:val="19"/>
    <w:qFormat/>
    <w:uiPriority w:val="0"/>
    <w:rPr>
      <w:color w:val="2590EB"/>
    </w:rPr>
  </w:style>
  <w:style w:type="character" w:customStyle="1" w:styleId="46">
    <w:name w:val="laydate-disabled"/>
    <w:basedOn w:val="19"/>
    <w:qFormat/>
    <w:uiPriority w:val="0"/>
    <w:rPr>
      <w:color w:val="2590EB"/>
    </w:rPr>
  </w:style>
  <w:style w:type="character" w:customStyle="1" w:styleId="47">
    <w:name w:val="status"/>
    <w:basedOn w:val="19"/>
    <w:qFormat/>
    <w:uiPriority w:val="0"/>
    <w:rPr>
      <w:color w:val="0776DD"/>
    </w:rPr>
  </w:style>
  <w:style w:type="character" w:customStyle="1" w:styleId="48">
    <w:name w:val="time"/>
    <w:basedOn w:val="19"/>
    <w:qFormat/>
    <w:uiPriority w:val="0"/>
  </w:style>
  <w:style w:type="paragraph" w:styleId="49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0">
    <w:name w:val="Body Text1"/>
    <w:basedOn w:val="1"/>
    <w:qFormat/>
    <w:uiPriority w:val="0"/>
    <w:pPr>
      <w:tabs>
        <w:tab w:val="right" w:leader="dot" w:pos="9009"/>
      </w:tabs>
    </w:pPr>
    <w:rPr>
      <w:rFonts w:ascii="Arial" w:hAnsi="Arial" w:eastAsia="宋体" w:cs="Times New Roman"/>
      <w:sz w:val="28"/>
      <w:szCs w:val="24"/>
    </w:rPr>
  </w:style>
  <w:style w:type="paragraph" w:customStyle="1" w:styleId="51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2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53">
    <w:name w:val="HTML 预设格式 Char"/>
    <w:basedOn w:val="19"/>
    <w:link w:val="12"/>
    <w:semiHidden/>
    <w:qFormat/>
    <w:uiPriority w:val="99"/>
    <w:rPr>
      <w:rFonts w:ascii="Courier New" w:hAnsi="Courier New" w:cs="Courier New" w:eastAsiaTheme="minorEastAsia"/>
      <w:kern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70071-016F-4928-8F26-CDEB14B10C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3270</Words>
  <Characters>3453</Characters>
  <Lines>31</Lines>
  <Paragraphs>8</Paragraphs>
  <TotalTime>7</TotalTime>
  <ScaleCrop>false</ScaleCrop>
  <LinksUpToDate>false</LinksUpToDate>
  <CharactersWithSpaces>4200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HUAWEI</cp:lastModifiedBy>
  <dcterms:modified xsi:type="dcterms:W3CDTF">2026-03-25T02:17:32Z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eyJoZGlkIjoiMzEwNTM5NzYwMDRjMzkwZTVkZjY2ODkwMGIxNGU0OTUiLCJ1c2VySWQiOiI1NzU3NTk1NDcifQ==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638278A91B6247A3A14F33886A0DB3EB_13</vt:lpwstr>
  </property>
</Properties>
</file>