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35046E"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35046E" w:rsidRDefault="00E62F39" w:rsidP="00E62F39">
      <w:pPr>
        <w:adjustRightInd w:val="0"/>
        <w:spacing w:before="100" w:after="100"/>
        <w:jc w:val="center"/>
        <w:rPr>
          <w:rFonts w:eastAsiaTheme="minorEastAsia" w:hint="eastAsia"/>
          <w:b/>
          <w:bCs/>
          <w:kern w:val="2"/>
          <w:sz w:val="48"/>
          <w:szCs w:val="48"/>
          <w:lang w:eastAsia="zh-CN"/>
        </w:rPr>
      </w:pPr>
    </w:p>
    <w:p w14:paraId="5654FF1D" w14:textId="10540585" w:rsidR="00A26BC0" w:rsidRPr="0035046E" w:rsidRDefault="00493EFE" w:rsidP="00E62F39">
      <w:pPr>
        <w:adjustRightInd w:val="0"/>
        <w:spacing w:before="100" w:after="100"/>
        <w:jc w:val="center"/>
        <w:rPr>
          <w:rFonts w:eastAsiaTheme="minorEastAsia" w:hint="eastAsia"/>
          <w:b/>
          <w:bCs/>
          <w:kern w:val="2"/>
          <w:sz w:val="48"/>
          <w:szCs w:val="48"/>
          <w:lang w:eastAsia="zh-CN"/>
        </w:rPr>
      </w:pPr>
      <w:r w:rsidRPr="0035046E">
        <w:rPr>
          <w:rFonts w:eastAsiaTheme="minorEastAsia" w:hint="eastAsia"/>
          <w:b/>
          <w:bCs/>
          <w:kern w:val="2"/>
          <w:sz w:val="48"/>
          <w:szCs w:val="48"/>
          <w:lang w:eastAsia="zh-CN"/>
        </w:rPr>
        <w:t>磷化工分公司</w:t>
      </w:r>
      <w:r w:rsidR="00104DBD" w:rsidRPr="0035046E">
        <w:rPr>
          <w:rFonts w:eastAsiaTheme="minorEastAsia" w:hint="eastAsia"/>
          <w:b/>
          <w:bCs/>
          <w:kern w:val="2"/>
          <w:sz w:val="48"/>
          <w:szCs w:val="48"/>
          <w:lang w:eastAsia="zh-CN"/>
        </w:rPr>
        <w:t>复</w:t>
      </w:r>
      <w:proofErr w:type="gramStart"/>
      <w:r w:rsidR="00104DBD" w:rsidRPr="0035046E">
        <w:rPr>
          <w:rFonts w:eastAsiaTheme="minorEastAsia" w:hint="eastAsia"/>
          <w:b/>
          <w:bCs/>
          <w:kern w:val="2"/>
          <w:sz w:val="48"/>
          <w:szCs w:val="48"/>
          <w:lang w:eastAsia="zh-CN"/>
        </w:rPr>
        <w:t>肥事业</w:t>
      </w:r>
      <w:proofErr w:type="gramEnd"/>
      <w:r w:rsidR="00104DBD" w:rsidRPr="0035046E">
        <w:rPr>
          <w:rFonts w:eastAsiaTheme="minorEastAsia" w:hint="eastAsia"/>
          <w:b/>
          <w:bCs/>
          <w:kern w:val="2"/>
          <w:sz w:val="48"/>
          <w:szCs w:val="48"/>
          <w:lang w:eastAsia="zh-CN"/>
        </w:rPr>
        <w:t>部</w:t>
      </w:r>
    </w:p>
    <w:p w14:paraId="21359E92" w14:textId="2D055E4C" w:rsidR="00E62F39" w:rsidRPr="0035046E" w:rsidRDefault="00493EFE" w:rsidP="00E62F39">
      <w:pPr>
        <w:adjustRightInd w:val="0"/>
        <w:spacing w:before="100" w:after="100"/>
        <w:jc w:val="center"/>
        <w:rPr>
          <w:rFonts w:hint="eastAsia"/>
          <w:b/>
          <w:bCs/>
          <w:kern w:val="2"/>
          <w:sz w:val="48"/>
          <w:szCs w:val="48"/>
          <w:lang w:eastAsia="zh-CN"/>
        </w:rPr>
      </w:pPr>
      <w:r w:rsidRPr="0035046E">
        <w:rPr>
          <w:rFonts w:eastAsiaTheme="minorEastAsia" w:hint="eastAsia"/>
          <w:b/>
          <w:bCs/>
          <w:kern w:val="2"/>
          <w:sz w:val="48"/>
          <w:szCs w:val="48"/>
          <w:lang w:eastAsia="zh-CN"/>
        </w:rPr>
        <w:t>全水溶化肥防结块剂</w:t>
      </w:r>
      <w:r w:rsidR="00E62F39" w:rsidRPr="0035046E">
        <w:rPr>
          <w:rFonts w:hint="eastAsia"/>
          <w:b/>
          <w:bCs/>
          <w:kern w:val="2"/>
          <w:sz w:val="48"/>
          <w:szCs w:val="48"/>
          <w:lang w:eastAsia="zh-CN"/>
        </w:rPr>
        <w:t>采购</w:t>
      </w:r>
    </w:p>
    <w:p w14:paraId="668E51C3" w14:textId="77777777" w:rsidR="00E62F39" w:rsidRPr="0035046E" w:rsidRDefault="00E62F39" w:rsidP="00E62F39">
      <w:pPr>
        <w:adjustRightInd w:val="0"/>
        <w:spacing w:before="100" w:after="100"/>
        <w:jc w:val="center"/>
        <w:rPr>
          <w:rFonts w:hint="eastAsia"/>
          <w:b/>
          <w:bCs/>
          <w:kern w:val="2"/>
          <w:sz w:val="48"/>
          <w:szCs w:val="48"/>
          <w:lang w:eastAsia="zh-CN"/>
        </w:rPr>
      </w:pPr>
    </w:p>
    <w:p w14:paraId="4465C5AB" w14:textId="77777777" w:rsidR="00E62F39" w:rsidRPr="0035046E" w:rsidRDefault="00E62F39" w:rsidP="00E62F39">
      <w:pPr>
        <w:adjustRightInd w:val="0"/>
        <w:spacing w:before="100" w:after="100"/>
        <w:jc w:val="center"/>
        <w:rPr>
          <w:rFonts w:hint="eastAsia"/>
          <w:b/>
          <w:bCs/>
          <w:kern w:val="2"/>
          <w:sz w:val="48"/>
          <w:szCs w:val="48"/>
          <w:lang w:eastAsia="zh-CN"/>
        </w:rPr>
      </w:pPr>
    </w:p>
    <w:p w14:paraId="7F6ED18E" w14:textId="77777777" w:rsidR="00E62F39" w:rsidRPr="0035046E" w:rsidRDefault="00E62F39" w:rsidP="00E62F39">
      <w:pPr>
        <w:adjustRightInd w:val="0"/>
        <w:spacing w:before="100" w:after="100"/>
        <w:jc w:val="center"/>
        <w:rPr>
          <w:rFonts w:hint="eastAsia"/>
          <w:b/>
          <w:bCs/>
          <w:kern w:val="2"/>
          <w:sz w:val="48"/>
          <w:szCs w:val="48"/>
          <w:lang w:eastAsia="zh-CN"/>
        </w:rPr>
      </w:pPr>
    </w:p>
    <w:p w14:paraId="21110FA6" w14:textId="77777777" w:rsidR="00E62F39" w:rsidRPr="0035046E"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35046E">
        <w:rPr>
          <w:rFonts w:asciiTheme="minorEastAsia" w:eastAsiaTheme="minorEastAsia" w:hAnsiTheme="minorEastAsia" w:cstheme="minorBidi" w:hint="eastAsia"/>
          <w:b/>
          <w:sz w:val="72"/>
          <w:szCs w:val="72"/>
          <w:lang w:eastAsia="zh-CN"/>
        </w:rPr>
        <w:t>比选文件</w:t>
      </w:r>
    </w:p>
    <w:p w14:paraId="206D2104" w14:textId="77777777" w:rsidR="00E62F39" w:rsidRPr="0035046E" w:rsidRDefault="00E62F39" w:rsidP="00E62F39">
      <w:pPr>
        <w:autoSpaceDE/>
        <w:autoSpaceDN/>
        <w:spacing w:line="360" w:lineRule="auto"/>
        <w:jc w:val="center"/>
        <w:rPr>
          <w:rFonts w:ascii="黑体" w:eastAsia="黑体" w:hAnsi="黑体" w:hint="eastAsia"/>
          <w:b/>
          <w:sz w:val="32"/>
          <w:szCs w:val="32"/>
          <w:lang w:eastAsia="zh-CN"/>
        </w:rPr>
      </w:pPr>
    </w:p>
    <w:p w14:paraId="6DEB459B" w14:textId="2DCF71AE" w:rsidR="00E62F39" w:rsidRPr="0035046E" w:rsidRDefault="00E62F39" w:rsidP="00E62F39">
      <w:pPr>
        <w:autoSpaceDE/>
        <w:autoSpaceDN/>
        <w:spacing w:line="360" w:lineRule="auto"/>
        <w:jc w:val="center"/>
        <w:rPr>
          <w:rFonts w:ascii="黑体" w:eastAsia="黑体" w:hAnsi="黑体" w:hint="eastAsia"/>
          <w:b/>
          <w:sz w:val="32"/>
          <w:szCs w:val="32"/>
          <w:lang w:eastAsia="zh-CN"/>
        </w:rPr>
      </w:pPr>
      <w:r w:rsidRPr="0035046E">
        <w:rPr>
          <w:rFonts w:ascii="黑体" w:eastAsia="黑体" w:hAnsi="黑体" w:hint="eastAsia"/>
          <w:b/>
          <w:sz w:val="32"/>
          <w:szCs w:val="32"/>
          <w:lang w:eastAsia="zh-CN"/>
        </w:rPr>
        <w:t>编号：</w:t>
      </w:r>
      <w:r w:rsidR="00AB3F15" w:rsidRPr="0035046E">
        <w:rPr>
          <w:rFonts w:ascii="黑体" w:eastAsia="黑体" w:hAnsi="黑体" w:hint="eastAsia"/>
          <w:b/>
          <w:sz w:val="32"/>
          <w:szCs w:val="32"/>
          <w:lang w:eastAsia="zh-CN"/>
        </w:rPr>
        <w:t>YS-GKBX-2026-</w:t>
      </w:r>
      <w:r w:rsidR="00493EFE" w:rsidRPr="0035046E">
        <w:rPr>
          <w:rFonts w:ascii="黑体" w:eastAsia="黑体" w:hAnsi="黑体" w:hint="eastAsia"/>
          <w:b/>
          <w:sz w:val="32"/>
          <w:szCs w:val="32"/>
          <w:lang w:eastAsia="zh-CN"/>
        </w:rPr>
        <w:t>HW62</w:t>
      </w:r>
    </w:p>
    <w:p w14:paraId="697CEFF7" w14:textId="77777777" w:rsidR="00E62F39" w:rsidRPr="0035046E"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35046E"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35046E"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35046E"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35046E"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35046E"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35046E"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35046E"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02647259" w:rsidR="00E62F39" w:rsidRPr="0035046E"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35046E">
        <w:rPr>
          <w:rFonts w:asciiTheme="minorEastAsia" w:eastAsiaTheme="minorEastAsia" w:hAnsiTheme="minorEastAsia" w:cstheme="minorBidi" w:hint="eastAsia"/>
          <w:b/>
          <w:bCs/>
          <w:kern w:val="2"/>
          <w:sz w:val="30"/>
          <w:szCs w:val="30"/>
          <w:lang w:eastAsia="zh-CN"/>
        </w:rPr>
        <w:t>比选人：</w:t>
      </w:r>
      <w:r w:rsidR="00BE04E7" w:rsidRPr="0035046E">
        <w:rPr>
          <w:rFonts w:asciiTheme="minorEastAsia" w:eastAsiaTheme="minorEastAsia" w:hAnsiTheme="minorEastAsia" w:cstheme="minorBidi" w:hint="eastAsia"/>
          <w:b/>
          <w:bCs/>
          <w:kern w:val="2"/>
          <w:sz w:val="30"/>
          <w:szCs w:val="30"/>
          <w:u w:val="single"/>
          <w:lang w:eastAsia="zh-CN"/>
        </w:rPr>
        <w:t>四川宏达股份有限公司</w:t>
      </w:r>
      <w:r w:rsidR="00493EFE" w:rsidRPr="0035046E">
        <w:rPr>
          <w:rFonts w:asciiTheme="minorEastAsia" w:eastAsiaTheme="minorEastAsia" w:hAnsiTheme="minorEastAsia" w:cstheme="minorBidi" w:hint="eastAsia"/>
          <w:b/>
          <w:bCs/>
          <w:kern w:val="2"/>
          <w:sz w:val="30"/>
          <w:szCs w:val="30"/>
          <w:u w:val="single"/>
          <w:lang w:eastAsia="zh-CN"/>
        </w:rPr>
        <w:t>什邡磷化工分公司</w:t>
      </w:r>
      <w:r w:rsidR="00104DBD" w:rsidRPr="0035046E">
        <w:rPr>
          <w:rFonts w:asciiTheme="minorEastAsia" w:eastAsiaTheme="minorEastAsia" w:hAnsiTheme="minorEastAsia" w:cstheme="minorBidi" w:hint="eastAsia"/>
          <w:b/>
          <w:bCs/>
          <w:kern w:val="2"/>
          <w:sz w:val="30"/>
          <w:szCs w:val="30"/>
          <w:u w:val="single"/>
          <w:lang w:eastAsia="zh-CN"/>
        </w:rPr>
        <w:t>复</w:t>
      </w:r>
      <w:proofErr w:type="gramStart"/>
      <w:r w:rsidR="00104DBD" w:rsidRPr="0035046E">
        <w:rPr>
          <w:rFonts w:asciiTheme="minorEastAsia" w:eastAsiaTheme="minorEastAsia" w:hAnsiTheme="minorEastAsia" w:cstheme="minorBidi" w:hint="eastAsia"/>
          <w:b/>
          <w:bCs/>
          <w:kern w:val="2"/>
          <w:sz w:val="30"/>
          <w:szCs w:val="30"/>
          <w:u w:val="single"/>
          <w:lang w:eastAsia="zh-CN"/>
        </w:rPr>
        <w:t>肥事业</w:t>
      </w:r>
      <w:proofErr w:type="gramEnd"/>
      <w:r w:rsidR="00104DBD" w:rsidRPr="0035046E">
        <w:rPr>
          <w:rFonts w:asciiTheme="minorEastAsia" w:eastAsiaTheme="minorEastAsia" w:hAnsiTheme="minorEastAsia" w:cstheme="minorBidi" w:hint="eastAsia"/>
          <w:b/>
          <w:bCs/>
          <w:kern w:val="2"/>
          <w:sz w:val="30"/>
          <w:szCs w:val="30"/>
          <w:u w:val="single"/>
          <w:lang w:eastAsia="zh-CN"/>
        </w:rPr>
        <w:t>部</w:t>
      </w:r>
    </w:p>
    <w:p w14:paraId="550E9DEF" w14:textId="58A9EFE1" w:rsidR="00E62F39" w:rsidRPr="0035046E"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35046E"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35046E">
        <w:rPr>
          <w:rFonts w:asciiTheme="minorEastAsia" w:eastAsiaTheme="minorEastAsia" w:hAnsiTheme="minorEastAsia" w:cs="黑体" w:hint="eastAsia"/>
          <w:b/>
          <w:bCs/>
          <w:kern w:val="2"/>
          <w:sz w:val="30"/>
          <w:szCs w:val="30"/>
          <w:lang w:val="zh-CN" w:eastAsia="zh-CN"/>
        </w:rPr>
        <w:t>2026年3月</w:t>
      </w:r>
      <w:r w:rsidR="00E62F39" w:rsidRPr="0035046E">
        <w:rPr>
          <w:rFonts w:asciiTheme="minorEastAsia" w:eastAsiaTheme="minorEastAsia" w:hAnsiTheme="minorEastAsia" w:cs="黑体" w:hint="eastAsia"/>
          <w:b/>
          <w:bCs/>
          <w:kern w:val="2"/>
          <w:sz w:val="30"/>
          <w:szCs w:val="30"/>
          <w:lang w:eastAsia="zh-CN"/>
        </w:rPr>
        <w:t xml:space="preserve">  </w:t>
      </w:r>
    </w:p>
    <w:p w14:paraId="32D86D25" w14:textId="68C8AE7B" w:rsidR="00B53F6C" w:rsidRPr="0035046E"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35046E">
        <w:rPr>
          <w:rFonts w:ascii="黑体" w:eastAsia="黑体" w:hAnsi="黑体" w:cs="Segoe UI" w:hint="eastAsia"/>
          <w:sz w:val="36"/>
          <w:szCs w:val="36"/>
          <w:lang w:eastAsia="zh-CN"/>
        </w:rPr>
        <w:lastRenderedPageBreak/>
        <w:t>第一章 比选文件</w:t>
      </w:r>
    </w:p>
    <w:p w14:paraId="3202CF26" w14:textId="012D6803" w:rsidR="00B53F6C" w:rsidRPr="0035046E" w:rsidRDefault="00104DBD" w:rsidP="00B53F6C">
      <w:pPr>
        <w:autoSpaceDE/>
        <w:autoSpaceDN/>
        <w:snapToGrid w:val="0"/>
        <w:spacing w:line="360" w:lineRule="auto"/>
        <w:jc w:val="center"/>
        <w:rPr>
          <w:rFonts w:hint="eastAsia"/>
          <w:b/>
          <w:kern w:val="2"/>
          <w:sz w:val="36"/>
          <w:szCs w:val="36"/>
          <w:lang w:eastAsia="zh-CN"/>
        </w:rPr>
      </w:pPr>
      <w:r w:rsidRPr="0035046E">
        <w:rPr>
          <w:rFonts w:hint="eastAsia"/>
          <w:b/>
          <w:kern w:val="2"/>
          <w:sz w:val="36"/>
          <w:szCs w:val="36"/>
          <w:lang w:eastAsia="zh-CN"/>
        </w:rPr>
        <w:t>磷化工分公司复</w:t>
      </w:r>
      <w:proofErr w:type="gramStart"/>
      <w:r w:rsidRPr="0035046E">
        <w:rPr>
          <w:rFonts w:hint="eastAsia"/>
          <w:b/>
          <w:kern w:val="2"/>
          <w:sz w:val="36"/>
          <w:szCs w:val="36"/>
          <w:lang w:eastAsia="zh-CN"/>
        </w:rPr>
        <w:t>肥事业部</w:t>
      </w:r>
      <w:r w:rsidR="00493EFE" w:rsidRPr="0035046E">
        <w:rPr>
          <w:rFonts w:hint="eastAsia"/>
          <w:b/>
          <w:kern w:val="2"/>
          <w:sz w:val="36"/>
          <w:szCs w:val="36"/>
          <w:lang w:eastAsia="zh-CN"/>
        </w:rPr>
        <w:t>全水</w:t>
      </w:r>
      <w:proofErr w:type="gramEnd"/>
      <w:r w:rsidR="00493EFE" w:rsidRPr="0035046E">
        <w:rPr>
          <w:rFonts w:hint="eastAsia"/>
          <w:b/>
          <w:kern w:val="2"/>
          <w:sz w:val="36"/>
          <w:szCs w:val="36"/>
          <w:lang w:eastAsia="zh-CN"/>
        </w:rPr>
        <w:t>溶化肥防结块剂</w:t>
      </w:r>
      <w:r w:rsidR="00B53F6C" w:rsidRPr="0035046E">
        <w:rPr>
          <w:rFonts w:hint="eastAsia"/>
          <w:b/>
          <w:kern w:val="2"/>
          <w:sz w:val="36"/>
          <w:szCs w:val="36"/>
          <w:lang w:eastAsia="zh-CN"/>
        </w:rPr>
        <w:t>采购比选文件</w:t>
      </w:r>
    </w:p>
    <w:p w14:paraId="6B696891" w14:textId="29DC16DB" w:rsidR="00E62F39" w:rsidRPr="0035046E"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35046E">
        <w:rPr>
          <w:rFonts w:hint="eastAsia"/>
          <w:b/>
          <w:bCs/>
          <w:sz w:val="24"/>
          <w:szCs w:val="24"/>
          <w:lang w:eastAsia="zh-CN"/>
        </w:rPr>
        <w:t>编号：</w:t>
      </w:r>
      <w:r w:rsidR="00AB3F15" w:rsidRPr="0035046E">
        <w:rPr>
          <w:rFonts w:hint="eastAsia"/>
          <w:b/>
          <w:bCs/>
          <w:sz w:val="24"/>
          <w:szCs w:val="24"/>
          <w:lang w:eastAsia="zh-CN"/>
        </w:rPr>
        <w:t>YS-GKBX-2026-</w:t>
      </w:r>
      <w:r w:rsidR="00493EFE" w:rsidRPr="0035046E">
        <w:rPr>
          <w:rFonts w:hint="eastAsia"/>
          <w:b/>
          <w:bCs/>
          <w:sz w:val="24"/>
          <w:szCs w:val="24"/>
          <w:lang w:eastAsia="zh-CN"/>
        </w:rPr>
        <w:t>HW62</w:t>
      </w:r>
    </w:p>
    <w:p w14:paraId="45DD69B4" w14:textId="77777777" w:rsidR="00E62F39" w:rsidRPr="0035046E" w:rsidRDefault="00E62F39" w:rsidP="006415CF">
      <w:pPr>
        <w:autoSpaceDE/>
        <w:autoSpaceDN/>
        <w:snapToGrid w:val="0"/>
        <w:spacing w:line="360" w:lineRule="auto"/>
        <w:jc w:val="both"/>
        <w:rPr>
          <w:rFonts w:hint="eastAsia"/>
          <w:sz w:val="24"/>
          <w:szCs w:val="24"/>
          <w:lang w:eastAsia="zh-CN"/>
        </w:rPr>
      </w:pPr>
      <w:r w:rsidRPr="0035046E">
        <w:rPr>
          <w:rFonts w:hint="eastAsia"/>
          <w:sz w:val="24"/>
          <w:szCs w:val="24"/>
          <w:lang w:eastAsia="zh-CN"/>
        </w:rPr>
        <w:t>各单位：</w:t>
      </w:r>
    </w:p>
    <w:p w14:paraId="5A2CEEF0" w14:textId="52D61E34" w:rsidR="00E62F39" w:rsidRPr="0035046E" w:rsidRDefault="00493EFE" w:rsidP="006415CF">
      <w:pPr>
        <w:autoSpaceDE/>
        <w:autoSpaceDN/>
        <w:snapToGrid w:val="0"/>
        <w:spacing w:line="360" w:lineRule="auto"/>
        <w:ind w:firstLineChars="200" w:firstLine="480"/>
        <w:jc w:val="both"/>
        <w:rPr>
          <w:rFonts w:hint="eastAsia"/>
          <w:sz w:val="24"/>
          <w:szCs w:val="24"/>
          <w:lang w:eastAsia="zh-CN"/>
        </w:rPr>
      </w:pPr>
      <w:r w:rsidRPr="00493EFE">
        <w:rPr>
          <w:rFonts w:hint="eastAsia"/>
          <w:kern w:val="2"/>
          <w:sz w:val="24"/>
          <w:szCs w:val="24"/>
          <w:lang w:eastAsia="zh-CN"/>
        </w:rPr>
        <w:t>为满足</w:t>
      </w:r>
      <w:r w:rsidRPr="0035046E">
        <w:rPr>
          <w:rFonts w:hint="eastAsia"/>
          <w:sz w:val="24"/>
          <w:szCs w:val="24"/>
          <w:lang w:eastAsia="zh-CN"/>
        </w:rPr>
        <w:t>四川宏达股份有限公司什邡</w:t>
      </w:r>
      <w:r w:rsidR="00104DBD" w:rsidRPr="0035046E">
        <w:rPr>
          <w:rFonts w:hint="eastAsia"/>
          <w:sz w:val="24"/>
          <w:szCs w:val="24"/>
          <w:lang w:eastAsia="zh-CN"/>
        </w:rPr>
        <w:t>磷化工分公司复</w:t>
      </w:r>
      <w:proofErr w:type="gramStart"/>
      <w:r w:rsidR="00104DBD" w:rsidRPr="0035046E">
        <w:rPr>
          <w:rFonts w:hint="eastAsia"/>
          <w:sz w:val="24"/>
          <w:szCs w:val="24"/>
          <w:lang w:eastAsia="zh-CN"/>
        </w:rPr>
        <w:t>肥事业部</w:t>
      </w:r>
      <w:r w:rsidRPr="00493EFE">
        <w:rPr>
          <w:rFonts w:hint="eastAsia"/>
          <w:kern w:val="2"/>
          <w:sz w:val="24"/>
          <w:szCs w:val="24"/>
          <w:lang w:eastAsia="zh-CN"/>
        </w:rPr>
        <w:t>复肥产品</w:t>
      </w:r>
      <w:proofErr w:type="gramEnd"/>
      <w:r w:rsidRPr="00493EFE">
        <w:rPr>
          <w:rFonts w:hint="eastAsia"/>
          <w:kern w:val="2"/>
          <w:sz w:val="24"/>
          <w:szCs w:val="24"/>
          <w:lang w:eastAsia="zh-CN"/>
        </w:rPr>
        <w:t>生产需求，</w:t>
      </w:r>
      <w:r w:rsidRPr="0035046E">
        <w:rPr>
          <w:rFonts w:hint="eastAsia"/>
          <w:sz w:val="24"/>
          <w:szCs w:val="24"/>
          <w:lang w:eastAsia="zh-CN"/>
        </w:rPr>
        <w:t>本着“公开、公平、公正”的原则，</w:t>
      </w:r>
      <w:r w:rsidRPr="00493EFE">
        <w:rPr>
          <w:rFonts w:hint="eastAsia"/>
          <w:kern w:val="2"/>
          <w:sz w:val="24"/>
          <w:szCs w:val="24"/>
          <w:lang w:eastAsia="zh-CN"/>
        </w:rPr>
        <w:t>现对2027年12月31日</w:t>
      </w:r>
      <w:r w:rsidRPr="0035046E">
        <w:rPr>
          <w:rFonts w:hint="eastAsia"/>
          <w:kern w:val="2"/>
          <w:sz w:val="24"/>
          <w:szCs w:val="24"/>
          <w:lang w:eastAsia="zh-CN"/>
        </w:rPr>
        <w:t>前</w:t>
      </w:r>
      <w:r w:rsidRPr="00493EFE">
        <w:rPr>
          <w:rFonts w:hint="eastAsia"/>
          <w:kern w:val="2"/>
          <w:sz w:val="24"/>
          <w:szCs w:val="24"/>
          <w:lang w:eastAsia="zh-CN"/>
        </w:rPr>
        <w:t>我公司生产</w:t>
      </w:r>
      <w:proofErr w:type="gramStart"/>
      <w:r w:rsidRPr="00493EFE">
        <w:rPr>
          <w:rFonts w:hint="eastAsia"/>
          <w:kern w:val="2"/>
          <w:sz w:val="24"/>
          <w:szCs w:val="24"/>
          <w:lang w:eastAsia="zh-CN"/>
        </w:rPr>
        <w:t>用全水溶</w:t>
      </w:r>
      <w:proofErr w:type="gramEnd"/>
      <w:r w:rsidRPr="00493EFE">
        <w:rPr>
          <w:rFonts w:hint="eastAsia"/>
          <w:kern w:val="2"/>
          <w:sz w:val="24"/>
          <w:szCs w:val="24"/>
          <w:lang w:eastAsia="zh-CN"/>
        </w:rPr>
        <w:t>化肥防结块剂（油剂）、全水溶化肥防结块剂（粉体）</w:t>
      </w:r>
      <w:r w:rsidRPr="0035046E">
        <w:rPr>
          <w:rFonts w:hint="eastAsia"/>
          <w:kern w:val="2"/>
          <w:sz w:val="24"/>
          <w:szCs w:val="24"/>
          <w:lang w:eastAsia="zh-CN"/>
        </w:rPr>
        <w:t>采购</w:t>
      </w:r>
      <w:r w:rsidRPr="00493EFE">
        <w:rPr>
          <w:rFonts w:hint="eastAsia"/>
          <w:kern w:val="2"/>
          <w:sz w:val="24"/>
          <w:szCs w:val="24"/>
          <w:lang w:eastAsia="zh-CN"/>
        </w:rPr>
        <w:t>进行公开</w:t>
      </w:r>
      <w:r w:rsidRPr="0035046E">
        <w:rPr>
          <w:rFonts w:hint="eastAsia"/>
          <w:kern w:val="2"/>
          <w:sz w:val="24"/>
          <w:szCs w:val="24"/>
          <w:lang w:eastAsia="zh-CN"/>
        </w:rPr>
        <w:t>比选</w:t>
      </w:r>
      <w:r w:rsidRPr="00493EFE">
        <w:rPr>
          <w:rFonts w:hint="eastAsia"/>
          <w:kern w:val="2"/>
          <w:sz w:val="24"/>
          <w:szCs w:val="24"/>
          <w:lang w:eastAsia="zh-CN"/>
        </w:rPr>
        <w:t>。</w:t>
      </w:r>
      <w:r w:rsidR="00E62F39" w:rsidRPr="0035046E">
        <w:rPr>
          <w:rFonts w:hint="eastAsia"/>
          <w:sz w:val="24"/>
          <w:szCs w:val="24"/>
          <w:lang w:eastAsia="zh-CN"/>
        </w:rPr>
        <w:t>欢迎贵公司前来报价，现将相关事项公告如下：</w:t>
      </w:r>
    </w:p>
    <w:p w14:paraId="4BD890E3" w14:textId="6681E8C0" w:rsidR="00493EFE" w:rsidRPr="00493EFE" w:rsidRDefault="00A24CB5" w:rsidP="00493EFE">
      <w:pPr>
        <w:autoSpaceDE/>
        <w:autoSpaceDN/>
        <w:snapToGrid w:val="0"/>
        <w:spacing w:line="360" w:lineRule="auto"/>
        <w:ind w:firstLineChars="200" w:firstLine="480"/>
        <w:jc w:val="both"/>
        <w:rPr>
          <w:rFonts w:cs="黑体" w:hint="eastAsia"/>
          <w:kern w:val="2"/>
          <w:sz w:val="24"/>
          <w:szCs w:val="24"/>
          <w:lang w:eastAsia="zh-CN"/>
        </w:rPr>
      </w:pPr>
      <w:r w:rsidRPr="0035046E">
        <w:rPr>
          <w:rFonts w:cs="黑体" w:hint="eastAsia"/>
          <w:kern w:val="2"/>
          <w:sz w:val="24"/>
          <w:szCs w:val="24"/>
          <w:lang w:eastAsia="zh-CN"/>
        </w:rPr>
        <w:t>1、</w:t>
      </w:r>
      <w:r w:rsidR="00493EFE" w:rsidRPr="00493EFE">
        <w:rPr>
          <w:rFonts w:cs="黑体" w:hint="eastAsia"/>
          <w:kern w:val="2"/>
          <w:sz w:val="24"/>
          <w:szCs w:val="24"/>
          <w:lang w:eastAsia="zh-CN"/>
        </w:rPr>
        <w:t>标的物：全水溶化肥防结块剂（油剂）、全水溶化肥防结块剂（粉体）。</w:t>
      </w:r>
    </w:p>
    <w:p w14:paraId="4E3B37F8" w14:textId="2E9DF5F0"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2</w:t>
      </w:r>
      <w:r w:rsidR="00A24CB5" w:rsidRPr="0035046E">
        <w:rPr>
          <w:rFonts w:cs="黑体" w:hint="eastAsia"/>
          <w:kern w:val="2"/>
          <w:sz w:val="24"/>
          <w:szCs w:val="24"/>
          <w:lang w:eastAsia="zh-CN"/>
        </w:rPr>
        <w:t>、</w:t>
      </w:r>
      <w:r w:rsidRPr="00493EFE">
        <w:rPr>
          <w:rFonts w:cs="黑体" w:hint="eastAsia"/>
          <w:kern w:val="2"/>
          <w:sz w:val="24"/>
          <w:szCs w:val="24"/>
          <w:lang w:eastAsia="zh-CN"/>
        </w:rPr>
        <w:t>投标人需同时对全水溶化肥防结块剂（油剂）、全水溶化肥防结块剂（粉体）进行报价。</w:t>
      </w:r>
    </w:p>
    <w:p w14:paraId="50DF0753" w14:textId="63091473"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3</w:t>
      </w:r>
      <w:r w:rsidR="00A24CB5" w:rsidRPr="0035046E">
        <w:rPr>
          <w:rFonts w:cs="黑体" w:hint="eastAsia"/>
          <w:kern w:val="2"/>
          <w:sz w:val="24"/>
          <w:szCs w:val="24"/>
          <w:lang w:eastAsia="zh-CN"/>
        </w:rPr>
        <w:t>、</w:t>
      </w:r>
      <w:r w:rsidRPr="00493EFE">
        <w:rPr>
          <w:rFonts w:cs="黑体" w:hint="eastAsia"/>
          <w:kern w:val="2"/>
          <w:sz w:val="24"/>
          <w:szCs w:val="24"/>
          <w:lang w:eastAsia="zh-CN"/>
        </w:rPr>
        <w:t>投标人产品要满足招标人以下使用条件或要求：</w:t>
      </w:r>
    </w:p>
    <w:p w14:paraId="1728DA04" w14:textId="77777777"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(1)投标人的产品须适用于高塔工艺或大量元素水</w:t>
      </w:r>
      <w:proofErr w:type="gramStart"/>
      <w:r w:rsidRPr="00493EFE">
        <w:rPr>
          <w:rFonts w:cs="黑体" w:hint="eastAsia"/>
          <w:kern w:val="2"/>
          <w:sz w:val="24"/>
          <w:szCs w:val="24"/>
          <w:lang w:eastAsia="zh-CN"/>
        </w:rPr>
        <w:t>溶生产</w:t>
      </w:r>
      <w:proofErr w:type="gramEnd"/>
      <w:r w:rsidRPr="00493EFE">
        <w:rPr>
          <w:rFonts w:cs="黑体" w:hint="eastAsia"/>
          <w:kern w:val="2"/>
          <w:sz w:val="24"/>
          <w:szCs w:val="24"/>
          <w:lang w:eastAsia="zh-CN"/>
        </w:rPr>
        <w:t>工艺</w:t>
      </w:r>
      <w:proofErr w:type="gramStart"/>
      <w:r w:rsidRPr="00493EFE">
        <w:rPr>
          <w:rFonts w:cs="黑体" w:hint="eastAsia"/>
          <w:kern w:val="2"/>
          <w:sz w:val="24"/>
          <w:szCs w:val="24"/>
          <w:lang w:eastAsia="zh-CN"/>
        </w:rPr>
        <w:t>的硫钾型</w:t>
      </w:r>
      <w:proofErr w:type="gramEnd"/>
      <w:r w:rsidRPr="00493EFE">
        <w:rPr>
          <w:rFonts w:cs="黑体" w:hint="eastAsia"/>
          <w:kern w:val="2"/>
          <w:sz w:val="24"/>
          <w:szCs w:val="24"/>
          <w:lang w:eastAsia="zh-CN"/>
        </w:rPr>
        <w:t>、</w:t>
      </w:r>
      <w:proofErr w:type="gramStart"/>
      <w:r w:rsidRPr="00493EFE">
        <w:rPr>
          <w:rFonts w:cs="黑体" w:hint="eastAsia"/>
          <w:kern w:val="2"/>
          <w:sz w:val="24"/>
          <w:szCs w:val="24"/>
          <w:lang w:eastAsia="zh-CN"/>
        </w:rPr>
        <w:t>氯钾型</w:t>
      </w:r>
      <w:proofErr w:type="gramEnd"/>
      <w:r w:rsidRPr="00493EFE">
        <w:rPr>
          <w:rFonts w:cs="黑体" w:hint="eastAsia"/>
          <w:kern w:val="2"/>
          <w:sz w:val="24"/>
          <w:szCs w:val="24"/>
          <w:lang w:eastAsia="zh-CN"/>
        </w:rPr>
        <w:t>复合肥料，</w:t>
      </w:r>
      <w:proofErr w:type="gramStart"/>
      <w:r w:rsidRPr="00493EFE">
        <w:rPr>
          <w:rFonts w:cs="黑体" w:hint="eastAsia"/>
          <w:kern w:val="2"/>
          <w:sz w:val="24"/>
          <w:szCs w:val="24"/>
          <w:lang w:eastAsia="zh-CN"/>
        </w:rPr>
        <w:t>氯钾型</w:t>
      </w:r>
      <w:proofErr w:type="gramEnd"/>
      <w:r w:rsidRPr="00493EFE">
        <w:rPr>
          <w:rFonts w:cs="黑体" w:hint="eastAsia"/>
          <w:kern w:val="2"/>
          <w:sz w:val="24"/>
          <w:szCs w:val="24"/>
          <w:lang w:eastAsia="zh-CN"/>
        </w:rPr>
        <w:t>复合肥料中含氯化铵，部分产品含硝态氮。</w:t>
      </w:r>
    </w:p>
    <w:p w14:paraId="15407D49" w14:textId="77777777"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(2)招标人高塔工艺生产的产品水分≤1.2%,颗粒强度≥20N，颗粒度(φ2-4.5mm)≥90%，包装温度≤50℃,产品使用软托盘堆码且高度不超过30包；大量元素水不溶肥工艺生产产品水分≤0.4%,包装温度≤50℃,产品使用软托盘堆码且高度不超过25包。</w:t>
      </w:r>
    </w:p>
    <w:p w14:paraId="661304FA" w14:textId="77777777"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(3)防结块剂使用效果达到以下要求：按要求添加防结块剂后的复合肥料产品存放时间在6个月内,松散度≥95%。</w:t>
      </w:r>
    </w:p>
    <w:p w14:paraId="02B2D227" w14:textId="7B2D71F2"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(4)松散度的测定</w:t>
      </w:r>
      <w:r w:rsidR="0014403C">
        <w:rPr>
          <w:rFonts w:cs="黑体" w:hint="eastAsia"/>
          <w:kern w:val="2"/>
          <w:sz w:val="24"/>
          <w:szCs w:val="24"/>
          <w:lang w:eastAsia="zh-CN"/>
        </w:rPr>
        <w:t>：</w:t>
      </w:r>
      <w:r w:rsidRPr="00493EFE">
        <w:rPr>
          <w:rFonts w:cs="黑体" w:hint="eastAsia"/>
          <w:kern w:val="2"/>
          <w:sz w:val="24"/>
          <w:szCs w:val="24"/>
          <w:lang w:eastAsia="zh-CN"/>
        </w:rPr>
        <w:t>将每袋产品抬高1.0米，自由落体，正反两次，拆包测量松散肥料的重量占测包肥料总重量的百分比。</w:t>
      </w:r>
    </w:p>
    <w:p w14:paraId="2134C1CA" w14:textId="6E627DBB"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4</w:t>
      </w:r>
      <w:r w:rsidR="00A24CB5" w:rsidRPr="0035046E">
        <w:rPr>
          <w:rFonts w:cs="黑体" w:hint="eastAsia"/>
          <w:kern w:val="2"/>
          <w:sz w:val="24"/>
          <w:szCs w:val="24"/>
          <w:lang w:eastAsia="zh-CN"/>
        </w:rPr>
        <w:t>、</w:t>
      </w:r>
      <w:r w:rsidRPr="00493EFE">
        <w:rPr>
          <w:rFonts w:cs="黑体" w:hint="eastAsia"/>
          <w:kern w:val="2"/>
          <w:sz w:val="24"/>
          <w:szCs w:val="24"/>
          <w:lang w:eastAsia="zh-CN"/>
        </w:rPr>
        <w:t>包装要求：全水溶化肥防结块剂（油剂）为塑料桶包装，包装物不回收；全水溶化肥防结块剂（粉体）为编织袋标准包装，包装物不回收。</w:t>
      </w:r>
    </w:p>
    <w:p w14:paraId="7FFB2EE2" w14:textId="537E55BC"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5</w:t>
      </w:r>
      <w:r w:rsidR="00A24CB5" w:rsidRPr="0035046E">
        <w:rPr>
          <w:rFonts w:cs="黑体" w:hint="eastAsia"/>
          <w:kern w:val="2"/>
          <w:sz w:val="24"/>
          <w:szCs w:val="24"/>
          <w:lang w:eastAsia="zh-CN"/>
        </w:rPr>
        <w:t>、</w:t>
      </w:r>
      <w:r w:rsidRPr="00493EFE">
        <w:rPr>
          <w:rFonts w:cs="黑体" w:hint="eastAsia"/>
          <w:kern w:val="2"/>
          <w:sz w:val="24"/>
          <w:szCs w:val="24"/>
          <w:lang w:eastAsia="zh-CN"/>
        </w:rPr>
        <w:t>计价方式：按实际收货数量每月结算。</w:t>
      </w:r>
    </w:p>
    <w:p w14:paraId="62429666" w14:textId="30ABEF3B"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6</w:t>
      </w:r>
      <w:r w:rsidR="00A24CB5" w:rsidRPr="0035046E">
        <w:rPr>
          <w:rFonts w:cs="黑体" w:hint="eastAsia"/>
          <w:kern w:val="2"/>
          <w:sz w:val="24"/>
          <w:szCs w:val="24"/>
          <w:lang w:eastAsia="zh-CN"/>
        </w:rPr>
        <w:t>、</w:t>
      </w:r>
      <w:r w:rsidRPr="00493EFE">
        <w:rPr>
          <w:rFonts w:cs="黑体" w:hint="eastAsia"/>
          <w:kern w:val="2"/>
          <w:sz w:val="24"/>
          <w:szCs w:val="24"/>
          <w:lang w:eastAsia="zh-CN"/>
        </w:rPr>
        <w:t>标的数量：全水溶化肥防结块剂（油剂）2025年度用量约6吨；全水溶化肥防结块剂（粉体）2025年度用量约14吨。全水溶化肥防结块剂（油剂）、全水溶化肥防结块剂（粉体）每批具体供货数量和交货日期，根据招标人生产经营需要，双方以“防结块剂供需确认单”为准。</w:t>
      </w:r>
    </w:p>
    <w:p w14:paraId="2F90C277" w14:textId="4F056D6B"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7</w:t>
      </w:r>
      <w:r w:rsidR="00A24CB5" w:rsidRPr="0035046E">
        <w:rPr>
          <w:rFonts w:cs="黑体" w:hint="eastAsia"/>
          <w:kern w:val="2"/>
          <w:sz w:val="24"/>
          <w:szCs w:val="24"/>
          <w:lang w:eastAsia="zh-CN"/>
        </w:rPr>
        <w:t>、</w:t>
      </w:r>
      <w:r w:rsidRPr="00493EFE">
        <w:rPr>
          <w:rFonts w:cs="黑体" w:hint="eastAsia"/>
          <w:kern w:val="2"/>
          <w:sz w:val="24"/>
          <w:szCs w:val="24"/>
          <w:lang w:eastAsia="zh-CN"/>
        </w:rPr>
        <w:t>交货期限：合同签订之日起至2027年12月31日期间。</w:t>
      </w:r>
    </w:p>
    <w:p w14:paraId="5F8108EC" w14:textId="1E438A8C"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lastRenderedPageBreak/>
        <w:t>8</w:t>
      </w:r>
      <w:r w:rsidR="00A24CB5" w:rsidRPr="0035046E">
        <w:rPr>
          <w:rFonts w:cs="黑体" w:hint="eastAsia"/>
          <w:kern w:val="2"/>
          <w:sz w:val="24"/>
          <w:szCs w:val="24"/>
          <w:lang w:eastAsia="zh-CN"/>
        </w:rPr>
        <w:t>、</w:t>
      </w:r>
      <w:r w:rsidRPr="00493EFE">
        <w:rPr>
          <w:rFonts w:cs="黑体" w:hint="eastAsia"/>
          <w:kern w:val="2"/>
          <w:sz w:val="24"/>
          <w:szCs w:val="24"/>
          <w:lang w:eastAsia="zh-CN"/>
        </w:rPr>
        <w:t>交货地址及数量验收：</w:t>
      </w:r>
    </w:p>
    <w:p w14:paraId="744040B0" w14:textId="77777777" w:rsidR="00493EFE" w:rsidRPr="00493EFE" w:rsidRDefault="00493EFE" w:rsidP="00493EFE">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交货地点：四川宏达股份有限公司什邡磷化工分公司物资库房(什邡市</w:t>
      </w:r>
      <w:proofErr w:type="gramStart"/>
      <w:r w:rsidRPr="00493EFE">
        <w:rPr>
          <w:rFonts w:cs="黑体" w:hint="eastAsia"/>
          <w:kern w:val="2"/>
          <w:sz w:val="24"/>
          <w:szCs w:val="24"/>
          <w:lang w:eastAsia="zh-CN"/>
        </w:rPr>
        <w:t>洛</w:t>
      </w:r>
      <w:proofErr w:type="gramEnd"/>
      <w:r w:rsidRPr="00493EFE">
        <w:rPr>
          <w:rFonts w:cs="黑体" w:hint="eastAsia"/>
          <w:kern w:val="2"/>
          <w:sz w:val="24"/>
          <w:szCs w:val="24"/>
          <w:lang w:eastAsia="zh-CN"/>
        </w:rPr>
        <w:t>水镇)。数量验收：以招标人实际收货数量为准。</w:t>
      </w:r>
    </w:p>
    <w:p w14:paraId="5FFEA2E9" w14:textId="2026ED2F" w:rsidR="00493EFE" w:rsidRPr="00931BF2" w:rsidRDefault="00493EFE" w:rsidP="00931BF2">
      <w:pPr>
        <w:autoSpaceDE/>
        <w:autoSpaceDN/>
        <w:snapToGrid w:val="0"/>
        <w:spacing w:line="360" w:lineRule="auto"/>
        <w:ind w:firstLineChars="200" w:firstLine="480"/>
        <w:jc w:val="both"/>
        <w:rPr>
          <w:rFonts w:cs="黑体" w:hint="eastAsia"/>
          <w:kern w:val="2"/>
          <w:sz w:val="24"/>
          <w:szCs w:val="24"/>
          <w:lang w:eastAsia="zh-CN"/>
        </w:rPr>
      </w:pPr>
      <w:r w:rsidRPr="00493EFE">
        <w:rPr>
          <w:rFonts w:cs="黑体" w:hint="eastAsia"/>
          <w:kern w:val="2"/>
          <w:sz w:val="24"/>
          <w:szCs w:val="24"/>
          <w:lang w:eastAsia="zh-CN"/>
        </w:rPr>
        <w:t>9</w:t>
      </w:r>
      <w:r w:rsidR="00A24CB5" w:rsidRPr="0035046E">
        <w:rPr>
          <w:rFonts w:cs="黑体" w:hint="eastAsia"/>
          <w:kern w:val="2"/>
          <w:sz w:val="24"/>
          <w:szCs w:val="24"/>
          <w:lang w:eastAsia="zh-CN"/>
        </w:rPr>
        <w:t>、</w:t>
      </w:r>
      <w:r w:rsidRPr="00493EFE">
        <w:rPr>
          <w:rFonts w:cs="黑体" w:hint="eastAsia"/>
          <w:kern w:val="2"/>
          <w:sz w:val="24"/>
          <w:szCs w:val="24"/>
          <w:lang w:eastAsia="zh-CN"/>
        </w:rPr>
        <w:t>运输及费用负担：中标方负责将货物安全运抵交货地点，招标人指定仓库卸货即为完成交付。在货物交付给招标人前所有运输、保险等费用以及货物毁损</w:t>
      </w:r>
      <w:r w:rsidRPr="00931BF2">
        <w:rPr>
          <w:rFonts w:cs="黑体" w:hint="eastAsia"/>
          <w:kern w:val="2"/>
          <w:sz w:val="24"/>
          <w:szCs w:val="24"/>
          <w:lang w:eastAsia="zh-CN"/>
        </w:rPr>
        <w:t>、灭失的风险均由中标方承担。</w:t>
      </w:r>
    </w:p>
    <w:p w14:paraId="46BCB1F7" w14:textId="1065F320" w:rsidR="00493EFE" w:rsidRPr="00931BF2" w:rsidRDefault="00493EFE" w:rsidP="00931BF2">
      <w:pPr>
        <w:autoSpaceDE/>
        <w:autoSpaceDN/>
        <w:snapToGrid w:val="0"/>
        <w:spacing w:line="360" w:lineRule="auto"/>
        <w:ind w:firstLineChars="200" w:firstLine="480"/>
        <w:jc w:val="both"/>
        <w:rPr>
          <w:rFonts w:cs="黑体" w:hint="eastAsia"/>
          <w:bCs/>
          <w:kern w:val="2"/>
          <w:sz w:val="24"/>
          <w:szCs w:val="24"/>
          <w:lang w:eastAsia="zh-CN"/>
        </w:rPr>
      </w:pPr>
      <w:r w:rsidRPr="00931BF2">
        <w:rPr>
          <w:rFonts w:cs="黑体" w:hint="eastAsia"/>
          <w:kern w:val="2"/>
          <w:sz w:val="24"/>
          <w:szCs w:val="24"/>
          <w:lang w:eastAsia="zh-CN"/>
        </w:rPr>
        <w:t>10</w:t>
      </w:r>
      <w:r w:rsidR="00A24CB5" w:rsidRPr="00931BF2">
        <w:rPr>
          <w:rFonts w:cs="黑体" w:hint="eastAsia"/>
          <w:kern w:val="2"/>
          <w:sz w:val="24"/>
          <w:szCs w:val="24"/>
          <w:lang w:eastAsia="zh-CN"/>
        </w:rPr>
        <w:t>、</w:t>
      </w:r>
      <w:r w:rsidRPr="00931BF2">
        <w:rPr>
          <w:rFonts w:cs="黑体" w:hint="eastAsia"/>
          <w:kern w:val="2"/>
          <w:sz w:val="24"/>
          <w:szCs w:val="24"/>
          <w:lang w:eastAsia="zh-CN"/>
        </w:rPr>
        <w:t>付款方式：先货后款，现汇支付。货物运抵招标方仓库并验收合格后，中标人开具合法有效的全额增值税专用发票（税率13%）后，招标方向中标方支付款项。</w:t>
      </w:r>
    </w:p>
    <w:p w14:paraId="50042B18" w14:textId="322CDE4E" w:rsidR="00493EFE" w:rsidRPr="00931BF2" w:rsidRDefault="00493EFE" w:rsidP="00931BF2">
      <w:pPr>
        <w:autoSpaceDE/>
        <w:autoSpaceDN/>
        <w:snapToGrid w:val="0"/>
        <w:spacing w:line="360" w:lineRule="auto"/>
        <w:ind w:firstLineChars="200" w:firstLine="480"/>
        <w:jc w:val="both"/>
        <w:rPr>
          <w:rFonts w:cs="黑体" w:hint="eastAsia"/>
          <w:kern w:val="2"/>
          <w:sz w:val="24"/>
          <w:szCs w:val="24"/>
          <w:lang w:eastAsia="zh-CN"/>
        </w:rPr>
      </w:pPr>
      <w:r w:rsidRPr="00931BF2">
        <w:rPr>
          <w:rFonts w:cs="黑体" w:hint="eastAsia"/>
          <w:kern w:val="2"/>
          <w:sz w:val="24"/>
          <w:szCs w:val="24"/>
          <w:lang w:eastAsia="zh-CN"/>
        </w:rPr>
        <w:t>11</w:t>
      </w:r>
      <w:r w:rsidR="00A24CB5" w:rsidRPr="00931BF2">
        <w:rPr>
          <w:rFonts w:cs="黑体" w:hint="eastAsia"/>
          <w:kern w:val="2"/>
          <w:sz w:val="24"/>
          <w:szCs w:val="24"/>
          <w:lang w:eastAsia="zh-CN"/>
        </w:rPr>
        <w:t>、</w:t>
      </w:r>
      <w:r w:rsidRPr="00931BF2">
        <w:rPr>
          <w:rFonts w:cs="黑体" w:hint="eastAsia"/>
          <w:kern w:val="2"/>
          <w:sz w:val="24"/>
          <w:szCs w:val="24"/>
          <w:lang w:eastAsia="zh-CN"/>
        </w:rPr>
        <w:t>投标人在投标时需提供中标后</w:t>
      </w:r>
      <w:proofErr w:type="gramStart"/>
      <w:r w:rsidRPr="00931BF2">
        <w:rPr>
          <w:rFonts w:cs="黑体" w:hint="eastAsia"/>
          <w:kern w:val="2"/>
          <w:sz w:val="24"/>
          <w:szCs w:val="24"/>
          <w:lang w:eastAsia="zh-CN"/>
        </w:rPr>
        <w:t>拟供应</w:t>
      </w:r>
      <w:proofErr w:type="gramEnd"/>
      <w:r w:rsidRPr="00931BF2">
        <w:rPr>
          <w:rFonts w:cs="黑体" w:hint="eastAsia"/>
          <w:kern w:val="2"/>
          <w:sz w:val="24"/>
          <w:szCs w:val="24"/>
          <w:lang w:eastAsia="zh-CN"/>
        </w:rPr>
        <w:t>的产品品牌或厂家信息（提供至少一种相关材料，不限类型，化验单、承诺函等均可）。中标后，中标人必须严格按照投标文件所承诺的品牌及厂家进行供货，若中标后在实际供货中未按照投标文件中提供的品牌或厂家供应对应物资或未经招标人允许随意更换品牌或厂家的，视为违约，由此造成的一切法律后果及经济损失由中标人承担。</w:t>
      </w:r>
    </w:p>
    <w:p w14:paraId="2ED8ADBD" w14:textId="77777777" w:rsidR="00A24CB5" w:rsidRPr="00931BF2" w:rsidRDefault="00493EFE" w:rsidP="00931BF2">
      <w:pPr>
        <w:autoSpaceDE/>
        <w:autoSpaceDN/>
        <w:snapToGrid w:val="0"/>
        <w:spacing w:line="360" w:lineRule="auto"/>
        <w:ind w:firstLineChars="200" w:firstLine="480"/>
        <w:jc w:val="both"/>
        <w:rPr>
          <w:rFonts w:cs="黑体" w:hint="eastAsia"/>
          <w:kern w:val="2"/>
          <w:sz w:val="24"/>
          <w:szCs w:val="24"/>
          <w:lang w:eastAsia="zh-CN"/>
        </w:rPr>
      </w:pPr>
      <w:r w:rsidRPr="00931BF2">
        <w:rPr>
          <w:rFonts w:cs="黑体" w:hint="eastAsia"/>
          <w:kern w:val="2"/>
          <w:sz w:val="24"/>
          <w:szCs w:val="24"/>
          <w:lang w:eastAsia="zh-CN"/>
        </w:rPr>
        <w:t>12</w:t>
      </w:r>
      <w:r w:rsidR="00A24CB5" w:rsidRPr="00931BF2">
        <w:rPr>
          <w:rFonts w:cs="黑体" w:hint="eastAsia"/>
          <w:kern w:val="2"/>
          <w:sz w:val="24"/>
          <w:szCs w:val="24"/>
          <w:lang w:eastAsia="zh-CN"/>
        </w:rPr>
        <w:t>、</w:t>
      </w:r>
      <w:r w:rsidRPr="00931BF2">
        <w:rPr>
          <w:rFonts w:cs="黑体" w:hint="eastAsia"/>
          <w:kern w:val="2"/>
          <w:sz w:val="24"/>
          <w:szCs w:val="24"/>
          <w:lang w:eastAsia="zh-CN"/>
        </w:rPr>
        <w:t>发票：一票制，中标方开具全额增值税专用发票（税率13%）,中标方于自然月结束前向招标方开具全额增值税发票（税率13%）。（如遇国家税率调整，不含税价款部分不变，含税价款按照新税率重新计算）</w:t>
      </w:r>
      <w:r w:rsidR="00A24CB5" w:rsidRPr="00931BF2">
        <w:rPr>
          <w:rFonts w:cs="黑体" w:hint="eastAsia"/>
          <w:kern w:val="2"/>
          <w:sz w:val="24"/>
          <w:szCs w:val="24"/>
          <w:lang w:eastAsia="zh-CN"/>
        </w:rPr>
        <w:t>。</w:t>
      </w:r>
    </w:p>
    <w:p w14:paraId="0BA96984" w14:textId="77777777" w:rsidR="00A24CB5" w:rsidRPr="00931BF2" w:rsidRDefault="00A24CB5" w:rsidP="00931BF2">
      <w:pPr>
        <w:autoSpaceDE/>
        <w:autoSpaceDN/>
        <w:snapToGrid w:val="0"/>
        <w:spacing w:line="360" w:lineRule="auto"/>
        <w:ind w:firstLineChars="200" w:firstLine="480"/>
        <w:jc w:val="both"/>
        <w:rPr>
          <w:rFonts w:cs="黑体" w:hint="eastAsia"/>
          <w:kern w:val="2"/>
          <w:sz w:val="24"/>
          <w:szCs w:val="24"/>
          <w:lang w:eastAsia="zh-CN"/>
        </w:rPr>
      </w:pPr>
      <w:r w:rsidRPr="00931BF2">
        <w:rPr>
          <w:rFonts w:hint="eastAsia"/>
          <w:sz w:val="24"/>
          <w:szCs w:val="24"/>
          <w:lang w:eastAsia="zh-CN"/>
        </w:rPr>
        <w:t>13、</w:t>
      </w:r>
      <w:r w:rsidR="00493EFE" w:rsidRPr="00931BF2">
        <w:rPr>
          <w:rFonts w:hint="eastAsia"/>
          <w:sz w:val="24"/>
          <w:szCs w:val="24"/>
          <w:lang w:eastAsia="zh-CN"/>
        </w:rPr>
        <w:t>投标人资质要求</w:t>
      </w:r>
      <w:r w:rsidRPr="00931BF2">
        <w:rPr>
          <w:rFonts w:hint="eastAsia"/>
          <w:sz w:val="24"/>
          <w:szCs w:val="24"/>
          <w:lang w:eastAsia="zh-CN"/>
        </w:rPr>
        <w:t>：</w:t>
      </w:r>
      <w:r w:rsidR="00493EFE" w:rsidRPr="00931BF2">
        <w:rPr>
          <w:rFonts w:hint="eastAsia"/>
          <w:kern w:val="2"/>
          <w:sz w:val="24"/>
          <w:szCs w:val="24"/>
          <w:lang w:eastAsia="zh-CN"/>
        </w:rPr>
        <w:t>合法、有效的营业执照。</w:t>
      </w:r>
      <w:bookmarkStart w:id="0" w:name="_Hlk207100881"/>
    </w:p>
    <w:p w14:paraId="37090C5C" w14:textId="7A1CF374" w:rsidR="001F394A" w:rsidRPr="00931BF2" w:rsidRDefault="00A24CB5" w:rsidP="00931BF2">
      <w:pPr>
        <w:autoSpaceDE/>
        <w:autoSpaceDN/>
        <w:snapToGrid w:val="0"/>
        <w:spacing w:line="360" w:lineRule="auto"/>
        <w:ind w:firstLineChars="200" w:firstLine="480"/>
        <w:jc w:val="both"/>
        <w:rPr>
          <w:rFonts w:cs="黑体" w:hint="eastAsia"/>
          <w:kern w:val="2"/>
          <w:sz w:val="24"/>
          <w:szCs w:val="24"/>
          <w:lang w:eastAsia="zh-CN"/>
        </w:rPr>
      </w:pPr>
      <w:r w:rsidRPr="00931BF2">
        <w:rPr>
          <w:rFonts w:cs="黑体" w:hint="eastAsia"/>
          <w:kern w:val="2"/>
          <w:sz w:val="24"/>
          <w:szCs w:val="24"/>
          <w:lang w:eastAsia="zh-CN"/>
        </w:rPr>
        <w:t>14、</w:t>
      </w:r>
      <w:proofErr w:type="spellStart"/>
      <w:r w:rsidR="001F394A" w:rsidRPr="00931BF2">
        <w:rPr>
          <w:rFonts w:hint="eastAsia"/>
          <w:sz w:val="24"/>
          <w:szCs w:val="24"/>
        </w:rPr>
        <w:t>比选文件的获取</w:t>
      </w:r>
      <w:proofErr w:type="spellEnd"/>
    </w:p>
    <w:p w14:paraId="5BB842D6" w14:textId="77777777" w:rsidR="00A24CB5" w:rsidRPr="00931BF2" w:rsidRDefault="001F394A" w:rsidP="00931BF2">
      <w:pPr>
        <w:snapToGrid w:val="0"/>
        <w:spacing w:line="360" w:lineRule="auto"/>
        <w:ind w:firstLineChars="200" w:firstLine="480"/>
        <w:rPr>
          <w:rFonts w:hint="eastAsia"/>
          <w:sz w:val="24"/>
          <w:szCs w:val="24"/>
          <w:lang w:eastAsia="zh-CN"/>
        </w:rPr>
      </w:pPr>
      <w:r w:rsidRPr="00931BF2">
        <w:rPr>
          <w:rFonts w:hint="eastAsia"/>
          <w:sz w:val="24"/>
          <w:szCs w:val="24"/>
        </w:rPr>
        <w:t>获取方式为：自</w:t>
      </w:r>
      <w:r w:rsidR="00CA0782" w:rsidRPr="00931BF2">
        <w:rPr>
          <w:rFonts w:hint="eastAsia"/>
          <w:sz w:val="24"/>
          <w:szCs w:val="24"/>
        </w:rPr>
        <w:t>2026年</w:t>
      </w:r>
      <w:r w:rsidR="00493EFE" w:rsidRPr="00931BF2">
        <w:rPr>
          <w:rFonts w:hint="eastAsia"/>
          <w:sz w:val="24"/>
          <w:szCs w:val="24"/>
        </w:rPr>
        <w:t>3月20日</w:t>
      </w:r>
      <w:r w:rsidRPr="00931BF2">
        <w:rPr>
          <w:rFonts w:hint="eastAsia"/>
          <w:sz w:val="24"/>
          <w:szCs w:val="24"/>
          <w:lang w:eastAsia="zh-CN"/>
        </w:rPr>
        <w:t>1</w:t>
      </w:r>
      <w:r w:rsidR="005336FB" w:rsidRPr="00931BF2">
        <w:rPr>
          <w:rFonts w:hint="eastAsia"/>
          <w:sz w:val="24"/>
          <w:szCs w:val="24"/>
          <w:lang w:eastAsia="zh-CN"/>
        </w:rPr>
        <w:t>8</w:t>
      </w:r>
      <w:r w:rsidRPr="00931BF2">
        <w:rPr>
          <w:rFonts w:hint="eastAsia"/>
          <w:sz w:val="24"/>
          <w:szCs w:val="24"/>
        </w:rPr>
        <w:t>时00分至</w:t>
      </w:r>
      <w:r w:rsidR="00CA0782" w:rsidRPr="00931BF2">
        <w:rPr>
          <w:rFonts w:hint="eastAsia"/>
          <w:sz w:val="24"/>
          <w:szCs w:val="24"/>
        </w:rPr>
        <w:t>2026年</w:t>
      </w:r>
      <w:r w:rsidR="00493EFE" w:rsidRPr="00931BF2">
        <w:rPr>
          <w:rFonts w:hint="eastAsia"/>
          <w:sz w:val="24"/>
          <w:szCs w:val="24"/>
        </w:rPr>
        <w:t>3月26日</w:t>
      </w:r>
      <w:r w:rsidRPr="00931BF2">
        <w:rPr>
          <w:rFonts w:hint="eastAsia"/>
          <w:sz w:val="24"/>
          <w:szCs w:val="24"/>
        </w:rPr>
        <w:t>1</w:t>
      </w:r>
      <w:r w:rsidR="006C4388" w:rsidRPr="00931BF2">
        <w:rPr>
          <w:rFonts w:hint="eastAsia"/>
          <w:sz w:val="24"/>
          <w:szCs w:val="24"/>
          <w:lang w:eastAsia="zh-CN"/>
        </w:rPr>
        <w:t>1</w:t>
      </w:r>
      <w:r w:rsidRPr="00931BF2">
        <w:rPr>
          <w:rFonts w:hint="eastAsia"/>
          <w:sz w:val="24"/>
          <w:szCs w:val="24"/>
        </w:rPr>
        <w:t>时</w:t>
      </w:r>
      <w:r w:rsidR="006C4388" w:rsidRPr="00931BF2">
        <w:rPr>
          <w:rFonts w:hint="eastAsia"/>
          <w:sz w:val="24"/>
          <w:szCs w:val="24"/>
          <w:lang w:eastAsia="zh-CN"/>
        </w:rPr>
        <w:t>3</w:t>
      </w:r>
      <w:r w:rsidRPr="00931BF2">
        <w:rPr>
          <w:rFonts w:hint="eastAsia"/>
          <w:sz w:val="24"/>
          <w:szCs w:val="24"/>
        </w:rPr>
        <w:t>0分通过四川宏达股份有限公司集采中心</w:t>
      </w:r>
      <w:r w:rsidR="00EC63AE" w:rsidRPr="00931BF2">
        <w:rPr>
          <w:rFonts w:hint="eastAsia"/>
          <w:sz w:val="24"/>
          <w:szCs w:val="24"/>
          <w:lang w:eastAsia="zh-CN"/>
        </w:rPr>
        <w:t>采销</w:t>
      </w:r>
      <w:proofErr w:type="spellStart"/>
      <w:r w:rsidRPr="00931BF2">
        <w:rPr>
          <w:rFonts w:hint="eastAsia"/>
          <w:sz w:val="24"/>
          <w:szCs w:val="24"/>
        </w:rPr>
        <w:t>平台（http</w:t>
      </w:r>
      <w:r w:rsidR="00EC63AE" w:rsidRPr="00931BF2">
        <w:rPr>
          <w:rFonts w:hint="eastAsia"/>
          <w:sz w:val="24"/>
          <w:szCs w:val="24"/>
          <w:lang w:eastAsia="zh-CN"/>
        </w:rPr>
        <w:t>s</w:t>
      </w:r>
      <w:proofErr w:type="spellEnd"/>
      <w:r w:rsidRPr="00931BF2">
        <w:rPr>
          <w:rFonts w:hint="eastAsia"/>
          <w:sz w:val="24"/>
          <w:szCs w:val="24"/>
        </w:rPr>
        <w:t>://jc.sichuanhongda.com/）(</w:t>
      </w:r>
      <w:proofErr w:type="spellStart"/>
      <w:r w:rsidRPr="00931BF2">
        <w:rPr>
          <w:rFonts w:hint="eastAsia"/>
          <w:sz w:val="24"/>
          <w:szCs w:val="24"/>
        </w:rPr>
        <w:t>以下简称“宏达股份</w:t>
      </w:r>
      <w:proofErr w:type="spellEnd"/>
      <w:r w:rsidR="00EC63AE" w:rsidRPr="00931BF2">
        <w:rPr>
          <w:rFonts w:hint="eastAsia"/>
          <w:sz w:val="24"/>
          <w:szCs w:val="24"/>
          <w:lang w:eastAsia="zh-CN"/>
        </w:rPr>
        <w:t>采销</w:t>
      </w:r>
      <w:proofErr w:type="spellStart"/>
      <w:r w:rsidR="00D75344" w:rsidRPr="00931BF2">
        <w:rPr>
          <w:rFonts w:hint="eastAsia"/>
          <w:sz w:val="24"/>
          <w:szCs w:val="24"/>
        </w:rPr>
        <w:t>平台</w:t>
      </w:r>
      <w:proofErr w:type="spellEnd"/>
      <w:r w:rsidRPr="00931BF2">
        <w:rPr>
          <w:rFonts w:hint="eastAsia"/>
          <w:sz w:val="24"/>
          <w:szCs w:val="24"/>
        </w:rPr>
        <w:t>”）</w:t>
      </w:r>
      <w:proofErr w:type="spellStart"/>
      <w:r w:rsidRPr="00931BF2">
        <w:rPr>
          <w:rFonts w:hint="eastAsia"/>
          <w:sz w:val="24"/>
          <w:szCs w:val="24"/>
        </w:rPr>
        <w:t>进行注册并登录后参与投标并下载比选文件</w:t>
      </w:r>
      <w:proofErr w:type="spellEnd"/>
      <w:r w:rsidRPr="00931BF2">
        <w:rPr>
          <w:rFonts w:hint="eastAsia"/>
          <w:sz w:val="24"/>
          <w:szCs w:val="24"/>
        </w:rPr>
        <w:t>。</w:t>
      </w:r>
    </w:p>
    <w:p w14:paraId="3EE12B0A" w14:textId="2310934F" w:rsidR="001F394A" w:rsidRPr="00931BF2" w:rsidRDefault="00A24CB5" w:rsidP="00931BF2">
      <w:pPr>
        <w:snapToGrid w:val="0"/>
        <w:spacing w:line="360" w:lineRule="auto"/>
        <w:ind w:firstLineChars="200" w:firstLine="480"/>
        <w:rPr>
          <w:rFonts w:hint="eastAsia"/>
          <w:sz w:val="24"/>
          <w:szCs w:val="24"/>
          <w:lang w:eastAsia="zh-CN"/>
        </w:rPr>
      </w:pPr>
      <w:r w:rsidRPr="00931BF2">
        <w:rPr>
          <w:rFonts w:hint="eastAsia"/>
          <w:sz w:val="24"/>
          <w:szCs w:val="24"/>
          <w:lang w:eastAsia="zh-CN"/>
        </w:rPr>
        <w:t>15、</w:t>
      </w:r>
      <w:r w:rsidR="001F394A" w:rsidRPr="00931BF2">
        <w:rPr>
          <w:rFonts w:hint="eastAsia"/>
          <w:sz w:val="24"/>
          <w:szCs w:val="24"/>
          <w:lang w:eastAsia="zh-CN"/>
        </w:rPr>
        <w:t>响应性文件的递交</w:t>
      </w:r>
    </w:p>
    <w:p w14:paraId="5F3CF7B9" w14:textId="16DC6D27" w:rsidR="001F394A" w:rsidRPr="00931BF2" w:rsidRDefault="001F394A" w:rsidP="00931BF2">
      <w:pPr>
        <w:autoSpaceDE/>
        <w:autoSpaceDN/>
        <w:snapToGrid w:val="0"/>
        <w:spacing w:line="360" w:lineRule="auto"/>
        <w:ind w:firstLineChars="200" w:firstLine="480"/>
        <w:jc w:val="both"/>
        <w:rPr>
          <w:rFonts w:cs="仿宋_GB2312" w:hint="eastAsia"/>
          <w:kern w:val="2"/>
          <w:sz w:val="24"/>
          <w:szCs w:val="24"/>
          <w:lang w:eastAsia="zh-CN"/>
        </w:rPr>
      </w:pPr>
      <w:r w:rsidRPr="00931BF2">
        <w:rPr>
          <w:rFonts w:cs="仿宋_GB2312" w:hint="eastAsia"/>
          <w:kern w:val="2"/>
          <w:sz w:val="24"/>
          <w:szCs w:val="24"/>
          <w:lang w:eastAsia="zh-CN"/>
        </w:rPr>
        <w:t>递交截止时间：</w:t>
      </w:r>
      <w:r w:rsidR="00CA0782" w:rsidRPr="00931BF2">
        <w:rPr>
          <w:rFonts w:cs="仿宋_GB2312" w:hint="eastAsia"/>
          <w:kern w:val="2"/>
          <w:sz w:val="24"/>
          <w:szCs w:val="24"/>
          <w:lang w:eastAsia="zh-CN"/>
        </w:rPr>
        <w:t>2026年</w:t>
      </w:r>
      <w:r w:rsidR="00493EFE" w:rsidRPr="00931BF2">
        <w:rPr>
          <w:rFonts w:cs="仿宋_GB2312" w:hint="eastAsia"/>
          <w:kern w:val="2"/>
          <w:sz w:val="24"/>
          <w:szCs w:val="24"/>
          <w:lang w:eastAsia="zh-CN"/>
        </w:rPr>
        <w:t>3月26日</w:t>
      </w:r>
      <w:r w:rsidRPr="00931BF2">
        <w:rPr>
          <w:rFonts w:cs="仿宋_GB2312" w:hint="eastAsia"/>
          <w:kern w:val="2"/>
          <w:sz w:val="24"/>
          <w:szCs w:val="24"/>
          <w:lang w:eastAsia="zh-CN"/>
        </w:rPr>
        <w:t>1</w:t>
      </w:r>
      <w:r w:rsidR="006C4388" w:rsidRPr="00931BF2">
        <w:rPr>
          <w:rFonts w:cs="仿宋_GB2312" w:hint="eastAsia"/>
          <w:kern w:val="2"/>
          <w:sz w:val="24"/>
          <w:szCs w:val="24"/>
          <w:lang w:eastAsia="zh-CN"/>
        </w:rPr>
        <w:t>1</w:t>
      </w:r>
      <w:r w:rsidRPr="00931BF2">
        <w:rPr>
          <w:rFonts w:cs="仿宋_GB2312" w:hint="eastAsia"/>
          <w:kern w:val="2"/>
          <w:sz w:val="24"/>
          <w:szCs w:val="24"/>
          <w:lang w:eastAsia="zh-CN"/>
        </w:rPr>
        <w:t>时</w:t>
      </w:r>
      <w:r w:rsidR="006C4388" w:rsidRPr="00931BF2">
        <w:rPr>
          <w:rFonts w:cs="仿宋_GB2312" w:hint="eastAsia"/>
          <w:kern w:val="2"/>
          <w:sz w:val="24"/>
          <w:szCs w:val="24"/>
          <w:lang w:eastAsia="zh-CN"/>
        </w:rPr>
        <w:t>3</w:t>
      </w:r>
      <w:r w:rsidRPr="00931BF2">
        <w:rPr>
          <w:rFonts w:cs="仿宋_GB2312" w:hint="eastAsia"/>
          <w:kern w:val="2"/>
          <w:sz w:val="24"/>
          <w:szCs w:val="24"/>
          <w:lang w:eastAsia="zh-CN"/>
        </w:rPr>
        <w:t>0分。</w:t>
      </w:r>
    </w:p>
    <w:bookmarkEnd w:id="0"/>
    <w:p w14:paraId="10A4E408" w14:textId="77777777" w:rsidR="00A24CB5" w:rsidRPr="00931BF2" w:rsidRDefault="00E62F39" w:rsidP="00931BF2">
      <w:pPr>
        <w:autoSpaceDE/>
        <w:autoSpaceDN/>
        <w:snapToGrid w:val="0"/>
        <w:spacing w:line="360" w:lineRule="auto"/>
        <w:ind w:firstLineChars="200" w:firstLine="480"/>
        <w:jc w:val="both"/>
        <w:rPr>
          <w:rFonts w:cs="仿宋_GB2312" w:hint="eastAsia"/>
          <w:kern w:val="2"/>
          <w:sz w:val="24"/>
          <w:szCs w:val="24"/>
          <w:lang w:eastAsia="zh-CN"/>
        </w:rPr>
      </w:pPr>
      <w:r w:rsidRPr="00931BF2">
        <w:rPr>
          <w:rFonts w:cs="黑体" w:hint="eastAsia"/>
          <w:sz w:val="24"/>
          <w:szCs w:val="24"/>
          <w:lang w:eastAsia="zh-CN"/>
        </w:rPr>
        <w:t>比选申请人按本比选文件第三章响应性文件格式制作报价文件，</w:t>
      </w:r>
      <w:r w:rsidRPr="00931BF2">
        <w:rPr>
          <w:rFonts w:cs="黑体" w:hint="eastAsia"/>
          <w:kern w:val="2"/>
          <w:sz w:val="24"/>
          <w:szCs w:val="24"/>
          <w:lang w:eastAsia="zh-CN"/>
        </w:rPr>
        <w:t>注明</w:t>
      </w:r>
      <w:r w:rsidRPr="00931BF2">
        <w:rPr>
          <w:rFonts w:cs="黑体" w:hint="eastAsia"/>
          <w:sz w:val="24"/>
          <w:szCs w:val="24"/>
          <w:lang w:eastAsia="zh-CN"/>
        </w:rPr>
        <w:t>标的物名称、</w:t>
      </w:r>
      <w:r w:rsidRPr="00931BF2">
        <w:rPr>
          <w:rFonts w:cs="黑体" w:hint="eastAsia"/>
          <w:kern w:val="2"/>
          <w:sz w:val="24"/>
          <w:szCs w:val="24"/>
          <w:lang w:eastAsia="zh-CN"/>
        </w:rPr>
        <w:t>规格型号、数量、单价（到厂含税价）、金额、交货期、付款方式等（若</w:t>
      </w:r>
      <w:r w:rsidR="00CD1CDB" w:rsidRPr="00931BF2">
        <w:rPr>
          <w:rFonts w:cs="黑体" w:hint="eastAsia"/>
          <w:kern w:val="2"/>
          <w:sz w:val="24"/>
          <w:szCs w:val="24"/>
          <w:lang w:eastAsia="zh-CN"/>
        </w:rPr>
        <w:t>对</w:t>
      </w:r>
      <w:r w:rsidRPr="00931BF2">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EC63AE" w:rsidRPr="00931BF2">
        <w:rPr>
          <w:rFonts w:cs="黑体" w:hint="eastAsia"/>
          <w:kern w:val="2"/>
          <w:sz w:val="24"/>
          <w:szCs w:val="24"/>
          <w:lang w:eastAsia="zh-CN"/>
        </w:rPr>
        <w:t>采销</w:t>
      </w:r>
      <w:r w:rsidR="00D75344" w:rsidRPr="00931BF2">
        <w:rPr>
          <w:rFonts w:cs="黑体" w:hint="eastAsia"/>
          <w:kern w:val="2"/>
          <w:sz w:val="24"/>
          <w:szCs w:val="24"/>
          <w:lang w:eastAsia="zh-CN"/>
        </w:rPr>
        <w:t>平台</w:t>
      </w:r>
      <w:r w:rsidRPr="00931BF2">
        <w:rPr>
          <w:rFonts w:cs="黑体" w:hint="eastAsia"/>
          <w:kern w:val="2"/>
          <w:sz w:val="24"/>
          <w:szCs w:val="24"/>
          <w:lang w:eastAsia="zh-CN"/>
        </w:rPr>
        <w:t>。</w:t>
      </w:r>
    </w:p>
    <w:p w14:paraId="59054AAF" w14:textId="77777777" w:rsidR="00A24CB5" w:rsidRPr="00931BF2" w:rsidRDefault="00A24CB5" w:rsidP="00931BF2">
      <w:pPr>
        <w:autoSpaceDE/>
        <w:autoSpaceDN/>
        <w:snapToGrid w:val="0"/>
        <w:spacing w:line="360" w:lineRule="auto"/>
        <w:ind w:firstLineChars="200" w:firstLine="480"/>
        <w:jc w:val="both"/>
        <w:rPr>
          <w:rFonts w:cs="仿宋_GB2312" w:hint="eastAsia"/>
          <w:kern w:val="2"/>
          <w:sz w:val="24"/>
          <w:szCs w:val="24"/>
          <w:lang w:eastAsia="zh-CN"/>
        </w:rPr>
      </w:pPr>
      <w:r w:rsidRPr="00931BF2">
        <w:rPr>
          <w:rFonts w:cs="仿宋_GB2312" w:hint="eastAsia"/>
          <w:kern w:val="2"/>
          <w:sz w:val="24"/>
          <w:szCs w:val="24"/>
          <w:lang w:eastAsia="zh-CN"/>
        </w:rPr>
        <w:t>16、</w:t>
      </w:r>
      <w:r w:rsidR="00E62F39" w:rsidRPr="00931BF2">
        <w:rPr>
          <w:rFonts w:cs="仿宋_GB2312" w:hint="eastAsia"/>
          <w:kern w:val="2"/>
          <w:sz w:val="24"/>
          <w:szCs w:val="24"/>
          <w:lang w:eastAsia="zh-CN"/>
        </w:rPr>
        <w:t>响应性文件的要求</w:t>
      </w:r>
    </w:p>
    <w:p w14:paraId="5B8958A0" w14:textId="77777777" w:rsidR="00A24CB5" w:rsidRPr="00931BF2" w:rsidRDefault="00A24CB5" w:rsidP="00931BF2">
      <w:pPr>
        <w:autoSpaceDE/>
        <w:autoSpaceDN/>
        <w:snapToGrid w:val="0"/>
        <w:spacing w:line="360" w:lineRule="auto"/>
        <w:ind w:firstLineChars="200" w:firstLine="480"/>
        <w:jc w:val="both"/>
        <w:rPr>
          <w:rFonts w:cs="仿宋_GB2312" w:hint="eastAsia"/>
          <w:kern w:val="2"/>
          <w:sz w:val="24"/>
          <w:szCs w:val="24"/>
          <w:lang w:eastAsia="zh-CN"/>
        </w:rPr>
      </w:pPr>
      <w:r w:rsidRPr="00931BF2">
        <w:rPr>
          <w:rFonts w:cs="仿宋_GB2312" w:hint="eastAsia"/>
          <w:kern w:val="2"/>
          <w:sz w:val="24"/>
          <w:szCs w:val="24"/>
          <w:lang w:eastAsia="zh-CN"/>
        </w:rPr>
        <w:t>16</w:t>
      </w:r>
      <w:r w:rsidR="00C92D88" w:rsidRPr="00931BF2">
        <w:rPr>
          <w:rFonts w:cs="仿宋_GB2312" w:hint="eastAsia"/>
          <w:kern w:val="2"/>
          <w:sz w:val="24"/>
          <w:szCs w:val="24"/>
          <w:lang w:eastAsia="zh-CN"/>
        </w:rPr>
        <w:t>.1</w:t>
      </w:r>
      <w:r w:rsidR="00E62F39" w:rsidRPr="00931BF2">
        <w:rPr>
          <w:rFonts w:cs="仿宋_GB2312" w:hint="eastAsia"/>
          <w:kern w:val="2"/>
          <w:sz w:val="24"/>
          <w:szCs w:val="24"/>
          <w:lang w:eastAsia="zh-CN"/>
        </w:rPr>
        <w:t>比选申请人需提供</w:t>
      </w:r>
      <w:bookmarkStart w:id="1" w:name="OLE_LINK4"/>
      <w:bookmarkStart w:id="2" w:name="OLE_LINK3"/>
      <w:r w:rsidR="00E62F39" w:rsidRPr="00931BF2">
        <w:rPr>
          <w:rFonts w:cs="仿宋_GB2312" w:hint="eastAsia"/>
          <w:kern w:val="2"/>
          <w:sz w:val="24"/>
          <w:szCs w:val="24"/>
          <w:lang w:eastAsia="zh-CN"/>
        </w:rPr>
        <w:t>营业执照</w:t>
      </w:r>
      <w:bookmarkEnd w:id="1"/>
      <w:bookmarkEnd w:id="2"/>
      <w:r w:rsidR="00E62F39" w:rsidRPr="00931BF2">
        <w:rPr>
          <w:rFonts w:cs="仿宋_GB2312" w:hint="eastAsia"/>
          <w:kern w:val="2"/>
          <w:sz w:val="24"/>
          <w:szCs w:val="24"/>
          <w:lang w:eastAsia="zh-CN"/>
        </w:rPr>
        <w:t>。</w:t>
      </w:r>
    </w:p>
    <w:p w14:paraId="6BDB0870" w14:textId="4B3F6EC5" w:rsidR="006415CF" w:rsidRPr="00931BF2" w:rsidRDefault="00A24CB5" w:rsidP="00931BF2">
      <w:pPr>
        <w:autoSpaceDE/>
        <w:autoSpaceDN/>
        <w:snapToGrid w:val="0"/>
        <w:spacing w:line="360" w:lineRule="auto"/>
        <w:ind w:firstLineChars="200" w:firstLine="480"/>
        <w:jc w:val="both"/>
        <w:rPr>
          <w:rFonts w:cs="仿宋_GB2312" w:hint="eastAsia"/>
          <w:kern w:val="2"/>
          <w:sz w:val="24"/>
          <w:szCs w:val="24"/>
          <w:lang w:eastAsia="zh-CN"/>
        </w:rPr>
      </w:pPr>
      <w:r w:rsidRPr="00931BF2">
        <w:rPr>
          <w:rFonts w:cs="仿宋_GB2312" w:hint="eastAsia"/>
          <w:kern w:val="2"/>
          <w:sz w:val="24"/>
          <w:szCs w:val="24"/>
          <w:lang w:eastAsia="zh-CN"/>
        </w:rPr>
        <w:t>16</w:t>
      </w:r>
      <w:r w:rsidR="00C92D88" w:rsidRPr="00931BF2">
        <w:rPr>
          <w:rFonts w:cs="仿宋_GB2312" w:hint="eastAsia"/>
          <w:kern w:val="2"/>
          <w:sz w:val="24"/>
          <w:szCs w:val="24"/>
          <w:lang w:eastAsia="zh-CN"/>
        </w:rPr>
        <w:t>.2</w:t>
      </w:r>
      <w:r w:rsidR="00A21197" w:rsidRPr="00931BF2">
        <w:rPr>
          <w:rFonts w:cs="Calibri" w:hint="eastAsia"/>
          <w:sz w:val="24"/>
          <w:szCs w:val="24"/>
          <w:lang w:eastAsia="zh-CN"/>
        </w:rPr>
        <w:t>本次比选不设置投标保证金。</w:t>
      </w:r>
    </w:p>
    <w:p w14:paraId="328DBA1F" w14:textId="0A0CF1A0" w:rsidR="00E62F39" w:rsidRPr="00931BF2" w:rsidRDefault="00473338" w:rsidP="00931BF2">
      <w:pPr>
        <w:autoSpaceDE/>
        <w:autoSpaceDN/>
        <w:snapToGrid w:val="0"/>
        <w:spacing w:line="360" w:lineRule="auto"/>
        <w:ind w:firstLineChars="200" w:firstLine="480"/>
        <w:jc w:val="both"/>
        <w:rPr>
          <w:rFonts w:cs="Times New Roman" w:hint="eastAsia"/>
          <w:kern w:val="2"/>
          <w:sz w:val="24"/>
          <w:szCs w:val="24"/>
          <w:lang w:eastAsia="zh-CN"/>
        </w:rPr>
      </w:pPr>
      <w:r w:rsidRPr="00931BF2">
        <w:rPr>
          <w:rFonts w:hint="eastAsia"/>
          <w:sz w:val="24"/>
          <w:szCs w:val="24"/>
          <w:lang w:eastAsia="zh-CN"/>
        </w:rPr>
        <w:lastRenderedPageBreak/>
        <w:t>17</w:t>
      </w:r>
      <w:r w:rsidR="00E62F39" w:rsidRPr="00931BF2">
        <w:rPr>
          <w:rFonts w:hint="eastAsia"/>
          <w:sz w:val="24"/>
          <w:szCs w:val="24"/>
          <w:lang w:eastAsia="zh-CN"/>
        </w:rPr>
        <w:t>.</w:t>
      </w:r>
      <w:r w:rsidR="00E62F39" w:rsidRPr="00931BF2">
        <w:rPr>
          <w:rFonts w:cs="Times New Roman" w:hint="eastAsia"/>
          <w:kern w:val="2"/>
          <w:sz w:val="24"/>
          <w:szCs w:val="24"/>
          <w:lang w:eastAsia="zh-CN"/>
        </w:rPr>
        <w:t>比选时不保证最低价中选，但充分注意合理的最低报价。</w:t>
      </w:r>
      <w:r w:rsidR="009E0D75" w:rsidRPr="00931BF2">
        <w:rPr>
          <w:rFonts w:cs="Times New Roman" w:hint="eastAsia"/>
          <w:kern w:val="2"/>
          <w:sz w:val="24"/>
          <w:szCs w:val="24"/>
          <w:lang w:eastAsia="zh-CN"/>
        </w:rPr>
        <w:t>报价时，请充分测算，我方在进行比选时原则上不进行第二次议价。</w:t>
      </w:r>
    </w:p>
    <w:p w14:paraId="20696948" w14:textId="2D4314B3" w:rsidR="00493EFE" w:rsidRPr="00931BF2" w:rsidRDefault="00A24CB5" w:rsidP="00931BF2">
      <w:pPr>
        <w:autoSpaceDE/>
        <w:autoSpaceDN/>
        <w:snapToGrid w:val="0"/>
        <w:spacing w:line="360" w:lineRule="auto"/>
        <w:ind w:firstLineChars="200" w:firstLine="480"/>
        <w:jc w:val="both"/>
        <w:rPr>
          <w:rFonts w:cs="黑体" w:hint="eastAsia"/>
          <w:kern w:val="2"/>
          <w:sz w:val="24"/>
          <w:szCs w:val="24"/>
          <w:lang w:eastAsia="zh-CN"/>
        </w:rPr>
      </w:pPr>
      <w:r w:rsidRPr="00931BF2">
        <w:rPr>
          <w:rFonts w:cs="黑体" w:hint="eastAsia"/>
          <w:kern w:val="2"/>
          <w:sz w:val="24"/>
          <w:szCs w:val="24"/>
          <w:lang w:eastAsia="zh-CN"/>
        </w:rPr>
        <w:t>1</w:t>
      </w:r>
      <w:r w:rsidR="00473338" w:rsidRPr="00931BF2">
        <w:rPr>
          <w:rFonts w:cs="黑体" w:hint="eastAsia"/>
          <w:kern w:val="2"/>
          <w:sz w:val="24"/>
          <w:szCs w:val="24"/>
          <w:lang w:eastAsia="zh-CN"/>
        </w:rPr>
        <w:t>8</w:t>
      </w:r>
      <w:r w:rsidRPr="00931BF2">
        <w:rPr>
          <w:rFonts w:cs="黑体" w:hint="eastAsia"/>
          <w:kern w:val="2"/>
          <w:sz w:val="24"/>
          <w:szCs w:val="24"/>
          <w:lang w:eastAsia="zh-CN"/>
        </w:rPr>
        <w:t>、</w:t>
      </w:r>
      <w:r w:rsidR="00905861" w:rsidRPr="00931BF2">
        <w:rPr>
          <w:rFonts w:cs="黑体" w:hint="eastAsia"/>
          <w:kern w:val="2"/>
          <w:sz w:val="24"/>
          <w:szCs w:val="24"/>
          <w:lang w:eastAsia="zh-CN"/>
        </w:rPr>
        <w:t>中标候选人的评定</w:t>
      </w:r>
      <w:r w:rsidR="00493EFE" w:rsidRPr="00931BF2">
        <w:rPr>
          <w:rFonts w:cs="黑体" w:hint="eastAsia"/>
          <w:kern w:val="2"/>
          <w:sz w:val="24"/>
          <w:szCs w:val="24"/>
          <w:lang w:eastAsia="zh-CN"/>
        </w:rPr>
        <w:t>：采用最低投标价法</w:t>
      </w:r>
      <w:r w:rsidR="00905861" w:rsidRPr="00931BF2">
        <w:rPr>
          <w:rFonts w:cs="黑体" w:hint="eastAsia"/>
          <w:kern w:val="2"/>
          <w:sz w:val="24"/>
          <w:szCs w:val="24"/>
          <w:lang w:eastAsia="zh-CN"/>
        </w:rPr>
        <w:t>，</w:t>
      </w:r>
      <w:r w:rsidR="00493EFE" w:rsidRPr="00931BF2">
        <w:rPr>
          <w:rFonts w:cs="黑体" w:hint="eastAsia"/>
          <w:kern w:val="2"/>
          <w:sz w:val="24"/>
          <w:szCs w:val="24"/>
          <w:lang w:eastAsia="zh-CN"/>
        </w:rPr>
        <w:t>评标委员会对满足招标文件实质要求的投标文件，按全水溶化肥防结块剂（油剂）的有效报价×0.002387+全水溶化肥防结块剂（粉体）的有效报价×0.003026之和由低到高</w:t>
      </w:r>
      <w:r w:rsidR="00905861" w:rsidRPr="00931BF2">
        <w:rPr>
          <w:rFonts w:cs="黑体" w:hint="eastAsia"/>
          <w:kern w:val="2"/>
          <w:sz w:val="24"/>
          <w:szCs w:val="24"/>
          <w:lang w:eastAsia="zh-CN"/>
        </w:rPr>
        <w:t>评选</w:t>
      </w:r>
      <w:r w:rsidR="00493EFE" w:rsidRPr="00931BF2">
        <w:rPr>
          <w:rFonts w:cs="黑体" w:hint="eastAsia"/>
          <w:kern w:val="2"/>
          <w:sz w:val="24"/>
          <w:szCs w:val="24"/>
          <w:lang w:eastAsia="zh-CN"/>
        </w:rPr>
        <w:t>不超过3名中标候选人，最终中标人将由招标人综合评审后确定。</w:t>
      </w:r>
    </w:p>
    <w:p w14:paraId="72328B6D" w14:textId="5777475B" w:rsidR="00905861" w:rsidRPr="00931BF2" w:rsidRDefault="00A24CB5" w:rsidP="00931BF2">
      <w:pPr>
        <w:autoSpaceDE/>
        <w:autoSpaceDN/>
        <w:snapToGrid w:val="0"/>
        <w:spacing w:line="360" w:lineRule="auto"/>
        <w:ind w:firstLineChars="200" w:firstLine="480"/>
        <w:jc w:val="both"/>
        <w:rPr>
          <w:rFonts w:cs="黑体" w:hint="eastAsia"/>
          <w:kern w:val="2"/>
          <w:sz w:val="24"/>
          <w:szCs w:val="24"/>
          <w:lang w:eastAsia="zh-CN"/>
        </w:rPr>
      </w:pPr>
      <w:r w:rsidRPr="00931BF2">
        <w:rPr>
          <w:rFonts w:cs="黑体" w:hint="eastAsia"/>
          <w:kern w:val="2"/>
          <w:sz w:val="24"/>
          <w:szCs w:val="24"/>
          <w:lang w:eastAsia="zh-CN"/>
        </w:rPr>
        <w:t>1</w:t>
      </w:r>
      <w:r w:rsidR="00473338" w:rsidRPr="00931BF2">
        <w:rPr>
          <w:rFonts w:cs="黑体" w:hint="eastAsia"/>
          <w:kern w:val="2"/>
          <w:sz w:val="24"/>
          <w:szCs w:val="24"/>
          <w:lang w:eastAsia="zh-CN"/>
        </w:rPr>
        <w:t>9</w:t>
      </w:r>
      <w:r w:rsidRPr="00931BF2">
        <w:rPr>
          <w:rFonts w:cs="黑体" w:hint="eastAsia"/>
          <w:kern w:val="2"/>
          <w:sz w:val="24"/>
          <w:szCs w:val="24"/>
          <w:lang w:eastAsia="zh-CN"/>
        </w:rPr>
        <w:t>、</w:t>
      </w:r>
      <w:r w:rsidR="00493EFE" w:rsidRPr="00931BF2">
        <w:rPr>
          <w:rFonts w:cs="黑体" w:hint="eastAsia"/>
          <w:kern w:val="2"/>
          <w:sz w:val="24"/>
          <w:szCs w:val="24"/>
          <w:lang w:eastAsia="zh-CN"/>
        </w:rPr>
        <w:t>中标人</w:t>
      </w:r>
      <w:r w:rsidR="00905861" w:rsidRPr="00931BF2">
        <w:rPr>
          <w:rFonts w:cs="黑体" w:hint="eastAsia"/>
          <w:kern w:val="2"/>
          <w:sz w:val="24"/>
          <w:szCs w:val="24"/>
          <w:lang w:eastAsia="zh-CN"/>
        </w:rPr>
        <w:t>的评定</w:t>
      </w:r>
      <w:r w:rsidR="00493EFE" w:rsidRPr="00931BF2">
        <w:rPr>
          <w:rFonts w:cs="黑体" w:hint="eastAsia"/>
          <w:kern w:val="2"/>
          <w:sz w:val="24"/>
          <w:szCs w:val="24"/>
          <w:lang w:eastAsia="zh-CN"/>
        </w:rPr>
        <w:t>：在我公司做过实验的以原实验报告为准，不再提供样品，未在我公司做过实验的中标候选人接通知后，五日内免费为招标人提供全水溶化肥防结块剂（油剂）</w:t>
      </w:r>
      <w:r w:rsidR="00493EFE" w:rsidRPr="00931BF2">
        <w:rPr>
          <w:rFonts w:cs="黑体" w:hint="eastAsia"/>
          <w:kern w:val="2"/>
          <w:sz w:val="24"/>
          <w:szCs w:val="24"/>
          <w:u w:val="single"/>
          <w:lang w:eastAsia="zh-CN"/>
        </w:rPr>
        <w:t xml:space="preserve"> 50 </w:t>
      </w:r>
      <w:r w:rsidR="00493EFE" w:rsidRPr="00931BF2">
        <w:rPr>
          <w:rFonts w:cs="黑体" w:hint="eastAsia"/>
          <w:kern w:val="2"/>
          <w:sz w:val="24"/>
          <w:szCs w:val="24"/>
          <w:lang w:eastAsia="zh-CN"/>
        </w:rPr>
        <w:t>（kg）、全水溶化肥防结块剂（粉体）</w:t>
      </w:r>
      <w:r w:rsidR="00493EFE" w:rsidRPr="00931BF2">
        <w:rPr>
          <w:rFonts w:cs="黑体" w:hint="eastAsia"/>
          <w:kern w:val="2"/>
          <w:sz w:val="24"/>
          <w:szCs w:val="24"/>
          <w:u w:val="single"/>
          <w:lang w:eastAsia="zh-CN"/>
        </w:rPr>
        <w:t xml:space="preserve"> 100（</w:t>
      </w:r>
      <w:r w:rsidR="00493EFE" w:rsidRPr="00931BF2">
        <w:rPr>
          <w:rFonts w:cs="黑体" w:hint="eastAsia"/>
          <w:kern w:val="2"/>
          <w:sz w:val="24"/>
          <w:szCs w:val="24"/>
          <w:lang w:eastAsia="zh-CN"/>
        </w:rPr>
        <w:t>kg），由招标人试用，试用期</w:t>
      </w:r>
      <w:r w:rsidR="00493EFE" w:rsidRPr="00931BF2">
        <w:rPr>
          <w:rFonts w:cs="黑体" w:hint="eastAsia"/>
          <w:kern w:val="2"/>
          <w:sz w:val="24"/>
          <w:szCs w:val="24"/>
          <w:u w:val="single"/>
          <w:lang w:eastAsia="zh-CN"/>
        </w:rPr>
        <w:t xml:space="preserve"> 60 </w:t>
      </w:r>
      <w:r w:rsidR="00493EFE" w:rsidRPr="00931BF2">
        <w:rPr>
          <w:rFonts w:cs="黑体" w:hint="eastAsia"/>
          <w:kern w:val="2"/>
          <w:sz w:val="24"/>
          <w:szCs w:val="24"/>
          <w:lang w:eastAsia="zh-CN"/>
        </w:rPr>
        <w:t>天，试用后由招标人对中标候选人进行市场调研后，根据效果、性价比及相关情况综合评定中标人。</w:t>
      </w:r>
    </w:p>
    <w:p w14:paraId="141D613B" w14:textId="759E2C8C" w:rsidR="00905861" w:rsidRPr="00931BF2" w:rsidRDefault="00473338" w:rsidP="00931BF2">
      <w:pPr>
        <w:autoSpaceDE/>
        <w:autoSpaceDN/>
        <w:snapToGrid w:val="0"/>
        <w:spacing w:line="360" w:lineRule="auto"/>
        <w:ind w:firstLineChars="200" w:firstLine="480"/>
        <w:jc w:val="both"/>
        <w:rPr>
          <w:rFonts w:cs="黑体" w:hint="eastAsia"/>
          <w:kern w:val="2"/>
          <w:sz w:val="24"/>
          <w:szCs w:val="24"/>
          <w:lang w:eastAsia="zh-CN"/>
        </w:rPr>
      </w:pPr>
      <w:r w:rsidRPr="00931BF2">
        <w:rPr>
          <w:rFonts w:cs="黑体" w:hint="eastAsia"/>
          <w:kern w:val="2"/>
          <w:sz w:val="24"/>
          <w:szCs w:val="24"/>
          <w:lang w:eastAsia="zh-CN"/>
        </w:rPr>
        <w:t>20</w:t>
      </w:r>
      <w:r w:rsidR="00905861" w:rsidRPr="00931BF2">
        <w:rPr>
          <w:rFonts w:cs="黑体" w:hint="eastAsia"/>
          <w:kern w:val="2"/>
          <w:sz w:val="24"/>
          <w:szCs w:val="24"/>
          <w:lang w:eastAsia="zh-CN"/>
        </w:rPr>
        <w:t>、履约保证金：</w:t>
      </w:r>
    </w:p>
    <w:p w14:paraId="2105F12E" w14:textId="0B87319A" w:rsidR="00FF39B2" w:rsidRPr="00931BF2" w:rsidRDefault="00493EFE" w:rsidP="00931BF2">
      <w:pPr>
        <w:autoSpaceDE/>
        <w:autoSpaceDN/>
        <w:snapToGrid w:val="0"/>
        <w:spacing w:line="360" w:lineRule="auto"/>
        <w:ind w:firstLineChars="200" w:firstLine="480"/>
        <w:jc w:val="both"/>
        <w:rPr>
          <w:rFonts w:hint="eastAsia"/>
          <w:sz w:val="24"/>
          <w:szCs w:val="24"/>
          <w:lang w:eastAsia="zh-CN"/>
        </w:rPr>
      </w:pPr>
      <w:r w:rsidRPr="00931BF2">
        <w:rPr>
          <w:rFonts w:cs="Times New Roman" w:hint="eastAsia"/>
          <w:kern w:val="2"/>
          <w:sz w:val="24"/>
          <w:szCs w:val="24"/>
          <w:lang w:eastAsia="zh-CN"/>
        </w:rPr>
        <w:t>中标</w:t>
      </w:r>
      <w:r w:rsidR="00905861" w:rsidRPr="00931BF2">
        <w:rPr>
          <w:rFonts w:cs="Times New Roman" w:hint="eastAsia"/>
          <w:kern w:val="2"/>
          <w:sz w:val="24"/>
          <w:szCs w:val="24"/>
          <w:lang w:eastAsia="zh-CN"/>
        </w:rPr>
        <w:t>人</w:t>
      </w:r>
      <w:r w:rsidRPr="00931BF2">
        <w:rPr>
          <w:rFonts w:cs="Times New Roman" w:hint="eastAsia"/>
          <w:kern w:val="2"/>
          <w:sz w:val="24"/>
          <w:szCs w:val="24"/>
          <w:lang w:eastAsia="zh-CN"/>
        </w:rPr>
        <w:t>应在收到中标通知书之日起</w:t>
      </w:r>
      <w:r w:rsidRPr="00931BF2">
        <w:rPr>
          <w:rFonts w:cs="Times New Roman" w:hint="eastAsia"/>
          <w:b/>
          <w:bCs/>
          <w:kern w:val="2"/>
          <w:sz w:val="24"/>
          <w:szCs w:val="24"/>
          <w:lang w:eastAsia="zh-CN"/>
        </w:rPr>
        <w:t>五个工作日内</w:t>
      </w:r>
      <w:r w:rsidRPr="00931BF2">
        <w:rPr>
          <w:rFonts w:cs="Times New Roman" w:hint="eastAsia"/>
          <w:kern w:val="2"/>
          <w:sz w:val="24"/>
          <w:szCs w:val="24"/>
          <w:lang w:eastAsia="zh-CN"/>
        </w:rPr>
        <w:t>向招标方缴纳人民币</w:t>
      </w:r>
      <w:r w:rsidR="00C741D6" w:rsidRPr="00931BF2">
        <w:rPr>
          <w:rFonts w:cs="Times New Roman" w:hint="eastAsia"/>
          <w:b/>
          <w:bCs/>
          <w:kern w:val="2"/>
          <w:sz w:val="24"/>
          <w:szCs w:val="24"/>
          <w:lang w:eastAsia="zh-CN"/>
        </w:rPr>
        <w:t>贰</w:t>
      </w:r>
      <w:r w:rsidRPr="00931BF2">
        <w:rPr>
          <w:rFonts w:cs="Times New Roman" w:hint="eastAsia"/>
          <w:b/>
          <w:bCs/>
          <w:kern w:val="2"/>
          <w:sz w:val="24"/>
          <w:szCs w:val="24"/>
          <w:lang w:eastAsia="zh-CN"/>
        </w:rPr>
        <w:t>万元整</w:t>
      </w:r>
      <w:r w:rsidRPr="00931BF2">
        <w:rPr>
          <w:rFonts w:cs="Times New Roman" w:hint="eastAsia"/>
          <w:kern w:val="2"/>
          <w:sz w:val="24"/>
          <w:szCs w:val="24"/>
          <w:lang w:eastAsia="zh-CN"/>
        </w:rPr>
        <w:t>履约保证金并签订合同，否则将取消中标资格，并记录到“黑名单库”。供方履行</w:t>
      </w:r>
      <w:proofErr w:type="gramStart"/>
      <w:r w:rsidRPr="00931BF2">
        <w:rPr>
          <w:rFonts w:cs="Times New Roman" w:hint="eastAsia"/>
          <w:kern w:val="2"/>
          <w:sz w:val="24"/>
          <w:szCs w:val="24"/>
          <w:lang w:eastAsia="zh-CN"/>
        </w:rPr>
        <w:t>完合同</w:t>
      </w:r>
      <w:proofErr w:type="gramEnd"/>
      <w:r w:rsidRPr="00931BF2">
        <w:rPr>
          <w:rFonts w:cs="Times New Roman" w:hint="eastAsia"/>
          <w:kern w:val="2"/>
          <w:sz w:val="24"/>
          <w:szCs w:val="24"/>
          <w:lang w:eastAsia="zh-CN"/>
        </w:rPr>
        <w:t>义务且供需双方无任何遗留问题后，需方在扣除供方因违约行为应向需方支付的任何违约金、赔偿金（如有）后，退还履约保证金。履约保证金不计息。</w:t>
      </w:r>
    </w:p>
    <w:p w14:paraId="686EF66D" w14:textId="713CC1D6" w:rsidR="00C92D88" w:rsidRPr="00931BF2" w:rsidRDefault="00FF39B2" w:rsidP="00931BF2">
      <w:pPr>
        <w:autoSpaceDE/>
        <w:autoSpaceDN/>
        <w:snapToGrid w:val="0"/>
        <w:spacing w:line="360" w:lineRule="auto"/>
        <w:ind w:firstLineChars="200" w:firstLine="480"/>
        <w:jc w:val="both"/>
        <w:rPr>
          <w:rFonts w:hint="eastAsia"/>
          <w:sz w:val="24"/>
          <w:szCs w:val="24"/>
          <w:lang w:eastAsia="zh-CN"/>
        </w:rPr>
      </w:pPr>
      <w:r w:rsidRPr="00931BF2">
        <w:rPr>
          <w:rFonts w:hint="eastAsia"/>
          <w:sz w:val="24"/>
          <w:szCs w:val="24"/>
          <w:lang w:eastAsia="zh-CN"/>
        </w:rPr>
        <w:t>2</w:t>
      </w:r>
      <w:r w:rsidR="00473338" w:rsidRPr="00931BF2">
        <w:rPr>
          <w:rFonts w:hint="eastAsia"/>
          <w:sz w:val="24"/>
          <w:szCs w:val="24"/>
          <w:lang w:eastAsia="zh-CN"/>
        </w:rPr>
        <w:t>1</w:t>
      </w:r>
      <w:r w:rsidR="00E62F39" w:rsidRPr="00931BF2">
        <w:rPr>
          <w:rFonts w:hint="eastAsia"/>
          <w:sz w:val="24"/>
          <w:szCs w:val="24"/>
          <w:lang w:eastAsia="zh-CN"/>
        </w:rPr>
        <w:t>.交送报价文件前，</w:t>
      </w:r>
      <w:r w:rsidR="006415CF" w:rsidRPr="00931BF2">
        <w:rPr>
          <w:rFonts w:hint="eastAsia"/>
          <w:sz w:val="24"/>
          <w:szCs w:val="24"/>
          <w:lang w:eastAsia="zh-CN"/>
        </w:rPr>
        <w:t>比选申请人</w:t>
      </w:r>
      <w:r w:rsidR="00E62F39" w:rsidRPr="00931BF2">
        <w:rPr>
          <w:rFonts w:hint="eastAsia"/>
          <w:sz w:val="24"/>
          <w:szCs w:val="24"/>
          <w:lang w:eastAsia="zh-CN"/>
        </w:rPr>
        <w:t>可自愿前来我公司进行实地考查、技术交流或咨询。</w:t>
      </w:r>
    </w:p>
    <w:p w14:paraId="4A898C37" w14:textId="2CFC5C55" w:rsidR="00E62F39" w:rsidRPr="00931BF2" w:rsidRDefault="00E62F39" w:rsidP="00931BF2">
      <w:pPr>
        <w:autoSpaceDE/>
        <w:autoSpaceDN/>
        <w:snapToGrid w:val="0"/>
        <w:spacing w:line="360" w:lineRule="auto"/>
        <w:ind w:firstLineChars="200" w:firstLine="480"/>
        <w:jc w:val="both"/>
        <w:rPr>
          <w:rFonts w:hint="eastAsia"/>
          <w:sz w:val="24"/>
          <w:szCs w:val="24"/>
          <w:lang w:eastAsia="zh-CN"/>
        </w:rPr>
      </w:pPr>
      <w:r w:rsidRPr="00931BF2">
        <w:rPr>
          <w:rFonts w:hint="eastAsia"/>
          <w:sz w:val="24"/>
          <w:szCs w:val="24"/>
          <w:lang w:eastAsia="zh-CN"/>
        </w:rPr>
        <w:t>联系人：</w:t>
      </w:r>
      <w:r w:rsidR="006415CF" w:rsidRPr="00931BF2">
        <w:rPr>
          <w:rFonts w:hint="eastAsia"/>
          <w:sz w:val="24"/>
          <w:szCs w:val="24"/>
          <w:lang w:eastAsia="zh-CN"/>
        </w:rPr>
        <w:t>赵先生15808382018</w:t>
      </w:r>
    </w:p>
    <w:p w14:paraId="66393CE0" w14:textId="4FFDFB59" w:rsidR="00E62F39" w:rsidRPr="00931BF2" w:rsidRDefault="00E62F39" w:rsidP="00931BF2">
      <w:pPr>
        <w:autoSpaceDE/>
        <w:autoSpaceDN/>
        <w:adjustRightInd w:val="0"/>
        <w:snapToGrid w:val="0"/>
        <w:spacing w:line="360" w:lineRule="auto"/>
        <w:ind w:firstLineChars="200" w:firstLine="480"/>
        <w:rPr>
          <w:rFonts w:hint="eastAsia"/>
          <w:sz w:val="24"/>
          <w:szCs w:val="24"/>
          <w:lang w:eastAsia="zh-CN"/>
        </w:rPr>
      </w:pPr>
      <w:r w:rsidRPr="00931BF2">
        <w:rPr>
          <w:rFonts w:hint="eastAsia"/>
          <w:sz w:val="24"/>
          <w:szCs w:val="24"/>
          <w:lang w:eastAsia="zh-CN"/>
        </w:rPr>
        <w:t>地 址：四川省德阳市什邡市</w:t>
      </w:r>
      <w:proofErr w:type="gramStart"/>
      <w:r w:rsidR="00FF39B2" w:rsidRPr="00931BF2">
        <w:rPr>
          <w:rFonts w:hint="eastAsia"/>
          <w:sz w:val="24"/>
          <w:szCs w:val="24"/>
          <w:lang w:eastAsia="zh-CN"/>
        </w:rPr>
        <w:t>洛</w:t>
      </w:r>
      <w:proofErr w:type="gramEnd"/>
      <w:r w:rsidR="00FF39B2" w:rsidRPr="00931BF2">
        <w:rPr>
          <w:rFonts w:hint="eastAsia"/>
          <w:sz w:val="24"/>
          <w:szCs w:val="24"/>
          <w:lang w:eastAsia="zh-CN"/>
        </w:rPr>
        <w:t>水镇</w:t>
      </w:r>
    </w:p>
    <w:p w14:paraId="442BB146" w14:textId="77777777" w:rsidR="00C92D88" w:rsidRPr="0035046E"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43DE37A0" w:rsidR="006415CF" w:rsidRPr="0035046E" w:rsidRDefault="006415CF" w:rsidP="00FF39B2">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35046E">
        <w:rPr>
          <w:rFonts w:asciiTheme="minorEastAsia" w:eastAsiaTheme="minorEastAsia" w:hAnsiTheme="minorEastAsia" w:cs="黑体" w:hint="eastAsia"/>
          <w:sz w:val="24"/>
          <w:szCs w:val="24"/>
          <w:lang w:eastAsia="zh-CN"/>
        </w:rPr>
        <w:t>四川宏达股份有限公司</w:t>
      </w:r>
      <w:r w:rsidR="00FF39B2" w:rsidRPr="0035046E">
        <w:rPr>
          <w:rFonts w:asciiTheme="minorEastAsia" w:eastAsiaTheme="minorEastAsia" w:hAnsiTheme="minorEastAsia" w:cs="黑体" w:hint="eastAsia"/>
          <w:sz w:val="24"/>
          <w:szCs w:val="24"/>
          <w:lang w:eastAsia="zh-CN"/>
        </w:rPr>
        <w:t xml:space="preserve">    </w:t>
      </w:r>
    </w:p>
    <w:p w14:paraId="767ECFCF" w14:textId="022CFAA5" w:rsidR="006415CF" w:rsidRPr="0035046E" w:rsidRDefault="00493EFE"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35046E">
        <w:rPr>
          <w:rFonts w:asciiTheme="minorEastAsia" w:eastAsiaTheme="minorEastAsia" w:hAnsiTheme="minorEastAsia" w:cs="黑体" w:hint="eastAsia"/>
          <w:sz w:val="24"/>
          <w:szCs w:val="24"/>
          <w:lang w:eastAsia="zh-CN"/>
        </w:rPr>
        <w:t>什邡</w:t>
      </w:r>
      <w:r w:rsidR="00104DBD" w:rsidRPr="0035046E">
        <w:rPr>
          <w:rFonts w:asciiTheme="minorEastAsia" w:eastAsiaTheme="minorEastAsia" w:hAnsiTheme="minorEastAsia" w:cs="黑体" w:hint="eastAsia"/>
          <w:sz w:val="24"/>
          <w:szCs w:val="24"/>
          <w:lang w:eastAsia="zh-CN"/>
        </w:rPr>
        <w:t>磷化工分公司复</w:t>
      </w:r>
      <w:proofErr w:type="gramStart"/>
      <w:r w:rsidR="00104DBD" w:rsidRPr="0035046E">
        <w:rPr>
          <w:rFonts w:asciiTheme="minorEastAsia" w:eastAsiaTheme="minorEastAsia" w:hAnsiTheme="minorEastAsia" w:cs="黑体" w:hint="eastAsia"/>
          <w:sz w:val="24"/>
          <w:szCs w:val="24"/>
          <w:lang w:eastAsia="zh-CN"/>
        </w:rPr>
        <w:t>肥事业</w:t>
      </w:r>
      <w:proofErr w:type="gramEnd"/>
      <w:r w:rsidR="00104DBD" w:rsidRPr="0035046E">
        <w:rPr>
          <w:rFonts w:asciiTheme="minorEastAsia" w:eastAsiaTheme="minorEastAsia" w:hAnsiTheme="minorEastAsia" w:cs="黑体" w:hint="eastAsia"/>
          <w:sz w:val="24"/>
          <w:szCs w:val="24"/>
          <w:lang w:eastAsia="zh-CN"/>
        </w:rPr>
        <w:t>部</w:t>
      </w:r>
      <w:r w:rsidR="006415CF" w:rsidRPr="0035046E">
        <w:rPr>
          <w:rFonts w:asciiTheme="minorEastAsia" w:eastAsiaTheme="minorEastAsia" w:hAnsiTheme="minorEastAsia" w:cs="黑体" w:hint="eastAsia"/>
          <w:sz w:val="24"/>
          <w:szCs w:val="24"/>
          <w:lang w:eastAsia="zh-CN"/>
        </w:rPr>
        <w:t xml:space="preserve"> </w:t>
      </w:r>
    </w:p>
    <w:p w14:paraId="79F736D3" w14:textId="1C9B4823" w:rsidR="006415CF" w:rsidRPr="0035046E"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35046E">
        <w:rPr>
          <w:rFonts w:asciiTheme="minorEastAsia" w:eastAsiaTheme="minorEastAsia" w:hAnsiTheme="minorEastAsia" w:cs="黑体" w:hint="eastAsia"/>
          <w:sz w:val="24"/>
          <w:szCs w:val="24"/>
          <w:lang w:eastAsia="zh-CN"/>
        </w:rPr>
        <w:t>2026年</w:t>
      </w:r>
      <w:r w:rsidR="00493EFE" w:rsidRPr="0035046E">
        <w:rPr>
          <w:rFonts w:asciiTheme="minorEastAsia" w:eastAsiaTheme="minorEastAsia" w:hAnsiTheme="minorEastAsia" w:cs="黑体" w:hint="eastAsia"/>
          <w:sz w:val="24"/>
          <w:szCs w:val="24"/>
          <w:lang w:eastAsia="zh-CN"/>
        </w:rPr>
        <w:t>3月20日</w:t>
      </w:r>
      <w:r w:rsidR="006415CF" w:rsidRPr="0035046E">
        <w:rPr>
          <w:rFonts w:asciiTheme="minorEastAsia" w:eastAsiaTheme="minorEastAsia" w:hAnsiTheme="minorEastAsia" w:cs="黑体" w:hint="eastAsia"/>
          <w:sz w:val="24"/>
          <w:szCs w:val="24"/>
          <w:lang w:eastAsia="zh-CN"/>
        </w:rPr>
        <w:t xml:space="preserve">   </w:t>
      </w:r>
      <w:r w:rsidR="00FF39B2" w:rsidRPr="0035046E">
        <w:rPr>
          <w:rFonts w:asciiTheme="minorEastAsia" w:eastAsiaTheme="minorEastAsia" w:hAnsiTheme="minorEastAsia" w:cs="黑体" w:hint="eastAsia"/>
          <w:sz w:val="24"/>
          <w:szCs w:val="24"/>
          <w:lang w:eastAsia="zh-CN"/>
        </w:rPr>
        <w:t xml:space="preserve">    </w:t>
      </w:r>
    </w:p>
    <w:p w14:paraId="6D41EF3E" w14:textId="0103BCF3" w:rsidR="002A6C7D" w:rsidRPr="0035046E"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35046E">
        <w:rPr>
          <w:rFonts w:asciiTheme="minorEastAsia" w:eastAsiaTheme="minorEastAsia" w:hAnsiTheme="minorEastAsia" w:cs="黑体" w:hint="eastAsia"/>
          <w:sz w:val="24"/>
          <w:szCs w:val="24"/>
          <w:lang w:eastAsia="zh-CN"/>
        </w:rPr>
        <w:br w:type="page"/>
      </w:r>
    </w:p>
    <w:p w14:paraId="0F8511FD" w14:textId="2316AAA0" w:rsidR="00B53F6C" w:rsidRPr="0035046E"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3" w:name="_Hlk155791057"/>
      <w:r w:rsidRPr="0035046E">
        <w:rPr>
          <w:rFonts w:ascii="黑体" w:eastAsia="黑体" w:hAnsi="黑体" w:cs="Segoe UI" w:hint="eastAsia"/>
          <w:sz w:val="36"/>
          <w:szCs w:val="36"/>
          <w:lang w:eastAsia="zh-CN"/>
        </w:rPr>
        <w:lastRenderedPageBreak/>
        <w:t>第二章 合同条款及格式</w:t>
      </w:r>
    </w:p>
    <w:p w14:paraId="672AE0DB" w14:textId="77777777" w:rsidR="00A24CB5" w:rsidRPr="00A24CB5" w:rsidRDefault="00A24CB5" w:rsidP="00A24CB5">
      <w:pPr>
        <w:tabs>
          <w:tab w:val="left" w:pos="2370"/>
          <w:tab w:val="center" w:pos="4680"/>
        </w:tabs>
        <w:autoSpaceDE/>
        <w:autoSpaceDN/>
        <w:jc w:val="center"/>
        <w:rPr>
          <w:rFonts w:ascii="黑体" w:eastAsia="黑体" w:hAnsi="黑体" w:cs="黑体" w:hint="eastAsia"/>
          <w:b/>
          <w:kern w:val="2"/>
          <w:sz w:val="36"/>
          <w:szCs w:val="36"/>
          <w:lang w:eastAsia="zh-CN"/>
        </w:rPr>
      </w:pPr>
      <w:r w:rsidRPr="00A24CB5">
        <w:rPr>
          <w:rFonts w:ascii="黑体" w:eastAsia="黑体" w:hAnsi="黑体" w:cs="黑体" w:hint="eastAsia"/>
          <w:b/>
          <w:kern w:val="2"/>
          <w:sz w:val="36"/>
          <w:szCs w:val="36"/>
          <w:lang w:eastAsia="zh-CN" w:bidi="ar"/>
        </w:rPr>
        <w:t>工业品购销合同</w:t>
      </w:r>
    </w:p>
    <w:p w14:paraId="73010EEB" w14:textId="77777777" w:rsidR="00A24CB5" w:rsidRPr="00A24CB5" w:rsidRDefault="00A24CB5" w:rsidP="00A24CB5">
      <w:pPr>
        <w:autoSpaceDE/>
        <w:autoSpaceDN/>
        <w:spacing w:line="400" w:lineRule="exact"/>
        <w:ind w:right="480"/>
        <w:jc w:val="center"/>
        <w:rPr>
          <w:rFonts w:ascii="黑体" w:eastAsia="黑体" w:hAnsi="黑体" w:cs="黑体" w:hint="eastAsia"/>
          <w:b/>
          <w:bCs/>
          <w:kern w:val="2"/>
          <w:sz w:val="24"/>
          <w:szCs w:val="24"/>
          <w:u w:val="single"/>
          <w:lang w:eastAsia="zh-CN"/>
        </w:rPr>
      </w:pPr>
      <w:r w:rsidRPr="00A24CB5">
        <w:rPr>
          <w:rFonts w:ascii="黑体" w:eastAsia="黑体" w:hAnsi="黑体" w:cs="黑体" w:hint="eastAsia"/>
          <w:kern w:val="2"/>
          <w:sz w:val="24"/>
          <w:szCs w:val="24"/>
          <w:lang w:eastAsia="zh-CN" w:bidi="ar"/>
        </w:rPr>
        <w:t xml:space="preserve"> </w:t>
      </w:r>
      <w:r w:rsidRPr="00A24CB5">
        <w:rPr>
          <w:rFonts w:ascii="黑体" w:eastAsia="黑体" w:hAnsi="黑体" w:cs="黑体" w:hint="eastAsia"/>
          <w:b/>
          <w:bCs/>
          <w:kern w:val="2"/>
          <w:sz w:val="24"/>
          <w:szCs w:val="24"/>
          <w:lang w:eastAsia="zh-CN" w:bidi="ar"/>
        </w:rPr>
        <w:t xml:space="preserve">                                           </w:t>
      </w:r>
      <w:r w:rsidRPr="00A24CB5">
        <w:rPr>
          <w:rFonts w:ascii="黑体" w:eastAsia="黑体" w:hAnsi="黑体" w:cs="黑体" w:hint="eastAsia"/>
          <w:b/>
          <w:bCs/>
          <w:kern w:val="2"/>
          <w:sz w:val="28"/>
          <w:szCs w:val="28"/>
          <w:lang w:eastAsia="zh-CN" w:bidi="ar"/>
        </w:rPr>
        <w:t>合同编号：</w:t>
      </w:r>
      <w:r w:rsidRPr="00A24CB5">
        <w:rPr>
          <w:rFonts w:ascii="黑体" w:eastAsia="黑体" w:hAnsi="黑体" w:cs="黑体" w:hint="eastAsia"/>
          <w:b/>
          <w:bCs/>
          <w:kern w:val="2"/>
          <w:sz w:val="24"/>
          <w:szCs w:val="24"/>
          <w:lang w:eastAsia="zh-CN" w:bidi="ar"/>
        </w:rPr>
        <w:t xml:space="preserve">        </w:t>
      </w:r>
    </w:p>
    <w:p w14:paraId="0AA633A7" w14:textId="77777777" w:rsidR="00A24CB5" w:rsidRPr="00A24CB5" w:rsidRDefault="00A24CB5" w:rsidP="00A24CB5">
      <w:pPr>
        <w:autoSpaceDE/>
        <w:autoSpaceDN/>
        <w:spacing w:line="400" w:lineRule="exact"/>
        <w:jc w:val="both"/>
        <w:rPr>
          <w:rFonts w:ascii="黑体" w:eastAsia="黑体" w:hAnsi="黑体" w:cs="黑体" w:hint="eastAsia"/>
          <w:b/>
          <w:bCs/>
          <w:kern w:val="2"/>
          <w:sz w:val="28"/>
          <w:szCs w:val="28"/>
          <w:lang w:eastAsia="zh-CN"/>
        </w:rPr>
      </w:pPr>
      <w:r w:rsidRPr="00A24CB5">
        <w:rPr>
          <w:rFonts w:ascii="黑体" w:eastAsia="黑体" w:hAnsi="黑体" w:cs="黑体" w:hint="eastAsia"/>
          <w:b/>
          <w:bCs/>
          <w:kern w:val="2"/>
          <w:sz w:val="28"/>
          <w:szCs w:val="28"/>
          <w:lang w:eastAsia="zh-CN" w:bidi="ar"/>
        </w:rPr>
        <w:t>供方：</w:t>
      </w:r>
    </w:p>
    <w:p w14:paraId="25183EE6" w14:textId="77777777" w:rsidR="00A24CB5" w:rsidRPr="00A24CB5" w:rsidRDefault="00A24CB5" w:rsidP="00A24CB5">
      <w:pPr>
        <w:autoSpaceDE/>
        <w:autoSpaceDN/>
        <w:spacing w:line="400" w:lineRule="exact"/>
        <w:jc w:val="both"/>
        <w:rPr>
          <w:rFonts w:ascii="黑体" w:eastAsia="黑体" w:hAnsi="黑体" w:cs="黑体" w:hint="eastAsia"/>
          <w:kern w:val="2"/>
          <w:sz w:val="28"/>
          <w:szCs w:val="28"/>
          <w:lang w:eastAsia="zh-CN"/>
        </w:rPr>
      </w:pPr>
      <w:r w:rsidRPr="00A24CB5">
        <w:rPr>
          <w:rFonts w:ascii="黑体" w:eastAsia="黑体" w:hAnsi="黑体" w:cs="黑体" w:hint="eastAsia"/>
          <w:b/>
          <w:bCs/>
          <w:kern w:val="2"/>
          <w:sz w:val="28"/>
          <w:szCs w:val="28"/>
          <w:lang w:eastAsia="zh-CN" w:bidi="ar"/>
        </w:rPr>
        <w:t>需方：四川宏达股份有限公司</w:t>
      </w:r>
    </w:p>
    <w:p w14:paraId="2E31BDFF" w14:textId="77777777" w:rsidR="00A24CB5" w:rsidRPr="00A24CB5" w:rsidRDefault="00A24CB5" w:rsidP="00A24CB5">
      <w:pPr>
        <w:autoSpaceDE/>
        <w:autoSpaceDN/>
        <w:spacing w:line="400" w:lineRule="exact"/>
        <w:ind w:firstLineChars="200" w:firstLine="480"/>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根据《中华人民共和国民法典》及有关法律法规的规定，本着平等互利、诚实守信的原则，经供需双方协商一致，</w:t>
      </w:r>
      <w:r w:rsidRPr="00A24CB5">
        <w:rPr>
          <w:rFonts w:ascii="黑体" w:eastAsia="黑体" w:hAnsi="黑体" w:cs="黑体"/>
          <w:kern w:val="2"/>
          <w:sz w:val="24"/>
          <w:szCs w:val="24"/>
          <w:lang w:eastAsia="zh-CN" w:bidi="ar"/>
        </w:rPr>
        <w:t>就需方向供方购买全水溶</w:t>
      </w:r>
      <w:r w:rsidRPr="00A24CB5">
        <w:rPr>
          <w:rFonts w:ascii="黑体" w:eastAsia="黑体" w:hAnsi="黑体" w:cs="黑体" w:hint="eastAsia"/>
          <w:kern w:val="2"/>
          <w:sz w:val="24"/>
          <w:szCs w:val="24"/>
          <w:lang w:eastAsia="zh-CN" w:bidi="ar"/>
        </w:rPr>
        <w:t>化肥</w:t>
      </w:r>
      <w:r w:rsidRPr="00A24CB5">
        <w:rPr>
          <w:rFonts w:ascii="黑体" w:eastAsia="黑体" w:hAnsi="黑体" w:cs="黑体"/>
          <w:kern w:val="2"/>
          <w:sz w:val="24"/>
          <w:szCs w:val="24"/>
          <w:lang w:eastAsia="zh-CN" w:bidi="ar"/>
        </w:rPr>
        <w:t>防结块剂油剂和粉体</w:t>
      </w:r>
      <w:r w:rsidRPr="00A24CB5">
        <w:rPr>
          <w:rFonts w:ascii="黑体" w:eastAsia="黑体" w:hAnsi="黑体" w:cs="黑体" w:hint="eastAsia"/>
          <w:kern w:val="2"/>
          <w:sz w:val="24"/>
          <w:szCs w:val="24"/>
          <w:lang w:eastAsia="zh-CN" w:bidi="ar"/>
        </w:rPr>
        <w:t>事宜达成本合同，具体内容如下：</w:t>
      </w:r>
    </w:p>
    <w:p w14:paraId="45529B34" w14:textId="77777777" w:rsidR="00A24CB5" w:rsidRPr="00A24CB5" w:rsidRDefault="00A24CB5" w:rsidP="00A24CB5">
      <w:pPr>
        <w:numPr>
          <w:ilvl w:val="0"/>
          <w:numId w:val="20"/>
        </w:num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t>标的物基本信息</w:t>
      </w:r>
      <w:r w:rsidRPr="00A24CB5">
        <w:rPr>
          <w:rFonts w:ascii="黑体" w:eastAsia="黑体" w:hAnsi="黑体" w:cs="黑体" w:hint="eastAsia"/>
          <w:b/>
          <w:kern w:val="2"/>
          <w:sz w:val="21"/>
          <w:szCs w:val="21"/>
          <w:lang w:eastAsia="zh-CN" w:bidi="ar"/>
        </w:rPr>
        <w:t xml:space="preserve">     </w:t>
      </w:r>
    </w:p>
    <w:tbl>
      <w:tblPr>
        <w:tblStyle w:val="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902"/>
        <w:gridCol w:w="566"/>
        <w:gridCol w:w="902"/>
        <w:gridCol w:w="566"/>
        <w:gridCol w:w="1432"/>
        <w:gridCol w:w="566"/>
        <w:gridCol w:w="759"/>
        <w:gridCol w:w="1601"/>
        <w:gridCol w:w="1432"/>
      </w:tblGrid>
      <w:tr w:rsidR="0035046E" w:rsidRPr="00A24CB5" w14:paraId="401FBF0E" w14:textId="77777777" w:rsidTr="00484388">
        <w:trPr>
          <w:trHeight w:val="860"/>
        </w:trPr>
        <w:tc>
          <w:tcPr>
            <w:tcW w:w="0" w:type="auto"/>
            <w:tcBorders>
              <w:top w:val="single" w:sz="4" w:space="0" w:color="auto"/>
              <w:left w:val="single" w:sz="4" w:space="0" w:color="auto"/>
              <w:bottom w:val="single" w:sz="4" w:space="0" w:color="auto"/>
              <w:right w:val="single" w:sz="4" w:space="0" w:color="auto"/>
            </w:tcBorders>
            <w:vAlign w:val="center"/>
          </w:tcPr>
          <w:p w14:paraId="0D19033E"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标的名称</w:t>
            </w:r>
          </w:p>
        </w:tc>
        <w:tc>
          <w:tcPr>
            <w:tcW w:w="0" w:type="auto"/>
            <w:tcBorders>
              <w:top w:val="single" w:sz="4" w:space="0" w:color="auto"/>
              <w:left w:val="single" w:sz="4" w:space="0" w:color="auto"/>
              <w:bottom w:val="single" w:sz="4" w:space="0" w:color="auto"/>
              <w:right w:val="single" w:sz="4" w:space="0" w:color="auto"/>
            </w:tcBorders>
            <w:vAlign w:val="center"/>
          </w:tcPr>
          <w:p w14:paraId="139E23D7"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34D19911"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产地</w:t>
            </w:r>
          </w:p>
        </w:tc>
        <w:tc>
          <w:tcPr>
            <w:tcW w:w="0" w:type="auto"/>
            <w:tcBorders>
              <w:top w:val="single" w:sz="4" w:space="0" w:color="auto"/>
              <w:left w:val="single" w:sz="4" w:space="0" w:color="auto"/>
              <w:bottom w:val="single" w:sz="4" w:space="0" w:color="auto"/>
              <w:right w:val="single" w:sz="4" w:space="0" w:color="auto"/>
            </w:tcBorders>
            <w:vAlign w:val="center"/>
          </w:tcPr>
          <w:p w14:paraId="67E9F039"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计量单位</w:t>
            </w:r>
          </w:p>
        </w:tc>
        <w:tc>
          <w:tcPr>
            <w:tcW w:w="0" w:type="auto"/>
            <w:tcBorders>
              <w:top w:val="single" w:sz="4" w:space="0" w:color="auto"/>
              <w:left w:val="single" w:sz="4" w:space="0" w:color="auto"/>
              <w:bottom w:val="single" w:sz="4" w:space="0" w:color="auto"/>
              <w:right w:val="single" w:sz="4" w:space="0" w:color="auto"/>
            </w:tcBorders>
            <w:vAlign w:val="center"/>
          </w:tcPr>
          <w:p w14:paraId="14B1ACC0"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7F3D06C1"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到厂单价（元）</w:t>
            </w:r>
          </w:p>
        </w:tc>
        <w:tc>
          <w:tcPr>
            <w:tcW w:w="0" w:type="auto"/>
            <w:tcBorders>
              <w:top w:val="single" w:sz="4" w:space="0" w:color="auto"/>
              <w:left w:val="single" w:sz="4" w:space="0" w:color="auto"/>
              <w:bottom w:val="single" w:sz="4" w:space="0" w:color="auto"/>
              <w:right w:val="single" w:sz="4" w:space="0" w:color="auto"/>
            </w:tcBorders>
            <w:vAlign w:val="center"/>
          </w:tcPr>
          <w:p w14:paraId="6339257A"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税率</w:t>
            </w:r>
          </w:p>
        </w:tc>
        <w:tc>
          <w:tcPr>
            <w:tcW w:w="0" w:type="auto"/>
            <w:tcBorders>
              <w:top w:val="single" w:sz="4" w:space="0" w:color="auto"/>
              <w:left w:val="single" w:sz="4" w:space="0" w:color="auto"/>
              <w:bottom w:val="single" w:sz="4" w:space="0" w:color="auto"/>
              <w:right w:val="single" w:sz="4" w:space="0" w:color="auto"/>
            </w:tcBorders>
            <w:vAlign w:val="center"/>
          </w:tcPr>
          <w:p w14:paraId="225FB3D5"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税额</w:t>
            </w:r>
          </w:p>
          <w:p w14:paraId="4C82A52E"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（元）</w:t>
            </w:r>
          </w:p>
        </w:tc>
        <w:tc>
          <w:tcPr>
            <w:tcW w:w="0" w:type="auto"/>
            <w:tcBorders>
              <w:top w:val="single" w:sz="4" w:space="0" w:color="auto"/>
              <w:left w:val="single" w:sz="4" w:space="0" w:color="auto"/>
              <w:bottom w:val="single" w:sz="4" w:space="0" w:color="auto"/>
              <w:right w:val="single" w:sz="4" w:space="0" w:color="auto"/>
            </w:tcBorders>
            <w:vAlign w:val="center"/>
          </w:tcPr>
          <w:p w14:paraId="4B07B565"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不含税金额（元）</w:t>
            </w:r>
          </w:p>
        </w:tc>
        <w:tc>
          <w:tcPr>
            <w:tcW w:w="0" w:type="auto"/>
            <w:tcBorders>
              <w:top w:val="single" w:sz="4" w:space="0" w:color="auto"/>
              <w:left w:val="single" w:sz="4" w:space="0" w:color="auto"/>
              <w:bottom w:val="single" w:sz="4" w:space="0" w:color="auto"/>
              <w:right w:val="single" w:sz="4" w:space="0" w:color="auto"/>
            </w:tcBorders>
            <w:vAlign w:val="center"/>
          </w:tcPr>
          <w:p w14:paraId="01C6BBD0" w14:textId="77777777" w:rsidR="00A24CB5" w:rsidRPr="00A24CB5" w:rsidRDefault="00A24CB5" w:rsidP="00A24CB5">
            <w:pPr>
              <w:autoSpaceDE/>
              <w:autoSpaceDN/>
              <w:spacing w:line="400" w:lineRule="exact"/>
              <w:jc w:val="center"/>
              <w:rPr>
                <w:rFonts w:ascii="黑体" w:eastAsia="黑体" w:hAnsi="黑体" w:cs="黑体" w:hint="eastAsia"/>
                <w:b/>
                <w:kern w:val="2"/>
                <w:sz w:val="18"/>
                <w:szCs w:val="18"/>
                <w:lang w:eastAsia="zh-CN"/>
              </w:rPr>
            </w:pPr>
            <w:r w:rsidRPr="00A24CB5">
              <w:rPr>
                <w:rFonts w:ascii="黑体" w:eastAsia="黑体" w:hAnsi="黑体" w:cs="黑体" w:hint="eastAsia"/>
                <w:b/>
                <w:kern w:val="2"/>
                <w:sz w:val="18"/>
                <w:szCs w:val="18"/>
                <w:lang w:eastAsia="zh-CN" w:bidi="ar"/>
              </w:rPr>
              <w:t>含税金额（元）</w:t>
            </w:r>
          </w:p>
        </w:tc>
      </w:tr>
      <w:tr w:rsidR="0035046E" w:rsidRPr="00A24CB5" w14:paraId="5F6F10A6" w14:textId="77777777" w:rsidTr="00484388">
        <w:trPr>
          <w:trHeight w:val="680"/>
        </w:trPr>
        <w:tc>
          <w:tcPr>
            <w:tcW w:w="0" w:type="auto"/>
            <w:tcBorders>
              <w:top w:val="single" w:sz="4" w:space="0" w:color="auto"/>
              <w:left w:val="single" w:sz="4" w:space="0" w:color="auto"/>
              <w:bottom w:val="single" w:sz="4" w:space="0" w:color="auto"/>
              <w:right w:val="single" w:sz="4" w:space="0" w:color="auto"/>
            </w:tcBorders>
          </w:tcPr>
          <w:p w14:paraId="1CF1412D"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6E5E1198"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29D5E18A"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0D3A4593"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0F8BD519"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027AD882"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3DD09E16"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074D87F1"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4464D9C7"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c>
          <w:tcPr>
            <w:tcW w:w="0" w:type="auto"/>
            <w:tcBorders>
              <w:top w:val="single" w:sz="4" w:space="0" w:color="auto"/>
              <w:left w:val="single" w:sz="4" w:space="0" w:color="auto"/>
              <w:bottom w:val="single" w:sz="4" w:space="0" w:color="auto"/>
              <w:right w:val="single" w:sz="4" w:space="0" w:color="auto"/>
            </w:tcBorders>
          </w:tcPr>
          <w:p w14:paraId="6C038E18" w14:textId="77777777" w:rsidR="00A24CB5" w:rsidRPr="00A24CB5" w:rsidRDefault="00A24CB5" w:rsidP="00A24CB5">
            <w:pPr>
              <w:autoSpaceDE/>
              <w:autoSpaceDN/>
              <w:spacing w:line="400" w:lineRule="exact"/>
              <w:ind w:firstLineChars="200" w:firstLine="422"/>
              <w:jc w:val="both"/>
              <w:rPr>
                <w:rFonts w:ascii="黑体" w:eastAsia="黑体" w:hAnsi="黑体" w:cs="黑体" w:hint="eastAsia"/>
                <w:b/>
                <w:kern w:val="2"/>
                <w:sz w:val="21"/>
                <w:szCs w:val="21"/>
                <w:lang w:eastAsia="zh-CN"/>
              </w:rPr>
            </w:pPr>
          </w:p>
        </w:tc>
      </w:tr>
      <w:tr w:rsidR="0035046E" w:rsidRPr="00A24CB5" w14:paraId="70BC6436" w14:textId="77777777" w:rsidTr="00484388">
        <w:trPr>
          <w:trHeight w:val="489"/>
        </w:trPr>
        <w:tc>
          <w:tcPr>
            <w:tcW w:w="0" w:type="auto"/>
            <w:gridSpan w:val="10"/>
            <w:tcBorders>
              <w:top w:val="single" w:sz="4" w:space="0" w:color="auto"/>
              <w:left w:val="single" w:sz="4" w:space="0" w:color="auto"/>
              <w:bottom w:val="single" w:sz="4" w:space="0" w:color="auto"/>
              <w:right w:val="single" w:sz="4" w:space="0" w:color="auto"/>
            </w:tcBorders>
          </w:tcPr>
          <w:p w14:paraId="42DE99BB" w14:textId="77777777" w:rsidR="00A24CB5" w:rsidRPr="00A24CB5" w:rsidRDefault="00A24CB5" w:rsidP="00A24CB5">
            <w:pPr>
              <w:autoSpaceDE/>
              <w:autoSpaceDN/>
              <w:spacing w:line="400" w:lineRule="exact"/>
              <w:rPr>
                <w:rFonts w:ascii="黑体" w:eastAsia="黑体" w:hAnsi="黑体" w:cs="黑体" w:hint="eastAsia"/>
                <w:b/>
                <w:kern w:val="2"/>
                <w:sz w:val="21"/>
                <w:szCs w:val="21"/>
                <w:lang w:eastAsia="zh-CN"/>
              </w:rPr>
            </w:pPr>
            <w:r w:rsidRPr="00A24CB5">
              <w:rPr>
                <w:rFonts w:ascii="黑体" w:eastAsia="黑体" w:hAnsi="黑体" w:cs="黑体" w:hint="eastAsia"/>
                <w:b/>
                <w:kern w:val="2"/>
                <w:sz w:val="21"/>
                <w:szCs w:val="21"/>
                <w:lang w:eastAsia="zh-CN" w:bidi="ar"/>
              </w:rPr>
              <w:t>合计人民币金额（大写）：</w:t>
            </w:r>
          </w:p>
        </w:tc>
      </w:tr>
    </w:tbl>
    <w:p w14:paraId="065D5E30" w14:textId="77777777" w:rsidR="00A24CB5" w:rsidRPr="00A24CB5" w:rsidRDefault="00A24CB5" w:rsidP="00A24CB5">
      <w:p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t>第二条  质量标准及要求</w:t>
      </w:r>
    </w:p>
    <w:p w14:paraId="46F30093"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bidi="ar"/>
        </w:rPr>
      </w:pPr>
      <w:r w:rsidRPr="00A24CB5">
        <w:rPr>
          <w:rFonts w:ascii="黑体" w:eastAsia="黑体" w:hAnsi="黑体" w:cs="黑体" w:hint="eastAsia"/>
          <w:kern w:val="2"/>
          <w:sz w:val="24"/>
          <w:szCs w:val="24"/>
          <w:lang w:eastAsia="zh-CN" w:bidi="ar"/>
        </w:rPr>
        <w:t>1.需方产品应符合以下标准：高塔工艺生产的产品水分≤1.2%,颗粒强度≥20N，颗粒度(φ2-4.5mm)≥90%，包装温度≤50℃,产品使用软托盘堆码且高度不超过30包；大量元素水不溶肥工艺生产产品水分≤0.4%,包装温度≤50℃,产品使用软托盘堆码且高度不超过25包。</w:t>
      </w:r>
    </w:p>
    <w:p w14:paraId="7369D686"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2.防结块剂使用效果达到以下要求：正确添加防结块剂后的复合肥料存放时间在6个月内，松散度≥95%。</w:t>
      </w:r>
    </w:p>
    <w:p w14:paraId="3E57CBB0"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bidi="ar"/>
        </w:rPr>
      </w:pPr>
      <w:r w:rsidRPr="00A24CB5">
        <w:rPr>
          <w:rFonts w:ascii="黑体" w:eastAsia="黑体" w:hAnsi="黑体" w:cs="黑体" w:hint="eastAsia"/>
          <w:kern w:val="2"/>
          <w:sz w:val="24"/>
          <w:szCs w:val="24"/>
          <w:lang w:eastAsia="zh-CN" w:bidi="ar"/>
        </w:rPr>
        <w:t>3.松散度的测定：将每袋产品抬高1.0米，自由落体，正反两次，拆包测量松散肥料的重量占测包肥料总重量的百分比。</w:t>
      </w:r>
    </w:p>
    <w:p w14:paraId="492E0643" w14:textId="77777777" w:rsidR="00A24CB5" w:rsidRPr="00A24CB5" w:rsidRDefault="00A24CB5" w:rsidP="00A24CB5">
      <w:p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t>第三条  交货地点及方式</w:t>
      </w:r>
    </w:p>
    <w:p w14:paraId="05B324B1"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1、交货地点：四川宏达股份有限公司什邡磷化工分公司物资库房。</w:t>
      </w:r>
    </w:p>
    <w:p w14:paraId="44934070"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2、交货方式：供方送货到四川省什邡市</w:t>
      </w:r>
      <w:proofErr w:type="gramStart"/>
      <w:r w:rsidRPr="00A24CB5">
        <w:rPr>
          <w:rFonts w:ascii="黑体" w:eastAsia="黑体" w:hAnsi="黑体" w:cs="黑体" w:hint="eastAsia"/>
          <w:kern w:val="2"/>
          <w:sz w:val="24"/>
          <w:szCs w:val="24"/>
          <w:lang w:eastAsia="zh-CN" w:bidi="ar"/>
        </w:rPr>
        <w:t>洛</w:t>
      </w:r>
      <w:proofErr w:type="gramEnd"/>
      <w:r w:rsidRPr="00A24CB5">
        <w:rPr>
          <w:rFonts w:ascii="黑体" w:eastAsia="黑体" w:hAnsi="黑体" w:cs="黑体" w:hint="eastAsia"/>
          <w:kern w:val="2"/>
          <w:sz w:val="24"/>
          <w:szCs w:val="24"/>
          <w:lang w:eastAsia="zh-CN" w:bidi="ar"/>
        </w:rPr>
        <w:t>水镇。</w:t>
      </w:r>
    </w:p>
    <w:p w14:paraId="601BF3FC" w14:textId="77777777" w:rsidR="00A24CB5" w:rsidRPr="00A24CB5" w:rsidRDefault="00A24CB5" w:rsidP="00A24CB5">
      <w:p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t>第四条  运输方式、包装要求、运费承担</w:t>
      </w:r>
    </w:p>
    <w:p w14:paraId="2B6BE895" w14:textId="77777777" w:rsidR="00A24CB5" w:rsidRPr="00A24CB5" w:rsidRDefault="00A24CB5" w:rsidP="00A24CB5">
      <w:pPr>
        <w:numPr>
          <w:ilvl w:val="0"/>
          <w:numId w:val="21"/>
        </w:num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运输方式：汽车运输。</w:t>
      </w:r>
    </w:p>
    <w:p w14:paraId="65C67464"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2、包装要求：</w:t>
      </w:r>
    </w:p>
    <w:p w14:paraId="096C1F7C" w14:textId="77777777" w:rsidR="00A24CB5" w:rsidRPr="00A24CB5" w:rsidRDefault="00A24CB5" w:rsidP="00A24CB5">
      <w:pPr>
        <w:autoSpaceDE/>
        <w:autoSpaceDN/>
        <w:spacing w:line="400" w:lineRule="exact"/>
        <w:jc w:val="both"/>
        <w:rPr>
          <w:rFonts w:ascii="黑体" w:eastAsia="黑体" w:hAnsi="黑体" w:cs="黑体" w:hint="eastAsia"/>
          <w:b/>
          <w:kern w:val="2"/>
          <w:sz w:val="21"/>
          <w:szCs w:val="21"/>
          <w:lang w:eastAsia="zh-CN"/>
        </w:rPr>
      </w:pPr>
      <w:r w:rsidRPr="00A24CB5">
        <w:rPr>
          <w:rFonts w:ascii="黑体" w:eastAsia="黑体" w:hAnsi="黑体" w:cs="黑体" w:hint="eastAsia"/>
          <w:kern w:val="2"/>
          <w:sz w:val="24"/>
          <w:szCs w:val="24"/>
          <w:lang w:eastAsia="zh-CN" w:bidi="ar"/>
        </w:rPr>
        <w:t>3、运费承担：由供方负责运输并承担标的物交付之前的运费、保险费、杂费等相关费用。</w:t>
      </w:r>
    </w:p>
    <w:p w14:paraId="140094E4"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b/>
          <w:kern w:val="2"/>
          <w:sz w:val="24"/>
          <w:szCs w:val="24"/>
          <w:lang w:eastAsia="zh-CN" w:bidi="ar"/>
        </w:rPr>
        <w:t>第五条  标的物验收及异议处理</w:t>
      </w:r>
    </w:p>
    <w:p w14:paraId="755CB52F" w14:textId="77777777" w:rsidR="00A24CB5" w:rsidRPr="00A24CB5" w:rsidRDefault="00A24CB5" w:rsidP="00A24CB5">
      <w:pPr>
        <w:autoSpaceDE/>
        <w:autoSpaceDN/>
        <w:spacing w:line="400" w:lineRule="exact"/>
        <w:jc w:val="both"/>
        <w:rPr>
          <w:rFonts w:ascii="黑体" w:eastAsia="黑体" w:hAnsi="黑体" w:cs="黑体" w:hint="eastAsia"/>
          <w:bCs/>
          <w:kern w:val="2"/>
          <w:sz w:val="24"/>
          <w:szCs w:val="24"/>
          <w:lang w:eastAsia="zh-CN"/>
        </w:rPr>
      </w:pPr>
      <w:r w:rsidRPr="00A24CB5">
        <w:rPr>
          <w:rFonts w:ascii="黑体" w:eastAsia="黑体" w:hAnsi="黑体" w:cs="黑体" w:hint="eastAsia"/>
          <w:bCs/>
          <w:kern w:val="2"/>
          <w:sz w:val="24"/>
          <w:szCs w:val="24"/>
          <w:lang w:eastAsia="zh-CN" w:bidi="ar"/>
        </w:rPr>
        <w:t>1、标的物数量验收以需方实收数量为准。</w:t>
      </w:r>
    </w:p>
    <w:p w14:paraId="009FBB6C"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2、标的物质量验收以需方验收为准。</w:t>
      </w:r>
    </w:p>
    <w:p w14:paraId="0AE5CEB7"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3、供方异议处置：如供方对需方的质量和数量验收有异议，供方应于收到需方通知之日起五日内提出书面异议。供方逾期未提出异议的，视为供方认同需方验收结果。</w:t>
      </w:r>
    </w:p>
    <w:p w14:paraId="2D3809F7" w14:textId="77777777" w:rsidR="00A24CB5" w:rsidRPr="00A24CB5" w:rsidRDefault="00A24CB5" w:rsidP="00A24CB5">
      <w:p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lastRenderedPageBreak/>
        <w:t>第六条  付款方式及发票</w:t>
      </w:r>
    </w:p>
    <w:p w14:paraId="59E312A5"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1.付款方式：需方收到货物，供方开具全额增值税专用发票后十五个工作日内，以现汇方式支付货款。</w:t>
      </w:r>
    </w:p>
    <w:p w14:paraId="774F3831" w14:textId="77777777" w:rsidR="00A24CB5" w:rsidRPr="00A24CB5" w:rsidRDefault="00A24CB5" w:rsidP="00A24CB5">
      <w:pPr>
        <w:autoSpaceDE/>
        <w:autoSpaceDN/>
        <w:spacing w:line="400" w:lineRule="exact"/>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2.发票：一票制，供方开具全额增值税专用发票（税率13%）。</w:t>
      </w:r>
    </w:p>
    <w:p w14:paraId="352B95B4" w14:textId="77777777" w:rsidR="00A24CB5" w:rsidRPr="00A24CB5" w:rsidRDefault="00A24CB5" w:rsidP="00A24CB5">
      <w:p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t>第七条  违约责任</w:t>
      </w:r>
    </w:p>
    <w:p w14:paraId="641AF56D"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1.供、需任何一方如确因不可抗力的原因，不能履行本合同时，应及时向对方通知不能履行、延期履行、部分履行合同的理由。在取得相关机构证明后，本合同可以不履行或延期履行或部分履行，并全部或者部分免予承担违约责任。</w:t>
      </w:r>
    </w:p>
    <w:p w14:paraId="79464B08"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2.若非需方原因，正确添加防结块剂后复合肥料的存放时间在6个月内，松散度＜95%，供方赔偿需方相关损失，并全额承担处理费用。</w:t>
      </w:r>
    </w:p>
    <w:p w14:paraId="18B97C74"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bidi="ar"/>
        </w:rPr>
      </w:pPr>
      <w:r w:rsidRPr="00A24CB5">
        <w:rPr>
          <w:rFonts w:ascii="黑体" w:eastAsia="黑体" w:hAnsi="黑体" w:cs="黑体" w:hint="eastAsia"/>
          <w:kern w:val="2"/>
          <w:sz w:val="24"/>
          <w:szCs w:val="24"/>
          <w:lang w:eastAsia="zh-CN" w:bidi="ar"/>
        </w:rPr>
        <w:t xml:space="preserve">3.若供方的供货时间或防结块剂的使用效果不能满足需方要求，需方有权立即终止合同。 </w:t>
      </w:r>
    </w:p>
    <w:p w14:paraId="1EE81C13"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4.需方逾期付款的，供方自愿给与需方一定的宽限期。宽限期经过需方仍未付款的，则以逾期未付金额为基础按发生时中国人民银行授权全国银行间同业拆借中心公布的一年</w:t>
      </w:r>
      <w:proofErr w:type="gramStart"/>
      <w:r w:rsidRPr="00A24CB5">
        <w:rPr>
          <w:rFonts w:ascii="黑体" w:eastAsia="黑体" w:hAnsi="黑体" w:cs="黑体" w:hint="eastAsia"/>
          <w:kern w:val="2"/>
          <w:sz w:val="24"/>
          <w:szCs w:val="24"/>
          <w:lang w:eastAsia="zh-CN" w:bidi="ar"/>
        </w:rPr>
        <w:t>期贷款市场</w:t>
      </w:r>
      <w:proofErr w:type="gramEnd"/>
      <w:r w:rsidRPr="00A24CB5">
        <w:rPr>
          <w:rFonts w:ascii="黑体" w:eastAsia="黑体" w:hAnsi="黑体" w:cs="黑体" w:hint="eastAsia"/>
          <w:kern w:val="2"/>
          <w:sz w:val="24"/>
          <w:szCs w:val="24"/>
          <w:lang w:eastAsia="zh-CN" w:bidi="ar"/>
        </w:rPr>
        <w:t xml:space="preserve">报价利率（LPR）为标准，向供方支付违约金（含资金占用利息），最高不超过逾期未付金额的10%。                                </w:t>
      </w:r>
    </w:p>
    <w:p w14:paraId="4989C5A4" w14:textId="77777777" w:rsidR="00A24CB5" w:rsidRPr="00A24CB5" w:rsidRDefault="00A24CB5" w:rsidP="00A24CB5">
      <w:p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t>第八条  争议解决方式</w:t>
      </w:r>
    </w:p>
    <w:p w14:paraId="456FFC05"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因履行本合同而产生争议或纠纷，供需双方应尽量协商解决，协商不成的，依法向人民法院提起诉讼。</w:t>
      </w:r>
    </w:p>
    <w:p w14:paraId="742424AE" w14:textId="77777777" w:rsidR="00A24CB5" w:rsidRPr="00A24CB5" w:rsidRDefault="00A24CB5" w:rsidP="00A24CB5">
      <w:p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t>第九条  合同有效期限</w:t>
      </w:r>
    </w:p>
    <w:p w14:paraId="29A01163"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本合同自  年  月  日起至  年  月  日止。</w:t>
      </w:r>
    </w:p>
    <w:p w14:paraId="7CC7C546" w14:textId="77777777" w:rsidR="00A24CB5" w:rsidRPr="00A24CB5" w:rsidRDefault="00A24CB5" w:rsidP="00A24CB5">
      <w:pPr>
        <w:numPr>
          <w:ilvl w:val="0"/>
          <w:numId w:val="22"/>
        </w:num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t xml:space="preserve"> 其它约定事项</w:t>
      </w:r>
    </w:p>
    <w:p w14:paraId="16E8051E" w14:textId="3199E92D" w:rsidR="00A24CB5" w:rsidRPr="00A24CB5" w:rsidRDefault="00A24CB5" w:rsidP="00A24CB5">
      <w:pPr>
        <w:autoSpaceDE/>
        <w:autoSpaceDN/>
        <w:spacing w:line="360" w:lineRule="exact"/>
        <w:jc w:val="both"/>
        <w:rPr>
          <w:rFonts w:ascii="黑体" w:eastAsia="黑体" w:hAnsi="黑体" w:cs="黑体" w:hint="eastAsia"/>
          <w:bCs/>
          <w:kern w:val="2"/>
          <w:sz w:val="24"/>
          <w:szCs w:val="24"/>
          <w:lang w:eastAsia="zh-CN"/>
        </w:rPr>
      </w:pPr>
      <w:r w:rsidRPr="00A24CB5">
        <w:rPr>
          <w:rFonts w:ascii="黑体" w:eastAsia="黑体" w:hAnsi="黑体" w:cs="黑体" w:hint="eastAsia"/>
          <w:bCs/>
          <w:kern w:val="2"/>
          <w:sz w:val="24"/>
          <w:szCs w:val="24"/>
          <w:lang w:eastAsia="zh-CN"/>
        </w:rPr>
        <w:t>1.需方收取供方履约保证金</w:t>
      </w:r>
      <w:r w:rsidR="00C741D6">
        <w:rPr>
          <w:rFonts w:ascii="黑体" w:eastAsia="黑体" w:hAnsi="黑体" w:cs="黑体" w:hint="eastAsia"/>
          <w:bCs/>
          <w:kern w:val="2"/>
          <w:sz w:val="24"/>
          <w:szCs w:val="24"/>
          <w:lang w:eastAsia="zh-CN"/>
        </w:rPr>
        <w:t>2</w:t>
      </w:r>
      <w:r w:rsidRPr="00A24CB5">
        <w:rPr>
          <w:rFonts w:ascii="黑体" w:eastAsia="黑体" w:hAnsi="黑体" w:cs="黑体" w:hint="eastAsia"/>
          <w:bCs/>
          <w:kern w:val="2"/>
          <w:sz w:val="24"/>
          <w:szCs w:val="24"/>
          <w:lang w:eastAsia="zh-CN"/>
        </w:rPr>
        <w:t>万元。</w:t>
      </w:r>
    </w:p>
    <w:p w14:paraId="5E191EF2" w14:textId="77777777" w:rsidR="00A24CB5" w:rsidRPr="00A24CB5" w:rsidRDefault="00A24CB5" w:rsidP="00A24CB5">
      <w:pPr>
        <w:autoSpaceDE/>
        <w:autoSpaceDN/>
        <w:spacing w:line="360" w:lineRule="exact"/>
        <w:jc w:val="both"/>
        <w:rPr>
          <w:rFonts w:ascii="黑体" w:eastAsia="黑体" w:hAnsi="黑体" w:cs="黑体" w:hint="eastAsia"/>
          <w:bCs/>
          <w:kern w:val="2"/>
          <w:sz w:val="24"/>
          <w:szCs w:val="24"/>
          <w:lang w:eastAsia="zh-CN"/>
        </w:rPr>
      </w:pPr>
      <w:r w:rsidRPr="00A24CB5">
        <w:rPr>
          <w:rFonts w:ascii="黑体" w:eastAsia="黑体" w:hAnsi="黑体" w:cs="黑体" w:hint="eastAsia"/>
          <w:bCs/>
          <w:kern w:val="2"/>
          <w:sz w:val="24"/>
          <w:szCs w:val="24"/>
          <w:lang w:eastAsia="zh-CN"/>
        </w:rPr>
        <w:t>①供方所供</w:t>
      </w:r>
      <w:proofErr w:type="gramStart"/>
      <w:r w:rsidRPr="00A24CB5">
        <w:rPr>
          <w:rFonts w:ascii="黑体" w:eastAsia="黑体" w:hAnsi="黑体" w:cs="黑体" w:hint="eastAsia"/>
          <w:bCs/>
          <w:kern w:val="2"/>
          <w:sz w:val="24"/>
          <w:szCs w:val="24"/>
          <w:lang w:eastAsia="zh-CN"/>
        </w:rPr>
        <w:t>防结剂各项</w:t>
      </w:r>
      <w:proofErr w:type="gramEnd"/>
      <w:r w:rsidRPr="00A24CB5">
        <w:rPr>
          <w:rFonts w:ascii="黑体" w:eastAsia="黑体" w:hAnsi="黑体" w:cs="黑体" w:hint="eastAsia"/>
          <w:bCs/>
          <w:kern w:val="2"/>
          <w:sz w:val="24"/>
          <w:szCs w:val="24"/>
          <w:lang w:eastAsia="zh-CN"/>
        </w:rPr>
        <w:t>质量指标符合需方要求，但在生产使用过程中不能满足生产需要，需方有权终止合同，退还供方履约保证金；</w:t>
      </w:r>
    </w:p>
    <w:p w14:paraId="04C51BF5" w14:textId="77777777" w:rsidR="00A24CB5" w:rsidRPr="00A24CB5" w:rsidRDefault="00A24CB5" w:rsidP="00A24CB5">
      <w:pPr>
        <w:autoSpaceDE/>
        <w:autoSpaceDN/>
        <w:spacing w:line="360" w:lineRule="auto"/>
        <w:jc w:val="both"/>
        <w:rPr>
          <w:rFonts w:ascii="黑体" w:eastAsia="黑体" w:hAnsi="黑体" w:cs="黑体" w:hint="eastAsia"/>
          <w:bCs/>
          <w:kern w:val="2"/>
          <w:sz w:val="24"/>
          <w:lang w:eastAsia="zh-CN"/>
        </w:rPr>
      </w:pPr>
      <w:r w:rsidRPr="00A24CB5">
        <w:rPr>
          <w:rFonts w:ascii="黑体" w:eastAsia="黑体" w:hAnsi="黑体" w:cs="黑体" w:hint="eastAsia"/>
          <w:bCs/>
          <w:kern w:val="2"/>
          <w:sz w:val="24"/>
          <w:szCs w:val="24"/>
          <w:lang w:eastAsia="zh-CN"/>
        </w:rPr>
        <w:t>②</w:t>
      </w:r>
      <w:r w:rsidRPr="00A24CB5">
        <w:rPr>
          <w:rFonts w:ascii="黑体" w:eastAsia="黑体" w:hAnsi="黑体" w:cs="黑体" w:hint="eastAsia"/>
          <w:bCs/>
          <w:kern w:val="2"/>
          <w:sz w:val="24"/>
          <w:lang w:eastAsia="zh-CN"/>
        </w:rPr>
        <w:t>需方根据自身生产需求及库存，提前与供方就</w:t>
      </w:r>
      <w:r w:rsidRPr="00A24CB5">
        <w:rPr>
          <w:rFonts w:ascii="黑体" w:eastAsia="黑体" w:hAnsi="黑体" w:cs="黑体" w:hint="eastAsia"/>
          <w:kern w:val="2"/>
          <w:sz w:val="24"/>
          <w:szCs w:val="24"/>
          <w:lang w:eastAsia="zh-CN"/>
        </w:rPr>
        <w:t>“防结块剂供需确认单”进行沟通，并在约定时间内</w:t>
      </w:r>
      <w:r w:rsidRPr="00A24CB5">
        <w:rPr>
          <w:rFonts w:ascii="黑体" w:eastAsia="黑体" w:hAnsi="黑体" w:cs="黑体" w:hint="eastAsia"/>
          <w:bCs/>
          <w:kern w:val="2"/>
          <w:sz w:val="24"/>
          <w:lang w:eastAsia="zh-CN"/>
        </w:rPr>
        <w:t>将标的物发送至需方。若因供方原因未及时将防结块剂发运至需方，但未对需方生产造成影响的，扣罚供方500元/次；若对需方生产造成影响的，需方有权</w:t>
      </w:r>
      <w:r w:rsidRPr="00A24CB5">
        <w:rPr>
          <w:rFonts w:ascii="黑体" w:eastAsia="黑体" w:hAnsi="黑体" w:cs="黑体"/>
          <w:bCs/>
          <w:kern w:val="2"/>
          <w:sz w:val="24"/>
          <w:lang w:eastAsia="zh-CN"/>
        </w:rPr>
        <w:t>扣罚</w:t>
      </w:r>
      <w:r w:rsidRPr="00A24CB5">
        <w:rPr>
          <w:rFonts w:ascii="黑体" w:eastAsia="黑体" w:hAnsi="黑体" w:cs="黑体" w:hint="eastAsia"/>
          <w:bCs/>
          <w:kern w:val="2"/>
          <w:sz w:val="24"/>
          <w:lang w:eastAsia="zh-CN"/>
        </w:rPr>
        <w:t>供方</w:t>
      </w:r>
      <w:r w:rsidRPr="00A24CB5">
        <w:rPr>
          <w:rFonts w:ascii="黑体" w:eastAsia="黑体" w:hAnsi="黑体" w:cs="黑体"/>
          <w:bCs/>
          <w:kern w:val="2"/>
          <w:sz w:val="24"/>
          <w:lang w:eastAsia="zh-CN"/>
        </w:rPr>
        <w:t>履约保证金</w:t>
      </w:r>
      <w:r w:rsidRPr="00A24CB5">
        <w:rPr>
          <w:rFonts w:ascii="黑体" w:eastAsia="黑体" w:hAnsi="黑体" w:cs="黑体" w:hint="eastAsia"/>
          <w:bCs/>
          <w:kern w:val="2"/>
          <w:sz w:val="24"/>
          <w:lang w:eastAsia="zh-CN"/>
        </w:rPr>
        <w:t>总额的20%作为违约金，给需方及客户造成损失（包括但不限于由此支付的违约金，赔偿金、律师费等维权费用）的，供方还应当赔偿。</w:t>
      </w:r>
    </w:p>
    <w:p w14:paraId="18CE4B04" w14:textId="77777777" w:rsidR="00A24CB5" w:rsidRPr="00A24CB5" w:rsidRDefault="00A24CB5" w:rsidP="00A24CB5">
      <w:pPr>
        <w:autoSpaceDE/>
        <w:autoSpaceDN/>
        <w:spacing w:line="360" w:lineRule="exact"/>
        <w:jc w:val="both"/>
        <w:rPr>
          <w:rFonts w:ascii="黑体" w:eastAsia="黑体" w:hAnsi="黑体" w:cs="黑体" w:hint="eastAsia"/>
          <w:bCs/>
          <w:kern w:val="2"/>
          <w:sz w:val="24"/>
          <w:szCs w:val="24"/>
          <w:lang w:eastAsia="zh-CN"/>
        </w:rPr>
      </w:pPr>
      <w:r w:rsidRPr="00A24CB5">
        <w:rPr>
          <w:rFonts w:ascii="黑体" w:eastAsia="黑体" w:hAnsi="黑体" w:cs="黑体" w:hint="eastAsia"/>
          <w:bCs/>
          <w:kern w:val="2"/>
          <w:sz w:val="24"/>
          <w:szCs w:val="24"/>
          <w:lang w:eastAsia="zh-CN"/>
        </w:rPr>
        <w:t>③因供方所供</w:t>
      </w:r>
      <w:r w:rsidRPr="00A24CB5">
        <w:rPr>
          <w:rFonts w:ascii="黑体" w:eastAsia="黑体" w:hAnsi="黑体" w:cs="黑体" w:hint="eastAsia"/>
          <w:bCs/>
          <w:kern w:val="2"/>
          <w:sz w:val="24"/>
          <w:lang w:eastAsia="zh-CN"/>
        </w:rPr>
        <w:t>防结块剂</w:t>
      </w:r>
      <w:r w:rsidRPr="00A24CB5">
        <w:rPr>
          <w:rFonts w:ascii="黑体" w:eastAsia="黑体" w:hAnsi="黑体" w:cs="黑体" w:hint="eastAsia"/>
          <w:bCs/>
          <w:kern w:val="2"/>
          <w:sz w:val="24"/>
          <w:szCs w:val="24"/>
          <w:lang w:eastAsia="zh-CN"/>
        </w:rPr>
        <w:t>质量指标严重不符合本合同要求，造成需方生产无法正常运转，给需方造成损失的，供方全额赔偿，履约保证金不足以支付的，以卖方货款补齐。</w:t>
      </w:r>
    </w:p>
    <w:p w14:paraId="3D209718" w14:textId="77777777" w:rsidR="00A24CB5" w:rsidRPr="00A24CB5" w:rsidRDefault="00A24CB5" w:rsidP="00A24CB5">
      <w:pPr>
        <w:autoSpaceDE/>
        <w:autoSpaceDN/>
        <w:spacing w:line="360" w:lineRule="exact"/>
        <w:jc w:val="both"/>
        <w:rPr>
          <w:rFonts w:ascii="黑体" w:eastAsia="黑体" w:hAnsi="黑体" w:cs="黑体" w:hint="eastAsia"/>
          <w:bCs/>
          <w:kern w:val="2"/>
          <w:sz w:val="24"/>
          <w:szCs w:val="24"/>
          <w:lang w:eastAsia="zh-CN"/>
        </w:rPr>
      </w:pPr>
      <w:r w:rsidRPr="00A24CB5">
        <w:rPr>
          <w:rFonts w:ascii="黑体" w:eastAsia="黑体" w:hAnsi="黑体" w:cs="黑体" w:hint="eastAsia"/>
          <w:bCs/>
          <w:kern w:val="2"/>
          <w:sz w:val="24"/>
          <w:szCs w:val="24"/>
          <w:lang w:eastAsia="zh-CN"/>
        </w:rPr>
        <w:t>④若供方在签订合同后恶意不执行合同，需方除不退还供方履约保证金外，并将供方列入需方合作黑名单，永不合作。</w:t>
      </w:r>
    </w:p>
    <w:p w14:paraId="265147DD" w14:textId="77777777" w:rsidR="00A24CB5" w:rsidRPr="00A24CB5" w:rsidRDefault="00A24CB5" w:rsidP="00A24CB5">
      <w:pPr>
        <w:autoSpaceDE/>
        <w:autoSpaceDN/>
        <w:spacing w:line="360" w:lineRule="exact"/>
        <w:jc w:val="both"/>
        <w:rPr>
          <w:rFonts w:ascii="黑体" w:eastAsia="黑体" w:hAnsi="黑体" w:cs="黑体" w:hint="eastAsia"/>
          <w:bCs/>
          <w:kern w:val="2"/>
          <w:sz w:val="24"/>
          <w:szCs w:val="24"/>
          <w:lang w:eastAsia="zh-CN"/>
        </w:rPr>
      </w:pPr>
      <w:r w:rsidRPr="00A24CB5">
        <w:rPr>
          <w:rFonts w:ascii="黑体" w:eastAsia="黑体" w:hAnsi="黑体" w:cs="黑体" w:hint="eastAsia"/>
          <w:bCs/>
          <w:kern w:val="2"/>
          <w:sz w:val="24"/>
          <w:szCs w:val="24"/>
          <w:lang w:eastAsia="zh-CN"/>
        </w:rPr>
        <w:t>⑤若供方防结块剂在质量上和使用过程中无异议，本合同执行完毕后无违约行为的，则退还全部履约保证金。</w:t>
      </w:r>
    </w:p>
    <w:p w14:paraId="173EC274" w14:textId="77777777" w:rsidR="00A24CB5" w:rsidRPr="00A24CB5" w:rsidRDefault="00A24CB5" w:rsidP="00A24CB5">
      <w:pPr>
        <w:autoSpaceDE/>
        <w:autoSpaceDN/>
        <w:spacing w:line="360" w:lineRule="exact"/>
        <w:jc w:val="both"/>
        <w:rPr>
          <w:rFonts w:ascii="黑体" w:eastAsia="黑体" w:hAnsi="黑体" w:cs="黑体" w:hint="eastAsia"/>
          <w:kern w:val="2"/>
          <w:sz w:val="24"/>
          <w:szCs w:val="24"/>
          <w:lang w:eastAsia="zh-CN" w:bidi="ar"/>
        </w:rPr>
      </w:pPr>
      <w:r w:rsidRPr="00A24CB5">
        <w:rPr>
          <w:rFonts w:ascii="黑体" w:eastAsia="黑体" w:hAnsi="黑体" w:cs="黑体" w:hint="eastAsia"/>
          <w:bCs/>
          <w:kern w:val="2"/>
          <w:sz w:val="24"/>
          <w:szCs w:val="24"/>
          <w:lang w:eastAsia="zh-CN"/>
        </w:rPr>
        <w:lastRenderedPageBreak/>
        <w:t>2.</w:t>
      </w:r>
      <w:r w:rsidRPr="00A24CB5">
        <w:rPr>
          <w:rFonts w:ascii="黑体" w:eastAsia="黑体" w:hAnsi="黑体" w:cs="黑体" w:hint="eastAsia"/>
          <w:bCs/>
          <w:kern w:val="2"/>
          <w:sz w:val="24"/>
          <w:szCs w:val="24"/>
          <w:lang w:eastAsia="zh-CN" w:bidi="ar"/>
        </w:rPr>
        <w:t>本合同约</w:t>
      </w:r>
      <w:r w:rsidRPr="00A24CB5">
        <w:rPr>
          <w:rFonts w:ascii="黑体" w:eastAsia="黑体" w:hAnsi="黑体" w:cs="黑体" w:hint="eastAsia"/>
          <w:kern w:val="2"/>
          <w:sz w:val="24"/>
          <w:szCs w:val="24"/>
          <w:lang w:eastAsia="zh-CN" w:bidi="ar"/>
        </w:rPr>
        <w:t>定的价格在合同期内为不变价。</w:t>
      </w:r>
    </w:p>
    <w:p w14:paraId="5DB69576" w14:textId="77777777" w:rsidR="00A24CB5" w:rsidRPr="00A24CB5" w:rsidRDefault="00A24CB5" w:rsidP="00A24CB5">
      <w:pPr>
        <w:autoSpaceDE/>
        <w:autoSpaceDN/>
        <w:spacing w:line="360" w:lineRule="exact"/>
        <w:jc w:val="both"/>
        <w:rPr>
          <w:rFonts w:ascii="黑体" w:eastAsia="黑体" w:hAnsi="黑体" w:cs="黑体" w:hint="eastAsia"/>
          <w:bCs/>
          <w:kern w:val="2"/>
          <w:sz w:val="24"/>
          <w:szCs w:val="24"/>
          <w:lang w:eastAsia="zh-CN"/>
        </w:rPr>
      </w:pPr>
      <w:r w:rsidRPr="00A24CB5">
        <w:rPr>
          <w:rFonts w:ascii="黑体" w:eastAsia="黑体" w:hAnsi="黑体" w:cs="黑体" w:hint="eastAsia"/>
          <w:bCs/>
          <w:kern w:val="2"/>
          <w:sz w:val="24"/>
          <w:szCs w:val="24"/>
          <w:lang w:eastAsia="zh-CN"/>
        </w:rPr>
        <w:t>3.需方一切行为和意思表示以需方的公章或合同专用章为准，其他印章或者员工私人行为</w:t>
      </w:r>
      <w:proofErr w:type="gramStart"/>
      <w:r w:rsidRPr="00A24CB5">
        <w:rPr>
          <w:rFonts w:ascii="黑体" w:eastAsia="黑体" w:hAnsi="黑体" w:cs="黑体" w:hint="eastAsia"/>
          <w:bCs/>
          <w:kern w:val="2"/>
          <w:sz w:val="24"/>
          <w:szCs w:val="24"/>
          <w:lang w:eastAsia="zh-CN"/>
        </w:rPr>
        <w:t>不</w:t>
      </w:r>
      <w:proofErr w:type="gramEnd"/>
      <w:r w:rsidRPr="00A24CB5">
        <w:rPr>
          <w:rFonts w:ascii="黑体" w:eastAsia="黑体" w:hAnsi="黑体" w:cs="黑体" w:hint="eastAsia"/>
          <w:bCs/>
          <w:kern w:val="2"/>
          <w:sz w:val="24"/>
          <w:szCs w:val="24"/>
          <w:lang w:eastAsia="zh-CN"/>
        </w:rPr>
        <w:t>视为需方的行为或意思表示，对需方不具有约束力。若由此给供方造成损失的，需方不承担任何责任。</w:t>
      </w:r>
    </w:p>
    <w:p w14:paraId="4090A7FC" w14:textId="77777777" w:rsidR="00A24CB5" w:rsidRPr="00A24CB5" w:rsidRDefault="00A24CB5" w:rsidP="00A24CB5">
      <w:pPr>
        <w:autoSpaceDE/>
        <w:autoSpaceDN/>
        <w:spacing w:line="360" w:lineRule="exact"/>
        <w:jc w:val="both"/>
        <w:rPr>
          <w:rFonts w:ascii="黑体" w:eastAsia="黑体" w:hAnsi="黑体" w:cs="黑体" w:hint="eastAsia"/>
          <w:bCs/>
          <w:kern w:val="2"/>
          <w:sz w:val="24"/>
          <w:szCs w:val="24"/>
          <w:lang w:eastAsia="zh-CN"/>
        </w:rPr>
      </w:pPr>
      <w:r w:rsidRPr="00A24CB5">
        <w:rPr>
          <w:rFonts w:ascii="黑体" w:eastAsia="黑体" w:hAnsi="黑体" w:cs="黑体" w:hint="eastAsia"/>
          <w:bCs/>
          <w:kern w:val="2"/>
          <w:sz w:val="24"/>
          <w:szCs w:val="24"/>
          <w:lang w:eastAsia="zh-CN"/>
        </w:rPr>
        <w:t>4.在标的物交付之前，所发生的安全、环保事故（包括但不限于人身伤害、财产损失、环保污染事故等），由供方承担全部责任及损失。若因此给需方或第三方造成经济损失，由供方全额赔偿。</w:t>
      </w:r>
    </w:p>
    <w:p w14:paraId="08893967" w14:textId="77777777" w:rsidR="00A24CB5" w:rsidRPr="00A24CB5" w:rsidRDefault="00A24CB5" w:rsidP="00A24CB5">
      <w:pPr>
        <w:autoSpaceDE/>
        <w:autoSpaceDN/>
        <w:spacing w:line="360" w:lineRule="exact"/>
        <w:jc w:val="both"/>
        <w:rPr>
          <w:rFonts w:ascii="黑体" w:eastAsia="黑体" w:hAnsi="黑体" w:cs="黑体" w:hint="eastAsia"/>
          <w:bCs/>
          <w:kern w:val="2"/>
          <w:sz w:val="24"/>
          <w:szCs w:val="24"/>
          <w:lang w:eastAsia="zh-CN"/>
        </w:rPr>
      </w:pPr>
      <w:r w:rsidRPr="00A24CB5">
        <w:rPr>
          <w:rFonts w:ascii="黑体" w:eastAsia="黑体" w:hAnsi="黑体" w:cs="黑体" w:hint="eastAsia"/>
          <w:bCs/>
          <w:kern w:val="2"/>
          <w:sz w:val="24"/>
          <w:szCs w:val="24"/>
          <w:lang w:eastAsia="zh-CN"/>
        </w:rPr>
        <w:t>4.供方车辆进出需方厂区时应遵守需方《公司（厂）内部交通安全管理规定》和《公司（厂）内部环境和职业健康安全告知书》，在签署本合同前已知晓其全部内容。</w:t>
      </w:r>
    </w:p>
    <w:p w14:paraId="136BE981"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bCs/>
          <w:kern w:val="2"/>
          <w:sz w:val="24"/>
          <w:szCs w:val="24"/>
          <w:lang w:eastAsia="zh-CN"/>
        </w:rPr>
        <w:t>5.</w:t>
      </w:r>
      <w:r w:rsidRPr="00A24CB5">
        <w:rPr>
          <w:rFonts w:ascii="黑体" w:eastAsia="黑体" w:hAnsi="黑体" w:cs="黑体" w:hint="eastAsia"/>
          <w:kern w:val="2"/>
          <w:sz w:val="24"/>
          <w:szCs w:val="24"/>
          <w:lang w:eastAsia="zh-CN" w:bidi="ar"/>
        </w:rPr>
        <w:t>本合同履行过程中的补充协议、函件、传真件、复印件均是本合同组成部分，具有同等法律效力。</w:t>
      </w:r>
    </w:p>
    <w:p w14:paraId="2DE9BF79"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6.未尽事宜，协商解决。</w:t>
      </w:r>
    </w:p>
    <w:p w14:paraId="7B6354FA" w14:textId="77777777" w:rsidR="00A24CB5" w:rsidRPr="00A24CB5" w:rsidRDefault="00A24CB5" w:rsidP="00A24CB5">
      <w:pPr>
        <w:autoSpaceDE/>
        <w:autoSpaceDN/>
        <w:spacing w:line="400" w:lineRule="exact"/>
        <w:jc w:val="both"/>
        <w:rPr>
          <w:rFonts w:ascii="黑体" w:eastAsia="黑体" w:hAnsi="黑体" w:cs="黑体" w:hint="eastAsia"/>
          <w:b/>
          <w:kern w:val="2"/>
          <w:sz w:val="24"/>
          <w:szCs w:val="24"/>
          <w:lang w:eastAsia="zh-CN"/>
        </w:rPr>
      </w:pPr>
      <w:r w:rsidRPr="00A24CB5">
        <w:rPr>
          <w:rFonts w:ascii="黑体" w:eastAsia="黑体" w:hAnsi="黑体" w:cs="黑体" w:hint="eastAsia"/>
          <w:b/>
          <w:kern w:val="2"/>
          <w:sz w:val="24"/>
          <w:szCs w:val="24"/>
          <w:lang w:eastAsia="zh-CN" w:bidi="ar"/>
        </w:rPr>
        <w:t>第十-条  合同生效及份数</w:t>
      </w:r>
    </w:p>
    <w:p w14:paraId="2CBFFAB9"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bidi="ar"/>
        </w:rPr>
      </w:pPr>
      <w:r w:rsidRPr="00A24CB5">
        <w:rPr>
          <w:rFonts w:ascii="黑体" w:eastAsia="黑体" w:hAnsi="黑体" w:cs="黑体" w:hint="eastAsia"/>
          <w:kern w:val="2"/>
          <w:sz w:val="24"/>
          <w:szCs w:val="24"/>
          <w:lang w:eastAsia="zh-CN" w:bidi="ar"/>
        </w:rPr>
        <w:t>本合同自买卖双方加盖公章/合同专用章（多页合同双方应同时加盖骑缝章）后生效。本合同一式肆份，买卖双方各执贰份，具有同等法律效力。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858"/>
      </w:tblGrid>
      <w:tr w:rsidR="0035046E" w:rsidRPr="00A24CB5" w14:paraId="4110FBCC" w14:textId="77777777" w:rsidTr="00484388">
        <w:trPr>
          <w:trHeight w:val="519"/>
        </w:trPr>
        <w:tc>
          <w:tcPr>
            <w:tcW w:w="2477" w:type="pct"/>
            <w:tcBorders>
              <w:top w:val="single" w:sz="4" w:space="0" w:color="auto"/>
              <w:left w:val="single" w:sz="4" w:space="0" w:color="auto"/>
              <w:bottom w:val="single" w:sz="4" w:space="0" w:color="auto"/>
              <w:right w:val="single" w:sz="4" w:space="0" w:color="auto"/>
            </w:tcBorders>
            <w:vAlign w:val="center"/>
          </w:tcPr>
          <w:p w14:paraId="5C026771" w14:textId="77777777" w:rsidR="00A24CB5" w:rsidRPr="00A24CB5" w:rsidRDefault="00A24CB5" w:rsidP="00A24CB5">
            <w:pPr>
              <w:autoSpaceDE/>
              <w:autoSpaceDN/>
              <w:spacing w:line="400" w:lineRule="exact"/>
              <w:ind w:left="1800" w:hangingChars="750" w:hanging="1800"/>
              <w:jc w:val="both"/>
              <w:rPr>
                <w:rFonts w:ascii="黑体" w:eastAsia="黑体" w:hAnsi="黑体" w:cs="黑体" w:hint="eastAsia"/>
                <w:kern w:val="2"/>
                <w:sz w:val="21"/>
                <w:szCs w:val="21"/>
                <w:lang w:eastAsia="zh-CN"/>
              </w:rPr>
            </w:pPr>
            <w:r w:rsidRPr="00A24CB5">
              <w:rPr>
                <w:rFonts w:ascii="黑体" w:eastAsia="黑体" w:hAnsi="黑体" w:cs="黑体" w:hint="eastAsia"/>
                <w:kern w:val="2"/>
                <w:sz w:val="24"/>
                <w:szCs w:val="24"/>
                <w:lang w:eastAsia="zh-CN" w:bidi="ar"/>
              </w:rPr>
              <w:t>供方（盖章）：</w:t>
            </w:r>
          </w:p>
        </w:tc>
        <w:tc>
          <w:tcPr>
            <w:tcW w:w="2523" w:type="pct"/>
            <w:tcBorders>
              <w:top w:val="single" w:sz="4" w:space="0" w:color="auto"/>
              <w:left w:val="single" w:sz="4" w:space="0" w:color="auto"/>
              <w:bottom w:val="single" w:sz="4" w:space="0" w:color="auto"/>
              <w:right w:val="single" w:sz="4" w:space="0" w:color="auto"/>
            </w:tcBorders>
            <w:vAlign w:val="center"/>
          </w:tcPr>
          <w:p w14:paraId="63474AE4"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需方（盖章）：四川宏达股份有限公司</w:t>
            </w:r>
          </w:p>
        </w:tc>
      </w:tr>
      <w:tr w:rsidR="0035046E" w:rsidRPr="00A24CB5" w14:paraId="7746C8ED" w14:textId="77777777" w:rsidTr="00484388">
        <w:trPr>
          <w:trHeight w:val="785"/>
        </w:trPr>
        <w:tc>
          <w:tcPr>
            <w:tcW w:w="2477" w:type="pct"/>
            <w:tcBorders>
              <w:top w:val="single" w:sz="4" w:space="0" w:color="auto"/>
              <w:left w:val="single" w:sz="4" w:space="0" w:color="auto"/>
              <w:bottom w:val="single" w:sz="4" w:space="0" w:color="auto"/>
              <w:right w:val="single" w:sz="4" w:space="0" w:color="auto"/>
            </w:tcBorders>
            <w:vAlign w:val="center"/>
          </w:tcPr>
          <w:p w14:paraId="43989B53"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联系人（签字）：</w:t>
            </w:r>
          </w:p>
          <w:p w14:paraId="508B8D4D"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p>
        </w:tc>
        <w:tc>
          <w:tcPr>
            <w:tcW w:w="2523" w:type="pct"/>
            <w:tcBorders>
              <w:top w:val="single" w:sz="4" w:space="0" w:color="auto"/>
              <w:left w:val="single" w:sz="4" w:space="0" w:color="auto"/>
              <w:bottom w:val="single" w:sz="4" w:space="0" w:color="auto"/>
              <w:right w:val="single" w:sz="4" w:space="0" w:color="auto"/>
            </w:tcBorders>
            <w:vAlign w:val="center"/>
          </w:tcPr>
          <w:p w14:paraId="14B8AE20"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联系人（签字）：</w:t>
            </w:r>
          </w:p>
          <w:p w14:paraId="0BFCAB5D"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p>
        </w:tc>
      </w:tr>
      <w:tr w:rsidR="0035046E" w:rsidRPr="00A24CB5" w14:paraId="591720E6" w14:textId="77777777" w:rsidTr="00484388">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71972A80"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联系电话：</w:t>
            </w:r>
          </w:p>
        </w:tc>
        <w:tc>
          <w:tcPr>
            <w:tcW w:w="2523" w:type="pct"/>
            <w:tcBorders>
              <w:top w:val="single" w:sz="4" w:space="0" w:color="auto"/>
              <w:left w:val="single" w:sz="4" w:space="0" w:color="auto"/>
              <w:bottom w:val="single" w:sz="4" w:space="0" w:color="auto"/>
              <w:right w:val="single" w:sz="4" w:space="0" w:color="auto"/>
            </w:tcBorders>
            <w:vAlign w:val="center"/>
          </w:tcPr>
          <w:p w14:paraId="4F465AD3"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联系电话：0838-8701295</w:t>
            </w:r>
          </w:p>
        </w:tc>
      </w:tr>
      <w:tr w:rsidR="0035046E" w:rsidRPr="00A24CB5" w14:paraId="7485661B" w14:textId="77777777" w:rsidTr="00484388">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675605FF"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通讯地址：</w:t>
            </w:r>
          </w:p>
        </w:tc>
        <w:tc>
          <w:tcPr>
            <w:tcW w:w="2523" w:type="pct"/>
            <w:tcBorders>
              <w:top w:val="single" w:sz="4" w:space="0" w:color="auto"/>
              <w:left w:val="single" w:sz="4" w:space="0" w:color="auto"/>
              <w:bottom w:val="single" w:sz="4" w:space="0" w:color="auto"/>
              <w:right w:val="single" w:sz="4" w:space="0" w:color="auto"/>
            </w:tcBorders>
            <w:vAlign w:val="center"/>
          </w:tcPr>
          <w:p w14:paraId="6A30FDCC"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通讯地址：四川省什邡市</w:t>
            </w:r>
            <w:proofErr w:type="gramStart"/>
            <w:r w:rsidRPr="00A24CB5">
              <w:rPr>
                <w:rFonts w:ascii="黑体" w:eastAsia="黑体" w:hAnsi="黑体" w:cs="黑体" w:hint="eastAsia"/>
                <w:sz w:val="24"/>
                <w:szCs w:val="24"/>
                <w:lang w:eastAsia="zh-CN" w:bidi="ar"/>
              </w:rPr>
              <w:t>洛</w:t>
            </w:r>
            <w:proofErr w:type="gramEnd"/>
            <w:r w:rsidRPr="00A24CB5">
              <w:rPr>
                <w:rFonts w:ascii="黑体" w:eastAsia="黑体" w:hAnsi="黑体" w:cs="黑体" w:hint="eastAsia"/>
                <w:sz w:val="24"/>
                <w:szCs w:val="24"/>
                <w:lang w:eastAsia="zh-CN" w:bidi="ar"/>
              </w:rPr>
              <w:t>水镇</w:t>
            </w:r>
          </w:p>
        </w:tc>
      </w:tr>
      <w:tr w:rsidR="0035046E" w:rsidRPr="00A24CB5" w14:paraId="22B55AA7" w14:textId="77777777" w:rsidTr="00484388">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3CAB0256"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开户行：</w:t>
            </w:r>
          </w:p>
        </w:tc>
        <w:tc>
          <w:tcPr>
            <w:tcW w:w="2523" w:type="pct"/>
            <w:tcBorders>
              <w:top w:val="single" w:sz="4" w:space="0" w:color="auto"/>
              <w:left w:val="single" w:sz="4" w:space="0" w:color="auto"/>
              <w:bottom w:val="single" w:sz="4" w:space="0" w:color="auto"/>
              <w:right w:val="single" w:sz="4" w:space="0" w:color="auto"/>
            </w:tcBorders>
            <w:vAlign w:val="center"/>
          </w:tcPr>
          <w:p w14:paraId="07855FB5"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开户行：中国工商银行什邡支行营业部</w:t>
            </w:r>
          </w:p>
        </w:tc>
      </w:tr>
      <w:tr w:rsidR="0035046E" w:rsidRPr="00A24CB5" w14:paraId="484D7EB7" w14:textId="77777777" w:rsidTr="00484388">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22637F7A"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proofErr w:type="gramStart"/>
            <w:r w:rsidRPr="00A24CB5">
              <w:rPr>
                <w:rFonts w:ascii="黑体" w:eastAsia="黑体" w:hAnsi="黑体" w:cs="黑体" w:hint="eastAsia"/>
                <w:sz w:val="24"/>
                <w:szCs w:val="24"/>
                <w:lang w:eastAsia="zh-CN" w:bidi="ar"/>
              </w:rPr>
              <w:t>帐号</w:t>
            </w:r>
            <w:proofErr w:type="gramEnd"/>
            <w:r w:rsidRPr="00A24CB5">
              <w:rPr>
                <w:rFonts w:ascii="黑体" w:eastAsia="黑体" w:hAnsi="黑体" w:cs="黑体" w:hint="eastAsia"/>
                <w:sz w:val="24"/>
                <w:szCs w:val="24"/>
                <w:lang w:eastAsia="zh-CN" w:bidi="ar"/>
              </w:rPr>
              <w:t>：</w:t>
            </w:r>
          </w:p>
        </w:tc>
        <w:tc>
          <w:tcPr>
            <w:tcW w:w="2523" w:type="pct"/>
            <w:tcBorders>
              <w:top w:val="single" w:sz="4" w:space="0" w:color="auto"/>
              <w:left w:val="single" w:sz="4" w:space="0" w:color="auto"/>
              <w:bottom w:val="single" w:sz="4" w:space="0" w:color="auto"/>
              <w:right w:val="single" w:sz="4" w:space="0" w:color="auto"/>
            </w:tcBorders>
            <w:vAlign w:val="center"/>
          </w:tcPr>
          <w:p w14:paraId="5E1E37BF"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proofErr w:type="gramStart"/>
            <w:r w:rsidRPr="00A24CB5">
              <w:rPr>
                <w:rFonts w:ascii="黑体" w:eastAsia="黑体" w:hAnsi="黑体" w:cs="黑体" w:hint="eastAsia"/>
                <w:kern w:val="2"/>
                <w:sz w:val="24"/>
                <w:szCs w:val="24"/>
                <w:lang w:eastAsia="zh-CN" w:bidi="ar"/>
              </w:rPr>
              <w:t>帐号</w:t>
            </w:r>
            <w:proofErr w:type="gramEnd"/>
            <w:r w:rsidRPr="00A24CB5">
              <w:rPr>
                <w:rFonts w:ascii="黑体" w:eastAsia="黑体" w:hAnsi="黑体" w:cs="黑体" w:hint="eastAsia"/>
                <w:kern w:val="2"/>
                <w:sz w:val="24"/>
                <w:szCs w:val="24"/>
                <w:lang w:eastAsia="zh-CN" w:bidi="ar"/>
              </w:rPr>
              <w:t>：2305 3711 1910 0157 626</w:t>
            </w:r>
          </w:p>
        </w:tc>
      </w:tr>
      <w:tr w:rsidR="0035046E" w:rsidRPr="00A24CB5" w14:paraId="1407AD20" w14:textId="77777777" w:rsidTr="00484388">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600314A3"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 xml:space="preserve">税号: </w:t>
            </w:r>
          </w:p>
        </w:tc>
        <w:tc>
          <w:tcPr>
            <w:tcW w:w="2523" w:type="pct"/>
            <w:tcBorders>
              <w:top w:val="single" w:sz="4" w:space="0" w:color="auto"/>
              <w:left w:val="single" w:sz="4" w:space="0" w:color="auto"/>
              <w:bottom w:val="single" w:sz="4" w:space="0" w:color="auto"/>
              <w:right w:val="single" w:sz="4" w:space="0" w:color="auto"/>
            </w:tcBorders>
            <w:vAlign w:val="center"/>
          </w:tcPr>
          <w:p w14:paraId="713B891A" w14:textId="77777777" w:rsidR="00A24CB5" w:rsidRPr="00A24CB5" w:rsidRDefault="00A24CB5" w:rsidP="00A24CB5">
            <w:pPr>
              <w:autoSpaceDE/>
              <w:autoSpaceDN/>
              <w:spacing w:line="400" w:lineRule="exact"/>
              <w:jc w:val="both"/>
              <w:rPr>
                <w:rFonts w:ascii="黑体" w:eastAsia="黑体" w:hAnsi="黑体" w:cs="黑体" w:hint="eastAsia"/>
                <w:kern w:val="2"/>
                <w:sz w:val="24"/>
                <w:szCs w:val="24"/>
                <w:lang w:eastAsia="zh-CN"/>
              </w:rPr>
            </w:pPr>
            <w:r w:rsidRPr="00A24CB5">
              <w:rPr>
                <w:rFonts w:ascii="黑体" w:eastAsia="黑体" w:hAnsi="黑体" w:cs="黑体" w:hint="eastAsia"/>
                <w:kern w:val="2"/>
                <w:sz w:val="24"/>
                <w:szCs w:val="24"/>
                <w:lang w:eastAsia="zh-CN" w:bidi="ar"/>
              </w:rPr>
              <w:t>税号：91510600205363163Y</w:t>
            </w:r>
          </w:p>
        </w:tc>
      </w:tr>
      <w:tr w:rsidR="0035046E" w:rsidRPr="00A24CB5" w14:paraId="134D9789" w14:textId="77777777" w:rsidTr="00484388">
        <w:trPr>
          <w:trHeight w:val="385"/>
        </w:trPr>
        <w:tc>
          <w:tcPr>
            <w:tcW w:w="2477" w:type="pct"/>
            <w:tcBorders>
              <w:top w:val="single" w:sz="4" w:space="0" w:color="auto"/>
              <w:left w:val="single" w:sz="4" w:space="0" w:color="auto"/>
              <w:bottom w:val="single" w:sz="4" w:space="0" w:color="auto"/>
              <w:right w:val="single" w:sz="4" w:space="0" w:color="auto"/>
            </w:tcBorders>
            <w:vAlign w:val="center"/>
          </w:tcPr>
          <w:p w14:paraId="05894FB6"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传真号码：</w:t>
            </w:r>
          </w:p>
        </w:tc>
        <w:tc>
          <w:tcPr>
            <w:tcW w:w="2523" w:type="pct"/>
            <w:tcBorders>
              <w:top w:val="single" w:sz="4" w:space="0" w:color="auto"/>
              <w:left w:val="single" w:sz="4" w:space="0" w:color="auto"/>
              <w:bottom w:val="single" w:sz="4" w:space="0" w:color="auto"/>
              <w:right w:val="single" w:sz="4" w:space="0" w:color="auto"/>
            </w:tcBorders>
            <w:vAlign w:val="center"/>
          </w:tcPr>
          <w:p w14:paraId="7FC3BD99"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传真号码：0838-8702974</w:t>
            </w:r>
          </w:p>
        </w:tc>
      </w:tr>
      <w:tr w:rsidR="0035046E" w:rsidRPr="00A24CB5" w14:paraId="176AC172" w14:textId="77777777" w:rsidTr="00484388">
        <w:trPr>
          <w:trHeight w:val="265"/>
        </w:trPr>
        <w:tc>
          <w:tcPr>
            <w:tcW w:w="2477" w:type="pct"/>
            <w:tcBorders>
              <w:top w:val="single" w:sz="4" w:space="0" w:color="auto"/>
              <w:left w:val="single" w:sz="4" w:space="0" w:color="auto"/>
              <w:bottom w:val="single" w:sz="4" w:space="0" w:color="auto"/>
              <w:right w:val="single" w:sz="4" w:space="0" w:color="auto"/>
            </w:tcBorders>
            <w:vAlign w:val="center"/>
          </w:tcPr>
          <w:p w14:paraId="22BB2D7A"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签订日期：  年  月  日</w:t>
            </w:r>
          </w:p>
        </w:tc>
        <w:tc>
          <w:tcPr>
            <w:tcW w:w="2523" w:type="pct"/>
            <w:tcBorders>
              <w:top w:val="single" w:sz="4" w:space="0" w:color="auto"/>
              <w:left w:val="single" w:sz="4" w:space="0" w:color="auto"/>
              <w:bottom w:val="single" w:sz="4" w:space="0" w:color="auto"/>
              <w:right w:val="single" w:sz="4" w:space="0" w:color="auto"/>
            </w:tcBorders>
            <w:vAlign w:val="center"/>
          </w:tcPr>
          <w:p w14:paraId="01CC5879" w14:textId="77777777" w:rsidR="00A24CB5" w:rsidRPr="00A24CB5" w:rsidRDefault="00A24CB5" w:rsidP="00A24CB5">
            <w:pPr>
              <w:widowControl/>
              <w:autoSpaceDE/>
              <w:autoSpaceDN/>
              <w:spacing w:beforeAutospacing="1" w:afterAutospacing="1" w:line="400" w:lineRule="exact"/>
              <w:jc w:val="both"/>
              <w:rPr>
                <w:rFonts w:ascii="黑体" w:eastAsia="黑体" w:hAnsi="黑体" w:cs="黑体" w:hint="eastAsia"/>
                <w:sz w:val="24"/>
                <w:szCs w:val="24"/>
                <w:lang w:eastAsia="zh-CN"/>
              </w:rPr>
            </w:pPr>
            <w:r w:rsidRPr="00A24CB5">
              <w:rPr>
                <w:rFonts w:ascii="黑体" w:eastAsia="黑体" w:hAnsi="黑体" w:cs="黑体" w:hint="eastAsia"/>
                <w:sz w:val="24"/>
                <w:szCs w:val="24"/>
                <w:lang w:eastAsia="zh-CN" w:bidi="ar"/>
              </w:rPr>
              <w:t>签订地点：什邡市</w:t>
            </w:r>
            <w:proofErr w:type="gramStart"/>
            <w:r w:rsidRPr="00A24CB5">
              <w:rPr>
                <w:rFonts w:ascii="黑体" w:eastAsia="黑体" w:hAnsi="黑体" w:cs="黑体" w:hint="eastAsia"/>
                <w:sz w:val="24"/>
                <w:szCs w:val="24"/>
                <w:lang w:eastAsia="zh-CN" w:bidi="ar"/>
              </w:rPr>
              <w:t>洛</w:t>
            </w:r>
            <w:proofErr w:type="gramEnd"/>
            <w:r w:rsidRPr="00A24CB5">
              <w:rPr>
                <w:rFonts w:ascii="黑体" w:eastAsia="黑体" w:hAnsi="黑体" w:cs="黑体" w:hint="eastAsia"/>
                <w:sz w:val="24"/>
                <w:szCs w:val="24"/>
                <w:lang w:eastAsia="zh-CN" w:bidi="ar"/>
              </w:rPr>
              <w:t>水镇</w:t>
            </w:r>
          </w:p>
        </w:tc>
      </w:tr>
    </w:tbl>
    <w:p w14:paraId="758C01B0" w14:textId="77777777" w:rsidR="00A24CB5" w:rsidRPr="00A24CB5" w:rsidRDefault="00A24CB5" w:rsidP="00A24CB5">
      <w:pPr>
        <w:tabs>
          <w:tab w:val="left" w:pos="2370"/>
          <w:tab w:val="center" w:pos="4680"/>
        </w:tabs>
        <w:autoSpaceDE/>
        <w:autoSpaceDN/>
        <w:jc w:val="both"/>
        <w:rPr>
          <w:rFonts w:ascii="黑体" w:eastAsia="黑体" w:hAnsi="黑体" w:cs="黑体" w:hint="eastAsia"/>
          <w:b/>
          <w:kern w:val="2"/>
          <w:sz w:val="24"/>
          <w:szCs w:val="24"/>
          <w:lang w:eastAsia="zh-CN"/>
        </w:rPr>
      </w:pPr>
    </w:p>
    <w:p w14:paraId="18065ECA" w14:textId="393EAFD6" w:rsidR="00B53F6C" w:rsidRPr="0035046E" w:rsidRDefault="00B53F6C" w:rsidP="00B53F6C">
      <w:pPr>
        <w:widowControl/>
        <w:autoSpaceDE/>
        <w:autoSpaceDN/>
        <w:rPr>
          <w:rFonts w:cs="Times New Roman" w:hint="eastAsia"/>
          <w:kern w:val="2"/>
          <w:sz w:val="24"/>
          <w:szCs w:val="24"/>
          <w:lang w:eastAsia="zh-CN"/>
        </w:rPr>
      </w:pPr>
      <w:r w:rsidRPr="0035046E">
        <w:rPr>
          <w:rFonts w:hint="eastAsia"/>
          <w:b/>
          <w:bCs/>
          <w:kern w:val="2"/>
          <w:sz w:val="24"/>
          <w:szCs w:val="24"/>
          <w:lang w:eastAsia="zh-Hans"/>
        </w:rPr>
        <w:br w:type="page"/>
      </w:r>
    </w:p>
    <w:p w14:paraId="3854E25F" w14:textId="6665EFCA" w:rsidR="00B53F6C" w:rsidRPr="0035046E"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35046E">
        <w:rPr>
          <w:rFonts w:ascii="黑体" w:eastAsia="黑体" w:hAnsi="黑体" w:cs="Segoe UI" w:hint="eastAsia"/>
          <w:sz w:val="36"/>
          <w:szCs w:val="36"/>
          <w:lang w:eastAsia="zh-CN"/>
        </w:rPr>
        <w:lastRenderedPageBreak/>
        <w:t>第</w:t>
      </w:r>
      <w:r w:rsidR="0077617F" w:rsidRPr="0035046E">
        <w:rPr>
          <w:rFonts w:ascii="黑体" w:eastAsia="黑体" w:hAnsi="黑体" w:cs="Segoe UI" w:hint="eastAsia"/>
          <w:sz w:val="36"/>
          <w:szCs w:val="36"/>
          <w:lang w:eastAsia="zh-CN"/>
        </w:rPr>
        <w:t>三</w:t>
      </w:r>
      <w:r w:rsidRPr="0035046E">
        <w:rPr>
          <w:rFonts w:ascii="黑体" w:eastAsia="黑体" w:hAnsi="黑体" w:cs="Segoe UI" w:hint="eastAsia"/>
          <w:sz w:val="36"/>
          <w:szCs w:val="36"/>
          <w:lang w:eastAsia="zh-CN"/>
        </w:rPr>
        <w:t>章 报价文件格式</w:t>
      </w:r>
    </w:p>
    <w:p w14:paraId="3AA42409" w14:textId="77777777" w:rsidR="00B53F6C" w:rsidRPr="0035046E"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35046E"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35046E"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231B4A3" w:rsidR="006415CF" w:rsidRPr="0035046E" w:rsidRDefault="00493EFE"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35046E">
        <w:rPr>
          <w:rFonts w:ascii="黑体" w:eastAsia="黑体" w:hAnsi="黑体" w:hint="eastAsia"/>
          <w:kern w:val="2"/>
          <w:sz w:val="40"/>
          <w:szCs w:val="40"/>
          <w:lang w:eastAsia="zh-CN"/>
        </w:rPr>
        <w:t>全水溶化肥防结块剂</w:t>
      </w:r>
      <w:r w:rsidR="006415CF" w:rsidRPr="0035046E">
        <w:rPr>
          <w:rFonts w:ascii="黑体" w:eastAsia="黑体" w:hAnsi="黑体" w:hint="eastAsia"/>
          <w:kern w:val="2"/>
          <w:sz w:val="40"/>
          <w:szCs w:val="40"/>
          <w:lang w:eastAsia="zh-CN"/>
        </w:rPr>
        <w:t>采购</w:t>
      </w:r>
    </w:p>
    <w:p w14:paraId="0FAAC64D" w14:textId="77777777" w:rsidR="00D034BB" w:rsidRPr="0035046E"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35046E"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35046E"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35046E"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35046E" w:rsidRDefault="006415CF" w:rsidP="006415CF">
      <w:pPr>
        <w:autoSpaceDE/>
        <w:autoSpaceDN/>
        <w:jc w:val="center"/>
        <w:rPr>
          <w:rFonts w:ascii="楷体_GB2312" w:eastAsia="楷体_GB2312" w:hAnsiTheme="minorHAnsi" w:cstheme="minorBidi"/>
          <w:kern w:val="2"/>
          <w:sz w:val="72"/>
          <w:szCs w:val="72"/>
          <w:lang w:eastAsia="zh-CN"/>
        </w:rPr>
      </w:pPr>
      <w:r w:rsidRPr="0035046E">
        <w:rPr>
          <w:rFonts w:ascii="楷体_GB2312" w:eastAsia="楷体_GB2312" w:hAnsiTheme="minorHAnsi" w:cstheme="minorBidi" w:hint="eastAsia"/>
          <w:kern w:val="2"/>
          <w:sz w:val="72"/>
          <w:szCs w:val="72"/>
          <w:lang w:eastAsia="zh-CN"/>
        </w:rPr>
        <w:t>响应性文件</w:t>
      </w:r>
    </w:p>
    <w:p w14:paraId="4F4FC963" w14:textId="77777777" w:rsidR="006415CF" w:rsidRPr="0035046E"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35046E"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35046E"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35046E"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35046E"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35046E"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35046E"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35046E">
        <w:rPr>
          <w:rFonts w:ascii="楷体_GB2312" w:eastAsia="楷体_GB2312" w:cstheme="minorBidi" w:hint="eastAsia"/>
          <w:kern w:val="2"/>
          <w:sz w:val="36"/>
          <w:szCs w:val="36"/>
          <w:lang w:eastAsia="zh-CN"/>
        </w:rPr>
        <w:t>供应商名称：</w:t>
      </w:r>
      <w:r w:rsidRPr="0035046E">
        <w:rPr>
          <w:rFonts w:ascii="楷体_GB2312" w:eastAsia="楷体_GB2312" w:cstheme="minorBidi" w:hint="eastAsia"/>
          <w:kern w:val="2"/>
          <w:sz w:val="36"/>
          <w:szCs w:val="36"/>
          <w:u w:val="single"/>
          <w:lang w:eastAsia="zh-CN"/>
        </w:rPr>
        <w:t xml:space="preserve">                    </w:t>
      </w:r>
      <w:r w:rsidRPr="0035046E">
        <w:rPr>
          <w:rFonts w:ascii="楷体_GB2312" w:eastAsia="楷体_GB2312" w:cstheme="minorBidi" w:hint="eastAsia"/>
          <w:kern w:val="2"/>
          <w:sz w:val="36"/>
          <w:szCs w:val="36"/>
          <w:lang w:eastAsia="zh-CN"/>
        </w:rPr>
        <w:t>（盖单位章）</w:t>
      </w:r>
    </w:p>
    <w:p w14:paraId="08DF3F87" w14:textId="77777777" w:rsidR="006415CF" w:rsidRPr="0035046E"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35046E" w:rsidRDefault="00B53F6C">
      <w:pPr>
        <w:widowControl/>
        <w:autoSpaceDE/>
        <w:autoSpaceDN/>
        <w:rPr>
          <w:rFonts w:asciiTheme="minorHAnsi" w:eastAsiaTheme="minorEastAsia" w:hAnsiTheme="minorHAnsi" w:cstheme="minorBidi"/>
          <w:b/>
          <w:bCs/>
          <w:kern w:val="2"/>
          <w:sz w:val="36"/>
          <w:szCs w:val="36"/>
          <w:lang w:eastAsia="zh-CN"/>
        </w:rPr>
      </w:pPr>
      <w:r w:rsidRPr="0035046E">
        <w:rPr>
          <w:rFonts w:asciiTheme="minorHAnsi" w:eastAsiaTheme="minorEastAsia" w:hAnsiTheme="minorHAnsi" w:cstheme="minorBidi"/>
          <w:b/>
          <w:bCs/>
          <w:kern w:val="2"/>
          <w:sz w:val="36"/>
          <w:szCs w:val="36"/>
          <w:lang w:eastAsia="zh-CN"/>
        </w:rPr>
        <w:br w:type="page"/>
      </w:r>
    </w:p>
    <w:p w14:paraId="4726BDE9" w14:textId="213754D1" w:rsidR="00B53F6C" w:rsidRPr="0035046E"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4" w:name="_Toc4384"/>
      <w:bookmarkStart w:id="5" w:name="_Toc30198"/>
      <w:bookmarkStart w:id="6" w:name="_Toc9978"/>
      <w:bookmarkEnd w:id="3"/>
      <w:r w:rsidRPr="0035046E">
        <w:rPr>
          <w:rFonts w:asciiTheme="minorEastAsia" w:eastAsiaTheme="minorEastAsia" w:hAnsiTheme="minorEastAsia" w:cs="黑体" w:hint="eastAsia"/>
          <w:b/>
          <w:bCs/>
          <w:kern w:val="44"/>
          <w:sz w:val="36"/>
          <w:szCs w:val="36"/>
          <w:lang w:val="zh-CN" w:eastAsia="zh-CN"/>
        </w:rPr>
        <w:lastRenderedPageBreak/>
        <w:t>一、</w:t>
      </w:r>
      <w:r w:rsidRPr="0035046E">
        <w:rPr>
          <w:rFonts w:asciiTheme="minorEastAsia" w:eastAsiaTheme="minorEastAsia" w:hAnsiTheme="minorEastAsia" w:cs="黑体" w:hint="eastAsia"/>
          <w:b/>
          <w:bCs/>
          <w:kern w:val="44"/>
          <w:sz w:val="36"/>
          <w:szCs w:val="36"/>
          <w:lang w:eastAsia="zh-CN"/>
        </w:rPr>
        <w:t>报价</w:t>
      </w:r>
      <w:r w:rsidRPr="0035046E">
        <w:rPr>
          <w:rFonts w:asciiTheme="minorEastAsia" w:eastAsiaTheme="minorEastAsia" w:hAnsiTheme="minorEastAsia" w:cs="黑体" w:hint="eastAsia"/>
          <w:b/>
          <w:bCs/>
          <w:kern w:val="44"/>
          <w:sz w:val="36"/>
          <w:szCs w:val="36"/>
          <w:lang w:val="zh-CN" w:eastAsia="zh-CN"/>
        </w:rPr>
        <w:t>函</w:t>
      </w:r>
      <w:bookmarkEnd w:id="4"/>
      <w:bookmarkEnd w:id="5"/>
      <w:bookmarkEnd w:id="6"/>
    </w:p>
    <w:p w14:paraId="0D935E9C" w14:textId="77777777" w:rsidR="00A24CB5" w:rsidRPr="0035046E" w:rsidRDefault="00A24CB5" w:rsidP="00A24CB5">
      <w:pPr>
        <w:widowControl/>
        <w:autoSpaceDE/>
        <w:autoSpaceDN/>
        <w:snapToGrid w:val="0"/>
        <w:spacing w:beforeLines="50" w:before="120" w:afterLines="50" w:after="120" w:line="420" w:lineRule="exact"/>
        <w:jc w:val="center"/>
        <w:rPr>
          <w:rFonts w:ascii="黑体" w:eastAsia="黑体" w:hAnsi="黑体" w:cs="Segoe UI" w:hint="eastAsia"/>
          <w:b/>
          <w:bCs/>
          <w:sz w:val="36"/>
          <w:szCs w:val="36"/>
          <w:lang w:eastAsia="zh-CN"/>
        </w:rPr>
      </w:pPr>
      <w:bookmarkStart w:id="7" w:name="_Hlk220000594"/>
      <w:bookmarkStart w:id="8" w:name="_Hlk220000775"/>
      <w:r w:rsidRPr="00A24CB5">
        <w:rPr>
          <w:rFonts w:ascii="黑体" w:eastAsia="黑体" w:hAnsi="黑体" w:cs="Segoe UI" w:hint="eastAsia"/>
          <w:b/>
          <w:bCs/>
          <w:sz w:val="36"/>
          <w:szCs w:val="36"/>
          <w:lang w:eastAsia="zh-CN"/>
        </w:rPr>
        <w:t>全水溶化肥防结块剂</w:t>
      </w:r>
      <w:bookmarkEnd w:id="7"/>
      <w:r w:rsidRPr="00A24CB5">
        <w:rPr>
          <w:rFonts w:ascii="黑体" w:eastAsia="黑体" w:hAnsi="黑体" w:cs="Segoe UI" w:hint="eastAsia"/>
          <w:b/>
          <w:bCs/>
          <w:sz w:val="36"/>
          <w:szCs w:val="36"/>
          <w:lang w:eastAsia="zh-CN"/>
        </w:rPr>
        <w:t>报价单</w:t>
      </w:r>
    </w:p>
    <w:p w14:paraId="76194458" w14:textId="34E49247" w:rsidR="00A24CB5" w:rsidRPr="00A24CB5" w:rsidRDefault="00A24CB5" w:rsidP="00A24CB5">
      <w:pPr>
        <w:snapToGrid w:val="0"/>
        <w:spacing w:line="360" w:lineRule="auto"/>
        <w:jc w:val="right"/>
        <w:rPr>
          <w:rFonts w:hint="eastAsia"/>
          <w:lang w:eastAsia="zh-CN"/>
        </w:rPr>
      </w:pPr>
      <w:r w:rsidRPr="0035046E">
        <w:rPr>
          <w:rFonts w:asciiTheme="minorEastAsia" w:eastAsiaTheme="minorEastAsia" w:hAnsiTheme="minorEastAsia" w:cs="黑体" w:hint="eastAsia"/>
          <w:sz w:val="24"/>
          <w:szCs w:val="24"/>
          <w:lang w:eastAsia="zh-CN"/>
        </w:rPr>
        <w:t>编号：YS-GKBX-2026-HW62</w:t>
      </w:r>
    </w:p>
    <w:p w14:paraId="69A13B0B" w14:textId="77777777" w:rsidR="00A24CB5" w:rsidRPr="00A24CB5" w:rsidRDefault="00A24CB5" w:rsidP="00A24CB5">
      <w:pPr>
        <w:widowControl/>
        <w:autoSpaceDE/>
        <w:autoSpaceDN/>
        <w:snapToGrid w:val="0"/>
        <w:spacing w:line="400" w:lineRule="exact"/>
        <w:rPr>
          <w:rFonts w:cs="Segoe UI" w:hint="eastAsia"/>
          <w:sz w:val="24"/>
          <w:szCs w:val="24"/>
          <w:lang w:eastAsia="zh-CN"/>
        </w:rPr>
      </w:pPr>
      <w:r w:rsidRPr="00A24CB5">
        <w:rPr>
          <w:rFonts w:cs="Segoe UI" w:hint="eastAsia"/>
          <w:sz w:val="24"/>
          <w:szCs w:val="24"/>
          <w:lang w:eastAsia="zh-CN"/>
        </w:rPr>
        <w:t>四川宏达股份有限公司：</w:t>
      </w:r>
    </w:p>
    <w:p w14:paraId="696313EC" w14:textId="3FCC8828" w:rsidR="00A24CB5" w:rsidRPr="00A24CB5" w:rsidRDefault="00A24CB5" w:rsidP="00A24CB5">
      <w:pPr>
        <w:widowControl/>
        <w:autoSpaceDE/>
        <w:autoSpaceDN/>
        <w:snapToGrid w:val="0"/>
        <w:spacing w:line="400" w:lineRule="exact"/>
        <w:ind w:firstLineChars="200" w:firstLine="480"/>
        <w:rPr>
          <w:rFonts w:hint="eastAsia"/>
          <w:kern w:val="2"/>
          <w:sz w:val="24"/>
          <w:szCs w:val="24"/>
          <w:lang w:eastAsia="zh-CN"/>
        </w:rPr>
      </w:pPr>
      <w:r w:rsidRPr="00A24CB5">
        <w:rPr>
          <w:rFonts w:cs="Arial"/>
          <w:snapToGrid w:val="0"/>
          <w:sz w:val="24"/>
          <w:szCs w:val="24"/>
          <w:lang w:eastAsia="zh-CN"/>
        </w:rPr>
        <w:t>我方已仔细研究了贵司</w:t>
      </w:r>
      <w:r w:rsidRPr="00A24CB5">
        <w:rPr>
          <w:rFonts w:cs="Arial" w:hint="eastAsia"/>
          <w:snapToGrid w:val="0"/>
          <w:sz w:val="24"/>
          <w:szCs w:val="24"/>
          <w:lang w:eastAsia="zh-CN"/>
        </w:rPr>
        <w:t>全水溶化肥防结块剂采购项目招标文件</w:t>
      </w:r>
      <w:r w:rsidRPr="00A24CB5">
        <w:rPr>
          <w:rFonts w:cs="Arial"/>
          <w:snapToGrid w:val="0"/>
          <w:sz w:val="24"/>
          <w:szCs w:val="24"/>
          <w:lang w:eastAsia="zh-CN"/>
        </w:rPr>
        <w:t>的全部内容，</w:t>
      </w:r>
      <w:r w:rsidRPr="00A24CB5">
        <w:rPr>
          <w:rFonts w:hint="eastAsia"/>
          <w:kern w:val="2"/>
          <w:sz w:val="24"/>
          <w:szCs w:val="24"/>
          <w:lang w:eastAsia="zh-CN"/>
        </w:rPr>
        <w:t>全部知悉并承诺严格遵守贵司招标要求</w:t>
      </w:r>
      <w:r w:rsidRPr="00A24CB5">
        <w:rPr>
          <w:rFonts w:cs="Arial" w:hint="eastAsia"/>
          <w:snapToGrid w:val="0"/>
          <w:sz w:val="24"/>
          <w:szCs w:val="24"/>
          <w:lang w:eastAsia="zh-CN"/>
        </w:rPr>
        <w:t>，现对贵司所需全水溶化肥防结块剂报价如下</w:t>
      </w:r>
      <w:r w:rsidRPr="00A24CB5">
        <w:rPr>
          <w:rFonts w:hint="eastAsia"/>
          <w:kern w:val="2"/>
          <w:sz w:val="24"/>
          <w:szCs w:val="24"/>
          <w:lang w:eastAsia="zh-CN"/>
        </w:rPr>
        <w:t>：</w:t>
      </w:r>
    </w:p>
    <w:tbl>
      <w:tblPr>
        <w:tblpPr w:leftFromText="180" w:rightFromText="180" w:vertAnchor="text" w:horzAnchor="page" w:tblpX="1910" w:tblpY="38"/>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801"/>
        <w:gridCol w:w="2082"/>
        <w:gridCol w:w="3044"/>
        <w:gridCol w:w="1974"/>
      </w:tblGrid>
      <w:tr w:rsidR="0035046E" w:rsidRPr="00A24CB5" w14:paraId="43667F6A" w14:textId="77777777" w:rsidTr="00484388">
        <w:trPr>
          <w:trHeight w:val="513"/>
        </w:trPr>
        <w:tc>
          <w:tcPr>
            <w:tcW w:w="897" w:type="pct"/>
            <w:vAlign w:val="center"/>
          </w:tcPr>
          <w:p w14:paraId="19003967"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产品名称</w:t>
            </w:r>
          </w:p>
        </w:tc>
        <w:tc>
          <w:tcPr>
            <w:tcW w:w="416" w:type="pct"/>
            <w:vAlign w:val="center"/>
          </w:tcPr>
          <w:p w14:paraId="38A6D0C7"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类别</w:t>
            </w:r>
          </w:p>
        </w:tc>
        <w:tc>
          <w:tcPr>
            <w:tcW w:w="1081" w:type="pct"/>
          </w:tcPr>
          <w:p w14:paraId="72A42A25"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生产厂家</w:t>
            </w:r>
          </w:p>
          <w:p w14:paraId="1EF1D510"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及品牌</w:t>
            </w:r>
          </w:p>
        </w:tc>
        <w:tc>
          <w:tcPr>
            <w:tcW w:w="1581" w:type="pct"/>
            <w:tcBorders>
              <w:right w:val="single" w:sz="4" w:space="0" w:color="auto"/>
            </w:tcBorders>
            <w:vAlign w:val="center"/>
          </w:tcPr>
          <w:p w14:paraId="3E8797F6"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报价（元/吨）</w:t>
            </w:r>
          </w:p>
        </w:tc>
        <w:tc>
          <w:tcPr>
            <w:tcW w:w="1025" w:type="pct"/>
            <w:tcBorders>
              <w:right w:val="single" w:sz="4" w:space="0" w:color="auto"/>
            </w:tcBorders>
            <w:vAlign w:val="center"/>
          </w:tcPr>
          <w:p w14:paraId="72DD8757"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折算后总报价</w:t>
            </w:r>
          </w:p>
          <w:p w14:paraId="379DFFAE"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（元/吨产品）</w:t>
            </w:r>
          </w:p>
        </w:tc>
      </w:tr>
      <w:tr w:rsidR="0035046E" w:rsidRPr="00A24CB5" w14:paraId="0BB60C8D" w14:textId="77777777" w:rsidTr="00484388">
        <w:trPr>
          <w:trHeight w:val="680"/>
        </w:trPr>
        <w:tc>
          <w:tcPr>
            <w:tcW w:w="897" w:type="pct"/>
            <w:vMerge w:val="restart"/>
            <w:vAlign w:val="center"/>
          </w:tcPr>
          <w:p w14:paraId="4E32F11B"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全水溶化肥</w:t>
            </w:r>
          </w:p>
          <w:p w14:paraId="13586C5B"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防结块剂</w:t>
            </w:r>
          </w:p>
        </w:tc>
        <w:tc>
          <w:tcPr>
            <w:tcW w:w="416" w:type="pct"/>
            <w:vAlign w:val="center"/>
          </w:tcPr>
          <w:p w14:paraId="4241A6D7"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油剂</w:t>
            </w:r>
          </w:p>
        </w:tc>
        <w:tc>
          <w:tcPr>
            <w:tcW w:w="1081" w:type="pct"/>
          </w:tcPr>
          <w:p w14:paraId="6BAA6064" w14:textId="77777777" w:rsidR="00A24CB5" w:rsidRPr="00A24CB5" w:rsidRDefault="00A24CB5" w:rsidP="00A24CB5">
            <w:pPr>
              <w:autoSpaceDE/>
              <w:autoSpaceDN/>
              <w:snapToGrid w:val="0"/>
              <w:jc w:val="center"/>
              <w:rPr>
                <w:rFonts w:cs="黑体" w:hint="eastAsia"/>
                <w:kern w:val="2"/>
                <w:sz w:val="24"/>
                <w:szCs w:val="24"/>
                <w:lang w:eastAsia="zh-CN"/>
              </w:rPr>
            </w:pPr>
          </w:p>
        </w:tc>
        <w:tc>
          <w:tcPr>
            <w:tcW w:w="1581" w:type="pct"/>
            <w:tcBorders>
              <w:right w:val="single" w:sz="4" w:space="0" w:color="auto"/>
            </w:tcBorders>
            <w:vAlign w:val="center"/>
          </w:tcPr>
          <w:p w14:paraId="0240D7D0"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       )×0.002387</w:t>
            </w:r>
          </w:p>
        </w:tc>
        <w:tc>
          <w:tcPr>
            <w:tcW w:w="1025" w:type="pct"/>
            <w:vMerge w:val="restart"/>
            <w:tcBorders>
              <w:right w:val="single" w:sz="4" w:space="0" w:color="auto"/>
            </w:tcBorders>
            <w:vAlign w:val="center"/>
          </w:tcPr>
          <w:p w14:paraId="0CA4073B" w14:textId="77777777" w:rsidR="00A24CB5" w:rsidRPr="00A24CB5" w:rsidRDefault="00A24CB5" w:rsidP="00A24CB5">
            <w:pPr>
              <w:autoSpaceDE/>
              <w:autoSpaceDN/>
              <w:snapToGrid w:val="0"/>
              <w:jc w:val="center"/>
              <w:rPr>
                <w:rFonts w:cs="黑体" w:hint="eastAsia"/>
                <w:kern w:val="2"/>
                <w:sz w:val="24"/>
                <w:szCs w:val="24"/>
                <w:lang w:eastAsia="zh-CN"/>
              </w:rPr>
            </w:pPr>
          </w:p>
        </w:tc>
      </w:tr>
      <w:tr w:rsidR="0035046E" w:rsidRPr="00A24CB5" w14:paraId="3152A6A2" w14:textId="77777777" w:rsidTr="00484388">
        <w:trPr>
          <w:trHeight w:val="680"/>
        </w:trPr>
        <w:tc>
          <w:tcPr>
            <w:tcW w:w="897" w:type="pct"/>
            <w:vMerge/>
            <w:vAlign w:val="center"/>
          </w:tcPr>
          <w:p w14:paraId="620C2479" w14:textId="77777777" w:rsidR="00A24CB5" w:rsidRPr="00A24CB5" w:rsidRDefault="00A24CB5" w:rsidP="00A24CB5">
            <w:pPr>
              <w:autoSpaceDE/>
              <w:autoSpaceDN/>
              <w:snapToGrid w:val="0"/>
              <w:jc w:val="center"/>
              <w:rPr>
                <w:rFonts w:cs="黑体" w:hint="eastAsia"/>
                <w:kern w:val="2"/>
                <w:sz w:val="24"/>
                <w:szCs w:val="24"/>
                <w:lang w:eastAsia="zh-CN"/>
              </w:rPr>
            </w:pPr>
          </w:p>
        </w:tc>
        <w:tc>
          <w:tcPr>
            <w:tcW w:w="416" w:type="pct"/>
            <w:vAlign w:val="center"/>
          </w:tcPr>
          <w:p w14:paraId="06E02DCD"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粉体</w:t>
            </w:r>
          </w:p>
        </w:tc>
        <w:tc>
          <w:tcPr>
            <w:tcW w:w="1081" w:type="pct"/>
          </w:tcPr>
          <w:p w14:paraId="6149B703" w14:textId="77777777" w:rsidR="00A24CB5" w:rsidRPr="00A24CB5" w:rsidRDefault="00A24CB5" w:rsidP="00A24CB5">
            <w:pPr>
              <w:autoSpaceDE/>
              <w:autoSpaceDN/>
              <w:snapToGrid w:val="0"/>
              <w:jc w:val="center"/>
              <w:rPr>
                <w:rFonts w:cs="黑体" w:hint="eastAsia"/>
                <w:kern w:val="2"/>
                <w:sz w:val="24"/>
                <w:szCs w:val="24"/>
                <w:lang w:eastAsia="zh-CN"/>
              </w:rPr>
            </w:pPr>
          </w:p>
        </w:tc>
        <w:tc>
          <w:tcPr>
            <w:tcW w:w="1581" w:type="pct"/>
            <w:tcBorders>
              <w:right w:val="single" w:sz="4" w:space="0" w:color="auto"/>
            </w:tcBorders>
            <w:vAlign w:val="center"/>
          </w:tcPr>
          <w:p w14:paraId="63FEC800" w14:textId="77777777" w:rsidR="00A24CB5" w:rsidRPr="00A24CB5" w:rsidRDefault="00A24CB5" w:rsidP="00A24CB5">
            <w:pPr>
              <w:autoSpaceDE/>
              <w:autoSpaceDN/>
              <w:snapToGrid w:val="0"/>
              <w:jc w:val="center"/>
              <w:rPr>
                <w:rFonts w:cs="黑体" w:hint="eastAsia"/>
                <w:kern w:val="2"/>
                <w:sz w:val="24"/>
                <w:szCs w:val="24"/>
                <w:lang w:eastAsia="zh-CN"/>
              </w:rPr>
            </w:pPr>
            <w:r w:rsidRPr="00A24CB5">
              <w:rPr>
                <w:rFonts w:cs="黑体" w:hint="eastAsia"/>
                <w:kern w:val="2"/>
                <w:sz w:val="24"/>
                <w:szCs w:val="24"/>
                <w:lang w:eastAsia="zh-CN"/>
              </w:rPr>
              <w:t>(       )×0.003026</w:t>
            </w:r>
          </w:p>
        </w:tc>
        <w:tc>
          <w:tcPr>
            <w:tcW w:w="1025" w:type="pct"/>
            <w:vMerge/>
            <w:tcBorders>
              <w:right w:val="single" w:sz="4" w:space="0" w:color="auto"/>
            </w:tcBorders>
            <w:vAlign w:val="center"/>
          </w:tcPr>
          <w:p w14:paraId="404BA701" w14:textId="77777777" w:rsidR="00A24CB5" w:rsidRPr="00A24CB5" w:rsidRDefault="00A24CB5" w:rsidP="00A24CB5">
            <w:pPr>
              <w:autoSpaceDE/>
              <w:autoSpaceDN/>
              <w:snapToGrid w:val="0"/>
              <w:jc w:val="center"/>
              <w:rPr>
                <w:rFonts w:cs="黑体" w:hint="eastAsia"/>
                <w:kern w:val="2"/>
                <w:sz w:val="24"/>
                <w:szCs w:val="24"/>
                <w:lang w:eastAsia="zh-CN"/>
              </w:rPr>
            </w:pPr>
          </w:p>
        </w:tc>
      </w:tr>
    </w:tbl>
    <w:p w14:paraId="4ACF6373" w14:textId="77777777" w:rsidR="00A24CB5" w:rsidRPr="00A24CB5" w:rsidRDefault="00A24CB5" w:rsidP="00A24CB5">
      <w:pPr>
        <w:autoSpaceDE/>
        <w:autoSpaceDN/>
        <w:snapToGrid w:val="0"/>
        <w:spacing w:line="400" w:lineRule="exact"/>
        <w:ind w:firstLineChars="200" w:firstLine="480"/>
        <w:jc w:val="both"/>
        <w:rPr>
          <w:rFonts w:cs="黑体" w:hint="eastAsia"/>
          <w:sz w:val="24"/>
          <w:szCs w:val="24"/>
          <w:lang w:eastAsia="zh-CN"/>
        </w:rPr>
      </w:pPr>
      <w:r w:rsidRPr="00A24CB5">
        <w:rPr>
          <w:rFonts w:cs="黑体"/>
          <w:sz w:val="24"/>
          <w:szCs w:val="24"/>
          <w:lang w:eastAsia="zh-CN"/>
        </w:rPr>
        <w:t>备注：</w:t>
      </w:r>
    </w:p>
    <w:p w14:paraId="11272160" w14:textId="77777777" w:rsidR="00A24CB5" w:rsidRPr="00A24CB5" w:rsidRDefault="00A24CB5" w:rsidP="00A24CB5">
      <w:pPr>
        <w:autoSpaceDE/>
        <w:autoSpaceDN/>
        <w:snapToGrid w:val="0"/>
        <w:spacing w:line="400" w:lineRule="exact"/>
        <w:ind w:firstLineChars="200" w:firstLine="480"/>
        <w:jc w:val="both"/>
        <w:rPr>
          <w:rFonts w:cs="黑体" w:hint="eastAsia"/>
          <w:sz w:val="24"/>
          <w:szCs w:val="24"/>
          <w:lang w:eastAsia="zh-CN"/>
        </w:rPr>
      </w:pPr>
      <w:r w:rsidRPr="00A24CB5">
        <w:rPr>
          <w:rFonts w:cs="黑体" w:hint="eastAsia"/>
          <w:sz w:val="24"/>
          <w:szCs w:val="24"/>
          <w:lang w:eastAsia="zh-CN"/>
        </w:rPr>
        <w:t>1.表中0.002387、0.003026为招标方2024-2025年度吨产品油剂、粉剂的用量系数。</w:t>
      </w:r>
    </w:p>
    <w:p w14:paraId="25381740" w14:textId="77777777" w:rsidR="00A24CB5" w:rsidRPr="00A24CB5" w:rsidRDefault="00A24CB5" w:rsidP="00A24CB5">
      <w:pPr>
        <w:autoSpaceDE/>
        <w:autoSpaceDN/>
        <w:snapToGrid w:val="0"/>
        <w:spacing w:line="400" w:lineRule="exact"/>
        <w:ind w:firstLineChars="200" w:firstLine="480"/>
        <w:jc w:val="both"/>
        <w:rPr>
          <w:rFonts w:cs="黑体" w:hint="eastAsia"/>
          <w:sz w:val="24"/>
          <w:szCs w:val="24"/>
          <w:lang w:eastAsia="zh-CN"/>
        </w:rPr>
      </w:pPr>
      <w:r w:rsidRPr="00A24CB5">
        <w:rPr>
          <w:rFonts w:cs="黑体" w:hint="eastAsia"/>
          <w:sz w:val="24"/>
          <w:szCs w:val="24"/>
          <w:lang w:eastAsia="zh-CN"/>
        </w:rPr>
        <w:t>2.表中“</w:t>
      </w:r>
      <w:r w:rsidRPr="00A24CB5">
        <w:rPr>
          <w:rFonts w:cs="黑体" w:hint="eastAsia"/>
          <w:kern w:val="2"/>
          <w:sz w:val="24"/>
          <w:szCs w:val="24"/>
          <w:lang w:eastAsia="zh-CN"/>
        </w:rPr>
        <w:t>折算后总报价</w:t>
      </w:r>
      <w:r w:rsidRPr="00A24CB5">
        <w:rPr>
          <w:rFonts w:cs="黑体" w:hint="eastAsia"/>
          <w:sz w:val="24"/>
          <w:szCs w:val="24"/>
          <w:lang w:eastAsia="zh-CN"/>
        </w:rPr>
        <w:t>”=防结块剂油剂单价</w:t>
      </w:r>
      <w:r w:rsidRPr="00A24CB5">
        <w:rPr>
          <w:rFonts w:cs="黑体" w:hint="eastAsia"/>
          <w:kern w:val="2"/>
          <w:sz w:val="24"/>
          <w:szCs w:val="24"/>
          <w:lang w:eastAsia="zh-CN"/>
        </w:rPr>
        <w:t>×0.002387+粉体单价×0.003026。该报价保留小数点后4位数。</w:t>
      </w:r>
    </w:p>
    <w:p w14:paraId="73E0AEA4" w14:textId="77777777" w:rsidR="00A24CB5" w:rsidRPr="00A24CB5" w:rsidRDefault="00A24CB5" w:rsidP="00A24CB5">
      <w:pPr>
        <w:autoSpaceDE/>
        <w:autoSpaceDN/>
        <w:snapToGrid w:val="0"/>
        <w:spacing w:line="400" w:lineRule="exact"/>
        <w:ind w:firstLineChars="200" w:firstLine="480"/>
        <w:jc w:val="both"/>
        <w:rPr>
          <w:rFonts w:cs="黑体" w:hint="eastAsia"/>
          <w:sz w:val="24"/>
          <w:szCs w:val="24"/>
          <w:lang w:eastAsia="zh-CN"/>
        </w:rPr>
      </w:pPr>
      <w:r w:rsidRPr="00A24CB5">
        <w:rPr>
          <w:rFonts w:cs="黑体" w:hint="eastAsia"/>
          <w:sz w:val="24"/>
          <w:szCs w:val="24"/>
          <w:lang w:eastAsia="zh-CN"/>
        </w:rPr>
        <w:t>3.</w:t>
      </w:r>
      <w:r w:rsidRPr="00A24CB5">
        <w:rPr>
          <w:rFonts w:cs="黑体"/>
          <w:sz w:val="24"/>
          <w:szCs w:val="24"/>
          <w:lang w:eastAsia="zh-CN"/>
        </w:rPr>
        <w:t>报价为到厂含税价格（13%增值税），包括但不限于货款、运费、装车费、包装费等，不含贵方厂内卸车费。</w:t>
      </w:r>
    </w:p>
    <w:p w14:paraId="0D98B2DB" w14:textId="77777777" w:rsidR="00A24CB5" w:rsidRPr="00A24CB5" w:rsidRDefault="00A24CB5" w:rsidP="00A24CB5">
      <w:pPr>
        <w:widowControl/>
        <w:autoSpaceDE/>
        <w:autoSpaceDN/>
        <w:adjustRightInd w:val="0"/>
        <w:snapToGrid w:val="0"/>
        <w:spacing w:line="400" w:lineRule="exact"/>
        <w:ind w:firstLineChars="200" w:firstLine="480"/>
        <w:rPr>
          <w:rFonts w:cs="黑体" w:hint="eastAsia"/>
          <w:sz w:val="24"/>
          <w:szCs w:val="24"/>
          <w:lang w:eastAsia="zh-CN"/>
        </w:rPr>
      </w:pPr>
      <w:r w:rsidRPr="00A24CB5">
        <w:rPr>
          <w:rFonts w:cs="黑体" w:hint="eastAsia"/>
          <w:sz w:val="24"/>
          <w:szCs w:val="24"/>
          <w:lang w:eastAsia="zh-CN" w:bidi="ar"/>
        </w:rPr>
        <w:t>4.油剂的规格：塑料桶装，</w:t>
      </w:r>
      <w:r w:rsidRPr="00A24CB5">
        <w:rPr>
          <w:rFonts w:cs="黑体" w:hint="eastAsia"/>
          <w:sz w:val="24"/>
          <w:szCs w:val="24"/>
          <w:u w:val="single"/>
          <w:lang w:eastAsia="zh-CN" w:bidi="ar"/>
        </w:rPr>
        <w:t xml:space="preserve">        </w:t>
      </w:r>
      <w:r w:rsidRPr="00A24CB5">
        <w:rPr>
          <w:rFonts w:cs="黑体" w:hint="eastAsia"/>
          <w:sz w:val="24"/>
          <w:szCs w:val="24"/>
          <w:lang w:eastAsia="zh-CN" w:bidi="ar"/>
        </w:rPr>
        <w:t>kg/桶；</w:t>
      </w:r>
    </w:p>
    <w:p w14:paraId="361236FA" w14:textId="77777777" w:rsidR="00A24CB5" w:rsidRPr="00A24CB5" w:rsidRDefault="00A24CB5" w:rsidP="00A24CB5">
      <w:pPr>
        <w:widowControl/>
        <w:autoSpaceDE/>
        <w:autoSpaceDN/>
        <w:adjustRightInd w:val="0"/>
        <w:snapToGrid w:val="0"/>
        <w:spacing w:line="400" w:lineRule="exact"/>
        <w:ind w:firstLineChars="300" w:firstLine="720"/>
        <w:rPr>
          <w:rFonts w:cs="黑体" w:hint="eastAsia"/>
          <w:strike/>
          <w:sz w:val="24"/>
          <w:szCs w:val="24"/>
          <w:lang w:eastAsia="zh-CN" w:bidi="ar"/>
        </w:rPr>
      </w:pPr>
      <w:r w:rsidRPr="00A24CB5">
        <w:rPr>
          <w:rFonts w:cs="黑体" w:hint="eastAsia"/>
          <w:sz w:val="24"/>
          <w:szCs w:val="24"/>
          <w:lang w:eastAsia="zh-CN" w:bidi="ar"/>
        </w:rPr>
        <w:t>粉体的规格：袋装，</w:t>
      </w:r>
      <w:r w:rsidRPr="00A24CB5">
        <w:rPr>
          <w:rFonts w:cs="黑体" w:hint="eastAsia"/>
          <w:sz w:val="24"/>
          <w:szCs w:val="24"/>
          <w:u w:val="single"/>
          <w:lang w:eastAsia="zh-CN" w:bidi="ar"/>
        </w:rPr>
        <w:t xml:space="preserve">        </w:t>
      </w:r>
      <w:r w:rsidRPr="00A24CB5">
        <w:rPr>
          <w:rFonts w:cs="黑体" w:hint="eastAsia"/>
          <w:sz w:val="24"/>
          <w:szCs w:val="24"/>
          <w:lang w:eastAsia="zh-CN" w:bidi="ar"/>
        </w:rPr>
        <w:t>kg/袋。</w:t>
      </w:r>
    </w:p>
    <w:p w14:paraId="73D3F03B" w14:textId="77777777" w:rsidR="00A24CB5" w:rsidRPr="00A24CB5" w:rsidRDefault="00A24CB5" w:rsidP="00A24CB5">
      <w:pPr>
        <w:widowControl/>
        <w:autoSpaceDE/>
        <w:autoSpaceDN/>
        <w:adjustRightInd w:val="0"/>
        <w:snapToGrid w:val="0"/>
        <w:spacing w:line="400" w:lineRule="exact"/>
        <w:ind w:firstLineChars="200" w:firstLine="480"/>
        <w:rPr>
          <w:rFonts w:cs="黑体" w:hint="eastAsia"/>
          <w:sz w:val="24"/>
          <w:szCs w:val="24"/>
          <w:lang w:eastAsia="zh-CN"/>
        </w:rPr>
      </w:pPr>
      <w:r w:rsidRPr="00A24CB5">
        <w:rPr>
          <w:rFonts w:cs="黑体" w:hint="eastAsia"/>
          <w:sz w:val="24"/>
          <w:szCs w:val="24"/>
          <w:lang w:eastAsia="zh-CN" w:bidi="ar"/>
        </w:rPr>
        <w:t>5.质量要求：以招标文件质量要求为准，油剂形态为液态，粉体外观为白色。</w:t>
      </w:r>
    </w:p>
    <w:p w14:paraId="24B3F85A" w14:textId="77777777" w:rsidR="00A24CB5" w:rsidRPr="00A24CB5" w:rsidRDefault="00A24CB5" w:rsidP="00A24CB5">
      <w:pPr>
        <w:widowControl/>
        <w:autoSpaceDE/>
        <w:autoSpaceDN/>
        <w:adjustRightInd w:val="0"/>
        <w:snapToGrid w:val="0"/>
        <w:spacing w:line="400" w:lineRule="exact"/>
        <w:ind w:firstLineChars="200" w:firstLine="480"/>
        <w:rPr>
          <w:rFonts w:cs="黑体" w:hint="eastAsia"/>
          <w:sz w:val="24"/>
          <w:szCs w:val="24"/>
          <w:lang w:eastAsia="zh-CN"/>
        </w:rPr>
      </w:pPr>
      <w:r w:rsidRPr="00A24CB5">
        <w:rPr>
          <w:rFonts w:cs="黑体" w:hint="eastAsia"/>
          <w:sz w:val="24"/>
          <w:szCs w:val="24"/>
          <w:lang w:eastAsia="zh-CN" w:bidi="ar"/>
        </w:rPr>
        <w:t>6.</w:t>
      </w:r>
      <w:r w:rsidRPr="00A24CB5">
        <w:rPr>
          <w:rFonts w:cs="黑体" w:hint="eastAsia"/>
          <w:sz w:val="24"/>
          <w:szCs w:val="24"/>
          <w:lang w:eastAsia="zh-CN"/>
        </w:rPr>
        <w:t>交货地点：四川宏达股份有限公司什邡磷化工分公司物资库房。</w:t>
      </w:r>
    </w:p>
    <w:p w14:paraId="274B6459" w14:textId="77777777" w:rsidR="00A24CB5" w:rsidRPr="00A24CB5" w:rsidRDefault="00A24CB5" w:rsidP="00A24CB5">
      <w:pPr>
        <w:widowControl/>
        <w:autoSpaceDE/>
        <w:autoSpaceDN/>
        <w:adjustRightInd w:val="0"/>
        <w:snapToGrid w:val="0"/>
        <w:spacing w:line="400" w:lineRule="exact"/>
        <w:ind w:firstLineChars="200" w:firstLine="480"/>
        <w:rPr>
          <w:rFonts w:cs="黑体" w:hint="eastAsia"/>
          <w:sz w:val="24"/>
          <w:szCs w:val="24"/>
          <w:lang w:eastAsia="zh-CN" w:bidi="ar"/>
        </w:rPr>
      </w:pPr>
      <w:r w:rsidRPr="00A24CB5">
        <w:rPr>
          <w:rFonts w:cs="黑体" w:hint="eastAsia"/>
          <w:sz w:val="24"/>
          <w:szCs w:val="24"/>
          <w:lang w:eastAsia="zh-CN" w:bidi="ar"/>
        </w:rPr>
        <w:t>7.付款方式：先货后款，现汇支付。</w:t>
      </w:r>
    </w:p>
    <w:p w14:paraId="12556108" w14:textId="77777777" w:rsidR="00A24CB5" w:rsidRPr="00A24CB5" w:rsidRDefault="00A24CB5" w:rsidP="00A24CB5">
      <w:pPr>
        <w:widowControl/>
        <w:autoSpaceDE/>
        <w:autoSpaceDN/>
        <w:adjustRightInd w:val="0"/>
        <w:snapToGrid w:val="0"/>
        <w:spacing w:line="400" w:lineRule="exact"/>
        <w:ind w:firstLineChars="200" w:firstLine="480"/>
        <w:rPr>
          <w:rFonts w:cs="黑体" w:hint="eastAsia"/>
          <w:sz w:val="24"/>
          <w:szCs w:val="24"/>
          <w:u w:val="single"/>
          <w:lang w:eastAsia="zh-CN"/>
        </w:rPr>
      </w:pPr>
      <w:r w:rsidRPr="00A24CB5">
        <w:rPr>
          <w:rFonts w:cs="黑体" w:hint="eastAsia"/>
          <w:sz w:val="24"/>
          <w:szCs w:val="24"/>
          <w:lang w:eastAsia="zh-CN" w:bidi="ar"/>
        </w:rPr>
        <w:t>8.报价有效期：</w:t>
      </w:r>
      <w:r w:rsidRPr="00A24CB5">
        <w:rPr>
          <w:rFonts w:cs="黑体" w:hint="eastAsia"/>
          <w:sz w:val="24"/>
          <w:szCs w:val="24"/>
          <w:u w:val="single"/>
          <w:lang w:eastAsia="zh-CN" w:bidi="ar"/>
        </w:rPr>
        <w:t xml:space="preserve">              </w:t>
      </w:r>
    </w:p>
    <w:p w14:paraId="70783A4F" w14:textId="77777777" w:rsidR="00A24CB5" w:rsidRPr="00A24CB5" w:rsidRDefault="00A24CB5" w:rsidP="00A24CB5">
      <w:pPr>
        <w:widowControl/>
        <w:autoSpaceDE/>
        <w:autoSpaceDN/>
        <w:adjustRightInd w:val="0"/>
        <w:snapToGrid w:val="0"/>
        <w:spacing w:line="400" w:lineRule="exact"/>
        <w:ind w:firstLineChars="200" w:firstLine="480"/>
        <w:rPr>
          <w:rFonts w:cs="黑体" w:hint="eastAsia"/>
          <w:sz w:val="24"/>
          <w:szCs w:val="24"/>
          <w:u w:val="single"/>
          <w:lang w:eastAsia="zh-CN"/>
        </w:rPr>
      </w:pPr>
      <w:r w:rsidRPr="00A24CB5">
        <w:rPr>
          <w:rFonts w:cs="黑体" w:hint="eastAsia"/>
          <w:sz w:val="24"/>
          <w:szCs w:val="24"/>
          <w:lang w:eastAsia="zh-CN" w:bidi="ar"/>
        </w:rPr>
        <w:t>9.联系人姓名：</w:t>
      </w:r>
      <w:r w:rsidRPr="00A24CB5">
        <w:rPr>
          <w:rFonts w:cs="黑体" w:hint="eastAsia"/>
          <w:sz w:val="24"/>
          <w:szCs w:val="24"/>
          <w:u w:val="single"/>
          <w:lang w:eastAsia="zh-CN" w:bidi="ar"/>
        </w:rPr>
        <w:t xml:space="preserve">              </w:t>
      </w:r>
      <w:r w:rsidRPr="00A24CB5">
        <w:rPr>
          <w:rFonts w:cs="黑体" w:hint="eastAsia"/>
          <w:sz w:val="24"/>
          <w:szCs w:val="24"/>
          <w:lang w:eastAsia="zh-CN" w:bidi="ar"/>
        </w:rPr>
        <w:t>，联系方式：</w:t>
      </w:r>
      <w:r w:rsidRPr="00A24CB5">
        <w:rPr>
          <w:rFonts w:cs="黑体" w:hint="eastAsia"/>
          <w:sz w:val="24"/>
          <w:szCs w:val="24"/>
          <w:u w:val="single"/>
          <w:lang w:eastAsia="zh-CN" w:bidi="ar"/>
        </w:rPr>
        <w:t xml:space="preserve">               </w:t>
      </w:r>
    </w:p>
    <w:p w14:paraId="4F61D0B3" w14:textId="77777777" w:rsidR="00A24CB5" w:rsidRPr="00A24CB5" w:rsidRDefault="00A24CB5" w:rsidP="00A24CB5">
      <w:pPr>
        <w:autoSpaceDE/>
        <w:autoSpaceDN/>
        <w:snapToGrid w:val="0"/>
        <w:spacing w:line="400" w:lineRule="exact"/>
        <w:ind w:firstLineChars="200" w:firstLine="480"/>
        <w:rPr>
          <w:rFonts w:cs="黑体" w:hint="eastAsia"/>
          <w:kern w:val="2"/>
          <w:sz w:val="24"/>
          <w:szCs w:val="24"/>
          <w:lang w:eastAsia="zh-CN"/>
        </w:rPr>
      </w:pPr>
      <w:r w:rsidRPr="00A24CB5">
        <w:rPr>
          <w:rFonts w:cs="黑体" w:hint="eastAsia"/>
          <w:kern w:val="2"/>
          <w:sz w:val="24"/>
          <w:szCs w:val="24"/>
          <w:lang w:eastAsia="zh-CN" w:bidi="ar"/>
        </w:rPr>
        <w:t>10.如我方中标，我方承诺：</w:t>
      </w:r>
    </w:p>
    <w:p w14:paraId="7690415C" w14:textId="77777777" w:rsidR="00A24CB5" w:rsidRPr="00A24CB5" w:rsidRDefault="00A24CB5" w:rsidP="00A24CB5">
      <w:pPr>
        <w:autoSpaceDE/>
        <w:autoSpaceDN/>
        <w:snapToGrid w:val="0"/>
        <w:spacing w:line="400" w:lineRule="exact"/>
        <w:ind w:firstLineChars="200" w:firstLine="480"/>
        <w:rPr>
          <w:rFonts w:cs="黑体" w:hint="eastAsia"/>
          <w:kern w:val="2"/>
          <w:sz w:val="24"/>
          <w:szCs w:val="24"/>
          <w:lang w:eastAsia="zh-CN"/>
        </w:rPr>
      </w:pPr>
      <w:r w:rsidRPr="00A24CB5">
        <w:rPr>
          <w:rFonts w:cs="黑体" w:hint="eastAsia"/>
          <w:kern w:val="2"/>
          <w:sz w:val="24"/>
          <w:szCs w:val="24"/>
          <w:lang w:eastAsia="zh-CN" w:bidi="ar"/>
        </w:rPr>
        <w:t>（1）在签订合同时不向你方提出附加条件；</w:t>
      </w:r>
    </w:p>
    <w:p w14:paraId="17285A90" w14:textId="77777777" w:rsidR="00A24CB5" w:rsidRPr="00A24CB5" w:rsidRDefault="00A24CB5" w:rsidP="00A24CB5">
      <w:pPr>
        <w:autoSpaceDE/>
        <w:autoSpaceDN/>
        <w:snapToGrid w:val="0"/>
        <w:spacing w:line="400" w:lineRule="exact"/>
        <w:ind w:firstLineChars="200" w:firstLine="480"/>
        <w:rPr>
          <w:rFonts w:cs="黑体" w:hint="eastAsia"/>
          <w:kern w:val="2"/>
          <w:sz w:val="24"/>
          <w:szCs w:val="24"/>
          <w:lang w:eastAsia="zh-CN" w:bidi="ar"/>
        </w:rPr>
      </w:pPr>
      <w:r w:rsidRPr="00A24CB5">
        <w:rPr>
          <w:rFonts w:cs="黑体" w:hint="eastAsia"/>
          <w:kern w:val="2"/>
          <w:sz w:val="24"/>
          <w:szCs w:val="24"/>
          <w:lang w:eastAsia="zh-CN" w:bidi="ar"/>
        </w:rPr>
        <w:t>（2）在合同约定的期限内完成合同规定的全部义务。</w:t>
      </w:r>
    </w:p>
    <w:p w14:paraId="02270EC6" w14:textId="77777777" w:rsidR="00A24CB5" w:rsidRPr="00A24CB5" w:rsidRDefault="00A24CB5" w:rsidP="00A24CB5">
      <w:pPr>
        <w:autoSpaceDE/>
        <w:autoSpaceDN/>
        <w:snapToGrid w:val="0"/>
        <w:spacing w:line="400" w:lineRule="exact"/>
        <w:ind w:firstLineChars="200" w:firstLine="480"/>
        <w:rPr>
          <w:rFonts w:cs="黑体" w:hint="eastAsia"/>
          <w:kern w:val="2"/>
          <w:sz w:val="24"/>
          <w:szCs w:val="24"/>
          <w:u w:val="single"/>
          <w:lang w:eastAsia="zh-CN"/>
        </w:rPr>
      </w:pPr>
      <w:r w:rsidRPr="00A24CB5">
        <w:rPr>
          <w:rFonts w:cs="黑体" w:hint="eastAsia"/>
          <w:kern w:val="2"/>
          <w:sz w:val="24"/>
          <w:szCs w:val="24"/>
          <w:lang w:eastAsia="zh-CN" w:bidi="ar"/>
        </w:rPr>
        <w:t>11.其它补充说明：</w:t>
      </w:r>
      <w:r w:rsidRPr="00A24CB5">
        <w:rPr>
          <w:rFonts w:cs="黑体" w:hint="eastAsia"/>
          <w:kern w:val="2"/>
          <w:sz w:val="24"/>
          <w:szCs w:val="24"/>
          <w:u w:val="single"/>
          <w:lang w:eastAsia="zh-CN" w:bidi="ar"/>
        </w:rPr>
        <w:t xml:space="preserve">                                        </w:t>
      </w:r>
    </w:p>
    <w:p w14:paraId="2F6E67D8" w14:textId="77777777" w:rsidR="00A24CB5" w:rsidRPr="00A24CB5" w:rsidRDefault="00A24CB5" w:rsidP="00A24CB5">
      <w:pPr>
        <w:autoSpaceDE/>
        <w:autoSpaceDN/>
        <w:snapToGrid w:val="0"/>
        <w:spacing w:line="400" w:lineRule="exact"/>
        <w:ind w:firstLineChars="1600" w:firstLine="3840"/>
        <w:jc w:val="both"/>
        <w:rPr>
          <w:rFonts w:cs="Times New Roman" w:hint="eastAsia"/>
          <w:kern w:val="2"/>
          <w:sz w:val="24"/>
          <w:szCs w:val="24"/>
          <w:lang w:eastAsia="zh-CN"/>
        </w:rPr>
      </w:pPr>
    </w:p>
    <w:p w14:paraId="39929FDD" w14:textId="77777777" w:rsidR="00A24CB5" w:rsidRPr="00A24CB5" w:rsidRDefault="00A24CB5" w:rsidP="00A24CB5">
      <w:pPr>
        <w:autoSpaceDE/>
        <w:autoSpaceDN/>
        <w:snapToGrid w:val="0"/>
        <w:spacing w:line="400" w:lineRule="exact"/>
        <w:ind w:firstLineChars="200" w:firstLine="480"/>
        <w:jc w:val="right"/>
        <w:rPr>
          <w:rFonts w:cs="黑体" w:hint="eastAsia"/>
          <w:kern w:val="2"/>
          <w:sz w:val="24"/>
          <w:szCs w:val="24"/>
          <w:lang w:eastAsia="zh-CN"/>
        </w:rPr>
      </w:pPr>
      <w:r w:rsidRPr="00A24CB5">
        <w:rPr>
          <w:rFonts w:cs="黑体" w:hint="eastAsia"/>
          <w:kern w:val="2"/>
          <w:sz w:val="24"/>
          <w:szCs w:val="24"/>
          <w:lang w:eastAsia="zh-CN" w:bidi="ar"/>
        </w:rPr>
        <w:t>报价单位：</w:t>
      </w:r>
      <w:r w:rsidRPr="00A24CB5">
        <w:rPr>
          <w:rFonts w:cs="黑体" w:hint="eastAsia"/>
          <w:kern w:val="2"/>
          <w:sz w:val="24"/>
          <w:szCs w:val="24"/>
          <w:u w:val="single"/>
          <w:lang w:eastAsia="zh-CN" w:bidi="ar"/>
        </w:rPr>
        <w:t xml:space="preserve">                  </w:t>
      </w:r>
      <w:r w:rsidRPr="00A24CB5">
        <w:rPr>
          <w:rFonts w:cs="黑体" w:hint="eastAsia"/>
          <w:kern w:val="2"/>
          <w:sz w:val="24"/>
          <w:szCs w:val="24"/>
          <w:lang w:eastAsia="zh-CN" w:bidi="ar"/>
        </w:rPr>
        <w:t>（盖章）</w:t>
      </w:r>
    </w:p>
    <w:p w14:paraId="490BBC53" w14:textId="77777777" w:rsidR="00A24CB5" w:rsidRPr="00A24CB5" w:rsidRDefault="00A24CB5" w:rsidP="00A24CB5">
      <w:pPr>
        <w:autoSpaceDE/>
        <w:autoSpaceDN/>
        <w:snapToGrid w:val="0"/>
        <w:spacing w:line="400" w:lineRule="exact"/>
        <w:ind w:firstLineChars="200" w:firstLine="480"/>
        <w:jc w:val="right"/>
        <w:rPr>
          <w:rFonts w:cs="黑体" w:hint="eastAsia"/>
          <w:kern w:val="2"/>
          <w:sz w:val="24"/>
          <w:szCs w:val="24"/>
          <w:lang w:eastAsia="zh-CN"/>
        </w:rPr>
      </w:pPr>
      <w:r w:rsidRPr="00A24CB5">
        <w:rPr>
          <w:rFonts w:cs="黑体" w:hint="eastAsia"/>
          <w:kern w:val="2"/>
          <w:sz w:val="24"/>
          <w:szCs w:val="24"/>
          <w:lang w:eastAsia="zh-CN" w:bidi="ar"/>
        </w:rPr>
        <w:t>年</w:t>
      </w:r>
      <w:r w:rsidRPr="00A24CB5">
        <w:rPr>
          <w:rFonts w:cs="黑体" w:hint="eastAsia"/>
          <w:kern w:val="2"/>
          <w:sz w:val="24"/>
          <w:szCs w:val="24"/>
          <w:u w:val="single"/>
          <w:lang w:eastAsia="zh-CN" w:bidi="ar"/>
        </w:rPr>
        <w:t xml:space="preserve">       </w:t>
      </w:r>
      <w:r w:rsidRPr="00A24CB5">
        <w:rPr>
          <w:rFonts w:cs="黑体" w:hint="eastAsia"/>
          <w:kern w:val="2"/>
          <w:sz w:val="24"/>
          <w:szCs w:val="24"/>
          <w:lang w:eastAsia="zh-CN" w:bidi="ar"/>
        </w:rPr>
        <w:t>月</w:t>
      </w:r>
      <w:r w:rsidRPr="00A24CB5">
        <w:rPr>
          <w:rFonts w:cs="黑体" w:hint="eastAsia"/>
          <w:kern w:val="2"/>
          <w:sz w:val="24"/>
          <w:szCs w:val="24"/>
          <w:u w:val="single"/>
          <w:lang w:eastAsia="zh-CN" w:bidi="ar"/>
        </w:rPr>
        <w:t xml:space="preserve">       </w:t>
      </w:r>
      <w:r w:rsidRPr="00A24CB5">
        <w:rPr>
          <w:rFonts w:cs="黑体" w:hint="eastAsia"/>
          <w:kern w:val="2"/>
          <w:sz w:val="24"/>
          <w:szCs w:val="24"/>
          <w:lang w:eastAsia="zh-CN" w:bidi="ar"/>
        </w:rPr>
        <w:t>日</w:t>
      </w:r>
      <w:bookmarkEnd w:id="8"/>
    </w:p>
    <w:p w14:paraId="444058EE" w14:textId="77777777" w:rsidR="00A24CB5" w:rsidRPr="0035046E" w:rsidRDefault="00A24CB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p>
    <w:p w14:paraId="0B1CDDCF" w14:textId="77777777" w:rsidR="00D373A9" w:rsidRPr="0035046E" w:rsidRDefault="00D373A9">
      <w:pPr>
        <w:widowControl/>
        <w:autoSpaceDE/>
        <w:autoSpaceDN/>
        <w:rPr>
          <w:rFonts w:asciiTheme="minorEastAsia" w:eastAsiaTheme="minorEastAsia" w:hAnsiTheme="minorEastAsia" w:cs="黑体" w:hint="eastAsia"/>
          <w:bCs/>
          <w:sz w:val="24"/>
          <w:szCs w:val="24"/>
          <w:lang w:eastAsia="zh-CN"/>
        </w:rPr>
      </w:pPr>
      <w:r w:rsidRPr="0035046E">
        <w:rPr>
          <w:rFonts w:asciiTheme="minorEastAsia" w:eastAsiaTheme="minorEastAsia" w:hAnsiTheme="minorEastAsia" w:cs="黑体" w:hint="eastAsia"/>
          <w:bCs/>
          <w:sz w:val="24"/>
          <w:szCs w:val="24"/>
          <w:lang w:eastAsia="zh-CN"/>
        </w:rPr>
        <w:br w:type="page"/>
      </w:r>
    </w:p>
    <w:p w14:paraId="010FCD8A" w14:textId="65DF0E74" w:rsidR="0077617F" w:rsidRPr="0035046E" w:rsidRDefault="002F269F" w:rsidP="0077617F">
      <w:pPr>
        <w:autoSpaceDE/>
        <w:autoSpaceDN/>
        <w:jc w:val="center"/>
        <w:rPr>
          <w:rFonts w:hint="eastAsia"/>
          <w:b/>
          <w:bCs/>
          <w:kern w:val="2"/>
          <w:sz w:val="32"/>
          <w:szCs w:val="32"/>
          <w:lang w:eastAsia="zh-CN"/>
        </w:rPr>
      </w:pPr>
      <w:r w:rsidRPr="0035046E">
        <w:rPr>
          <w:rFonts w:eastAsiaTheme="minorEastAsia" w:hint="eastAsia"/>
          <w:b/>
          <w:bCs/>
          <w:kern w:val="2"/>
          <w:sz w:val="32"/>
          <w:szCs w:val="32"/>
          <w:lang w:eastAsia="zh-CN"/>
        </w:rPr>
        <w:lastRenderedPageBreak/>
        <w:t>二</w:t>
      </w:r>
      <w:r w:rsidR="0077617F" w:rsidRPr="0035046E">
        <w:rPr>
          <w:rFonts w:hint="eastAsia"/>
          <w:b/>
          <w:bCs/>
          <w:kern w:val="2"/>
          <w:sz w:val="32"/>
          <w:szCs w:val="32"/>
          <w:lang w:eastAsia="zh-CN"/>
        </w:rPr>
        <w:t>、营业执照</w:t>
      </w:r>
    </w:p>
    <w:p w14:paraId="564CD12B" w14:textId="393A550D" w:rsidR="0077617F" w:rsidRPr="0035046E"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35046E">
        <w:rPr>
          <w:rFonts w:hint="eastAsia"/>
          <w:kern w:val="2"/>
          <w:sz w:val="24"/>
          <w:szCs w:val="24"/>
          <w:lang w:eastAsia="zh-CN"/>
        </w:rPr>
        <w:t>（比选申请人在此</w:t>
      </w:r>
      <w:r w:rsidR="008B3D68" w:rsidRPr="0035046E">
        <w:rPr>
          <w:rFonts w:hint="eastAsia"/>
          <w:kern w:val="2"/>
          <w:sz w:val="24"/>
          <w:szCs w:val="24"/>
          <w:lang w:eastAsia="zh-CN"/>
        </w:rPr>
        <w:t>提供</w:t>
      </w:r>
      <w:r w:rsidRPr="0035046E">
        <w:rPr>
          <w:rFonts w:hint="eastAsia"/>
          <w:kern w:val="2"/>
          <w:sz w:val="24"/>
          <w:szCs w:val="24"/>
          <w:lang w:eastAsia="zh-CN"/>
        </w:rPr>
        <w:t>营业执照并盖章）</w:t>
      </w:r>
    </w:p>
    <w:p w14:paraId="5C0134A3" w14:textId="77777777" w:rsidR="0077617F" w:rsidRPr="0035046E"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35046E"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35046E"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35046E"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35046E"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35046E"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35046E"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35046E"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35046E" w:rsidSect="0077617F">
          <w:pgSz w:w="11906" w:h="16838"/>
          <w:pgMar w:top="1361" w:right="1134" w:bottom="1361" w:left="1134" w:header="851" w:footer="992" w:gutter="0"/>
          <w:cols w:space="0"/>
          <w:docGrid w:linePitch="312"/>
        </w:sectPr>
      </w:pPr>
    </w:p>
    <w:p w14:paraId="776736B0" w14:textId="00882FB5" w:rsidR="00A24CB5" w:rsidRPr="0035046E" w:rsidRDefault="008524C9" w:rsidP="00A24CB5">
      <w:pPr>
        <w:autoSpaceDE/>
        <w:autoSpaceDN/>
        <w:jc w:val="center"/>
        <w:rPr>
          <w:rFonts w:eastAsiaTheme="minorEastAsia" w:hint="eastAsia"/>
          <w:b/>
          <w:bCs/>
          <w:kern w:val="2"/>
          <w:sz w:val="32"/>
          <w:szCs w:val="32"/>
          <w:lang w:eastAsia="zh-CN"/>
        </w:rPr>
      </w:pPr>
      <w:r w:rsidRPr="0035046E">
        <w:rPr>
          <w:rFonts w:eastAsiaTheme="minorEastAsia" w:hint="eastAsia"/>
          <w:b/>
          <w:bCs/>
          <w:kern w:val="2"/>
          <w:sz w:val="32"/>
          <w:szCs w:val="32"/>
          <w:lang w:eastAsia="zh-CN"/>
        </w:rPr>
        <w:lastRenderedPageBreak/>
        <w:t>三</w:t>
      </w:r>
      <w:r w:rsidR="00B53F6C" w:rsidRPr="0035046E">
        <w:rPr>
          <w:rFonts w:eastAsiaTheme="minorEastAsia" w:hint="eastAsia"/>
          <w:b/>
          <w:bCs/>
          <w:kern w:val="2"/>
          <w:sz w:val="32"/>
          <w:szCs w:val="32"/>
          <w:lang w:eastAsia="zh-CN"/>
        </w:rPr>
        <w:t>、</w:t>
      </w:r>
      <w:r w:rsidR="00A24CB5" w:rsidRPr="00A24CB5">
        <w:rPr>
          <w:rFonts w:eastAsiaTheme="minorEastAsia" w:hint="eastAsia"/>
          <w:b/>
          <w:bCs/>
          <w:kern w:val="2"/>
          <w:sz w:val="32"/>
          <w:szCs w:val="32"/>
          <w:lang w:eastAsia="zh-CN"/>
        </w:rPr>
        <w:t>产品品牌或厂家信息</w:t>
      </w:r>
    </w:p>
    <w:p w14:paraId="056D2AE2" w14:textId="011251EC" w:rsidR="00A24CB5" w:rsidRPr="00A24CB5" w:rsidRDefault="00A24CB5" w:rsidP="00A24CB5">
      <w:pPr>
        <w:autoSpaceDE/>
        <w:autoSpaceDN/>
        <w:spacing w:beforeLines="100" w:before="312" w:line="360" w:lineRule="auto"/>
        <w:ind w:firstLineChars="200" w:firstLine="480"/>
        <w:jc w:val="both"/>
        <w:rPr>
          <w:rFonts w:hint="eastAsia"/>
          <w:kern w:val="2"/>
          <w:sz w:val="24"/>
          <w:szCs w:val="24"/>
          <w:lang w:eastAsia="zh-CN"/>
        </w:rPr>
      </w:pPr>
      <w:r w:rsidRPr="0035046E">
        <w:rPr>
          <w:rFonts w:hint="eastAsia"/>
          <w:kern w:val="2"/>
          <w:sz w:val="24"/>
          <w:szCs w:val="24"/>
          <w:lang w:eastAsia="zh-CN"/>
        </w:rPr>
        <w:t>（比选申请人在此提供</w:t>
      </w:r>
      <w:r w:rsidR="00671B27" w:rsidRPr="0035046E">
        <w:rPr>
          <w:rFonts w:hint="eastAsia"/>
          <w:kern w:val="2"/>
          <w:sz w:val="24"/>
          <w:szCs w:val="24"/>
          <w:lang w:eastAsia="zh-CN"/>
        </w:rPr>
        <w:t>产品品牌或厂家信息</w:t>
      </w:r>
      <w:r w:rsidRPr="0035046E">
        <w:rPr>
          <w:rFonts w:hint="eastAsia"/>
          <w:kern w:val="2"/>
          <w:sz w:val="24"/>
          <w:szCs w:val="24"/>
          <w:lang w:eastAsia="zh-CN"/>
        </w:rPr>
        <w:t>并盖章）</w:t>
      </w:r>
    </w:p>
    <w:sectPr w:rsidR="00A24CB5" w:rsidRPr="00A24CB5">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16CC" w14:textId="77777777" w:rsidR="00823AA8" w:rsidRDefault="00823AA8" w:rsidP="001A1AA1">
      <w:pPr>
        <w:rPr>
          <w:rFonts w:hint="eastAsia"/>
        </w:rPr>
      </w:pPr>
      <w:r>
        <w:separator/>
      </w:r>
    </w:p>
  </w:endnote>
  <w:endnote w:type="continuationSeparator" w:id="0">
    <w:p w14:paraId="17876C64" w14:textId="77777777" w:rsidR="00823AA8" w:rsidRDefault="00823AA8"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7F66" w14:textId="77777777" w:rsidR="00823AA8" w:rsidRDefault="00823AA8" w:rsidP="001A1AA1">
      <w:pPr>
        <w:rPr>
          <w:rFonts w:hint="eastAsia"/>
        </w:rPr>
      </w:pPr>
      <w:r>
        <w:separator/>
      </w:r>
    </w:p>
  </w:footnote>
  <w:footnote w:type="continuationSeparator" w:id="0">
    <w:p w14:paraId="03834393" w14:textId="77777777" w:rsidR="00823AA8" w:rsidRDefault="00823AA8"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8C1039C"/>
    <w:multiLevelType w:val="hybridMultilevel"/>
    <w:tmpl w:val="82E62BBE"/>
    <w:lvl w:ilvl="0" w:tplc="5BFAF16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6597E5E"/>
    <w:multiLevelType w:val="multilevel"/>
    <w:tmpl w:val="16597E5E"/>
    <w:lvl w:ilvl="0">
      <w:start w:val="1"/>
      <w:numFmt w:val="japaneseCounting"/>
      <w:lvlText w:val="第%1条"/>
      <w:lvlJc w:val="left"/>
      <w:pPr>
        <w:ind w:left="960" w:hanging="9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7"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828B750"/>
    <w:multiLevelType w:val="multilevel"/>
    <w:tmpl w:val="2828B75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EFFB4DD"/>
    <w:multiLevelType w:val="singleLevel"/>
    <w:tmpl w:val="3EFFB4DD"/>
    <w:lvl w:ilvl="0">
      <w:start w:val="5"/>
      <w:numFmt w:val="decimal"/>
      <w:lvlText w:val="%1."/>
      <w:lvlJc w:val="left"/>
      <w:pPr>
        <w:tabs>
          <w:tab w:val="left" w:pos="312"/>
        </w:tabs>
      </w:pPr>
    </w:lvl>
  </w:abstractNum>
  <w:abstractNum w:abstractNumId="11"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3" w15:restartNumberingAfterBreak="0">
    <w:nsid w:val="4C3D16FF"/>
    <w:multiLevelType w:val="hybridMultilevel"/>
    <w:tmpl w:val="D1A6877E"/>
    <w:lvl w:ilvl="0" w:tplc="2C7021D6">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 w15:restartNumberingAfterBreak="0">
    <w:nsid w:val="4E67809A"/>
    <w:multiLevelType w:val="multilevel"/>
    <w:tmpl w:val="4E67809A"/>
    <w:lvl w:ilvl="0">
      <w:start w:val="10"/>
      <w:numFmt w:val="chineseCounting"/>
      <w:suff w:val="space"/>
      <w:lvlText w:val="第%1条"/>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D19571C"/>
    <w:multiLevelType w:val="hybridMultilevel"/>
    <w:tmpl w:val="8672590C"/>
    <w:lvl w:ilvl="0" w:tplc="7B6C5CAC">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20"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21"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22"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5"/>
  </w:num>
  <w:num w:numId="3" w16cid:durableId="1452820742">
    <w:abstractNumId w:val="16"/>
  </w:num>
  <w:num w:numId="4" w16cid:durableId="1213887184">
    <w:abstractNumId w:val="6"/>
  </w:num>
  <w:num w:numId="5" w16cid:durableId="1735617043">
    <w:abstractNumId w:val="7"/>
  </w:num>
  <w:num w:numId="6" w16cid:durableId="991983779">
    <w:abstractNumId w:val="12"/>
  </w:num>
  <w:num w:numId="7" w16cid:durableId="148788586">
    <w:abstractNumId w:val="10"/>
  </w:num>
  <w:num w:numId="8" w16cid:durableId="499469401">
    <w:abstractNumId w:val="1"/>
  </w:num>
  <w:num w:numId="9" w16cid:durableId="11349306">
    <w:abstractNumId w:val="9"/>
  </w:num>
  <w:num w:numId="10" w16cid:durableId="576862904">
    <w:abstractNumId w:val="20"/>
  </w:num>
  <w:num w:numId="11" w16cid:durableId="819734026">
    <w:abstractNumId w:val="0"/>
  </w:num>
  <w:num w:numId="12" w16cid:durableId="415516408">
    <w:abstractNumId w:val="21"/>
  </w:num>
  <w:num w:numId="13" w16cid:durableId="525171214">
    <w:abstractNumId w:val="19"/>
  </w:num>
  <w:num w:numId="14" w16cid:durableId="961883695">
    <w:abstractNumId w:val="22"/>
  </w:num>
  <w:num w:numId="15" w16cid:durableId="706414574">
    <w:abstractNumId w:val="11"/>
  </w:num>
  <w:num w:numId="16" w16cid:durableId="1178153159">
    <w:abstractNumId w:val="18"/>
  </w:num>
  <w:num w:numId="17" w16cid:durableId="2972377">
    <w:abstractNumId w:val="13"/>
  </w:num>
  <w:num w:numId="18" w16cid:durableId="2010255790">
    <w:abstractNumId w:val="15"/>
  </w:num>
  <w:num w:numId="19" w16cid:durableId="1844590129">
    <w:abstractNumId w:val="3"/>
  </w:num>
  <w:num w:numId="20" w16cid:durableId="985859532">
    <w:abstractNumId w:val="4"/>
  </w:num>
  <w:num w:numId="21" w16cid:durableId="253437963">
    <w:abstractNumId w:val="8"/>
  </w:num>
  <w:num w:numId="22" w16cid:durableId="1192916572">
    <w:abstractNumId w:val="14"/>
  </w:num>
  <w:num w:numId="23" w16cid:durableId="1053166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17C97"/>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088C"/>
    <w:rsid w:val="000D2D20"/>
    <w:rsid w:val="000F0CDC"/>
    <w:rsid w:val="000F26EA"/>
    <w:rsid w:val="000F428A"/>
    <w:rsid w:val="0010219C"/>
    <w:rsid w:val="00104DBD"/>
    <w:rsid w:val="0011014C"/>
    <w:rsid w:val="001209BD"/>
    <w:rsid w:val="0014403C"/>
    <w:rsid w:val="00152E89"/>
    <w:rsid w:val="00156250"/>
    <w:rsid w:val="00175B79"/>
    <w:rsid w:val="00176A0C"/>
    <w:rsid w:val="00187085"/>
    <w:rsid w:val="00187F60"/>
    <w:rsid w:val="001971CB"/>
    <w:rsid w:val="001A1AA1"/>
    <w:rsid w:val="001B0669"/>
    <w:rsid w:val="001B1022"/>
    <w:rsid w:val="001B2232"/>
    <w:rsid w:val="001C3AFB"/>
    <w:rsid w:val="001D47A2"/>
    <w:rsid w:val="001D4955"/>
    <w:rsid w:val="001D7E58"/>
    <w:rsid w:val="001E4C37"/>
    <w:rsid w:val="001F0EB2"/>
    <w:rsid w:val="001F394A"/>
    <w:rsid w:val="001F683E"/>
    <w:rsid w:val="00204ACC"/>
    <w:rsid w:val="00207BA9"/>
    <w:rsid w:val="00235996"/>
    <w:rsid w:val="00273117"/>
    <w:rsid w:val="002830A9"/>
    <w:rsid w:val="002850C5"/>
    <w:rsid w:val="002A174C"/>
    <w:rsid w:val="002A1F93"/>
    <w:rsid w:val="002A67E3"/>
    <w:rsid w:val="002A6C7D"/>
    <w:rsid w:val="002B6808"/>
    <w:rsid w:val="002D7D21"/>
    <w:rsid w:val="002E6CE8"/>
    <w:rsid w:val="002F269F"/>
    <w:rsid w:val="002F71A3"/>
    <w:rsid w:val="0030571B"/>
    <w:rsid w:val="003225EB"/>
    <w:rsid w:val="0032291A"/>
    <w:rsid w:val="0033156F"/>
    <w:rsid w:val="00336A1F"/>
    <w:rsid w:val="0035046E"/>
    <w:rsid w:val="0035074D"/>
    <w:rsid w:val="00356B2D"/>
    <w:rsid w:val="00377A93"/>
    <w:rsid w:val="00380C21"/>
    <w:rsid w:val="0038197D"/>
    <w:rsid w:val="0039013E"/>
    <w:rsid w:val="003964DE"/>
    <w:rsid w:val="00396D1D"/>
    <w:rsid w:val="003A1C70"/>
    <w:rsid w:val="003A363F"/>
    <w:rsid w:val="003A3780"/>
    <w:rsid w:val="003A7C8D"/>
    <w:rsid w:val="003B0133"/>
    <w:rsid w:val="003B0C13"/>
    <w:rsid w:val="003B20E1"/>
    <w:rsid w:val="003D77D8"/>
    <w:rsid w:val="003E0E74"/>
    <w:rsid w:val="003E4A5B"/>
    <w:rsid w:val="0041707E"/>
    <w:rsid w:val="00427472"/>
    <w:rsid w:val="00432739"/>
    <w:rsid w:val="00442A1C"/>
    <w:rsid w:val="0044701B"/>
    <w:rsid w:val="00451713"/>
    <w:rsid w:val="00452259"/>
    <w:rsid w:val="004534A8"/>
    <w:rsid w:val="004567C4"/>
    <w:rsid w:val="00473338"/>
    <w:rsid w:val="004764A9"/>
    <w:rsid w:val="00486079"/>
    <w:rsid w:val="00487226"/>
    <w:rsid w:val="00493EFE"/>
    <w:rsid w:val="004A7626"/>
    <w:rsid w:val="004C6CDB"/>
    <w:rsid w:val="004D34B6"/>
    <w:rsid w:val="004E4D85"/>
    <w:rsid w:val="004F05FF"/>
    <w:rsid w:val="00512ED4"/>
    <w:rsid w:val="005135A0"/>
    <w:rsid w:val="00515DB0"/>
    <w:rsid w:val="005172DC"/>
    <w:rsid w:val="00520ED3"/>
    <w:rsid w:val="005336FB"/>
    <w:rsid w:val="00540412"/>
    <w:rsid w:val="00551E8E"/>
    <w:rsid w:val="00556E4C"/>
    <w:rsid w:val="00560B8A"/>
    <w:rsid w:val="00561473"/>
    <w:rsid w:val="0056241E"/>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1B27"/>
    <w:rsid w:val="00673EAC"/>
    <w:rsid w:val="0068237B"/>
    <w:rsid w:val="00691E51"/>
    <w:rsid w:val="006B10D9"/>
    <w:rsid w:val="006C4388"/>
    <w:rsid w:val="006C4668"/>
    <w:rsid w:val="006E3928"/>
    <w:rsid w:val="006E6E4B"/>
    <w:rsid w:val="006F5AD4"/>
    <w:rsid w:val="00701140"/>
    <w:rsid w:val="00731347"/>
    <w:rsid w:val="00744F54"/>
    <w:rsid w:val="007501DC"/>
    <w:rsid w:val="00760F60"/>
    <w:rsid w:val="0076237A"/>
    <w:rsid w:val="00770F58"/>
    <w:rsid w:val="0077617F"/>
    <w:rsid w:val="00777138"/>
    <w:rsid w:val="00781861"/>
    <w:rsid w:val="007A2FEB"/>
    <w:rsid w:val="007A795E"/>
    <w:rsid w:val="007D387C"/>
    <w:rsid w:val="007E7336"/>
    <w:rsid w:val="0081734A"/>
    <w:rsid w:val="00821D0E"/>
    <w:rsid w:val="00823AA8"/>
    <w:rsid w:val="008308F6"/>
    <w:rsid w:val="008524C9"/>
    <w:rsid w:val="00864C1F"/>
    <w:rsid w:val="008761B1"/>
    <w:rsid w:val="00877EC3"/>
    <w:rsid w:val="008975D9"/>
    <w:rsid w:val="008A1BA2"/>
    <w:rsid w:val="008A4517"/>
    <w:rsid w:val="008A7836"/>
    <w:rsid w:val="008B3D68"/>
    <w:rsid w:val="008D5B7E"/>
    <w:rsid w:val="008F1FFC"/>
    <w:rsid w:val="008F7B6E"/>
    <w:rsid w:val="009019D2"/>
    <w:rsid w:val="00905861"/>
    <w:rsid w:val="00925AAB"/>
    <w:rsid w:val="00931BF2"/>
    <w:rsid w:val="0095569F"/>
    <w:rsid w:val="00961125"/>
    <w:rsid w:val="00986E98"/>
    <w:rsid w:val="00992BCD"/>
    <w:rsid w:val="009963DD"/>
    <w:rsid w:val="00997CFA"/>
    <w:rsid w:val="009C2E83"/>
    <w:rsid w:val="009C30DA"/>
    <w:rsid w:val="009D5BF4"/>
    <w:rsid w:val="009E0D75"/>
    <w:rsid w:val="009E2AE8"/>
    <w:rsid w:val="009E73D6"/>
    <w:rsid w:val="009F07BA"/>
    <w:rsid w:val="009F2939"/>
    <w:rsid w:val="009F3A74"/>
    <w:rsid w:val="009F636D"/>
    <w:rsid w:val="00A03B10"/>
    <w:rsid w:val="00A10A72"/>
    <w:rsid w:val="00A123C1"/>
    <w:rsid w:val="00A12B8D"/>
    <w:rsid w:val="00A21197"/>
    <w:rsid w:val="00A24CB5"/>
    <w:rsid w:val="00A24CC8"/>
    <w:rsid w:val="00A26BC0"/>
    <w:rsid w:val="00A30853"/>
    <w:rsid w:val="00A420B0"/>
    <w:rsid w:val="00A437C6"/>
    <w:rsid w:val="00A51668"/>
    <w:rsid w:val="00A72E73"/>
    <w:rsid w:val="00A80220"/>
    <w:rsid w:val="00A868F2"/>
    <w:rsid w:val="00AB3F15"/>
    <w:rsid w:val="00AC4EC9"/>
    <w:rsid w:val="00AF7C4D"/>
    <w:rsid w:val="00B15A2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0A78"/>
    <w:rsid w:val="00C21370"/>
    <w:rsid w:val="00C37462"/>
    <w:rsid w:val="00C519A9"/>
    <w:rsid w:val="00C53FC6"/>
    <w:rsid w:val="00C6048E"/>
    <w:rsid w:val="00C63544"/>
    <w:rsid w:val="00C63615"/>
    <w:rsid w:val="00C73639"/>
    <w:rsid w:val="00C741D6"/>
    <w:rsid w:val="00C92955"/>
    <w:rsid w:val="00C92D88"/>
    <w:rsid w:val="00C94C7F"/>
    <w:rsid w:val="00CA0782"/>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0CBC"/>
    <w:rsid w:val="00DA152B"/>
    <w:rsid w:val="00DA7FED"/>
    <w:rsid w:val="00DB2546"/>
    <w:rsid w:val="00DC2593"/>
    <w:rsid w:val="00DD7DF5"/>
    <w:rsid w:val="00DF64BC"/>
    <w:rsid w:val="00DF7D9D"/>
    <w:rsid w:val="00E03BEF"/>
    <w:rsid w:val="00E03E17"/>
    <w:rsid w:val="00E04F45"/>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A1269"/>
    <w:rsid w:val="00EB0442"/>
    <w:rsid w:val="00EB129C"/>
    <w:rsid w:val="00EC4C4A"/>
    <w:rsid w:val="00EC63AE"/>
    <w:rsid w:val="00EE504A"/>
    <w:rsid w:val="00F178C9"/>
    <w:rsid w:val="00F215EB"/>
    <w:rsid w:val="00F22C2E"/>
    <w:rsid w:val="00F26709"/>
    <w:rsid w:val="00F32124"/>
    <w:rsid w:val="00F4732E"/>
    <w:rsid w:val="00F5186D"/>
    <w:rsid w:val="00F643A4"/>
    <w:rsid w:val="00F80068"/>
    <w:rsid w:val="00F81086"/>
    <w:rsid w:val="00F94E7F"/>
    <w:rsid w:val="00F96A82"/>
    <w:rsid w:val="00FB04F7"/>
    <w:rsid w:val="00FB18F3"/>
    <w:rsid w:val="00FD012D"/>
    <w:rsid w:val="00FE3C5B"/>
    <w:rsid w:val="00FE4475"/>
    <w:rsid w:val="00FF39B2"/>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B5"/>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nhideWhenUsed/>
    <w:qFormat/>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table" w:customStyle="1" w:styleId="10">
    <w:name w:val="网格型1"/>
    <w:basedOn w:val="a1"/>
    <w:next w:val="a8"/>
    <w:uiPriority w:val="59"/>
    <w:qFormat/>
    <w:rsid w:val="00A24CB5"/>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11</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23</cp:revision>
  <dcterms:created xsi:type="dcterms:W3CDTF">2025-06-04T00:26:00Z</dcterms:created>
  <dcterms:modified xsi:type="dcterms:W3CDTF">2026-03-19T06:51:00Z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