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大电流隔离器采购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编号：YS-GKBX-2026-HW50</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3</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13</w:t>
      </w:r>
      <w:r>
        <w:rPr>
          <w:rFonts w:hint="eastAsia" w:cs="黑体" w:asciiTheme="minorEastAsia" w:hAnsiTheme="minorEastAsia" w:eastAsiaTheme="minorEastAsia"/>
          <w:b/>
          <w:bCs/>
          <w:sz w:val="30"/>
          <w:szCs w:val="30"/>
          <w:highlight w:val="none"/>
          <w:lang w:val="en-US" w:eastAsia="zh-CN"/>
        </w:rPr>
        <w:t>日</w:t>
      </w:r>
    </w:p>
    <w:p w14:paraId="5601B813">
      <w:pPr>
        <w:widowControl/>
        <w:shd w:val="clear" w:color="auto" w:fill="FFFFFF"/>
        <w:spacing w:line="360" w:lineRule="auto"/>
        <w:ind w:firstLine="371"/>
        <w:jc w:val="center"/>
        <w:rPr>
          <w:rFonts w:hint="default"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第一章 比选文件</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四川宏达股份有限公司大电流隔离器采购比选文件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sz w:val="28"/>
          <w:szCs w:val="28"/>
          <w:lang w:val="en-US" w:eastAsia="zh-CN"/>
        </w:rPr>
      </w:pPr>
      <w:r>
        <w:rPr>
          <w:rFonts w:hint="eastAsia" w:ascii="黑体" w:hAnsi="黑体" w:eastAsia="黑体" w:cs="宋体"/>
          <w:b/>
          <w:color w:val="auto"/>
          <w:kern w:val="0"/>
          <w:sz w:val="28"/>
          <w:szCs w:val="28"/>
          <w:lang w:val="en-US" w:eastAsia="zh-CN"/>
        </w:rPr>
        <w:t>编号：YS-GKBX-2026-HW50</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四川宏达股份有限公司什邡磷化工分公司因生产需要，需采购大电流隔离器8台，本着“公开、公平、公正”的原则，现对该标的物进行公开比选</w:t>
      </w:r>
      <w:r>
        <w:rPr>
          <w:rFonts w:hint="eastAsia" w:ascii="黑体" w:hAnsi="黑体" w:eastAsia="黑体" w:cs="宋体"/>
          <w:kern w:val="0"/>
          <w:sz w:val="28"/>
          <w:szCs w:val="28"/>
        </w:rPr>
        <w:t>。欢迎贵公司前来报价，现将相关事项公告如下：</w:t>
      </w:r>
    </w:p>
    <w:p w14:paraId="0A5568BA">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大电流隔离器</w:t>
      </w:r>
    </w:p>
    <w:p w14:paraId="3189E225">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val="en-US" w:eastAsia="zh-CN"/>
        </w:rPr>
        <w:t>四川宏达股份有限公司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名称及方案号</w:t>
      </w:r>
      <w:r>
        <w:rPr>
          <w:rFonts w:hint="eastAsia" w:ascii="黑体" w:hAnsi="黑体" w:eastAsia="黑体" w:cs="宋体"/>
          <w:kern w:val="0"/>
          <w:sz w:val="28"/>
          <w:szCs w:val="28"/>
        </w:rPr>
        <w:t>：</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3"/>
        <w:gridCol w:w="1792"/>
        <w:gridCol w:w="2485"/>
        <w:gridCol w:w="920"/>
        <w:gridCol w:w="915"/>
        <w:gridCol w:w="2250"/>
      </w:tblGrid>
      <w:tr w14:paraId="17F37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1792"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2485"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方案号/编号</w:t>
            </w:r>
          </w:p>
        </w:tc>
        <w:tc>
          <w:tcPr>
            <w:tcW w:w="920" w:type="dxa"/>
            <w:tcBorders>
              <w:left w:val="single" w:color="auto" w:sz="4" w:space="0"/>
              <w:right w:val="single" w:color="auto" w:sz="4" w:space="0"/>
            </w:tcBorders>
            <w:noWrap w:val="0"/>
            <w:vAlign w:val="top"/>
          </w:tcPr>
          <w:p w14:paraId="5A0BC13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数量</w:t>
            </w:r>
          </w:p>
        </w:tc>
        <w:tc>
          <w:tcPr>
            <w:tcW w:w="915"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单位</w:t>
            </w:r>
          </w:p>
        </w:tc>
        <w:tc>
          <w:tcPr>
            <w:tcW w:w="2250" w:type="dxa"/>
            <w:tcBorders>
              <w:right w:val="single" w:color="auto" w:sz="4" w:space="0"/>
            </w:tcBorders>
            <w:noWrap w:val="0"/>
            <w:vAlign w:val="top"/>
          </w:tcPr>
          <w:p w14:paraId="470E18F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用途</w:t>
            </w:r>
          </w:p>
        </w:tc>
      </w:tr>
      <w:tr w14:paraId="1F960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2420F30D">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w:t>
            </w:r>
          </w:p>
        </w:tc>
        <w:tc>
          <w:tcPr>
            <w:tcW w:w="1792" w:type="dxa"/>
            <w:tcBorders>
              <w:left w:val="single" w:color="auto" w:sz="4" w:space="0"/>
            </w:tcBorders>
            <w:noWrap w:val="0"/>
            <w:vAlign w:val="center"/>
          </w:tcPr>
          <w:p w14:paraId="6CA0CEBB">
            <w:pPr>
              <w:keepNext w:val="0"/>
              <w:keepLines w:val="0"/>
              <w:widowControl/>
              <w:suppressLineNumbers w:val="0"/>
              <w:jc w:val="center"/>
              <w:textAlignment w:val="center"/>
              <w:rPr>
                <w:rFonts w:hint="default" w:ascii="黑体" w:hAnsi="黑体" w:eastAsia="黑体" w:cs="黑体"/>
                <w:kern w:val="0"/>
                <w:sz w:val="21"/>
                <w:szCs w:val="21"/>
                <w:lang w:val="en-US" w:eastAsia="zh-CN"/>
              </w:rPr>
            </w:pPr>
            <w:r>
              <w:rPr>
                <w:rFonts w:hint="eastAsia" w:ascii="黑体" w:hAnsi="黑体" w:eastAsia="黑体" w:cs="黑体"/>
                <w:i w:val="0"/>
                <w:iCs w:val="0"/>
                <w:color w:val="000000"/>
                <w:kern w:val="0"/>
                <w:sz w:val="21"/>
                <w:szCs w:val="21"/>
                <w:u w:val="none"/>
                <w:lang w:val="en-US" w:eastAsia="zh-CN" w:bidi="ar"/>
              </w:rPr>
              <w:t>大电流隔离器</w:t>
            </w:r>
          </w:p>
        </w:tc>
        <w:tc>
          <w:tcPr>
            <w:tcW w:w="2485" w:type="dxa"/>
            <w:tcBorders>
              <w:right w:val="single" w:color="auto" w:sz="4" w:space="0"/>
            </w:tcBorders>
            <w:noWrap w:val="0"/>
            <w:vAlign w:val="center"/>
          </w:tcPr>
          <w:p w14:paraId="0A88DEE5">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 xml:space="preserve">HD19WD1-31.5KA  </w:t>
            </w:r>
          </w:p>
          <w:p w14:paraId="2EFFBB32">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额定工作电压DC2000V</w:t>
            </w:r>
          </w:p>
          <w:p w14:paraId="6084568F">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额定电流31.5KA</w:t>
            </w:r>
          </w:p>
          <w:p w14:paraId="525871B2">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带控制箱；</w:t>
            </w:r>
          </w:p>
          <w:p w14:paraId="724A85FE">
            <w:pPr>
              <w:keepNext w:val="0"/>
              <w:keepLines w:val="0"/>
              <w:widowControl/>
              <w:suppressLineNumbers w:val="0"/>
              <w:jc w:val="center"/>
              <w:textAlignment w:val="center"/>
              <w:rPr>
                <w:rFonts w:hint="default" w:ascii="黑体" w:hAnsi="黑体" w:eastAsia="黑体" w:cs="黑体"/>
                <w:color w:val="auto"/>
                <w:kern w:val="0"/>
                <w:sz w:val="21"/>
                <w:szCs w:val="21"/>
                <w:lang w:val="en-US" w:eastAsia="zh-CN"/>
              </w:rPr>
            </w:pPr>
            <w:r>
              <w:rPr>
                <w:rFonts w:hint="eastAsia" w:ascii="黑体" w:hAnsi="黑体" w:eastAsia="黑体" w:cs="黑体"/>
                <w:i w:val="0"/>
                <w:iCs w:val="0"/>
                <w:color w:val="auto"/>
                <w:kern w:val="0"/>
                <w:sz w:val="21"/>
                <w:szCs w:val="21"/>
                <w:u w:val="none"/>
                <w:lang w:val="en-US" w:eastAsia="zh-CN" w:bidi="ar"/>
              </w:rPr>
              <w:t>两端接头适配：150mm×20mm铜牌8片</w:t>
            </w:r>
          </w:p>
        </w:tc>
        <w:tc>
          <w:tcPr>
            <w:tcW w:w="920" w:type="dxa"/>
            <w:tcBorders>
              <w:left w:val="single" w:color="auto" w:sz="4" w:space="0"/>
              <w:right w:val="single" w:color="auto" w:sz="4" w:space="0"/>
            </w:tcBorders>
            <w:noWrap w:val="0"/>
            <w:vAlign w:val="center"/>
          </w:tcPr>
          <w:p w14:paraId="11A9A719">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3</w:t>
            </w:r>
          </w:p>
        </w:tc>
        <w:tc>
          <w:tcPr>
            <w:tcW w:w="915" w:type="dxa"/>
            <w:tcBorders>
              <w:right w:val="single" w:color="auto" w:sz="4" w:space="0"/>
            </w:tcBorders>
            <w:noWrap w:val="0"/>
            <w:vAlign w:val="center"/>
          </w:tcPr>
          <w:p w14:paraId="37820356">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2250" w:type="dxa"/>
            <w:tcBorders>
              <w:right w:val="single" w:color="auto" w:sz="4" w:space="0"/>
            </w:tcBorders>
            <w:noWrap w:val="0"/>
            <w:vAlign w:val="center"/>
          </w:tcPr>
          <w:p w14:paraId="0E9D19F7">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电解锌冶炼系统设备更新项目</w:t>
            </w:r>
          </w:p>
        </w:tc>
      </w:tr>
      <w:tr w14:paraId="54CE1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7D8C0A30">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2</w:t>
            </w:r>
          </w:p>
        </w:tc>
        <w:tc>
          <w:tcPr>
            <w:tcW w:w="1792" w:type="dxa"/>
            <w:tcBorders>
              <w:left w:val="single" w:color="auto" w:sz="4" w:space="0"/>
            </w:tcBorders>
            <w:noWrap w:val="0"/>
            <w:vAlign w:val="center"/>
          </w:tcPr>
          <w:p w14:paraId="573988A2">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大电流隔离器</w:t>
            </w:r>
          </w:p>
        </w:tc>
        <w:tc>
          <w:tcPr>
            <w:tcW w:w="2485" w:type="dxa"/>
            <w:tcBorders>
              <w:right w:val="single" w:color="auto" w:sz="4" w:space="0"/>
            </w:tcBorders>
            <w:noWrap w:val="0"/>
            <w:vAlign w:val="center"/>
          </w:tcPr>
          <w:p w14:paraId="43373D39">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HD19WD2-40 直流电流40KA，直流电压1200V，适配200*15mm 铜排10片，带控制箱</w:t>
            </w:r>
          </w:p>
        </w:tc>
        <w:tc>
          <w:tcPr>
            <w:tcW w:w="920" w:type="dxa"/>
            <w:tcBorders>
              <w:left w:val="single" w:color="auto" w:sz="4" w:space="0"/>
              <w:right w:val="single" w:color="auto" w:sz="4" w:space="0"/>
            </w:tcBorders>
            <w:noWrap w:val="0"/>
            <w:vAlign w:val="center"/>
          </w:tcPr>
          <w:p w14:paraId="26359EBA">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5</w:t>
            </w:r>
          </w:p>
        </w:tc>
        <w:tc>
          <w:tcPr>
            <w:tcW w:w="915" w:type="dxa"/>
            <w:tcBorders>
              <w:right w:val="single" w:color="auto" w:sz="4" w:space="0"/>
            </w:tcBorders>
            <w:noWrap w:val="0"/>
            <w:vAlign w:val="center"/>
          </w:tcPr>
          <w:p w14:paraId="4A8CA574">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2250" w:type="dxa"/>
            <w:tcBorders>
              <w:right w:val="single" w:color="auto" w:sz="4" w:space="0"/>
            </w:tcBorders>
            <w:noWrap w:val="0"/>
            <w:vAlign w:val="center"/>
          </w:tcPr>
          <w:p w14:paraId="2ACFC906">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电解锌冶炼系统设备更新项目</w:t>
            </w:r>
          </w:p>
        </w:tc>
      </w:tr>
      <w:tr w14:paraId="24FE1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65" w:type="dxa"/>
            <w:gridSpan w:val="6"/>
            <w:tcBorders>
              <w:right w:val="single" w:color="auto" w:sz="4" w:space="0"/>
            </w:tcBorders>
            <w:noWrap w:val="0"/>
            <w:vAlign w:val="center"/>
          </w:tcPr>
          <w:p w14:paraId="2B5DBBE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附件图片仅供参考</w:t>
            </w:r>
          </w:p>
        </w:tc>
      </w:tr>
    </w:tbl>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镇</w:t>
      </w:r>
    </w:p>
    <w:p w14:paraId="1248BFDC">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3.交货期：合同生效之日起15个自然日内，由中选人将标的物运（发）至交货地点。</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合同总额的</w:t>
      </w:r>
      <w:r>
        <w:rPr>
          <w:rFonts w:hint="eastAsia" w:ascii="黑体" w:hAnsi="黑体" w:eastAsia="黑体" w:cs="黑体"/>
          <w:kern w:val="0"/>
          <w:sz w:val="28"/>
          <w:szCs w:val="28"/>
          <w:lang w:val="en-US" w:eastAsia="zh-CN"/>
        </w:rPr>
        <w:t>9</w:t>
      </w:r>
      <w:r>
        <w:rPr>
          <w:rFonts w:hint="eastAsia" w:ascii="黑体" w:hAnsi="黑体" w:eastAsia="黑体" w:cs="黑体"/>
          <w:kern w:val="0"/>
          <w:sz w:val="28"/>
          <w:szCs w:val="28"/>
        </w:rPr>
        <w:t>0%；余</w:t>
      </w:r>
      <w:r>
        <w:rPr>
          <w:rFonts w:hint="eastAsia" w:ascii="黑体" w:hAnsi="黑体" w:eastAsia="黑体" w:cs="黑体"/>
          <w:kern w:val="0"/>
          <w:sz w:val="28"/>
          <w:szCs w:val="28"/>
          <w:lang w:val="en-US" w:eastAsia="zh-CN"/>
        </w:rPr>
        <w:t>10</w:t>
      </w:r>
      <w:r>
        <w:rPr>
          <w:rFonts w:hint="eastAsia" w:ascii="黑体" w:hAnsi="黑体" w:eastAsia="黑体" w:cs="黑体"/>
          <w:kern w:val="0"/>
          <w:sz w:val="28"/>
          <w:szCs w:val="28"/>
        </w:rPr>
        <w:t>%作为质保金，待质保期结束且无质量异议后</w:t>
      </w:r>
      <w:r>
        <w:rPr>
          <w:rFonts w:hint="eastAsia" w:ascii="黑体" w:hAnsi="黑体" w:eastAsia="黑体" w:cs="黑体"/>
          <w:kern w:val="0"/>
          <w:sz w:val="28"/>
          <w:szCs w:val="28"/>
          <w:lang w:val="en-US" w:eastAsia="zh-CN"/>
        </w:rPr>
        <w:t>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或合同约定对标的物外观质量、规格型号、数量、配置等</w:t>
      </w:r>
      <w:r>
        <w:rPr>
          <w:rFonts w:hint="eastAsia" w:ascii="黑体" w:hAnsi="黑体" w:eastAsia="黑体" w:cs="Times New Roman"/>
          <w:sz w:val="28"/>
          <w:szCs w:val="28"/>
        </w:rPr>
        <w:t>进行入库验收。</w:t>
      </w:r>
    </w:p>
    <w:p w14:paraId="38D383CD">
      <w:pPr>
        <w:spacing w:line="420" w:lineRule="exact"/>
        <w:rPr>
          <w:rFonts w:hint="eastAsia" w:ascii="黑体" w:hAnsi="黑体" w:eastAsia="黑体" w:cs="黑体"/>
          <w:kern w:val="2"/>
          <w:sz w:val="28"/>
          <w:szCs w:val="28"/>
          <w:lang w:val="en-US" w:eastAsia="zh-CN" w:bidi="ar-SA"/>
        </w:rPr>
      </w:pPr>
      <w:r>
        <w:rPr>
          <w:rFonts w:hint="eastAsia" w:ascii="黑体" w:hAnsi="黑体" w:eastAsia="黑体" w:cs="仿宋_GB2312"/>
          <w:sz w:val="28"/>
          <w:szCs w:val="28"/>
          <w:lang w:val="en-US" w:eastAsia="zh-CN"/>
        </w:rPr>
        <w:t>②</w:t>
      </w:r>
      <w:r>
        <w:rPr>
          <w:rFonts w:hint="eastAsia" w:ascii="黑体" w:hAnsi="黑体" w:eastAsia="黑体" w:cs="黑体"/>
          <w:kern w:val="0"/>
          <w:sz w:val="28"/>
          <w:szCs w:val="28"/>
          <w:lang w:val="en-US" w:eastAsia="zh-CN"/>
        </w:rPr>
        <w:t>通电运行验收。</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w:t>
      </w:r>
      <w:r>
        <w:rPr>
          <w:rFonts w:hint="eastAsia" w:ascii="黑体" w:hAnsi="黑体" w:eastAsia="黑体" w:cs="黑体"/>
          <w:sz w:val="28"/>
          <w:szCs w:val="28"/>
          <w:lang w:val="en-US" w:eastAsia="zh-CN"/>
        </w:rPr>
        <w:t>标的物</w:t>
      </w:r>
      <w:r>
        <w:rPr>
          <w:rFonts w:hint="eastAsia" w:ascii="黑体" w:hAnsi="黑体" w:eastAsia="黑体" w:cs="黑体"/>
          <w:sz w:val="28"/>
          <w:szCs w:val="28"/>
        </w:rPr>
        <w:t>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2026年3月14日10时 00 分至 2026年3月19日 10时 00 分通过四川宏达股份有限公司集采中心招投标平台(以下简称“ 宏达股份集采平台”）（http://jc.sichuanhongda.com/）进行注册，登录后下载比选文件参与投标。 </w:t>
      </w:r>
      <w:bookmarkStart w:id="6" w:name="_GoBack"/>
      <w:bookmarkEnd w:id="6"/>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递交截止时间：2026年3月19日10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w:t>
      </w:r>
      <w:r>
        <w:rPr>
          <w:rFonts w:hint="eastAsia" w:ascii="黑体" w:hAnsi="黑体" w:eastAsia="黑体" w:cs="黑体"/>
          <w:color w:val="auto"/>
          <w:sz w:val="28"/>
          <w:szCs w:val="28"/>
          <w:lang w:val="en-US" w:eastAsia="zh-CN"/>
        </w:rPr>
        <w:t>参数</w:t>
      </w:r>
      <w:r>
        <w:rPr>
          <w:rFonts w:hint="eastAsia" w:ascii="黑体" w:hAnsi="黑体" w:eastAsia="黑体" w:cs="黑体"/>
          <w:sz w:val="28"/>
          <w:szCs w:val="28"/>
          <w:lang w:val="en-US" w:eastAsia="zh-CN"/>
        </w:rPr>
        <w:t>、</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191A5673">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BDFFE76">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②提供近三年（2023年1月-2025年12月）相关制造及销售业绩（附中标通知书或合同扫描件，中标通知书或合同包括已履约完成和正在履约均可，同一家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r>
        <w:rPr>
          <w:rFonts w:hint="eastAsia" w:ascii="黑体" w:hAnsi="黑体" w:eastAsia="黑体" w:cs="Segoe UI"/>
          <w:kern w:val="0"/>
          <w:sz w:val="28"/>
          <w:szCs w:val="28"/>
          <w:lang w:val="en-US" w:eastAsia="zh-CN"/>
        </w:rPr>
        <w:t>数量不低于5项。规格型号不做要求。</w:t>
      </w:r>
    </w:p>
    <w:p w14:paraId="315241C7">
      <w:pPr>
        <w:numPr>
          <w:ilvl w:val="0"/>
          <w:numId w:val="0"/>
        </w:numPr>
        <w:spacing w:line="420" w:lineRule="exact"/>
        <w:ind w:leftChars="0"/>
        <w:rPr>
          <w:rFonts w:hint="eastAsia" w:ascii="Calibri" w:hAnsi="Calibri" w:eastAsia="黑体" w:cs="Calibri"/>
          <w:color w:val="auto"/>
          <w:kern w:val="0"/>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仿宋_GB2312"/>
          <w:sz w:val="28"/>
          <w:szCs w:val="28"/>
          <w:lang w:val="en-US" w:eastAsia="zh-CN"/>
        </w:rPr>
        <w:t>报价函件。</w:t>
      </w:r>
    </w:p>
    <w:p w14:paraId="6E0E3532">
      <w:pPr>
        <w:numPr>
          <w:ilvl w:val="0"/>
          <w:numId w:val="0"/>
        </w:numPr>
        <w:spacing w:line="420" w:lineRule="exact"/>
        <w:ind w:leftChars="0"/>
        <w:rPr>
          <w:rFonts w:hint="eastAsia" w:ascii="黑体" w:hAnsi="黑体" w:eastAsia="黑体" w:cs="Segoe UI"/>
          <w:kern w:val="0"/>
          <w:sz w:val="28"/>
          <w:szCs w:val="28"/>
        </w:rPr>
      </w:pPr>
      <w:r>
        <w:rPr>
          <w:rFonts w:hint="eastAsia" w:ascii="黑体" w:hAnsi="黑体" w:eastAsia="黑体" w:cs="黑体"/>
          <w:kern w:val="0"/>
          <w:sz w:val="28"/>
          <w:szCs w:val="28"/>
          <w:lang w:val="en-US" w:eastAsia="zh-CN"/>
        </w:rPr>
        <w:t>④</w:t>
      </w:r>
      <w:r>
        <w:rPr>
          <w:rFonts w:hint="eastAsia" w:ascii="Calibri" w:hAnsi="Calibri" w:eastAsia="黑体" w:cs="Calibri"/>
          <w:color w:val="auto"/>
          <w:kern w:val="0"/>
          <w:sz w:val="28"/>
          <w:szCs w:val="28"/>
          <w:lang w:val="en-US" w:eastAsia="zh-CN"/>
        </w:rPr>
        <w:t>标的物详细结构配置参数。</w:t>
      </w:r>
    </w:p>
    <w:p w14:paraId="66DBDF8F">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r>
        <w:rPr>
          <w:rFonts w:hint="eastAsia" w:ascii="微软雅黑" w:hAnsi="微软雅黑" w:eastAsia="微软雅黑" w:cs="微软雅黑"/>
          <w:kern w:val="0"/>
          <w:sz w:val="28"/>
          <w:szCs w:val="28"/>
        </w:rPr>
        <w:t>⑤</w:t>
      </w:r>
      <w:r>
        <w:rPr>
          <w:rFonts w:hint="eastAsia" w:ascii="黑体" w:hAnsi="黑体" w:eastAsia="黑体" w:cs="Segoe UI"/>
          <w:kern w:val="0"/>
          <w:sz w:val="28"/>
          <w:szCs w:val="28"/>
          <w:lang w:val="en-US" w:eastAsia="zh-CN"/>
        </w:rPr>
        <w:t>承诺函。</w:t>
      </w:r>
    </w:p>
    <w:p w14:paraId="3B2D9B7B">
      <w:pPr>
        <w:spacing w:line="420" w:lineRule="exact"/>
        <w:rPr>
          <w:rFonts w:hint="default" w:ascii="黑体" w:hAnsi="黑体" w:eastAsia="黑体" w:cs="Times New Roman"/>
          <w:sz w:val="28"/>
          <w:szCs w:val="28"/>
          <w:lang w:val="en-US" w:eastAsia="zh-CN"/>
        </w:rPr>
      </w:pPr>
      <w:r>
        <w:rPr>
          <w:rFonts w:hint="eastAsia" w:ascii="黑体" w:hAnsi="黑体" w:eastAsia="黑体" w:cs="Times New Roman"/>
          <w:sz w:val="28"/>
          <w:szCs w:val="28"/>
          <w:lang w:val="en-US" w:eastAsia="zh-CN"/>
        </w:rPr>
        <w:t>10.本项目采用合理最低价法进行比选。由比选人根据投标人报价函、参数配置等进行综合评审后确定中选人。</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技术咨询：张先生19881556688 商务咨询：姚先生13908109048</w:t>
      </w:r>
    </w:p>
    <w:p w14:paraId="6ED43AE4">
      <w:pPr>
        <w:rPr>
          <w:rFonts w:ascii="黑体" w:hAnsi="黑体" w:eastAsia="黑体" w:cs="宋体"/>
          <w:kern w:val="0"/>
          <w:sz w:val="28"/>
          <w:szCs w:val="28"/>
        </w:rPr>
      </w:pPr>
    </w:p>
    <w:p w14:paraId="20636B28">
      <w:pPr>
        <w:pStyle w:val="5"/>
      </w:pPr>
    </w:p>
    <w:p w14:paraId="21A47B92">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0A9B5430">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13</w:t>
      </w:r>
      <w:r>
        <w:rPr>
          <w:rFonts w:hint="eastAsia" w:ascii="黑体" w:hAnsi="黑体" w:eastAsia="黑体" w:cs="宋体"/>
          <w:kern w:val="0"/>
          <w:sz w:val="28"/>
          <w:szCs w:val="28"/>
        </w:rPr>
        <w:t>日</w:t>
      </w:r>
    </w:p>
    <w:p w14:paraId="12331C79">
      <w:pPr>
        <w:pStyle w:val="49"/>
        <w:rPr>
          <w:rFonts w:hint="eastAsia"/>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2"/>
        </w:numPr>
        <w:kinsoku/>
        <w:overflowPunct/>
        <w:topLinePunct w:val="0"/>
        <w:bidi w:val="0"/>
        <w:ind w:left="0" w:leftChars="0" w:right="0" w:rightChars="0" w:firstLine="640" w:firstLineChars="200"/>
        <w:jc w:val="center"/>
        <w:rPr>
          <w:rFonts w:hint="eastAsia" w:ascii="黑体" w:hAnsi="宋体" w:eastAsia="黑体"/>
          <w:color w:val="auto"/>
          <w:sz w:val="32"/>
          <w:szCs w:val="32"/>
        </w:rPr>
      </w:pPr>
      <w:r>
        <w:rPr>
          <w:rFonts w:hint="eastAsia" w:ascii="黑体" w:hAnsi="宋体" w:eastAsia="黑体"/>
          <w:color w:val="auto"/>
          <w:sz w:val="32"/>
          <w:szCs w:val="32"/>
        </w:rPr>
        <w:t xml:space="preserve"> </w:t>
      </w:r>
    </w:p>
    <w:p w14:paraId="7242F37F">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649475FA">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大电流隔离器采购项目</w:t>
      </w:r>
    </w:p>
    <w:p w14:paraId="4C17A279">
      <w:pPr>
        <w:jc w:val="center"/>
        <w:rPr>
          <w:rFonts w:hint="eastAsia" w:ascii="黑体" w:hAnsi="黑体" w:eastAsia="黑体" w:cs="黑体"/>
          <w:b w:val="0"/>
          <w:bCs w:val="0"/>
          <w:sz w:val="32"/>
          <w:szCs w:val="32"/>
        </w:rPr>
      </w:pPr>
    </w:p>
    <w:p w14:paraId="26DFE4FB">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响应性</w:t>
      </w:r>
      <w:r>
        <w:rPr>
          <w:rFonts w:hint="eastAsia" w:ascii="黑体" w:hAnsi="黑体" w:eastAsia="黑体" w:cs="黑体"/>
          <w:b w:val="0"/>
          <w:bCs w:val="0"/>
          <w:sz w:val="32"/>
          <w:szCs w:val="32"/>
        </w:rPr>
        <w:t>文件</w:t>
      </w:r>
    </w:p>
    <w:p w14:paraId="2D3A4F1A">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2CA9FBF9">
      <w:pPr>
        <w:numPr>
          <w:ilvl w:val="0"/>
          <w:numId w:val="3"/>
        </w:numPr>
        <w:kinsoku/>
        <w:overflowPunct/>
        <w:topLinePunct w:val="0"/>
        <w:bidi w:val="0"/>
        <w:ind w:right="0" w:rightChars="0"/>
        <w:jc w:val="both"/>
        <w:rPr>
          <w:rFonts w:hint="eastAsia" w:ascii="宋体" w:hAnsi="宋体" w:cs="宋体"/>
          <w:b/>
          <w:bCs/>
          <w:color w:val="auto"/>
          <w:sz w:val="28"/>
          <w:szCs w:val="28"/>
          <w:lang w:val="en-US" w:eastAsia="zh-CN"/>
        </w:rPr>
      </w:pPr>
      <w:r>
        <w:rPr>
          <w:rFonts w:hint="eastAsia" w:ascii="宋体" w:hAnsi="宋体" w:cs="宋体"/>
          <w:b/>
          <w:bCs/>
          <w:color w:val="auto"/>
          <w:sz w:val="28"/>
          <w:szCs w:val="28"/>
        </w:rPr>
        <w:br w:type="page"/>
      </w:r>
      <w:bookmarkStart w:id="2" w:name="_Toc4384"/>
      <w:bookmarkStart w:id="3" w:name="_Toc9978"/>
      <w:bookmarkStart w:id="4" w:name="_Toc30198"/>
      <w:r>
        <w:rPr>
          <w:rFonts w:hint="eastAsia" w:ascii="宋体" w:hAnsi="宋体" w:cs="宋体"/>
          <w:b/>
          <w:bCs/>
          <w:color w:val="auto"/>
          <w:sz w:val="28"/>
          <w:szCs w:val="28"/>
          <w:lang w:val="en-US" w:eastAsia="zh-CN"/>
        </w:rPr>
        <w:t>营业执照</w:t>
      </w:r>
    </w:p>
    <w:p w14:paraId="3C2F4582">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05FAF37C">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4D47D175">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531E6CB2">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17AE4A98">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57B6BF2D">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1572C824">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4CC45FC4">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77F193B9">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648C14CF">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36E6E6EA">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2DE1FB1B">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02B04D12">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5E83FA1C">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2F2827FA">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2FA126F7">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40F27555">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630A15F3">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52DE7D63">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5DD8AC7D">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23CB62A5">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5B75FECA">
      <w:pPr>
        <w:numPr>
          <w:ilvl w:val="0"/>
          <w:numId w:val="3"/>
        </w:numPr>
        <w:spacing w:line="420" w:lineRule="exact"/>
        <w:ind w:left="0" w:leftChars="0" w:firstLine="0" w:firstLineChars="0"/>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大电流隔离器</w:t>
      </w:r>
      <w:r>
        <w:rPr>
          <w:rFonts w:hint="eastAsia" w:cs="黑体" w:asciiTheme="minorEastAsia" w:hAnsiTheme="minorEastAsia"/>
          <w:b/>
          <w:bCs/>
          <w:kern w:val="44"/>
          <w:sz w:val="28"/>
          <w:szCs w:val="28"/>
          <w:highlight w:val="none"/>
          <w:lang w:val="en-US" w:eastAsia="zh-CN"/>
        </w:rPr>
        <w:t>业绩。</w:t>
      </w:r>
      <w:r>
        <w:rPr>
          <w:rFonts w:hint="eastAsia" w:ascii="黑体" w:hAnsi="黑体" w:eastAsia="黑体" w:cs="仿宋_GB2312"/>
          <w:sz w:val="28"/>
          <w:szCs w:val="28"/>
          <w:lang w:val="en-US" w:eastAsia="zh-CN"/>
        </w:rPr>
        <w:t>提供近三年（2023年1月-2025年12月）相关制造及销售业绩（附中标通知书或合同扫描件，中标通知书或合同包括已履约完成和正在履约均可，同一家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r>
        <w:rPr>
          <w:rFonts w:hint="eastAsia" w:ascii="黑体" w:hAnsi="黑体" w:eastAsia="黑体" w:cs="Segoe UI"/>
          <w:kern w:val="0"/>
          <w:sz w:val="28"/>
          <w:szCs w:val="28"/>
          <w:lang w:val="en-US" w:eastAsia="zh-CN"/>
        </w:rPr>
        <w:t>业绩数量不低于5项。规格型号不做要求。</w:t>
      </w:r>
    </w:p>
    <w:p w14:paraId="4478DC75">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1.业绩汇总表</w:t>
      </w:r>
    </w:p>
    <w:tbl>
      <w:tblPr>
        <w:tblStyle w:val="17"/>
        <w:tblpPr w:leftFromText="180" w:rightFromText="180" w:vertAnchor="text" w:horzAnchor="page" w:tblpX="1777" w:tblpY="4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923"/>
        <w:gridCol w:w="1791"/>
        <w:gridCol w:w="1355"/>
        <w:gridCol w:w="1356"/>
        <w:gridCol w:w="1356"/>
      </w:tblGrid>
      <w:tr w14:paraId="4DA6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14F8AFED">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序号</w:t>
            </w:r>
          </w:p>
        </w:tc>
        <w:tc>
          <w:tcPr>
            <w:tcW w:w="1923" w:type="dxa"/>
            <w:vAlign w:val="center"/>
          </w:tcPr>
          <w:p w14:paraId="127627E3">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合同签订时间</w:t>
            </w:r>
          </w:p>
        </w:tc>
        <w:tc>
          <w:tcPr>
            <w:tcW w:w="1791" w:type="dxa"/>
            <w:vAlign w:val="center"/>
          </w:tcPr>
          <w:p w14:paraId="5705E02B">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业绩单位</w:t>
            </w:r>
          </w:p>
        </w:tc>
        <w:tc>
          <w:tcPr>
            <w:tcW w:w="1355" w:type="dxa"/>
            <w:vAlign w:val="center"/>
          </w:tcPr>
          <w:p w14:paraId="5072ADA4">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产品规格</w:t>
            </w:r>
          </w:p>
        </w:tc>
        <w:tc>
          <w:tcPr>
            <w:tcW w:w="1356" w:type="dxa"/>
            <w:vAlign w:val="center"/>
          </w:tcPr>
          <w:p w14:paraId="73D151C6">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产品数量</w:t>
            </w:r>
          </w:p>
        </w:tc>
        <w:tc>
          <w:tcPr>
            <w:tcW w:w="1356" w:type="dxa"/>
            <w:vAlign w:val="center"/>
          </w:tcPr>
          <w:p w14:paraId="67E95946">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备注</w:t>
            </w:r>
          </w:p>
        </w:tc>
      </w:tr>
      <w:tr w14:paraId="048C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2E959D5">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1</w:t>
            </w:r>
          </w:p>
        </w:tc>
        <w:tc>
          <w:tcPr>
            <w:tcW w:w="1923" w:type="dxa"/>
          </w:tcPr>
          <w:p w14:paraId="31E1BBC7">
            <w:pPr>
              <w:pStyle w:val="34"/>
              <w:ind w:firstLine="0" w:firstLineChars="0"/>
              <w:rPr>
                <w:rFonts w:ascii="黑体" w:hAnsi="黑体" w:eastAsia="黑体" w:cs="Segoe UI"/>
                <w:kern w:val="0"/>
                <w:sz w:val="28"/>
                <w:szCs w:val="28"/>
              </w:rPr>
            </w:pPr>
          </w:p>
        </w:tc>
        <w:tc>
          <w:tcPr>
            <w:tcW w:w="1791" w:type="dxa"/>
          </w:tcPr>
          <w:p w14:paraId="030B6EF1">
            <w:pPr>
              <w:pStyle w:val="34"/>
              <w:ind w:firstLine="0" w:firstLineChars="0"/>
              <w:rPr>
                <w:rFonts w:ascii="黑体" w:hAnsi="黑体" w:eastAsia="黑体" w:cs="Segoe UI"/>
                <w:kern w:val="0"/>
                <w:sz w:val="28"/>
                <w:szCs w:val="28"/>
              </w:rPr>
            </w:pPr>
          </w:p>
        </w:tc>
        <w:tc>
          <w:tcPr>
            <w:tcW w:w="1355" w:type="dxa"/>
          </w:tcPr>
          <w:p w14:paraId="2DCD3BC2">
            <w:pPr>
              <w:pStyle w:val="34"/>
              <w:ind w:firstLine="0" w:firstLineChars="0"/>
              <w:rPr>
                <w:rFonts w:ascii="黑体" w:hAnsi="黑体" w:eastAsia="黑体" w:cs="Segoe UI"/>
                <w:kern w:val="0"/>
                <w:sz w:val="28"/>
                <w:szCs w:val="28"/>
              </w:rPr>
            </w:pPr>
          </w:p>
        </w:tc>
        <w:tc>
          <w:tcPr>
            <w:tcW w:w="1356" w:type="dxa"/>
          </w:tcPr>
          <w:p w14:paraId="4DAC0EDE">
            <w:pPr>
              <w:pStyle w:val="34"/>
              <w:ind w:firstLine="0" w:firstLineChars="0"/>
              <w:rPr>
                <w:rFonts w:ascii="黑体" w:hAnsi="黑体" w:eastAsia="黑体" w:cs="Segoe UI"/>
                <w:kern w:val="0"/>
                <w:sz w:val="28"/>
                <w:szCs w:val="28"/>
              </w:rPr>
            </w:pPr>
          </w:p>
        </w:tc>
        <w:tc>
          <w:tcPr>
            <w:tcW w:w="1356" w:type="dxa"/>
          </w:tcPr>
          <w:p w14:paraId="07E55335">
            <w:pPr>
              <w:pStyle w:val="34"/>
              <w:ind w:firstLine="0" w:firstLineChars="0"/>
              <w:rPr>
                <w:rFonts w:ascii="黑体" w:hAnsi="黑体" w:eastAsia="黑体" w:cs="Segoe UI"/>
                <w:kern w:val="0"/>
                <w:sz w:val="28"/>
                <w:szCs w:val="28"/>
              </w:rPr>
            </w:pPr>
          </w:p>
        </w:tc>
      </w:tr>
      <w:tr w14:paraId="3BBE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586C4C1">
            <w:pPr>
              <w:pStyle w:val="34"/>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2</w:t>
            </w:r>
          </w:p>
        </w:tc>
        <w:tc>
          <w:tcPr>
            <w:tcW w:w="1923" w:type="dxa"/>
          </w:tcPr>
          <w:p w14:paraId="49FE1AA8">
            <w:pPr>
              <w:pStyle w:val="34"/>
              <w:ind w:firstLine="0" w:firstLineChars="0"/>
              <w:rPr>
                <w:rFonts w:ascii="黑体" w:hAnsi="黑体" w:eastAsia="黑体" w:cs="Segoe UI"/>
                <w:kern w:val="0"/>
                <w:sz w:val="28"/>
                <w:szCs w:val="28"/>
              </w:rPr>
            </w:pPr>
          </w:p>
        </w:tc>
        <w:tc>
          <w:tcPr>
            <w:tcW w:w="1791" w:type="dxa"/>
          </w:tcPr>
          <w:p w14:paraId="6BFDF9D1">
            <w:pPr>
              <w:pStyle w:val="34"/>
              <w:ind w:firstLine="0" w:firstLineChars="0"/>
              <w:rPr>
                <w:rFonts w:ascii="黑体" w:hAnsi="黑体" w:eastAsia="黑体" w:cs="Segoe UI"/>
                <w:kern w:val="0"/>
                <w:sz w:val="28"/>
                <w:szCs w:val="28"/>
              </w:rPr>
            </w:pPr>
          </w:p>
        </w:tc>
        <w:tc>
          <w:tcPr>
            <w:tcW w:w="1355" w:type="dxa"/>
          </w:tcPr>
          <w:p w14:paraId="5E76EA03">
            <w:pPr>
              <w:pStyle w:val="34"/>
              <w:ind w:firstLine="0" w:firstLineChars="0"/>
              <w:rPr>
                <w:rFonts w:ascii="黑体" w:hAnsi="黑体" w:eastAsia="黑体" w:cs="Segoe UI"/>
                <w:kern w:val="0"/>
                <w:sz w:val="28"/>
                <w:szCs w:val="28"/>
              </w:rPr>
            </w:pPr>
          </w:p>
        </w:tc>
        <w:tc>
          <w:tcPr>
            <w:tcW w:w="1356" w:type="dxa"/>
          </w:tcPr>
          <w:p w14:paraId="71A4D001">
            <w:pPr>
              <w:pStyle w:val="34"/>
              <w:ind w:firstLine="0" w:firstLineChars="0"/>
              <w:rPr>
                <w:rFonts w:ascii="黑体" w:hAnsi="黑体" w:eastAsia="黑体" w:cs="Segoe UI"/>
                <w:kern w:val="0"/>
                <w:sz w:val="28"/>
                <w:szCs w:val="28"/>
              </w:rPr>
            </w:pPr>
          </w:p>
        </w:tc>
        <w:tc>
          <w:tcPr>
            <w:tcW w:w="1356" w:type="dxa"/>
          </w:tcPr>
          <w:p w14:paraId="01AD338E">
            <w:pPr>
              <w:pStyle w:val="34"/>
              <w:ind w:firstLine="0" w:firstLineChars="0"/>
              <w:rPr>
                <w:rFonts w:ascii="黑体" w:hAnsi="黑体" w:eastAsia="黑体" w:cs="Segoe UI"/>
                <w:kern w:val="0"/>
                <w:sz w:val="28"/>
                <w:szCs w:val="28"/>
              </w:rPr>
            </w:pPr>
          </w:p>
        </w:tc>
      </w:tr>
      <w:tr w14:paraId="2F1A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93312CA">
            <w:pPr>
              <w:pStyle w:val="34"/>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3</w:t>
            </w:r>
          </w:p>
        </w:tc>
        <w:tc>
          <w:tcPr>
            <w:tcW w:w="1923" w:type="dxa"/>
            <w:vAlign w:val="top"/>
          </w:tcPr>
          <w:p w14:paraId="08E1FB7D">
            <w:pPr>
              <w:pStyle w:val="34"/>
              <w:ind w:firstLine="0" w:firstLineChars="0"/>
              <w:jc w:val="center"/>
              <w:rPr>
                <w:rFonts w:ascii="黑体" w:hAnsi="黑体" w:eastAsia="黑体" w:cs="Segoe UI"/>
                <w:kern w:val="0"/>
                <w:sz w:val="28"/>
                <w:szCs w:val="28"/>
              </w:rPr>
            </w:pPr>
          </w:p>
        </w:tc>
        <w:tc>
          <w:tcPr>
            <w:tcW w:w="1791" w:type="dxa"/>
            <w:vAlign w:val="top"/>
          </w:tcPr>
          <w:p w14:paraId="3C323F01">
            <w:pPr>
              <w:pStyle w:val="34"/>
              <w:ind w:right="560" w:rightChars="0" w:firstLine="980" w:firstLineChars="350"/>
              <w:jc w:val="left"/>
              <w:rPr>
                <w:rFonts w:ascii="黑体" w:hAnsi="黑体" w:eastAsia="黑体" w:cs="Segoe UI"/>
                <w:kern w:val="0"/>
                <w:sz w:val="28"/>
                <w:szCs w:val="28"/>
              </w:rPr>
            </w:pPr>
          </w:p>
        </w:tc>
        <w:tc>
          <w:tcPr>
            <w:tcW w:w="1355" w:type="dxa"/>
            <w:vAlign w:val="top"/>
          </w:tcPr>
          <w:p w14:paraId="20C8C783">
            <w:pPr>
              <w:pStyle w:val="34"/>
              <w:ind w:firstLine="0" w:firstLineChars="0"/>
              <w:jc w:val="center"/>
              <w:rPr>
                <w:rFonts w:ascii="黑体" w:hAnsi="黑体" w:eastAsia="黑体" w:cs="Segoe UI"/>
                <w:kern w:val="0"/>
                <w:sz w:val="28"/>
                <w:szCs w:val="28"/>
              </w:rPr>
            </w:pPr>
          </w:p>
        </w:tc>
        <w:tc>
          <w:tcPr>
            <w:tcW w:w="1356" w:type="dxa"/>
            <w:vAlign w:val="top"/>
          </w:tcPr>
          <w:p w14:paraId="384F3439">
            <w:pPr>
              <w:pStyle w:val="34"/>
              <w:ind w:firstLine="0" w:firstLineChars="0"/>
              <w:jc w:val="right"/>
              <w:rPr>
                <w:rFonts w:ascii="黑体" w:hAnsi="黑体" w:eastAsia="黑体" w:cs="Segoe UI"/>
                <w:kern w:val="0"/>
                <w:sz w:val="28"/>
                <w:szCs w:val="28"/>
              </w:rPr>
            </w:pPr>
          </w:p>
        </w:tc>
        <w:tc>
          <w:tcPr>
            <w:tcW w:w="1356" w:type="dxa"/>
          </w:tcPr>
          <w:p w14:paraId="69874AFE">
            <w:pPr>
              <w:pStyle w:val="34"/>
              <w:ind w:firstLine="0" w:firstLineChars="0"/>
              <w:jc w:val="right"/>
              <w:rPr>
                <w:rFonts w:ascii="黑体" w:hAnsi="黑体" w:eastAsia="黑体" w:cs="Segoe UI"/>
                <w:kern w:val="0"/>
                <w:sz w:val="28"/>
                <w:szCs w:val="28"/>
              </w:rPr>
            </w:pPr>
          </w:p>
        </w:tc>
      </w:tr>
      <w:tr w14:paraId="18B5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0E7D782">
            <w:pPr>
              <w:pStyle w:val="34"/>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923" w:type="dxa"/>
          </w:tcPr>
          <w:p w14:paraId="6F52C176">
            <w:pPr>
              <w:pStyle w:val="34"/>
              <w:ind w:firstLine="0" w:firstLineChars="0"/>
              <w:jc w:val="center"/>
              <w:rPr>
                <w:rFonts w:hint="eastAsia" w:ascii="黑体" w:hAnsi="黑体" w:eastAsia="黑体" w:cs="Segoe UI"/>
                <w:kern w:val="0"/>
                <w:sz w:val="28"/>
                <w:szCs w:val="28"/>
              </w:rPr>
            </w:pPr>
          </w:p>
        </w:tc>
        <w:tc>
          <w:tcPr>
            <w:tcW w:w="1791" w:type="dxa"/>
          </w:tcPr>
          <w:p w14:paraId="3D70223E">
            <w:pPr>
              <w:pStyle w:val="34"/>
              <w:ind w:right="560" w:firstLine="980" w:firstLineChars="350"/>
              <w:jc w:val="left"/>
              <w:rPr>
                <w:rFonts w:hint="eastAsia" w:ascii="黑体" w:hAnsi="黑体" w:eastAsia="黑体" w:cs="Segoe UI"/>
                <w:kern w:val="0"/>
                <w:sz w:val="28"/>
                <w:szCs w:val="28"/>
              </w:rPr>
            </w:pPr>
          </w:p>
        </w:tc>
        <w:tc>
          <w:tcPr>
            <w:tcW w:w="1355" w:type="dxa"/>
          </w:tcPr>
          <w:p w14:paraId="0496B395">
            <w:pPr>
              <w:pStyle w:val="34"/>
              <w:ind w:firstLine="0" w:firstLineChars="0"/>
              <w:jc w:val="center"/>
              <w:rPr>
                <w:rFonts w:hint="eastAsia" w:ascii="黑体" w:hAnsi="黑体" w:eastAsia="黑体" w:cs="Segoe UI"/>
                <w:kern w:val="0"/>
                <w:sz w:val="28"/>
                <w:szCs w:val="28"/>
              </w:rPr>
            </w:pPr>
          </w:p>
        </w:tc>
        <w:tc>
          <w:tcPr>
            <w:tcW w:w="1356" w:type="dxa"/>
          </w:tcPr>
          <w:p w14:paraId="551DB7EB">
            <w:pPr>
              <w:pStyle w:val="34"/>
              <w:ind w:firstLine="0" w:firstLineChars="0"/>
              <w:jc w:val="right"/>
              <w:rPr>
                <w:rFonts w:hint="eastAsia" w:ascii="黑体" w:hAnsi="黑体" w:eastAsia="黑体" w:cs="Segoe UI"/>
                <w:kern w:val="0"/>
                <w:sz w:val="28"/>
                <w:szCs w:val="28"/>
              </w:rPr>
            </w:pPr>
          </w:p>
        </w:tc>
        <w:tc>
          <w:tcPr>
            <w:tcW w:w="1356" w:type="dxa"/>
          </w:tcPr>
          <w:p w14:paraId="53AB7D6F">
            <w:pPr>
              <w:pStyle w:val="34"/>
              <w:ind w:firstLine="0" w:firstLineChars="0"/>
              <w:jc w:val="right"/>
              <w:rPr>
                <w:rFonts w:ascii="黑体" w:hAnsi="黑体" w:eastAsia="黑体" w:cs="Segoe UI"/>
                <w:kern w:val="0"/>
                <w:sz w:val="28"/>
                <w:szCs w:val="28"/>
              </w:rPr>
            </w:pPr>
          </w:p>
        </w:tc>
      </w:tr>
      <w:tr w14:paraId="3585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7497E60F">
            <w:pPr>
              <w:pStyle w:val="34"/>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合计</w:t>
            </w:r>
          </w:p>
        </w:tc>
        <w:tc>
          <w:tcPr>
            <w:tcW w:w="1923" w:type="dxa"/>
            <w:vAlign w:val="top"/>
          </w:tcPr>
          <w:p w14:paraId="1498D97D">
            <w:pPr>
              <w:pStyle w:val="34"/>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791" w:type="dxa"/>
            <w:vAlign w:val="top"/>
          </w:tcPr>
          <w:p w14:paraId="2A70C03D">
            <w:pPr>
              <w:pStyle w:val="34"/>
              <w:ind w:right="560" w:rightChars="0" w:firstLine="980" w:firstLineChars="350"/>
              <w:jc w:val="left"/>
              <w:rPr>
                <w:rFonts w:hint="eastAsia" w:ascii="黑体" w:hAnsi="黑体" w:eastAsia="黑体" w:cs="Segoe UI"/>
                <w:kern w:val="0"/>
                <w:sz w:val="28"/>
                <w:szCs w:val="28"/>
              </w:rPr>
            </w:pPr>
            <w:r>
              <w:rPr>
                <w:rFonts w:hint="eastAsia" w:ascii="黑体" w:hAnsi="黑体" w:eastAsia="黑体" w:cs="Segoe UI"/>
                <w:kern w:val="0"/>
                <w:sz w:val="28"/>
                <w:szCs w:val="28"/>
              </w:rPr>
              <w:t>家</w:t>
            </w:r>
          </w:p>
        </w:tc>
        <w:tc>
          <w:tcPr>
            <w:tcW w:w="1355" w:type="dxa"/>
            <w:vAlign w:val="top"/>
          </w:tcPr>
          <w:p w14:paraId="7D584D35">
            <w:pPr>
              <w:pStyle w:val="34"/>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356" w:type="dxa"/>
            <w:vAlign w:val="top"/>
          </w:tcPr>
          <w:p w14:paraId="63F63AD2">
            <w:pPr>
              <w:pStyle w:val="34"/>
              <w:ind w:firstLine="0" w:firstLineChars="0"/>
              <w:jc w:val="right"/>
              <w:rPr>
                <w:rFonts w:hint="eastAsia" w:ascii="黑体" w:hAnsi="黑体" w:eastAsia="黑体" w:cs="Segoe UI"/>
                <w:kern w:val="0"/>
                <w:sz w:val="28"/>
                <w:szCs w:val="28"/>
              </w:rPr>
            </w:pPr>
            <w:r>
              <w:rPr>
                <w:rFonts w:hint="eastAsia" w:ascii="黑体" w:hAnsi="黑体" w:eastAsia="黑体" w:cs="Segoe UI"/>
                <w:kern w:val="0"/>
                <w:sz w:val="28"/>
                <w:szCs w:val="28"/>
              </w:rPr>
              <w:t>台</w:t>
            </w:r>
          </w:p>
        </w:tc>
        <w:tc>
          <w:tcPr>
            <w:tcW w:w="1356" w:type="dxa"/>
            <w:vAlign w:val="center"/>
          </w:tcPr>
          <w:p w14:paraId="0A7208AE">
            <w:pPr>
              <w:pStyle w:val="34"/>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合计</w:t>
            </w:r>
          </w:p>
        </w:tc>
      </w:tr>
    </w:tbl>
    <w:p w14:paraId="20B0E0DD">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2、</w:t>
      </w:r>
      <w:r>
        <w:rPr>
          <w:rFonts w:hint="eastAsia" w:ascii="黑体" w:hAnsi="黑体" w:eastAsia="黑体" w:cs="仿宋_GB2312"/>
          <w:sz w:val="28"/>
          <w:szCs w:val="28"/>
          <w:lang w:val="en-US" w:eastAsia="zh-CN"/>
        </w:rPr>
        <w:t>中标通知书或合同扫描件：</w:t>
      </w:r>
    </w:p>
    <w:p w14:paraId="2D71E6DB">
      <w:pPr>
        <w:numPr>
          <w:ilvl w:val="0"/>
          <w:numId w:val="0"/>
        </w:numPr>
        <w:spacing w:line="420" w:lineRule="exact"/>
        <w:ind w:leftChars="0"/>
        <w:rPr>
          <w:rFonts w:hint="default" w:ascii="黑体" w:hAnsi="黑体" w:eastAsia="黑体" w:cs="Segoe UI"/>
          <w:kern w:val="0"/>
          <w:sz w:val="28"/>
          <w:szCs w:val="28"/>
          <w:lang w:val="en-US" w:eastAsia="zh-CN"/>
        </w:rPr>
      </w:pPr>
    </w:p>
    <w:p w14:paraId="5BA859EF">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048D5545">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3B470437">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bookmarkEnd w:id="2"/>
    <w:bookmarkEnd w:id="3"/>
    <w:bookmarkEnd w:id="4"/>
    <w:p w14:paraId="24C6C6FF">
      <w:pPr>
        <w:keepNext w:val="0"/>
        <w:keepLines w:val="0"/>
        <w:pageBreakBefore w:val="0"/>
        <w:kinsoku/>
        <w:wordWrap/>
        <w:overflowPunct/>
        <w:topLinePunct w:val="0"/>
        <w:autoSpaceDE/>
        <w:autoSpaceDN/>
        <w:bidi w:val="0"/>
        <w:spacing w:line="560" w:lineRule="exact"/>
        <w:jc w:val="both"/>
        <w:textAlignment w:val="auto"/>
        <w:rPr>
          <w:rFonts w:hint="eastAsia" w:cs="宋体" w:asciiTheme="minorEastAsia" w:hAnsiTheme="minorEastAsia" w:eastAsiaTheme="minorEastAsia"/>
          <w:color w:val="auto"/>
          <w:kern w:val="0"/>
          <w:sz w:val="24"/>
          <w:szCs w:val="24"/>
          <w:highlight w:val="none"/>
          <w:u w:val="single"/>
          <w:lang w:val="en-US" w:eastAsia="zh-CN" w:bidi="ar-SA"/>
        </w:rPr>
      </w:pPr>
    </w:p>
    <w:p w14:paraId="1D371E46">
      <w:pPr>
        <w:keepNext w:val="0"/>
        <w:keepLines w:val="0"/>
        <w:pageBreakBefore w:val="0"/>
        <w:kinsoku/>
        <w:wordWrap/>
        <w:overflowPunct/>
        <w:topLinePunct w:val="0"/>
        <w:autoSpaceDE/>
        <w:autoSpaceDN/>
        <w:bidi w:val="0"/>
        <w:spacing w:line="560" w:lineRule="exact"/>
        <w:jc w:val="both"/>
        <w:textAlignment w:val="auto"/>
        <w:rPr>
          <w:rFonts w:hint="eastAsia" w:cs="宋体" w:asciiTheme="minorEastAsia" w:hAnsiTheme="minorEastAsia" w:eastAsiaTheme="minorEastAsia"/>
          <w:color w:val="auto"/>
          <w:kern w:val="0"/>
          <w:sz w:val="24"/>
          <w:szCs w:val="24"/>
          <w:highlight w:val="none"/>
          <w:u w:val="single"/>
          <w:lang w:val="en-US" w:eastAsia="zh-CN" w:bidi="ar-SA"/>
        </w:rPr>
      </w:pPr>
    </w:p>
    <w:p w14:paraId="3D36CB7A">
      <w:pPr>
        <w:keepNext w:val="0"/>
        <w:keepLines w:val="0"/>
        <w:pageBreakBefore w:val="0"/>
        <w:kinsoku/>
        <w:wordWrap/>
        <w:overflowPunct/>
        <w:topLinePunct w:val="0"/>
        <w:autoSpaceDE/>
        <w:autoSpaceDN/>
        <w:bidi w:val="0"/>
        <w:spacing w:line="560" w:lineRule="exact"/>
        <w:jc w:val="both"/>
        <w:textAlignment w:val="auto"/>
        <w:rPr>
          <w:rFonts w:hint="eastAsia" w:cs="宋体" w:asciiTheme="minorEastAsia" w:hAnsiTheme="minorEastAsia" w:eastAsiaTheme="minorEastAsia"/>
          <w:color w:val="auto"/>
          <w:kern w:val="0"/>
          <w:sz w:val="24"/>
          <w:szCs w:val="24"/>
          <w:highlight w:val="none"/>
          <w:u w:val="single"/>
          <w:lang w:val="en-US" w:eastAsia="zh-CN" w:bidi="ar-SA"/>
        </w:rPr>
      </w:pPr>
    </w:p>
    <w:p w14:paraId="57306785">
      <w:pPr>
        <w:keepNext w:val="0"/>
        <w:keepLines w:val="0"/>
        <w:pageBreakBefore w:val="0"/>
        <w:kinsoku/>
        <w:wordWrap/>
        <w:overflowPunct/>
        <w:topLinePunct w:val="0"/>
        <w:autoSpaceDE/>
        <w:autoSpaceDN/>
        <w:bidi w:val="0"/>
        <w:spacing w:line="560" w:lineRule="exact"/>
        <w:jc w:val="both"/>
        <w:textAlignment w:val="auto"/>
        <w:rPr>
          <w:rFonts w:hint="eastAsia" w:cs="宋体" w:asciiTheme="minorEastAsia" w:hAnsiTheme="minorEastAsia" w:eastAsiaTheme="minorEastAsia"/>
          <w:color w:val="auto"/>
          <w:kern w:val="0"/>
          <w:sz w:val="24"/>
          <w:szCs w:val="24"/>
          <w:highlight w:val="none"/>
          <w:u w:val="single"/>
          <w:lang w:val="en-US" w:eastAsia="zh-CN" w:bidi="ar-SA"/>
        </w:rPr>
      </w:pPr>
    </w:p>
    <w:p w14:paraId="434C5FE4">
      <w:pPr>
        <w:keepNext w:val="0"/>
        <w:keepLines w:val="0"/>
        <w:pageBreakBefore w:val="0"/>
        <w:kinsoku/>
        <w:wordWrap/>
        <w:overflowPunct/>
        <w:topLinePunct w:val="0"/>
        <w:autoSpaceDE/>
        <w:autoSpaceDN/>
        <w:bidi w:val="0"/>
        <w:spacing w:line="560" w:lineRule="exact"/>
        <w:jc w:val="both"/>
        <w:textAlignment w:val="auto"/>
        <w:rPr>
          <w:rFonts w:hint="eastAsia" w:cs="宋体" w:asciiTheme="minorEastAsia" w:hAnsiTheme="minorEastAsia" w:eastAsiaTheme="minorEastAsia"/>
          <w:color w:val="auto"/>
          <w:kern w:val="0"/>
          <w:sz w:val="24"/>
          <w:szCs w:val="24"/>
          <w:highlight w:val="none"/>
          <w:u w:val="single"/>
          <w:lang w:val="en-US" w:eastAsia="zh-CN" w:bidi="ar-SA"/>
        </w:rPr>
      </w:pPr>
    </w:p>
    <w:p w14:paraId="1D2C5D2E">
      <w:pPr>
        <w:keepNext w:val="0"/>
        <w:keepLines w:val="0"/>
        <w:pageBreakBefore w:val="0"/>
        <w:kinsoku/>
        <w:wordWrap/>
        <w:overflowPunct/>
        <w:topLinePunct w:val="0"/>
        <w:autoSpaceDE/>
        <w:autoSpaceDN/>
        <w:bidi w:val="0"/>
        <w:spacing w:line="560" w:lineRule="exact"/>
        <w:jc w:val="both"/>
        <w:textAlignment w:val="auto"/>
        <w:rPr>
          <w:rFonts w:hint="eastAsia" w:cs="宋体" w:asciiTheme="minorEastAsia" w:hAnsiTheme="minorEastAsia" w:eastAsiaTheme="minorEastAsia"/>
          <w:color w:val="auto"/>
          <w:kern w:val="0"/>
          <w:sz w:val="24"/>
          <w:szCs w:val="24"/>
          <w:highlight w:val="none"/>
          <w:u w:val="single"/>
          <w:lang w:val="en-US" w:eastAsia="zh-CN" w:bidi="ar-SA"/>
        </w:rPr>
      </w:pPr>
    </w:p>
    <w:p w14:paraId="5ED59912">
      <w:pPr>
        <w:numPr>
          <w:ilvl w:val="0"/>
          <w:numId w:val="0"/>
        </w:numPr>
        <w:kinsoku/>
        <w:overflowPunct/>
        <w:topLinePunct w:val="0"/>
        <w:bidi w:val="0"/>
        <w:ind w:right="0" w:rightChars="0"/>
        <w:jc w:val="both"/>
        <w:rPr>
          <w:rFonts w:hint="eastAsia" w:ascii="黑体" w:hAnsi="黑体" w:eastAsia="黑体" w:cs="黑体"/>
          <w:color w:val="auto"/>
          <w:sz w:val="28"/>
          <w:szCs w:val="28"/>
          <w:lang w:val="en-US" w:eastAsia="zh-CN"/>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r>
        <w:rPr>
          <w:rFonts w:hint="eastAsia" w:cs="黑体" w:asciiTheme="minorEastAsia" w:hAnsiTheme="minorEastAsia"/>
          <w:b/>
          <w:bCs/>
          <w:kern w:val="44"/>
          <w:sz w:val="28"/>
          <w:szCs w:val="28"/>
          <w:highlight w:val="none"/>
          <w:lang w:val="en-US" w:eastAsia="zh-CN"/>
        </w:rPr>
        <w:t>（三）</w:t>
      </w:r>
      <w:r>
        <w:rPr>
          <w:rFonts w:hint="eastAsia" w:ascii="黑体" w:hAnsi="黑体" w:eastAsia="黑体" w:cs="黑体"/>
          <w:sz w:val="28"/>
          <w:szCs w:val="28"/>
          <w:lang w:val="en-US" w:eastAsia="zh-CN"/>
        </w:rPr>
        <w:t>隔离器</w:t>
      </w:r>
      <w:r>
        <w:rPr>
          <w:rFonts w:hint="eastAsia" w:ascii="Calibri" w:hAnsi="Calibri" w:eastAsia="黑体" w:cs="Calibri"/>
          <w:color w:val="auto"/>
          <w:kern w:val="0"/>
          <w:sz w:val="28"/>
          <w:szCs w:val="28"/>
          <w:lang w:val="en-US" w:eastAsia="zh-CN"/>
        </w:rPr>
        <w:t>详细结构参数及配置。</w:t>
      </w:r>
      <w:r>
        <w:rPr>
          <w:rFonts w:hint="eastAsia" w:ascii="黑体" w:hAnsi="黑体" w:eastAsia="黑体" w:cs="黑体"/>
          <w:color w:val="auto"/>
          <w:sz w:val="28"/>
          <w:szCs w:val="28"/>
          <w:lang w:val="en-US" w:eastAsia="zh-CN"/>
        </w:rPr>
        <w:t>注明详细配置参数，包括附件。格式自拟。</w:t>
      </w:r>
    </w:p>
    <w:p w14:paraId="59938468">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cs="黑体" w:asciiTheme="minorEastAsia" w:hAnsiTheme="minorEastAsia"/>
          <w:b/>
          <w:bCs/>
          <w:kern w:val="44"/>
          <w:sz w:val="28"/>
          <w:szCs w:val="28"/>
          <w:highlight w:val="none"/>
          <w:lang w:val="en-US" w:eastAsia="zh-CN"/>
        </w:rPr>
        <w:t>（四）</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p>
    <w:p w14:paraId="4495E45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u w:val="single"/>
          <w:lang w:val="en-US" w:eastAsia="zh-CN" w:bidi="ar-SA"/>
        </w:rPr>
      </w:pPr>
    </w:p>
    <w:p w14:paraId="24EF1B2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A0D465D">
      <w:pPr>
        <w:pStyle w:val="51"/>
        <w:keepNext w:val="0"/>
        <w:keepLines w:val="0"/>
        <w:pageBreakBefore w:val="0"/>
        <w:numPr>
          <w:ilvl w:val="0"/>
          <w:numId w:val="4"/>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07481A4D">
      <w:pPr>
        <w:keepNext w:val="0"/>
        <w:keepLines w:val="0"/>
        <w:pageBreakBefore w:val="0"/>
        <w:widowControl/>
        <w:numPr>
          <w:ilvl w:val="0"/>
          <w:numId w:val="4"/>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5DE9AEA5">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1B20D02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2912102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597BDCF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3D069AB">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2F578CB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601BA19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272C6BD8">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4DAD82C0">
      <w:pPr>
        <w:kinsoku/>
        <w:overflowPunct/>
        <w:topLinePunct w:val="0"/>
        <w:bidi w:val="0"/>
        <w:spacing w:line="360" w:lineRule="auto"/>
        <w:ind w:left="0" w:leftChars="0" w:right="0" w:rightChars="0" w:firstLine="480" w:firstLineChars="200"/>
        <w:rPr>
          <w:rFonts w:ascii="宋体" w:hAnsi="宋体"/>
          <w:color w:val="auto"/>
          <w:sz w:val="24"/>
        </w:rPr>
      </w:pPr>
    </w:p>
    <w:p w14:paraId="350FAD36">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详细报价清单</w:t>
      </w:r>
    </w:p>
    <w:p w14:paraId="3E52CC9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167"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238"/>
      </w:tblGrid>
      <w:tr w14:paraId="5D6A8E4E">
        <w:tblPrEx>
          <w:shd w:val="clear" w:color="auto" w:fill="auto"/>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AD98143">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733B4">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5F15EBF">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F4634F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5EAC6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4FCACF">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238"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3A32418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2A2EEBA4">
        <w:tblPrEx>
          <w:shd w:val="clear" w:color="auto" w:fill="auto"/>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810BAD6">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87A06">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724D1F3">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9063BF8">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45975D5E">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725C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F7C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238"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40D6BCDC">
            <w:pPr>
              <w:jc w:val="left"/>
              <w:rPr>
                <w:rFonts w:hint="eastAsia" w:ascii="宋体" w:hAnsi="宋体" w:eastAsia="宋体" w:cs="宋体"/>
                <w:b/>
                <w:i w:val="0"/>
                <w:color w:val="auto"/>
                <w:sz w:val="18"/>
                <w:szCs w:val="18"/>
                <w:highlight w:val="none"/>
                <w:u w:val="none"/>
              </w:rPr>
            </w:pPr>
          </w:p>
        </w:tc>
      </w:tr>
      <w:tr w14:paraId="6F0D729C">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1124F78">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65E1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9E4D0">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34FB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37FC6">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FE4B5">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853B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10982B">
            <w:pPr>
              <w:rPr>
                <w:rFonts w:hint="eastAsia" w:ascii="宋体" w:hAnsi="宋体" w:eastAsia="宋体" w:cs="宋体"/>
                <w:i w:val="0"/>
                <w:color w:val="auto"/>
                <w:sz w:val="18"/>
                <w:szCs w:val="18"/>
                <w:highlight w:val="none"/>
                <w:u w:val="none"/>
              </w:rPr>
            </w:pPr>
          </w:p>
        </w:tc>
      </w:tr>
      <w:tr w14:paraId="338A1594">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B6CC9B">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BADBD8">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4DF295">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9F47E2">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892979">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0991B">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03821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AACD118">
            <w:pPr>
              <w:rPr>
                <w:rFonts w:hint="eastAsia" w:ascii="宋体" w:hAnsi="宋体" w:eastAsia="宋体" w:cs="宋体"/>
                <w:i w:val="0"/>
                <w:color w:val="auto"/>
                <w:sz w:val="18"/>
                <w:szCs w:val="18"/>
                <w:highlight w:val="none"/>
                <w:u w:val="none"/>
              </w:rPr>
            </w:pPr>
          </w:p>
        </w:tc>
      </w:tr>
      <w:tr w14:paraId="72A84B29">
        <w:tblPrEx>
          <w:shd w:val="clear" w:color="auto" w:fill="auto"/>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B48DF1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568"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66B6F9D">
            <w:pPr>
              <w:rPr>
                <w:rFonts w:hint="default" w:ascii="宋体" w:hAnsi="宋体" w:eastAsia="宋体" w:cs="宋体"/>
                <w:b/>
                <w:bCs/>
                <w:i w:val="0"/>
                <w:color w:val="auto"/>
                <w:sz w:val="18"/>
                <w:szCs w:val="18"/>
                <w:highlight w:val="none"/>
                <w:u w:val="none"/>
                <w:lang w:val="en-US" w:eastAsia="zh-CN"/>
              </w:rPr>
            </w:pPr>
          </w:p>
        </w:tc>
      </w:tr>
    </w:tbl>
    <w:p w14:paraId="006CBA46">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1280B88">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1324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D4386F5">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3489B2C">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22FDE0E">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4AAD0163">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w:t>
      </w:r>
      <w:r>
        <w:rPr>
          <w:rFonts w:hint="eastAsia" w:ascii="宋体" w:hAnsi="宋体" w:cstheme="minorBidi"/>
          <w:color w:val="auto"/>
          <w:kern w:val="2"/>
          <w:sz w:val="21"/>
          <w:szCs w:val="21"/>
          <w:lang w:val="en-US" w:eastAsia="zh-CN" w:bidi="ar-SA"/>
        </w:rPr>
        <w:t>指导安装及调试费用</w:t>
      </w:r>
      <w:r>
        <w:rPr>
          <w:rFonts w:hint="eastAsia" w:ascii="宋体" w:hAnsi="宋体" w:eastAsiaTheme="minorEastAsia" w:cstheme="minorBidi"/>
          <w:color w:val="auto"/>
          <w:kern w:val="2"/>
          <w:sz w:val="21"/>
          <w:szCs w:val="21"/>
          <w:lang w:val="en-US" w:eastAsia="zh-CN" w:bidi="ar-SA"/>
        </w:rPr>
        <w:t>、税金等。</w:t>
      </w:r>
      <w:r>
        <w:rPr>
          <w:rFonts w:hint="eastAsia"/>
          <w:color w:val="auto"/>
        </w:rPr>
        <w:t xml:space="preserve"> </w:t>
      </w:r>
      <w:r>
        <w:rPr>
          <w:rFonts w:hint="eastAsia" w:ascii="宋体" w:hAnsi="宋体"/>
          <w:color w:val="auto"/>
          <w:szCs w:val="21"/>
        </w:rPr>
        <w:t xml:space="preserve">    </w:t>
      </w:r>
    </w:p>
    <w:p w14:paraId="5236849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170DC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D94BB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8269B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8C876B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450208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7889E6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AE49838">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6A44F188">
      <w:pPr>
        <w:tabs>
          <w:tab w:val="left" w:pos="6120"/>
          <w:tab w:val="left" w:pos="6510"/>
          <w:tab w:val="left" w:pos="12495"/>
        </w:tabs>
        <w:kinsoku/>
        <w:overflowPunct/>
        <w:topLinePunct w:val="0"/>
        <w:bidi w:val="0"/>
        <w:spacing w:line="360" w:lineRule="auto"/>
        <w:ind w:right="0" w:rightChars="0"/>
        <w:jc w:val="left"/>
        <w:rPr>
          <w:rFonts w:hint="eastAsia" w:ascii="宋体" w:hAnsi="宋体"/>
          <w:b/>
          <w:color w:val="auto"/>
          <w:sz w:val="28"/>
        </w:rPr>
      </w:pPr>
      <w:r>
        <w:rPr>
          <w:rFonts w:hint="eastAsia" w:ascii="宋体" w:hAnsi="宋体"/>
          <w:color w:val="auto"/>
          <w:szCs w:val="21"/>
        </w:rPr>
        <w:t xml:space="preserve">       </w:t>
      </w:r>
      <w:r>
        <w:rPr>
          <w:rFonts w:hint="eastAsia" w:ascii="宋体" w:hAnsi="宋体" w:cs="宋体"/>
          <w:b/>
          <w:bCs/>
          <w:color w:val="auto"/>
          <w:sz w:val="28"/>
          <w:szCs w:val="28"/>
          <w:lang w:val="en-US" w:eastAsia="zh-CN"/>
        </w:rPr>
        <w:t>（五）</w:t>
      </w:r>
      <w:r>
        <w:rPr>
          <w:rFonts w:hint="eastAsia" w:ascii="宋体" w:hAnsi="宋体"/>
          <w:b/>
          <w:color w:val="auto"/>
          <w:sz w:val="28"/>
        </w:rPr>
        <w:t>承 诺</w:t>
      </w:r>
    </w:p>
    <w:p w14:paraId="2D7BA410">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CB5744E">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0E8ABE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6ABF46E1">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6614D45">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282E62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2C59844">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5B2DB98E">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BF320E5">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301FFC5D">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73BD8FA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078625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57166CBD">
      <w:pPr>
        <w:kinsoku/>
        <w:overflowPunct/>
        <w:topLinePunct w:val="0"/>
        <w:bidi w:val="0"/>
        <w:spacing w:line="360" w:lineRule="auto"/>
        <w:ind w:left="0" w:leftChars="0" w:right="0" w:rightChars="0" w:firstLine="4200" w:firstLineChars="2000"/>
        <w:rPr>
          <w:rFonts w:hint="eastAsia"/>
          <w:color w:val="auto"/>
          <w:kern w:val="0"/>
        </w:rPr>
        <w:sectPr>
          <w:footerReference r:id="rId8"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p>
    <w:p w14:paraId="18951453">
      <w:pPr>
        <w:kinsoku/>
        <w:overflowPunct/>
        <w:topLinePunct w:val="0"/>
        <w:bidi w:val="0"/>
        <w:ind w:right="0" w:rightChars="0"/>
        <w:jc w:val="both"/>
        <w:rPr>
          <w:rFonts w:hint="eastAsia" w:ascii="黑体" w:hAnsi="宋体" w:eastAsia="黑体"/>
          <w:color w:val="auto"/>
          <w:sz w:val="32"/>
          <w:szCs w:val="32"/>
        </w:rPr>
      </w:pPr>
    </w:p>
    <w:p w14:paraId="43F26870">
      <w:pPr>
        <w:kinsoku/>
        <w:overflowPunct/>
        <w:topLinePunct w:val="0"/>
        <w:bidi w:val="0"/>
        <w:ind w:left="0" w:leftChars="0" w:right="0" w:rightChars="0" w:firstLine="600" w:firstLineChars="20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1FCD0153">
      <w:pPr>
        <w:widowControl/>
        <w:jc w:val="left"/>
        <w:rPr>
          <w:rFonts w:hint="eastAsia" w:ascii="宋体" w:hAnsi="宋体"/>
          <w:color w:val="auto"/>
          <w:kern w:val="0"/>
          <w:szCs w:val="21"/>
        </w:rPr>
      </w:pPr>
    </w:p>
    <w:p w14:paraId="4612070E">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784DC907">
      <w:pPr>
        <w:spacing w:line="400" w:lineRule="exact"/>
        <w:jc w:val="center"/>
        <w:rPr>
          <w:rFonts w:ascii="黑体" w:hAnsi="黑体" w:eastAsia="黑体"/>
          <w:bCs/>
          <w:color w:val="auto"/>
          <w:sz w:val="36"/>
          <w:szCs w:val="36"/>
        </w:rPr>
      </w:pPr>
    </w:p>
    <w:p w14:paraId="19898C43">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3725B72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501F08A9">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56646942">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01E3DA13">
      <w:pPr>
        <w:pStyle w:val="48"/>
        <w:numPr>
          <w:ilvl w:val="0"/>
          <w:numId w:val="5"/>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4C7F4B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B013D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F63FB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5AA0D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5358E6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C160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9D3889">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BACCBB">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7F92F4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51A171A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247B4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0217E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52C70A">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484BF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77A5BC">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615431">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266359">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6C6E5">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68FFADD">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6EE4E5E4">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6B864E">
            <w:pPr>
              <w:pStyle w:val="48"/>
              <w:spacing w:line="400" w:lineRule="exact"/>
              <w:ind w:firstLine="0" w:firstLineChars="0"/>
              <w:jc w:val="center"/>
              <w:rPr>
                <w:rFonts w:ascii="黑体" w:hAnsi="黑体" w:eastAsia="黑体" w:cs="黑体"/>
                <w:b w:val="0"/>
                <w:bCs/>
                <w:color w:val="auto"/>
                <w:szCs w:val="21"/>
              </w:rPr>
            </w:pPr>
          </w:p>
        </w:tc>
      </w:tr>
      <w:tr w14:paraId="7A7BA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36FD4E">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3C1E4AF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7B5F830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5"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2A0B6217">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50031A0C">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688BA119">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3462E504">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5A3E9FA7">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193DE09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68F06DF8">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0EC69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4B0B478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3A76D38A">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06666080">
      <w:pPr>
        <w:spacing w:line="360" w:lineRule="auto"/>
        <w:rPr>
          <w:rFonts w:hint="eastAsia" w:ascii="黑体" w:hAnsi="黑体" w:eastAsia="黑体" w:cs="黑体"/>
          <w:color w:val="auto"/>
          <w:kern w:val="2"/>
          <w:sz w:val="24"/>
          <w:szCs w:val="24"/>
          <w:lang w:val="en-US" w:eastAsia="zh-CN" w:bidi="ar-SA"/>
        </w:rPr>
      </w:pPr>
    </w:p>
    <w:p w14:paraId="06072104">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4.通电73小时运行验收。</w:t>
      </w:r>
    </w:p>
    <w:p w14:paraId="6624CC59">
      <w:pPr>
        <w:spacing w:line="360" w:lineRule="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604E5DFA">
      <w:pPr>
        <w:pStyle w:val="5"/>
        <w:keepNext w:val="0"/>
        <w:keepLines w:val="0"/>
        <w:pageBreakBefore w:val="0"/>
        <w:kinsoku/>
        <w:wordWrap/>
        <w:overflowPunct/>
        <w:topLinePunct w:val="0"/>
        <w:autoSpaceDE/>
        <w:autoSpaceDN/>
        <w:bidi w:val="0"/>
        <w:adjustRightInd/>
        <w:snapToGrid/>
        <w:spacing w:before="186" w:line="360" w:lineRule="auto"/>
        <w:ind w:left="0" w:leftChars="0" w:right="296" w:firstLine="0" w:firstLineChars="0"/>
        <w:textAlignment w:val="auto"/>
        <w:rPr>
          <w:rFonts w:hint="default" w:ascii="黑体" w:hAnsi="黑体" w:eastAsia="黑体" w:cs="黑体"/>
          <w:color w:val="auto"/>
          <w:kern w:val="2"/>
          <w:sz w:val="24"/>
          <w:szCs w:val="24"/>
          <w:lang w:val="en-US" w:eastAsia="zh-CN" w:bidi="ar-SA"/>
        </w:rPr>
      </w:pPr>
    </w:p>
    <w:p w14:paraId="36DDE6C4">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5"/>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0E01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3F04B087">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614ADF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74F0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7739D7D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27226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3CD9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2BF29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A2CE3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D6D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D7C992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9A972A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7B33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7E818A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09A0C35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653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AE936F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3D7FE0D0">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3F87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6306C2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564DB9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52F4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1DB104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711026F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19170854">
      <w:pPr>
        <w:widowControl/>
        <w:jc w:val="left"/>
        <w:rPr>
          <w:rFonts w:hint="eastAsia" w:ascii="宋体" w:hAnsi="宋体" w:cs="仿宋" w:eastAsiaTheme="minorEastAsia"/>
          <w:color w:val="auto"/>
          <w:sz w:val="24"/>
          <w:szCs w:val="24"/>
          <w:lang w:val="en-US" w:eastAsia="zh-CN"/>
        </w:rPr>
      </w:pPr>
    </w:p>
    <w:p w14:paraId="3F18F4DA">
      <w:pPr>
        <w:widowControl/>
        <w:jc w:val="left"/>
        <w:rPr>
          <w:rFonts w:hint="eastAsia" w:ascii="宋体" w:hAnsi="宋体" w:cs="仿宋" w:eastAsiaTheme="minorEastAsia"/>
          <w:color w:val="auto"/>
          <w:szCs w:val="21"/>
          <w:lang w:val="en-US" w:eastAsia="zh-CN"/>
        </w:rPr>
      </w:pPr>
    </w:p>
    <w:p w14:paraId="2316C6D9">
      <w:pPr>
        <w:spacing w:line="360" w:lineRule="exact"/>
        <w:rPr>
          <w:rFonts w:hint="eastAsia"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合同附件（配置清单）：</w:t>
      </w:r>
    </w:p>
    <w:sectPr>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A4EAC">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47352A44">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7828A">
    <w:pPr>
      <w:pStyle w:val="9"/>
      <w:framePr w:wrap="around" w:vAnchor="text" w:hAnchor="margin" w:xAlign="center" w:y="1"/>
      <w:rPr>
        <w:rStyle w:val="20"/>
      </w:rPr>
    </w:pPr>
    <w:r>
      <w:fldChar w:fldCharType="begin"/>
    </w:r>
    <w:r>
      <w:rPr>
        <w:rStyle w:val="20"/>
      </w:rPr>
      <w:instrText xml:space="preserve">PAGE  </w:instrText>
    </w:r>
    <w:r>
      <w:fldChar w:fldCharType="end"/>
    </w:r>
  </w:p>
  <w:p w14:paraId="32B9E07F">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25D10BB">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9B734AFF"/>
    <w:multiLevelType w:val="singleLevel"/>
    <w:tmpl w:val="9B734AFF"/>
    <w:lvl w:ilvl="0" w:tentative="0">
      <w:start w:val="1"/>
      <w:numFmt w:val="chineseCounting"/>
      <w:suff w:val="nothing"/>
      <w:lvlText w:val="（%1）"/>
      <w:lvlJc w:val="left"/>
      <w:rPr>
        <w:rFonts w:hint="eastAsia"/>
      </w:rPr>
    </w:lvl>
  </w:abstractNum>
  <w:abstractNum w:abstractNumId="2">
    <w:nsid w:val="CF8C3976"/>
    <w:multiLevelType w:val="singleLevel"/>
    <w:tmpl w:val="CF8C3976"/>
    <w:lvl w:ilvl="0" w:tentative="0">
      <w:start w:val="2"/>
      <w:numFmt w:val="chineseCounting"/>
      <w:suff w:val="space"/>
      <w:lvlText w:val="第%1章"/>
      <w:lvlJc w:val="left"/>
      <w:rPr>
        <w:rFonts w:hint="eastAsia"/>
      </w:rPr>
    </w:lvl>
  </w:abstractNum>
  <w:abstractNum w:abstractNumId="3">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FE9D48E"/>
    <w:multiLevelType w:val="singleLevel"/>
    <w:tmpl w:val="5FE9D48E"/>
    <w:lvl w:ilvl="0" w:tentative="0">
      <w:start w:val="1"/>
      <w:numFmt w:val="chineseCounting"/>
      <w:suff w:val="nothing"/>
      <w:lvlText w:val="%1、"/>
      <w:lvlJc w:val="left"/>
      <w:rPr>
        <w:rFonts w:hint="eastAsia"/>
      </w:rPr>
    </w:lvl>
  </w:abstractNum>
  <w:num w:numId="1">
    <w:abstractNumId w:val="4"/>
  </w:num>
  <w:num w:numId="2">
    <w:abstractNumId w:val="2"/>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6437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C771FD"/>
    <w:rsid w:val="04D1736D"/>
    <w:rsid w:val="05573D16"/>
    <w:rsid w:val="057443B4"/>
    <w:rsid w:val="05C017FD"/>
    <w:rsid w:val="0687687D"/>
    <w:rsid w:val="06F2489E"/>
    <w:rsid w:val="070268E6"/>
    <w:rsid w:val="07501427"/>
    <w:rsid w:val="076636BD"/>
    <w:rsid w:val="08E6198E"/>
    <w:rsid w:val="094A00EB"/>
    <w:rsid w:val="094D7C7A"/>
    <w:rsid w:val="097507C7"/>
    <w:rsid w:val="097D22E2"/>
    <w:rsid w:val="09AD2157"/>
    <w:rsid w:val="0A3C4D43"/>
    <w:rsid w:val="0B2329EA"/>
    <w:rsid w:val="0B6C6FDB"/>
    <w:rsid w:val="0BA15CEB"/>
    <w:rsid w:val="0C2D337D"/>
    <w:rsid w:val="0C5F0F6E"/>
    <w:rsid w:val="0D004BE0"/>
    <w:rsid w:val="0D6635DC"/>
    <w:rsid w:val="0D7F0C1E"/>
    <w:rsid w:val="0EC51CF1"/>
    <w:rsid w:val="0F783207"/>
    <w:rsid w:val="0F797A29"/>
    <w:rsid w:val="0FBB34F5"/>
    <w:rsid w:val="0FEC31E6"/>
    <w:rsid w:val="0FFD54BA"/>
    <w:rsid w:val="10525110"/>
    <w:rsid w:val="110E7C3C"/>
    <w:rsid w:val="117D68B3"/>
    <w:rsid w:val="120F5BA7"/>
    <w:rsid w:val="1235718D"/>
    <w:rsid w:val="128A3A09"/>
    <w:rsid w:val="12A6008B"/>
    <w:rsid w:val="12D009A7"/>
    <w:rsid w:val="13C54541"/>
    <w:rsid w:val="14592936"/>
    <w:rsid w:val="14676D7E"/>
    <w:rsid w:val="15916DD0"/>
    <w:rsid w:val="16413351"/>
    <w:rsid w:val="164E090F"/>
    <w:rsid w:val="16937390"/>
    <w:rsid w:val="172F5937"/>
    <w:rsid w:val="17660053"/>
    <w:rsid w:val="177C482D"/>
    <w:rsid w:val="190E59FE"/>
    <w:rsid w:val="19393A07"/>
    <w:rsid w:val="1A294B27"/>
    <w:rsid w:val="1A683441"/>
    <w:rsid w:val="1C4C57FF"/>
    <w:rsid w:val="1D176383"/>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E62943"/>
    <w:rsid w:val="24F6510A"/>
    <w:rsid w:val="24FA55ED"/>
    <w:rsid w:val="25106F93"/>
    <w:rsid w:val="25CC5B88"/>
    <w:rsid w:val="25EA69AA"/>
    <w:rsid w:val="26933E36"/>
    <w:rsid w:val="26BC19A6"/>
    <w:rsid w:val="279E3E6D"/>
    <w:rsid w:val="27A73E71"/>
    <w:rsid w:val="27B8643F"/>
    <w:rsid w:val="28564D7B"/>
    <w:rsid w:val="289607B9"/>
    <w:rsid w:val="28F11C08"/>
    <w:rsid w:val="290166AE"/>
    <w:rsid w:val="2A0627B0"/>
    <w:rsid w:val="2A494963"/>
    <w:rsid w:val="2A5A72A6"/>
    <w:rsid w:val="2A7A0382"/>
    <w:rsid w:val="2AAB5DE7"/>
    <w:rsid w:val="2AC075D6"/>
    <w:rsid w:val="2C0635BA"/>
    <w:rsid w:val="2C0F4BDB"/>
    <w:rsid w:val="2C612895"/>
    <w:rsid w:val="2C672453"/>
    <w:rsid w:val="2D67104D"/>
    <w:rsid w:val="2EC03E0B"/>
    <w:rsid w:val="2EE64169"/>
    <w:rsid w:val="300E355A"/>
    <w:rsid w:val="30337F16"/>
    <w:rsid w:val="30464A25"/>
    <w:rsid w:val="3082583C"/>
    <w:rsid w:val="31A45B7D"/>
    <w:rsid w:val="31A5035D"/>
    <w:rsid w:val="33980AB1"/>
    <w:rsid w:val="344A7D4E"/>
    <w:rsid w:val="347D19AD"/>
    <w:rsid w:val="349E060E"/>
    <w:rsid w:val="34C32719"/>
    <w:rsid w:val="34DF4182"/>
    <w:rsid w:val="34E44129"/>
    <w:rsid w:val="34E65643"/>
    <w:rsid w:val="3539753D"/>
    <w:rsid w:val="35771A99"/>
    <w:rsid w:val="361436EF"/>
    <w:rsid w:val="363D49D0"/>
    <w:rsid w:val="36481456"/>
    <w:rsid w:val="366D59FA"/>
    <w:rsid w:val="371A057C"/>
    <w:rsid w:val="37296A11"/>
    <w:rsid w:val="378F287D"/>
    <w:rsid w:val="388861A3"/>
    <w:rsid w:val="38DC340E"/>
    <w:rsid w:val="3A801D52"/>
    <w:rsid w:val="3A887EF3"/>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7345D5"/>
    <w:rsid w:val="45877724"/>
    <w:rsid w:val="467A2DE5"/>
    <w:rsid w:val="470A03A4"/>
    <w:rsid w:val="47F46EAE"/>
    <w:rsid w:val="48724017"/>
    <w:rsid w:val="48750F6C"/>
    <w:rsid w:val="492B4B3C"/>
    <w:rsid w:val="4A185620"/>
    <w:rsid w:val="4A6F4C2B"/>
    <w:rsid w:val="4B964C95"/>
    <w:rsid w:val="4BDF7931"/>
    <w:rsid w:val="4D477799"/>
    <w:rsid w:val="4DCF4AEB"/>
    <w:rsid w:val="4E0363F9"/>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AB80078"/>
    <w:rsid w:val="5B1D65E8"/>
    <w:rsid w:val="5C8C341B"/>
    <w:rsid w:val="5D152C97"/>
    <w:rsid w:val="5D2F2B1E"/>
    <w:rsid w:val="5DEF5A0F"/>
    <w:rsid w:val="5DF72B16"/>
    <w:rsid w:val="5E3D6E80"/>
    <w:rsid w:val="5EB75F23"/>
    <w:rsid w:val="5ECA3D86"/>
    <w:rsid w:val="5F4D50E3"/>
    <w:rsid w:val="5FDB006B"/>
    <w:rsid w:val="60303C60"/>
    <w:rsid w:val="609621D4"/>
    <w:rsid w:val="61E15FB7"/>
    <w:rsid w:val="61ED37A2"/>
    <w:rsid w:val="626B0ACC"/>
    <w:rsid w:val="626F728B"/>
    <w:rsid w:val="62A42563"/>
    <w:rsid w:val="631B496A"/>
    <w:rsid w:val="63210307"/>
    <w:rsid w:val="633B16F7"/>
    <w:rsid w:val="63613BBD"/>
    <w:rsid w:val="64132ACB"/>
    <w:rsid w:val="644F1AB3"/>
    <w:rsid w:val="65CA7906"/>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942B42"/>
    <w:rsid w:val="75D4756D"/>
    <w:rsid w:val="75E36E5B"/>
    <w:rsid w:val="775744D2"/>
    <w:rsid w:val="77E24ED1"/>
    <w:rsid w:val="78117E1A"/>
    <w:rsid w:val="789E730E"/>
    <w:rsid w:val="79042BD4"/>
    <w:rsid w:val="79AC2AE7"/>
    <w:rsid w:val="7A450456"/>
    <w:rsid w:val="7AC516D6"/>
    <w:rsid w:val="7BBE5F26"/>
    <w:rsid w:val="7C9D75AD"/>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font21"/>
    <w:basedOn w:val="18"/>
    <w:qFormat/>
    <w:uiPriority w:val="0"/>
    <w:rPr>
      <w:rFonts w:hint="eastAsia" w:ascii="宋体" w:hAnsi="宋体" w:eastAsia="宋体" w:cs="宋体"/>
      <w:color w:val="FF0000"/>
      <w:sz w:val="18"/>
      <w:szCs w:val="18"/>
      <w:u w:val="none"/>
    </w:rPr>
  </w:style>
  <w:style w:type="character" w:customStyle="1" w:styleId="53">
    <w:name w:val="font31"/>
    <w:basedOn w:val="18"/>
    <w:qFormat/>
    <w:uiPriority w:val="0"/>
    <w:rPr>
      <w:rFonts w:hint="default" w:ascii="Times New Roman" w:hAnsi="Times New Roman" w:cs="Times New Roman"/>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4347</Words>
  <Characters>4641</Characters>
  <Lines>16</Lines>
  <Paragraphs>4</Paragraphs>
  <TotalTime>5</TotalTime>
  <ScaleCrop>false</ScaleCrop>
  <LinksUpToDate>false</LinksUpToDate>
  <CharactersWithSpaces>5506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2026-03-13T06:11:53Z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2052-12.1.0.25225</vt:lpwstr>
  </property>
  <property fmtid="{D5CDD505-2E9C-101B-9397-08002B2CF9AE}" pid="4" name="ICV">
    <vt:lpwstr>638278A91B6247A3A14F33886A0DB3EB_13</vt:lpwstr>
  </property>
</Properties>
</file>