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什邡有色金属分公司立式离心泵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2570" w:firstLineChars="800"/>
        <w:jc w:val="both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编号：YS-GKBX-2026-HW45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什邡有色金属分公司电锌厂立式离心泵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编号：YS-GKBX-2026-HW45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spacing w:line="48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什邡有色金属分公司电锌厂生产需要，需购立式离心泵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立式离心泵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硫酸锌溶液输送泵 4台；阳极泥浆化液输送泵 2台。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主要技术参数</w:t>
      </w:r>
      <w:r>
        <w:rPr>
          <w:rFonts w:hint="eastAsia" w:ascii="黑体" w:hAnsi="黑体" w:eastAsia="黑体" w:cs="黑体"/>
          <w:sz w:val="28"/>
          <w:szCs w:val="28"/>
        </w:rPr>
        <w:t>及技术要求：</w:t>
      </w:r>
    </w:p>
    <w:p w14:paraId="61C50C2B">
      <w:pPr>
        <w:spacing w:line="48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1.1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主要技术参数、技术要求及数量</w:t>
      </w:r>
    </w:p>
    <w:tbl>
      <w:tblPr>
        <w:tblStyle w:val="17"/>
        <w:tblW w:w="9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3804"/>
        <w:gridCol w:w="2580"/>
        <w:gridCol w:w="804"/>
      </w:tblGrid>
      <w:tr w14:paraId="1176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25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3804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2580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  <w:tc>
          <w:tcPr>
            <w:tcW w:w="804" w:type="dxa"/>
            <w:noWrap/>
          </w:tcPr>
          <w:p w14:paraId="3BE9E13C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5414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1825" w:type="dxa"/>
            <w:noWrap/>
            <w:vAlign w:val="center"/>
          </w:tcPr>
          <w:p w14:paraId="7F5C7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硫酸锌溶液</w:t>
            </w:r>
          </w:p>
          <w:p w14:paraId="026C5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输送泵</w:t>
            </w:r>
          </w:p>
          <w:p w14:paraId="09AE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（含电机）</w:t>
            </w:r>
          </w:p>
        </w:tc>
        <w:tc>
          <w:tcPr>
            <w:tcW w:w="3804" w:type="dxa"/>
            <w:shd w:val="clear" w:color="auto" w:fill="auto"/>
            <w:noWrap/>
            <w:vAlign w:val="center"/>
          </w:tcPr>
          <w:p w14:paraId="1CEC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立式离心泵：</w:t>
            </w:r>
          </w:p>
          <w:p w14:paraId="18BD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流量：150</w:t>
            </w:r>
            <w:r>
              <w:rPr>
                <w:rStyle w:val="5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㎥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/h；扬程：30m；</w:t>
            </w:r>
          </w:p>
          <w:p w14:paraId="4363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转速：1450r/min；</w:t>
            </w:r>
          </w:p>
          <w:p w14:paraId="7759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输送介质：硫酸锌溶液；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含锌130-160 mg/L，氟离子含量≤250-300mg/L，氯离子含量≤650mg/L，温度≤65℃，比重1.3-1.4，PH值5.5-6。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0A0A441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材质：304不锈钢。</w:t>
            </w:r>
          </w:p>
          <w:p w14:paraId="20076F3B"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液下深度：1500mm。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3、配置4级电机，能效等级3级及以上</w:t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（皖南电机等国产大厂品牌）。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2098CE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</w:tr>
      <w:tr w14:paraId="1E58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25" w:type="dxa"/>
            <w:noWrap/>
            <w:vAlign w:val="center"/>
          </w:tcPr>
          <w:p w14:paraId="356BF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阳极泥浆化液输送泵</w:t>
            </w:r>
          </w:p>
          <w:p w14:paraId="33DC7E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（含电机）</w:t>
            </w:r>
          </w:p>
        </w:tc>
        <w:tc>
          <w:tcPr>
            <w:tcW w:w="3804" w:type="dxa"/>
            <w:shd w:val="clear" w:color="auto" w:fill="auto"/>
            <w:noWrap/>
            <w:vAlign w:val="center"/>
          </w:tcPr>
          <w:p w14:paraId="05C6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立式离心泵：</w:t>
            </w:r>
          </w:p>
          <w:p w14:paraId="19C6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流量：10-15</w:t>
            </w:r>
            <w:r>
              <w:rPr>
                <w:rStyle w:val="5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㎥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/h；扬程：20m；</w:t>
            </w:r>
          </w:p>
          <w:p w14:paraId="3CCE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转速1450r/min。 </w:t>
            </w:r>
          </w:p>
          <w:p w14:paraId="47814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输送介质：阳极泥浆化液，硫酸含量30～60g/L，氟离子含量≤300mg/L，氯离子含量≤700mg/L，温度40～55℃，比重1.3-1.5。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05F0B8C8">
            <w:pPr>
              <w:numPr>
                <w:ilvl w:val="0"/>
                <w:numId w:val="0"/>
              </w:numPr>
              <w:jc w:val="left"/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1、材质：2507。</w:t>
            </w:r>
          </w:p>
          <w:p w14:paraId="7F4D663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2、液下深度：1000mm.</w:t>
            </w:r>
          </w:p>
          <w:p w14:paraId="1E3960D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配置4级电机，能效等级3级及以上</w:t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（皖南电机等国产大厂品牌）。</w:t>
            </w:r>
          </w:p>
          <w:p w14:paraId="348DE19F">
            <w:pPr>
              <w:numPr>
                <w:ilvl w:val="0"/>
                <w:numId w:val="0"/>
              </w:numPr>
              <w:jc w:val="left"/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7AD698E2">
            <w:pPr>
              <w:numPr>
                <w:ilvl w:val="0"/>
                <w:numId w:val="0"/>
              </w:numPr>
              <w:jc w:val="center"/>
              <w:rPr>
                <w:rStyle w:val="55"/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lang w:val="en-US" w:eastAsia="zh-CN" w:bidi="ar"/>
              </w:rPr>
              <w:t>2台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left="280" w:right="360" w:hanging="280" w:hangingChars="10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2B7B499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具有生产销售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化工泵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业绩的生产商或其授权代理商。生产商或其授权代理商为增值税一般纳税人；代理商投标，除提供本公司营业执照外，另需提供生产商营业执照及生产商授权销售证书。</w:t>
      </w:r>
    </w:p>
    <w:p w14:paraId="173F1974">
      <w:pPr>
        <w:spacing w:line="480" w:lineRule="exact"/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注册资本500万元及以上（以营业执照注册资金为准）。</w:t>
      </w:r>
    </w:p>
    <w:p w14:paraId="00A64ABC">
      <w:pPr>
        <w:spacing w:line="480" w:lineRule="exac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宏达股份有限公司什邡有色金属分公司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什邡市师古镇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保证质量前提下，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投标方确定最快交货期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先货后款。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货物发（送）到招标方指定交货地点，经招标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初步验收合格，并收到中标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0%支付货款；剩余合同总额的10%作为质保金，从质保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开始计算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之日起，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满1年且无任何质量问题后无息付清。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3365CBB6">
      <w:pPr>
        <w:spacing w:line="480" w:lineRule="exact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因买方原因未安装使用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10：</w:t>
      </w:r>
      <w:r>
        <w:rPr>
          <w:rFonts w:hint="eastAsia" w:ascii="宋体" w:hAnsi="宋体" w:eastAsia="宋体" w:cs="宋体"/>
          <w:sz w:val="28"/>
          <w:szCs w:val="28"/>
        </w:rPr>
        <w:t>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1" w:name="OLE_LINK4"/>
      <w:bookmarkStart w:id="2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销售商需提供生产商营业执照及授权证书</w:t>
      </w:r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相同规格型号或相近技术参数化工泵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合同3份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有色金属冶炼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行业业绩的产品优先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 w14:paraId="03B07BA3">
      <w:pPr>
        <w:spacing w:line="48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采用蜀道最低价法评审。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比选人为销售商，则需提供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设备生产商授权证书及生产商营业执照复印件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hint="default" w:cs="Segoe UI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销售合同）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2.2法定代表人身份证明或授权委托书。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4930C569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.验收方式：</w:t>
      </w:r>
    </w:p>
    <w:p w14:paraId="5A05BCAB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比选人按比选文件或合同约定对标的物外观质量、规格型号、数量、技术参数、配置清单等</w:t>
      </w:r>
      <w:r>
        <w:rPr>
          <w:rFonts w:hint="eastAsia" w:ascii="宋体" w:hAnsi="宋体" w:eastAsia="宋体" w:cs="宋体"/>
          <w:sz w:val="28"/>
          <w:szCs w:val="28"/>
        </w:rPr>
        <w:t>进行入库验收。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.交送报价文件前，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胡先生13890279598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什邡市洛水镇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F10E468">
      <w:pPr>
        <w:adjustRightInd w:val="0"/>
        <w:spacing w:line="480" w:lineRule="exact"/>
        <w:ind w:firstLine="5460" w:firstLineChars="19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D2069A1">
      <w:pPr>
        <w:spacing w:line="480" w:lineRule="exact"/>
        <w:ind w:firstLine="5040" w:firstLineChars="18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四川宏达股份有限公司</w:t>
      </w:r>
    </w:p>
    <w:p w14:paraId="5845C29C">
      <w:pPr>
        <w:spacing w:line="480" w:lineRule="exact"/>
        <w:ind w:firstLine="5600" w:firstLineChars="20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3" w:name="_Hlk155791057"/>
      <w:bookmarkStart w:id="4" w:name="_Toc16684"/>
      <w:bookmarkStart w:id="5" w:name="_Toc303149804"/>
      <w:bookmarkStart w:id="6" w:name="_Toc275014947"/>
      <w:bookmarkStart w:id="7" w:name="_Toc275019684"/>
      <w:bookmarkStart w:id="8" w:name="_Toc274236999"/>
      <w:bookmarkStart w:id="9" w:name="_Toc275019836"/>
      <w:bookmarkStart w:id="10" w:name="_Toc274596702"/>
      <w:bookmarkStart w:id="11" w:name="_Toc269113527"/>
      <w:bookmarkStart w:id="12" w:name="_Toc275019290"/>
      <w:bookmarkStart w:id="13" w:name="_Toc238797630"/>
      <w:bookmarkStart w:id="14" w:name="_Toc238552273"/>
      <w:bookmarkStart w:id="15" w:name="_Toc268793030"/>
      <w:bookmarkStart w:id="16" w:name="_Toc318986166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9BD8215">
      <w:pPr>
        <w:jc w:val="both"/>
        <w:rPr>
          <w:rFonts w:ascii="宋体" w:hAnsi="宋体"/>
          <w:b/>
          <w:bCs/>
          <w:sz w:val="36"/>
          <w:szCs w:val="36"/>
        </w:rPr>
      </w:pPr>
    </w:p>
    <w:p w14:paraId="2FB6A98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24A4C3DD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281DAC5C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D97F706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6D9974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</w:t>
      </w:r>
    </w:p>
    <w:p w14:paraId="7B78315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44EC990F">
      <w:pPr>
        <w:jc w:val="center"/>
        <w:rPr>
          <w:rFonts w:ascii="宋体" w:hAnsi="宋体"/>
          <w:b/>
          <w:bCs/>
          <w:sz w:val="36"/>
          <w:szCs w:val="36"/>
        </w:rPr>
      </w:pPr>
    </w:p>
    <w:bookmarkEnd w:id="3"/>
    <w:p w14:paraId="0CD400B9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0AFDC23E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29C08628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72671036">
      <w:pPr>
        <w:spacing w:line="400" w:lineRule="exact"/>
        <w:rPr>
          <w:rFonts w:hint="default" w:cs="黑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sz w:val="28"/>
          <w:szCs w:val="28"/>
        </w:rPr>
        <w:t>买方：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四川宏达股份有限公司</w:t>
      </w:r>
    </w:p>
    <w:p w14:paraId="5662FD62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92F021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立式离心泵</w:t>
      </w:r>
      <w:bookmarkStart w:id="20" w:name="_GoBack"/>
      <w:bookmarkEnd w:id="20"/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4D7156F">
      <w:pPr>
        <w:pStyle w:val="4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16"/>
        <w:gridCol w:w="840"/>
        <w:gridCol w:w="709"/>
        <w:gridCol w:w="1026"/>
        <w:gridCol w:w="720"/>
        <w:gridCol w:w="960"/>
        <w:gridCol w:w="1200"/>
        <w:gridCol w:w="1156"/>
      </w:tblGrid>
      <w:tr w14:paraId="0D75D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BFA32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159DD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99C63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462C94B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86B4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ACEBB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C89B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C302C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2ED486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B6CDC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7FDBF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176933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硫酸锌溶液</w:t>
            </w:r>
          </w:p>
          <w:p w14:paraId="1F1C90D9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输送泵</w:t>
            </w:r>
          </w:p>
          <w:p w14:paraId="3041ADA2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（含电机）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56530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F0BF7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A268B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2C998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FED1D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BF2F40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88DE13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067BA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A1FD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B2CFF8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阳极泥浆化液输送泵（含电机）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F3F9E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75A018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A10123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5D65E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068514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02B91E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D5730D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68910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DB9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C2FC1B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2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077DF3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4C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2DC79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该价款为系卖方履行本合同项下的所有内容而能获得的全部价款，包括货款、运费、上车费、保险费、包装费、指导安装调试费、税金等，除此之外，不做任何调整，如有遗漏，均视为卖方的自愿让利行为。</w:t>
            </w:r>
          </w:p>
        </w:tc>
      </w:tr>
    </w:tbl>
    <w:p w14:paraId="3849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1年，</w:t>
      </w:r>
      <w:r>
        <w:rPr>
          <w:rFonts w:hint="eastAsia" w:asciiTheme="minorEastAsia" w:hAnsiTheme="minorEastAsia" w:cstheme="minorEastAsia"/>
          <w:sz w:val="24"/>
          <w:szCs w:val="24"/>
        </w:rPr>
        <w:t>质保期为标的物验收合格并投入使用之日起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</w:rPr>
        <w:t>个月（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因买方原因未安装使用</w:t>
      </w:r>
      <w:r>
        <w:rPr>
          <w:rFonts w:hint="eastAsia" w:asciiTheme="minorEastAsia" w:hAnsiTheme="minorEastAsia" w:cstheme="minorEastAsia"/>
          <w:sz w:val="24"/>
          <w:szCs w:val="24"/>
        </w:rPr>
        <w:t>除外），二者以先到为准。</w:t>
      </w:r>
    </w:p>
    <w:p w14:paraId="488FAF0A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3.验收要求：</w:t>
      </w:r>
    </w:p>
    <w:p w14:paraId="08CF99A8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3.1标的物到厂验收：需方和供方共同验收设备详细配置清单范围内的货物，货物型号、规格、数量、铭牌参数、生产商（品牌）等与配置清单一致，无外观质量问题、缺件、错件等，视为到厂验收合格。</w:t>
      </w:r>
    </w:p>
    <w:p w14:paraId="6EC3BCED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什邡市师古镇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合同签订生效之日起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日内</w:t>
      </w:r>
      <w:r>
        <w:rPr>
          <w:rFonts w:hint="eastAsia" w:asciiTheme="minorEastAsia" w:hAnsiTheme="minorEastAsia" w:cstheme="minorEastAsia"/>
          <w:sz w:val="24"/>
          <w:szCs w:val="24"/>
        </w:rPr>
        <w:t>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先货后款。</w:t>
      </w:r>
      <w:r>
        <w:rPr>
          <w:rFonts w:hint="eastAsia" w:asciiTheme="minorEastAsia" w:hAnsiTheme="minorEastAsia" w:cstheme="minorEastAsia"/>
          <w:sz w:val="24"/>
          <w:szCs w:val="24"/>
        </w:rPr>
        <w:t>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0%支付货款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</w:rPr>
        <w:t>剩余合同总额的10%作为质保金，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待质保期结束之日止</w:t>
      </w:r>
      <w:r>
        <w:rPr>
          <w:rFonts w:hint="eastAsia" w:asciiTheme="minorEastAsia" w:hAnsiTheme="minorEastAsia" w:cstheme="minorEastAsia"/>
          <w:sz w:val="24"/>
          <w:szCs w:val="24"/>
        </w:rPr>
        <w:t>无任何质量问题后无息付清。</w:t>
      </w:r>
    </w:p>
    <w:p w14:paraId="6E3B1901">
      <w:pPr>
        <w:numPr>
          <w:ilvl w:val="0"/>
          <w:numId w:val="3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011CD4F7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65A5F77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本合同有效期自2025年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X</w:t>
      </w:r>
      <w:r>
        <w:rPr>
          <w:rFonts w:hint="eastAsia" w:asciiTheme="minorEastAsia" w:hAnsi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X</w:t>
      </w:r>
      <w:r>
        <w:rPr>
          <w:rFonts w:hint="eastAsia" w:asciiTheme="minorEastAsia" w:hAnsiTheme="minorEastAsia" w:cstheme="minorEastAsia"/>
          <w:sz w:val="24"/>
          <w:szCs w:val="24"/>
        </w:rPr>
        <w:t>日起至质保期结束之日止。</w:t>
      </w:r>
    </w:p>
    <w:p w14:paraId="5AE65F01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3938432F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2C7890F3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119C117D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698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3D13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A64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407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37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D3EF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（签字）：</w:t>
            </w:r>
          </w:p>
        </w:tc>
      </w:tr>
      <w:tr w14:paraId="1C03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B28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13890228228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893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17EC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E06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德阳市什邡市洛水镇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95C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77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B7CA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010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2F4E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024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33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7C77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A0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B37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0FD5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8DF">
            <w:pPr>
              <w:spacing w:line="4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5F4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374C14DC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30CFC2E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259FECC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立式离心泵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7" w:name="_Toc9978"/>
      <w:bookmarkStart w:id="18" w:name="_Toc30198"/>
      <w:bookmarkStart w:id="19" w:name="_Toc4384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7"/>
      <w:bookmarkEnd w:id="18"/>
      <w:bookmarkEnd w:id="19"/>
    </w:p>
    <w:p w14:paraId="3DFF4B11">
      <w:pPr>
        <w:spacing w:line="560" w:lineRule="exact"/>
        <w:ind w:firstLine="480" w:firstLineChars="200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四川宏达股份有限公司：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</w:t>
      </w:r>
    </w:p>
    <w:p w14:paraId="52685059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</w:rPr>
        <w:t>1、我方已仔细研究了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 w:eastAsiaTheme="minorEastAsia"/>
          <w:lang w:val="en-US" w:eastAsia="zh-CN"/>
        </w:rPr>
        <w:t>立式离心泵</w:t>
      </w:r>
      <w:r>
        <w:rPr>
          <w:rFonts w:hint="eastAsia" w:asciiTheme="minorEastAsia" w:hAnsiTheme="minorEastAsia" w:eastAsiaTheme="minorEastAsia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Cs w:val="21"/>
        </w:rPr>
        <w:t>元</w:t>
      </w:r>
      <w:r>
        <w:rPr>
          <w:spacing w:val="-3"/>
        </w:rPr>
        <w:t>（¥</w:t>
      </w:r>
      <w:r>
        <w:rPr>
          <w:rFonts w:hint="eastAsia"/>
          <w:spacing w:val="-3"/>
        </w:rPr>
        <w:t>：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 xml:space="preserve">            </w:t>
      </w:r>
      <w:r>
        <w:rPr>
          <w:spacing w:val="-3"/>
        </w:rPr>
        <w:t>元</w:t>
      </w:r>
      <w:r>
        <w:rPr>
          <w:spacing w:val="-13"/>
        </w:rPr>
        <w:t>）</w:t>
      </w:r>
      <w:r>
        <w:rPr>
          <w:rFonts w:hint="eastAsia" w:asciiTheme="minorEastAsia" w:hAnsiTheme="minorEastAsia" w:eastAsiaTheme="minorEastAsia"/>
          <w:bCs/>
        </w:rPr>
        <w:t>（其中增值</w:t>
      </w:r>
      <w:r>
        <w:rPr>
          <w:rFonts w:hint="eastAsia" w:asciiTheme="minorEastAsia" w:hAnsiTheme="minorEastAsia" w:eastAsiaTheme="minorEastAsia"/>
        </w:rPr>
        <w:t>税税率为</w:t>
      </w:r>
      <w:r>
        <w:rPr>
          <w:rFonts w:hint="eastAsia" w:asciiTheme="minorEastAsia" w:hAnsiTheme="minorEastAsia" w:eastAsia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/>
        </w:rPr>
        <w:t>%）的比选总报价，按比选文件规定的条件和要求承担合同规定的全部工作，并承担相关的责任，质量</w:t>
      </w:r>
      <w:r>
        <w:rPr>
          <w:rFonts w:hint="eastAsia" w:asciiTheme="minorEastAsia" w:hAnsiTheme="minorEastAsia"/>
        </w:rPr>
        <w:t>验收</w:t>
      </w:r>
      <w:r>
        <w:rPr>
          <w:rFonts w:hint="eastAsia" w:asciiTheme="minorEastAsia" w:hAnsiTheme="minorEastAsia" w:eastAsiaTheme="minorEastAsia"/>
        </w:rPr>
        <w:t>标准：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>。付款方式：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u w:val="none"/>
        </w:rPr>
        <w:t>。</w:t>
      </w:r>
      <w:r>
        <w:rPr>
          <w:rFonts w:hint="eastAsia" w:asciiTheme="minorEastAsia" w:hAnsiTheme="minorEastAsia" w:eastAsiaTheme="minorEastAsia"/>
        </w:rPr>
        <w:t>交货期：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合同签订生效之日起xx</w:t>
      </w:r>
      <w:r>
        <w:rPr>
          <w:rFonts w:hint="eastAsia" w:asciiTheme="minorEastAsia" w:hAnsiTheme="minorEastAsia" w:eastAsiaTheme="minorEastAsia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u w:val="single"/>
          <w:lang w:eastAsia="zh-CN"/>
        </w:rPr>
        <w:t>。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质保期：     。</w:t>
      </w:r>
    </w:p>
    <w:p w14:paraId="75838A65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2、</w:t>
      </w:r>
      <w:r>
        <w:rPr>
          <w:rFonts w:hint="eastAsia" w:asciiTheme="minorEastAsia" w:hAnsiTheme="minorEastAsia" w:eastAsiaTheme="minorEastAsia"/>
          <w:lang w:val="en-US" w:eastAsia="zh-CN"/>
        </w:rPr>
        <w:t>分项报价：</w:t>
      </w:r>
    </w:p>
    <w:p w14:paraId="50A13508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⑴ </w:t>
      </w:r>
      <w:r>
        <w:rPr>
          <w:rFonts w:hint="eastAsia" w:cs="宋体"/>
          <w:lang w:val="en-US" w:eastAsia="zh-CN"/>
        </w:rPr>
        <w:t>硫酸锌溶液输送泵</w:t>
      </w:r>
      <w:r>
        <w:rPr>
          <w:rFonts w:hint="eastAsia" w:ascii="宋体" w:hAnsi="宋体" w:eastAsia="宋体" w:cs="宋体"/>
          <w:lang w:val="en-US" w:eastAsia="zh-CN"/>
        </w:rPr>
        <w:t>：型号：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，单价：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u w:val="none"/>
          <w:lang w:val="en-US" w:eastAsia="zh-CN"/>
        </w:rPr>
        <w:t>元/台套</w:t>
      </w:r>
    </w:p>
    <w:p w14:paraId="0624D709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⑵</w:t>
      </w:r>
      <w:r>
        <w:rPr>
          <w:rFonts w:hint="eastAsia" w:cs="宋体"/>
          <w:lang w:val="en-US" w:eastAsia="zh-CN"/>
        </w:rPr>
        <w:t>阳极泥浆化液输送泵</w:t>
      </w:r>
      <w:r>
        <w:rPr>
          <w:rFonts w:hint="eastAsia" w:ascii="宋体" w:hAnsi="宋体" w:eastAsia="宋体" w:cs="宋体"/>
          <w:lang w:val="en-US" w:eastAsia="zh-CN"/>
        </w:rPr>
        <w:t>：型号：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，单价：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u w:val="none"/>
          <w:lang w:val="en-US" w:eastAsia="zh-CN"/>
        </w:rPr>
        <w:t>元/台套。</w:t>
      </w:r>
    </w:p>
    <w:p w14:paraId="3136D075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3、</w:t>
      </w: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、如我方中标，我方承诺：</w:t>
      </w:r>
    </w:p>
    <w:p w14:paraId="3770725F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126D5890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482680C1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1B56D330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092F7D91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720CD80C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联系人：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电话：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</w:t>
      </w:r>
    </w:p>
    <w:p w14:paraId="090EA843">
      <w:pPr>
        <w:spacing w:line="560" w:lineRule="exact"/>
        <w:ind w:firstLine="48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25E0965F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4A52C4C7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19D08942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B63763E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CD53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</w:rPr>
        <w:t>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73"/>
        <w:gridCol w:w="2633"/>
      </w:tblGrid>
      <w:tr w14:paraId="4E2A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5D4CD5ED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873" w:type="dxa"/>
            <w:noWrap w:val="0"/>
            <w:vAlign w:val="top"/>
          </w:tcPr>
          <w:p w14:paraId="1D8BE76C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/>
              </w:rPr>
              <w:t>硫酸锌溶液输送泵</w:t>
            </w:r>
          </w:p>
        </w:tc>
        <w:tc>
          <w:tcPr>
            <w:tcW w:w="2633" w:type="dxa"/>
            <w:noWrap w:val="0"/>
            <w:vAlign w:val="top"/>
          </w:tcPr>
          <w:p w14:paraId="07A0767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/>
              </w:rPr>
              <w:t>阳极泥浆化液输送泵</w:t>
            </w:r>
          </w:p>
        </w:tc>
      </w:tr>
      <w:tr w14:paraId="6046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7950CCE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2873" w:type="dxa"/>
            <w:noWrap w:val="0"/>
            <w:vAlign w:val="top"/>
          </w:tcPr>
          <w:p w14:paraId="6E527F8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297DBB63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B8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C9DCB62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流量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2873" w:type="dxa"/>
            <w:noWrap w:val="0"/>
            <w:vAlign w:val="top"/>
          </w:tcPr>
          <w:p w14:paraId="635FDDA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7FECF597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682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73A65788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扬程m</w:t>
            </w:r>
          </w:p>
        </w:tc>
        <w:tc>
          <w:tcPr>
            <w:tcW w:w="2873" w:type="dxa"/>
            <w:noWrap w:val="0"/>
            <w:vAlign w:val="top"/>
          </w:tcPr>
          <w:p w14:paraId="1B0ACB3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3B0B1077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88D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6A53867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/>
              </w:rPr>
              <w:t>液下深度mm</w:t>
            </w:r>
          </w:p>
        </w:tc>
        <w:tc>
          <w:tcPr>
            <w:tcW w:w="2873" w:type="dxa"/>
            <w:noWrap w:val="0"/>
            <w:vAlign w:val="top"/>
          </w:tcPr>
          <w:p w14:paraId="6B24F5D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784D4E8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BCF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746A9F29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配置功率KW</w:t>
            </w:r>
          </w:p>
        </w:tc>
        <w:tc>
          <w:tcPr>
            <w:tcW w:w="2873" w:type="dxa"/>
            <w:noWrap w:val="0"/>
            <w:vAlign w:val="top"/>
          </w:tcPr>
          <w:p w14:paraId="7827904F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1F9A9078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49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392C2630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转速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2873" w:type="dxa"/>
            <w:noWrap w:val="0"/>
            <w:vAlign w:val="top"/>
          </w:tcPr>
          <w:p w14:paraId="47D59810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180B29C8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EC6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13FAFBB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设备效率%</w:t>
            </w:r>
          </w:p>
        </w:tc>
        <w:tc>
          <w:tcPr>
            <w:tcW w:w="2873" w:type="dxa"/>
            <w:noWrap w:val="0"/>
            <w:vAlign w:val="top"/>
          </w:tcPr>
          <w:p w14:paraId="55940052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31FB607A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EF4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7CE7E22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叶轮形式</w:t>
            </w:r>
          </w:p>
        </w:tc>
        <w:tc>
          <w:tcPr>
            <w:tcW w:w="2873" w:type="dxa"/>
            <w:noWrap w:val="0"/>
            <w:vAlign w:val="top"/>
          </w:tcPr>
          <w:p w14:paraId="6EEA9BDF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12A3A4E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56D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2C1AA59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泵轴材质</w:t>
            </w:r>
          </w:p>
        </w:tc>
        <w:tc>
          <w:tcPr>
            <w:tcW w:w="2873" w:type="dxa"/>
            <w:noWrap w:val="0"/>
            <w:vAlign w:val="top"/>
          </w:tcPr>
          <w:p w14:paraId="62E63C67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5BF3D0F9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003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3B2FB25C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泵轴直径mm</w:t>
            </w:r>
          </w:p>
        </w:tc>
        <w:tc>
          <w:tcPr>
            <w:tcW w:w="2873" w:type="dxa"/>
            <w:noWrap w:val="0"/>
            <w:vAlign w:val="top"/>
          </w:tcPr>
          <w:p w14:paraId="17BE4D07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17731CA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B7D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5DA7E2D8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叶轮材质</w:t>
            </w:r>
          </w:p>
        </w:tc>
        <w:tc>
          <w:tcPr>
            <w:tcW w:w="2873" w:type="dxa"/>
            <w:noWrap w:val="0"/>
            <w:vAlign w:val="top"/>
          </w:tcPr>
          <w:p w14:paraId="345E3E53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3181E86A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106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25928D3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泵体材质</w:t>
            </w:r>
          </w:p>
        </w:tc>
        <w:tc>
          <w:tcPr>
            <w:tcW w:w="2873" w:type="dxa"/>
            <w:noWrap w:val="0"/>
            <w:vAlign w:val="top"/>
          </w:tcPr>
          <w:p w14:paraId="2E1B64DD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22C93805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834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09DEDC9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泵盖材质</w:t>
            </w:r>
          </w:p>
        </w:tc>
        <w:tc>
          <w:tcPr>
            <w:tcW w:w="2873" w:type="dxa"/>
            <w:noWrap w:val="0"/>
            <w:vAlign w:val="top"/>
          </w:tcPr>
          <w:p w14:paraId="7821FFB2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3C3AB4B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008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14698E68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支撑管材质</w:t>
            </w:r>
          </w:p>
        </w:tc>
        <w:tc>
          <w:tcPr>
            <w:tcW w:w="2873" w:type="dxa"/>
            <w:noWrap w:val="0"/>
            <w:vAlign w:val="top"/>
          </w:tcPr>
          <w:p w14:paraId="0CCC9B00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2807B01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186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6ACE113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/>
              </w:rPr>
              <w:t>支撑管（铸件/焊接件）</w:t>
            </w:r>
          </w:p>
        </w:tc>
        <w:tc>
          <w:tcPr>
            <w:tcW w:w="2873" w:type="dxa"/>
            <w:noWrap w:val="0"/>
            <w:vAlign w:val="top"/>
          </w:tcPr>
          <w:p w14:paraId="06D44BEE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□铸件     □焊接件</w:t>
            </w:r>
          </w:p>
        </w:tc>
        <w:tc>
          <w:tcPr>
            <w:tcW w:w="2633" w:type="dxa"/>
            <w:noWrap w:val="0"/>
            <w:vAlign w:val="top"/>
          </w:tcPr>
          <w:p w14:paraId="01E9939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□铸件     □焊接件</w:t>
            </w:r>
          </w:p>
        </w:tc>
      </w:tr>
      <w:tr w14:paraId="5E06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7918C50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支撑管壁厚/直径mm</w:t>
            </w:r>
          </w:p>
        </w:tc>
        <w:tc>
          <w:tcPr>
            <w:tcW w:w="2873" w:type="dxa"/>
            <w:noWrap w:val="0"/>
            <w:vAlign w:val="top"/>
          </w:tcPr>
          <w:p w14:paraId="4A55AB00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壁厚：     直径：</w:t>
            </w:r>
          </w:p>
        </w:tc>
        <w:tc>
          <w:tcPr>
            <w:tcW w:w="2633" w:type="dxa"/>
            <w:noWrap w:val="0"/>
            <w:vAlign w:val="top"/>
          </w:tcPr>
          <w:p w14:paraId="68BC95D4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壁厚：     直径</w:t>
            </w:r>
            <w:r>
              <w:rPr>
                <w:rFonts w:hint="eastAsia" w:cs="宋体"/>
                <w:sz w:val="20"/>
                <w:szCs w:val="20"/>
                <w:vertAlign w:val="baseline"/>
                <w:lang w:val="en-US" w:eastAsia="zh-CN"/>
              </w:rPr>
              <w:t>：</w:t>
            </w:r>
          </w:p>
        </w:tc>
      </w:tr>
      <w:tr w14:paraId="3693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2DA61D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电机品牌或厂家</w:t>
            </w:r>
          </w:p>
        </w:tc>
        <w:tc>
          <w:tcPr>
            <w:tcW w:w="2873" w:type="dxa"/>
            <w:noWrap w:val="0"/>
            <w:vAlign w:val="top"/>
          </w:tcPr>
          <w:p w14:paraId="64DEA405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73DE7CD8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044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AB84CA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电机型号</w:t>
            </w:r>
          </w:p>
        </w:tc>
        <w:tc>
          <w:tcPr>
            <w:tcW w:w="2873" w:type="dxa"/>
            <w:noWrap w:val="0"/>
            <w:vAlign w:val="top"/>
          </w:tcPr>
          <w:p w14:paraId="1709A955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6500F37A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0C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94D5A3F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设备重量（不含电机）Kg</w:t>
            </w:r>
          </w:p>
        </w:tc>
        <w:tc>
          <w:tcPr>
            <w:tcW w:w="2873" w:type="dxa"/>
            <w:noWrap w:val="0"/>
            <w:vAlign w:val="top"/>
          </w:tcPr>
          <w:p w14:paraId="7DB50F9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074A8F5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86D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042D85E5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/>
              </w:rPr>
              <w:t>是否附设备结构图</w:t>
            </w:r>
          </w:p>
        </w:tc>
        <w:tc>
          <w:tcPr>
            <w:tcW w:w="2873" w:type="dxa"/>
            <w:noWrap w:val="0"/>
            <w:vAlign w:val="top"/>
          </w:tcPr>
          <w:p w14:paraId="39D11D9E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36A6FA20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908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2C1A3B73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交货期（天）</w:t>
            </w:r>
          </w:p>
        </w:tc>
        <w:tc>
          <w:tcPr>
            <w:tcW w:w="2873" w:type="dxa"/>
            <w:noWrap w:val="0"/>
            <w:vAlign w:val="top"/>
          </w:tcPr>
          <w:p w14:paraId="4362B6D4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6E295CF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034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7" w:type="dxa"/>
            <w:noWrap w:val="0"/>
            <w:vAlign w:val="top"/>
          </w:tcPr>
          <w:p w14:paraId="3CC096AB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质保期（月）</w:t>
            </w:r>
          </w:p>
        </w:tc>
        <w:tc>
          <w:tcPr>
            <w:tcW w:w="2873" w:type="dxa"/>
            <w:noWrap w:val="0"/>
            <w:vAlign w:val="top"/>
          </w:tcPr>
          <w:p w14:paraId="4454D159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4DBB82B3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F67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977" w:type="dxa"/>
            <w:noWrap w:val="0"/>
            <w:vAlign w:val="top"/>
          </w:tcPr>
          <w:p w14:paraId="0E6AA8CA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2873" w:type="dxa"/>
            <w:noWrap w:val="0"/>
            <w:vAlign w:val="top"/>
          </w:tcPr>
          <w:p w14:paraId="24FBEDEC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noWrap w:val="0"/>
            <w:vAlign w:val="top"/>
          </w:tcPr>
          <w:p w14:paraId="7023EB92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</w:tbl>
    <w:p w14:paraId="3F68C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2CA37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59D50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.投标人必须据实填写，不得虚假应答，否则将取消其响应或中选资格。</w:t>
      </w:r>
    </w:p>
    <w:p w14:paraId="4412F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3DC81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20" w:firstLineChars="1300"/>
        <w:jc w:val="righ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5F92B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20" w:firstLineChars="1300"/>
        <w:jc w:val="righ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75476479">
      <w:pPr>
        <w:spacing w:line="360" w:lineRule="auto"/>
        <w:rPr>
          <w:rFonts w:ascii="宋体" w:hAnsi="宋体"/>
          <w:b/>
          <w:sz w:val="28"/>
        </w:rPr>
      </w:pPr>
    </w:p>
    <w:p w14:paraId="1A97FB4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C0D52C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C7428DC">
      <w:pPr>
        <w:spacing w:line="360" w:lineRule="auto"/>
        <w:ind w:firstLine="562" w:firstLineChars="20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购销合同）</w:t>
      </w:r>
    </w:p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 xml:space="preserve"> </w:t>
      </w:r>
    </w:p>
    <w:p w14:paraId="6D6C9E6A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719584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78CB57F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268D4B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96B7BB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F2CE9E6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59DF52C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574AC15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79AF168">
      <w:pPr>
        <w:spacing w:line="360" w:lineRule="auto"/>
        <w:jc w:val="both"/>
        <w:rPr>
          <w:rFonts w:hint="eastAsia" w:ascii="宋体" w:hAnsi="宋体" w:cs="宋体"/>
          <w:b/>
          <w:bCs/>
          <w:sz w:val="28"/>
          <w:szCs w:val="28"/>
        </w:rPr>
      </w:pPr>
    </w:p>
    <w:p w14:paraId="7CCD65E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081AE5E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2A74255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6F241040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</w:p>
    <w:p w14:paraId="104AE13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D471D4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C77439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02C7D1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0404E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6CFD07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06FC9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492165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3DB711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43C5D5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B2112C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5ED34B4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2F0226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5CAB5A2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0631E6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4337EA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9DC8E0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483E3F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A0D1D0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66A611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3958A80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</w:p>
    <w:p w14:paraId="3C73A6E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170152A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738D97A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35FD184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59C46656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964227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5751F6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2AE5A42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74AAB63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400608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2B1E60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591001D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246F6C8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7DD0D9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14C53078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C09AEB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7FDBF4D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6F7E2108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3CCA5F11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0241AA9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51BC00D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  <w:lang w:val="en-US" w:eastAsia="zh-CN"/>
        </w:rPr>
      </w:pPr>
    </w:p>
    <w:p w14:paraId="20914BE4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sz w:val="28"/>
          <w:szCs w:val="28"/>
        </w:rPr>
        <w:t>、生产商授权证书（投标人为销售商时需要提供授权证书，投标人为生产商不需要提供授权证书）</w:t>
      </w:r>
    </w:p>
    <w:p w14:paraId="724A2CB4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32329213">
      <w:pPr>
        <w:spacing w:line="360" w:lineRule="auto"/>
        <w:rPr>
          <w:rFonts w:ascii="宋体" w:hAnsi="宋体"/>
          <w:b/>
          <w:sz w:val="28"/>
        </w:rPr>
      </w:pPr>
    </w:p>
    <w:p w14:paraId="3BB3B45B">
      <w:pPr>
        <w:spacing w:line="360" w:lineRule="auto"/>
        <w:rPr>
          <w:rFonts w:ascii="宋体" w:hAnsi="宋体"/>
          <w:b/>
          <w:sz w:val="28"/>
        </w:rPr>
      </w:pPr>
    </w:p>
    <w:p w14:paraId="7D1A6D06">
      <w:pPr>
        <w:spacing w:line="360" w:lineRule="auto"/>
        <w:rPr>
          <w:rFonts w:ascii="宋体" w:hAnsi="宋体"/>
          <w:b/>
          <w:sz w:val="28"/>
        </w:rPr>
      </w:pPr>
    </w:p>
    <w:p w14:paraId="139B9933">
      <w:pPr>
        <w:spacing w:line="360" w:lineRule="auto"/>
        <w:rPr>
          <w:rFonts w:ascii="宋体" w:hAnsi="宋体"/>
          <w:b/>
          <w:sz w:val="28"/>
        </w:rPr>
      </w:pPr>
    </w:p>
    <w:p w14:paraId="4556C59D">
      <w:pPr>
        <w:spacing w:line="360" w:lineRule="auto"/>
        <w:rPr>
          <w:rFonts w:ascii="宋体" w:hAnsi="宋体"/>
          <w:b/>
          <w:sz w:val="28"/>
        </w:rPr>
      </w:pPr>
    </w:p>
    <w:p w14:paraId="3668EFD3">
      <w:pPr>
        <w:spacing w:line="360" w:lineRule="auto"/>
        <w:rPr>
          <w:rFonts w:ascii="宋体" w:hAnsi="宋体"/>
          <w:b/>
          <w:sz w:val="28"/>
        </w:rPr>
      </w:pPr>
    </w:p>
    <w:p w14:paraId="219C8EFC">
      <w:pPr>
        <w:spacing w:line="360" w:lineRule="auto"/>
        <w:rPr>
          <w:rFonts w:ascii="宋体" w:hAnsi="宋体"/>
          <w:b/>
          <w:sz w:val="28"/>
        </w:rPr>
      </w:pPr>
    </w:p>
    <w:p w14:paraId="6213797A">
      <w:pPr>
        <w:spacing w:line="360" w:lineRule="auto"/>
        <w:rPr>
          <w:rFonts w:ascii="宋体" w:hAnsi="宋体"/>
          <w:b/>
          <w:sz w:val="28"/>
        </w:rPr>
      </w:pPr>
    </w:p>
    <w:p w14:paraId="62FD8C78">
      <w:pPr>
        <w:spacing w:line="360" w:lineRule="auto"/>
        <w:rPr>
          <w:rFonts w:ascii="宋体" w:hAnsi="宋体"/>
          <w:b/>
          <w:sz w:val="28"/>
        </w:rPr>
      </w:pPr>
    </w:p>
    <w:p w14:paraId="6B7BD42E">
      <w:pPr>
        <w:spacing w:line="360" w:lineRule="auto"/>
        <w:rPr>
          <w:rFonts w:ascii="宋体" w:hAnsi="宋体"/>
          <w:b/>
          <w:sz w:val="28"/>
        </w:rPr>
      </w:pPr>
    </w:p>
    <w:p w14:paraId="521E6C13">
      <w:pPr>
        <w:spacing w:line="360" w:lineRule="auto"/>
        <w:rPr>
          <w:rFonts w:ascii="宋体" w:hAnsi="宋体"/>
          <w:b/>
          <w:sz w:val="28"/>
        </w:rPr>
      </w:pPr>
    </w:p>
    <w:p w14:paraId="439B515E">
      <w:pPr>
        <w:spacing w:line="360" w:lineRule="auto"/>
        <w:rPr>
          <w:rFonts w:ascii="宋体" w:hAnsi="宋体"/>
          <w:b/>
          <w:sz w:val="28"/>
        </w:rPr>
      </w:pPr>
    </w:p>
    <w:p w14:paraId="6142F653">
      <w:pPr>
        <w:spacing w:line="360" w:lineRule="auto"/>
        <w:rPr>
          <w:rFonts w:ascii="宋体" w:hAnsi="宋体"/>
          <w:b/>
          <w:sz w:val="28"/>
        </w:rPr>
      </w:pPr>
    </w:p>
    <w:p w14:paraId="773C83DC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23275836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7514628D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9164A83">
      <w:pPr>
        <w:spacing w:line="360" w:lineRule="auto"/>
        <w:jc w:val="center"/>
        <w:rPr>
          <w:rFonts w:hint="default" w:ascii="宋体" w:hAnsi="宋体" w:eastAsiaTheme="minorEastAsia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</w:rPr>
        <w:t>）</w:t>
      </w:r>
      <w:r>
        <w:rPr>
          <w:rFonts w:hint="eastAsia" w:ascii="宋体" w:hAnsi="宋体"/>
          <w:b/>
          <w:sz w:val="28"/>
          <w:lang w:val="en-US" w:eastAsia="zh-CN"/>
        </w:rPr>
        <w:t>设备结构图</w:t>
      </w:r>
    </w:p>
    <w:p w14:paraId="18455131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2C5C8339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25798B7D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00A4890E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092E520D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3763BFD9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2889D9B6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451DBBD8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4B130269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050B2039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0A4FBC90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232AB019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1AEBE30B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069941E1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788F3390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0A80851B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036C4B5D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3C10A415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78186E4D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7A396460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7E985604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（六）承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什邡有色金属分公司电锌厂立式离心泵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234704E9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tangCh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332FA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C197E29"/>
    <w:rsid w:val="1C4C57FF"/>
    <w:rsid w:val="1D64697C"/>
    <w:rsid w:val="1DD969AB"/>
    <w:rsid w:val="1ED14404"/>
    <w:rsid w:val="1EF74148"/>
    <w:rsid w:val="1FA15E62"/>
    <w:rsid w:val="1FDB7383"/>
    <w:rsid w:val="20A629C0"/>
    <w:rsid w:val="210F65BC"/>
    <w:rsid w:val="21196F94"/>
    <w:rsid w:val="21263865"/>
    <w:rsid w:val="213571AA"/>
    <w:rsid w:val="217D645B"/>
    <w:rsid w:val="21843C8D"/>
    <w:rsid w:val="21ED1832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B430237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6F483A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5717A8"/>
    <w:rsid w:val="44A00219"/>
    <w:rsid w:val="45367494"/>
    <w:rsid w:val="45877724"/>
    <w:rsid w:val="467A2DE5"/>
    <w:rsid w:val="46A240EA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D477799"/>
    <w:rsid w:val="4DCF4AEB"/>
    <w:rsid w:val="4E0D1159"/>
    <w:rsid w:val="4E5A52AA"/>
    <w:rsid w:val="4E7D13F8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72B16"/>
    <w:rsid w:val="5ECA3D86"/>
    <w:rsid w:val="5F4D50E3"/>
    <w:rsid w:val="60303C60"/>
    <w:rsid w:val="619501A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D26E41"/>
    <w:rsid w:val="65287EBA"/>
    <w:rsid w:val="661512EF"/>
    <w:rsid w:val="668D6CB8"/>
    <w:rsid w:val="66A77D57"/>
    <w:rsid w:val="66C75014"/>
    <w:rsid w:val="672B6AD9"/>
    <w:rsid w:val="67CD5013"/>
    <w:rsid w:val="68E42148"/>
    <w:rsid w:val="68F9171A"/>
    <w:rsid w:val="69210A4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38754C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D87FD2"/>
    <w:rsid w:val="77E24ED1"/>
    <w:rsid w:val="781202ED"/>
    <w:rsid w:val="789E730E"/>
    <w:rsid w:val="79042BD4"/>
    <w:rsid w:val="7A450456"/>
    <w:rsid w:val="7AC516D6"/>
    <w:rsid w:val="7BBE5F26"/>
    <w:rsid w:val="7C1E5CE7"/>
    <w:rsid w:val="7CF93BBA"/>
    <w:rsid w:val="7D902913"/>
    <w:rsid w:val="7DA00113"/>
    <w:rsid w:val="7DCA16EC"/>
    <w:rsid w:val="7E6B5FAF"/>
    <w:rsid w:val="7EC34622"/>
    <w:rsid w:val="7ED33846"/>
    <w:rsid w:val="7F0A719D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21"/>
    <w:basedOn w:val="19"/>
    <w:uiPriority w:val="0"/>
    <w:rPr>
      <w:rFonts w:ascii="BatangChe" w:hAnsi="BatangChe" w:eastAsia="BatangChe" w:cs="BatangChe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5542</Words>
  <Characters>5909</Characters>
  <Lines>73</Lines>
  <Paragraphs>20</Paragraphs>
  <TotalTime>16</TotalTime>
  <ScaleCrop>false</ScaleCrop>
  <LinksUpToDate>false</LinksUpToDate>
  <CharactersWithSpaces>6457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2026-03-11T01:03:35Z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F6F17F477C324CC8BE50A57BDCE10DC1_13</vt:lpwstr>
  </property>
</Properties>
</file>