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食品添加剂 柠檬黄采购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编号：FF-202603-00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3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食品添加剂 柠檬黄采购比选文件</w:t>
      </w:r>
    </w:p>
    <w:p w14:paraId="4297A6B5">
      <w:pPr>
        <w:spacing w:line="360" w:lineRule="auto"/>
        <w:jc w:val="center"/>
        <w:rPr>
          <w:rFonts w:hint="eastAsia" w:ascii="Times New Roman" w:hAnsi="Times New Roman" w:eastAsia="黑体" w:cs="Times New Roman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编号：FF-202603-00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8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四川宏达股份有限公司复肥事业部因生产复合肥需采购原料《食品添加剂 柠檬黄》，本着“公开、公平、公正”的原则，现对《食品添加剂 柠檬黄》进行公开比选。欢迎贵公司前来报价，现将相关事项公告如下：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D05C632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名称：食品添加剂 柠檬黄</w:t>
      </w:r>
    </w:p>
    <w:p w14:paraId="21945D71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数量：500公斤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1、产地：</w:t>
      </w:r>
      <w:r>
        <w:rPr>
          <w:rStyle w:val="5"/>
          <w:rFonts w:hint="eastAsia" w:ascii="宋体" w:hAnsi="宋体" w:eastAsia="宋体" w:cs="宋体"/>
          <w:szCs w:val="21"/>
        </w:rPr>
        <w:t>报价函中请注明产地、品牌、生产厂家。</w:t>
      </w:r>
    </w:p>
    <w:p w14:paraId="7DF19460">
      <w:pPr>
        <w:widowControl/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包装标识规范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25kg/袋包装，包装物不回收，不另计价。以买方地磅计量为准，扣除包装袋重量100g/条。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6FB9CA8">
      <w:pPr>
        <w:widowControl/>
        <w:spacing w:before="75" w:after="75"/>
        <w:jc w:val="left"/>
        <w:rPr>
          <w:rFonts w:ascii="宋体" w:hAnsi="宋体" w:eastAsia="宋体" w:cs="Times New Roman"/>
          <w:color w:val="EE0000"/>
          <w:kern w:val="0"/>
          <w:szCs w:val="21"/>
        </w:rPr>
      </w:pPr>
      <w:r>
        <w:rPr>
          <w:rFonts w:hint="eastAsia" w:ascii="宋体" w:hAnsi="宋体" w:eastAsia="宋体" w:cs="Times New Roman"/>
          <w:color w:val="EE0000"/>
          <w:kern w:val="0"/>
          <w:szCs w:val="21"/>
        </w:rPr>
        <w:t>食品添加剂 柠檬黄；食品级；含量≥87%；砷(以As计)≤1.0mg/kg，铅(Pb)≤10.0mg/kg，汞(</w:t>
      </w:r>
      <w:r>
        <w:rPr>
          <w:rFonts w:ascii="宋体" w:hAnsi="宋体" w:eastAsia="宋体" w:cs="Times New Roman"/>
          <w:color w:val="EE0000"/>
          <w:kern w:val="0"/>
          <w:szCs w:val="21"/>
        </w:rPr>
        <w:t>Hg</w:t>
      </w:r>
      <w:r>
        <w:rPr>
          <w:rFonts w:hint="eastAsia" w:ascii="宋体" w:hAnsi="宋体" w:eastAsia="宋体" w:cs="Times New Roman"/>
          <w:color w:val="EE0000"/>
          <w:kern w:val="0"/>
          <w:szCs w:val="21"/>
        </w:rPr>
        <w:t>)≤1.0mg/kg；水不溶物≤0.2%；感官要求：不应有异味，异臭，不应有腐败及霉变现象，不应有视力可见的外来杂质。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AA1B096">
      <w:pPr>
        <w:widowControl/>
        <w:spacing w:before="75" w:after="75"/>
        <w:jc w:val="left"/>
        <w:rPr>
          <w:rFonts w:ascii="宋体" w:hAnsi="宋体" w:eastAsia="宋体" w:cs="宋体"/>
          <w:color w:val="EE0000"/>
          <w:kern w:val="0"/>
          <w:szCs w:val="21"/>
        </w:rPr>
      </w:pPr>
      <w:r>
        <w:rPr>
          <w:rFonts w:hint="eastAsia" w:ascii="宋体" w:hAnsi="宋体" w:eastAsia="宋体" w:cs="宋体"/>
          <w:color w:val="EE0000"/>
          <w:kern w:val="0"/>
          <w:szCs w:val="21"/>
        </w:rPr>
        <w:t>按GB4481.1-2010标准检测。若不符合食品级标准，买方有权要求退货。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先货后款，现汇支付。买方收到卖方开具全额增值税专用发票（税率13%）后付清货款。（如有异议，请在报价函中另作说明）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2026年 3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分截至 2026年 3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12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递交截止时间：2026年3月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12 时 00 分。</w:t>
      </w:r>
    </w:p>
    <w:p w14:paraId="14CF9E0C">
      <w:pPr>
        <w:widowControl/>
        <w:spacing w:before="75" w:after="75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①比选申请人需提供</w:t>
      </w:r>
      <w:r>
        <w:rPr>
          <w:rFonts w:hint="eastAsia" w:asciiTheme="minorEastAsia" w:hAnsiTheme="minorEastAsia" w:cstheme="minorEastAsia"/>
          <w:b/>
          <w:bCs/>
          <w:color w:val="EE0000"/>
          <w:kern w:val="0"/>
          <w:szCs w:val="21"/>
          <w:u w:val="single"/>
        </w:rPr>
        <w:t>营业执照</w:t>
      </w:r>
      <w:r>
        <w:rPr>
          <w:rFonts w:hint="eastAsia" w:asciiTheme="minorEastAsia" w:hAnsiTheme="minorEastAsia" w:cstheme="minorEastAsia"/>
          <w:kern w:val="0"/>
          <w:szCs w:val="21"/>
        </w:rPr>
        <w:t>（三证合一）、</w:t>
      </w:r>
      <w:r>
        <w:rPr>
          <w:rFonts w:hint="eastAsia" w:asciiTheme="minorEastAsia" w:hAnsiTheme="minorEastAsia" w:cstheme="minorEastAsia"/>
          <w:b/>
          <w:bCs/>
          <w:color w:val="EE0000"/>
          <w:kern w:val="0"/>
          <w:szCs w:val="21"/>
          <w:u w:val="single"/>
        </w:rPr>
        <w:t>食品生产许可证</w:t>
      </w:r>
      <w:r>
        <w:rPr>
          <w:rFonts w:hint="eastAsia" w:asciiTheme="minorEastAsia" w:hAnsiTheme="minorEastAsia" w:cstheme="minorEastAsia"/>
          <w:kern w:val="0"/>
          <w:szCs w:val="21"/>
        </w:rPr>
        <w:t>。</w:t>
      </w:r>
    </w:p>
    <w:p w14:paraId="3486C7D7">
      <w:pPr>
        <w:widowControl/>
        <w:spacing w:before="75" w:after="75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②比选申请人需提供开票资料。</w:t>
      </w:r>
    </w:p>
    <w:p w14:paraId="62DC1321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③比选申请人须于2026年3月</w:t>
      </w:r>
      <w:r>
        <w:rPr>
          <w:rFonts w:hint="eastAsia" w:asciiTheme="minorEastAsia" w:hAnsiTheme="minorEastAsia" w:cstheme="minorEastAsia"/>
          <w:color w:val="FF0000"/>
          <w:kern w:val="0"/>
          <w:szCs w:val="21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日上午12时前缴纳投标保证金10000元，以比选申请人基本账户对公转账至以下账户：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 xml:space="preserve">开户银行：四川宏达股份有限公司中国银行什邡亭江西路支行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开户账号：121203636202</w:t>
      </w:r>
    </w:p>
    <w:p w14:paraId="752CAC0B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比选申请人需备注：食品添加剂 柠檬黄采购投标保证金（可自行简写）。</w:t>
      </w:r>
    </w:p>
    <w:p w14:paraId="0BE0D157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保证金的退还：未中标人缴纳的投标保证金于中标通知书发出后5个工作日内退还，中标人缴纳的投标保证金自动转为履约保证金，待合同履行完毕后，退还至中标人指定账户。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有下列情形之一的，投标保证金将不予退还：</w:t>
      </w:r>
    </w:p>
    <w:p w14:paraId="4F5714FC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asciiTheme="minorEastAsia" w:hAnsi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 xml:space="preserve"> （2）中标人在收到中标通知书后，无正当理由不与比选人订立合同，在签订合同时向比选人提出附加条件；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 xml:space="preserve"> （3）发生比选申请人规定的其他可以不予退还比选保证金的情形。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EE238A9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</w:t>
      </w:r>
    </w:p>
    <w:p w14:paraId="3C6AEBE2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496D07E0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2026年3月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日</w:t>
      </w:r>
    </w:p>
    <w:p w14:paraId="4AB6056A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2229EDA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1E087F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623E32A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3D9CE19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042385C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BD0A752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5A77126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BD8F6AE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7D5CED2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3182AB8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179C12C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582F2C77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257EC30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CD74727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F381898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75CA99B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D649D49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5540727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139387E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EC70F9C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7F3B8F2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CDA14AD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1D258E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569834D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69ECF31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6AE0D23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B86E73D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4947"/>
      <w:bookmarkStart w:id="2" w:name="_Toc275019290"/>
      <w:bookmarkStart w:id="3" w:name="_Toc275019836"/>
      <w:bookmarkStart w:id="4" w:name="_Toc318986166"/>
      <w:bookmarkStart w:id="5" w:name="_Toc16684"/>
      <w:bookmarkStart w:id="6" w:name="_Toc268793030"/>
      <w:bookmarkStart w:id="7" w:name="_Toc274236999"/>
      <w:bookmarkStart w:id="8" w:name="_Toc275019684"/>
      <w:bookmarkStart w:id="9" w:name="_Toc274596702"/>
      <w:bookmarkStart w:id="10" w:name="_Toc303149804"/>
      <w:bookmarkStart w:id="11" w:name="_Toc238552273"/>
      <w:bookmarkStart w:id="12" w:name="_Toc238797630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食品添加剂 柠檬黄采购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食品添加剂柠檬黄</w:t>
      </w:r>
      <w:r>
        <w:rPr>
          <w:rFonts w:hint="eastAsia" w:ascii="宋体" w:hAnsi="宋体" w:eastAsia="宋体" w:cs="宋体"/>
          <w:kern w:val="0"/>
          <w:sz w:val="24"/>
        </w:rPr>
        <w:t>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FF-202603-00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食品添加剂 柠檬黄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2、产地：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3、品牌或生产厂家：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宋体"/>
          <w:b/>
          <w:bCs/>
          <w:color w:val="EE0000"/>
          <w:kern w:val="0"/>
          <w:szCs w:val="21"/>
        </w:rPr>
        <w:t>GB4481.1-2010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标准检测。若不符合食品级标准，买方有权要求退货。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4D0C80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4EFAE5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</w:t>
      </w:r>
      <w:r>
        <w:rPr>
          <w:rFonts w:hint="eastAsia" w:ascii="宋体" w:hAnsi="宋体" w:eastAsia="宋体" w:cs="宋体"/>
          <w:color w:val="EE000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</w:rPr>
        <w:t>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EE0000"/>
          <w:sz w:val="28"/>
          <w:szCs w:val="28"/>
        </w:rPr>
        <w:t>食品生产许可证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需提供至少两个食品添加剂柠檬黄鉴定报告[或第三方检测机构出具的食品添加剂柠檬黄检测报告]（报告需为近一个月内的检测数据）</w:t>
      </w:r>
    </w:p>
    <w:p w14:paraId="5B3C8E9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需提供投标产品食品添加剂柠檬黄包装及产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品照片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/>
    <w:p w14:paraId="039F1F8D"/>
    <w:p w14:paraId="40F21E78"/>
    <w:p w14:paraId="6AD8265D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283642"/>
    <w:rsid w:val="00310EB4"/>
    <w:rsid w:val="003F073B"/>
    <w:rsid w:val="00416F8D"/>
    <w:rsid w:val="00427704"/>
    <w:rsid w:val="004C1B9F"/>
    <w:rsid w:val="006209EC"/>
    <w:rsid w:val="00A413CC"/>
    <w:rsid w:val="00B84BC3"/>
    <w:rsid w:val="00BA67AA"/>
    <w:rsid w:val="00D8723B"/>
    <w:rsid w:val="00E564EB"/>
    <w:rsid w:val="00E62F9A"/>
    <w:rsid w:val="00EF632D"/>
    <w:rsid w:val="00F3322E"/>
    <w:rsid w:val="00FD1E1C"/>
    <w:rsid w:val="10E072B6"/>
    <w:rsid w:val="151314EF"/>
    <w:rsid w:val="16117F11"/>
    <w:rsid w:val="1AB805D6"/>
    <w:rsid w:val="27C01C9C"/>
    <w:rsid w:val="2C071743"/>
    <w:rsid w:val="2DA038A7"/>
    <w:rsid w:val="2FB20858"/>
    <w:rsid w:val="301C7F53"/>
    <w:rsid w:val="33E82FC2"/>
    <w:rsid w:val="35E55B49"/>
    <w:rsid w:val="37FB65FF"/>
    <w:rsid w:val="3ADE360F"/>
    <w:rsid w:val="43066EA0"/>
    <w:rsid w:val="43D810CA"/>
    <w:rsid w:val="46292942"/>
    <w:rsid w:val="46DC166B"/>
    <w:rsid w:val="48DE75E4"/>
    <w:rsid w:val="4A653DAC"/>
    <w:rsid w:val="4CD64262"/>
    <w:rsid w:val="4E1317FA"/>
    <w:rsid w:val="4FB235F0"/>
    <w:rsid w:val="53C71634"/>
    <w:rsid w:val="58A238DA"/>
    <w:rsid w:val="5AD9405F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7FF25C0"/>
    <w:rsid w:val="787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2293</Words>
  <Characters>2502</Characters>
  <Lines>23</Lines>
  <Paragraphs>6</Paragraphs>
  <TotalTime>14</TotalTime>
  <ScaleCrop>false</ScaleCrop>
  <LinksUpToDate>false</LinksUpToDate>
  <CharactersWithSpaces>3137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2026-03-06T02:52:00Z</dcterms:created>
  <dc:creator>lijiewai</dc:creator>
  <cp:lastModifiedBy>Zoe、柒柒ღ</cp:lastModifiedBy>
  <dcterms:modified xsi:type="dcterms:W3CDTF">2026-03-06T07:18:08Z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