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D97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四川宏达股份有限公司</w:t>
      </w:r>
    </w:p>
    <w:p w14:paraId="3FC562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302773B1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78E22FD3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什邡磷化工分公司动力厂自吸泵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p w14:paraId="0093D7FC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4B4A13E6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69EA8129">
      <w:pPr>
        <w:pStyle w:val="12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/>
    <w:p w14:paraId="538FE227">
      <w:pPr>
        <w:pStyle w:val="12"/>
      </w:pPr>
    </w:p>
    <w:p w14:paraId="4A986D31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4DC4C3E0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编号：SFLHG-GKBX-2026-FW06</w:t>
      </w:r>
    </w:p>
    <w:p w14:paraId="39730B5E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7628825F">
      <w:pPr>
        <w:jc w:val="center"/>
        <w:rPr>
          <w:rFonts w:cs="黑体" w:asciiTheme="minorEastAsia" w:hAnsiTheme="minorEastAsia"/>
          <w:lang w:val="zh-CN"/>
        </w:rPr>
      </w:pPr>
    </w:p>
    <w:p w14:paraId="36F00592">
      <w:pPr>
        <w:jc w:val="center"/>
        <w:rPr>
          <w:rFonts w:cs="黑体" w:asciiTheme="minorEastAsia" w:hAnsiTheme="minorEastAsia"/>
          <w:lang w:val="zh-CN"/>
        </w:rPr>
      </w:pPr>
    </w:p>
    <w:p w14:paraId="3CEDA20A">
      <w:pPr>
        <w:jc w:val="center"/>
        <w:rPr>
          <w:rFonts w:cs="黑体" w:asciiTheme="minorEastAsia" w:hAnsiTheme="minorEastAsia"/>
          <w:lang w:val="zh-CN"/>
        </w:rPr>
      </w:pPr>
    </w:p>
    <w:p w14:paraId="1055B68C">
      <w:pPr>
        <w:jc w:val="center"/>
        <w:rPr>
          <w:rFonts w:cs="黑体" w:asciiTheme="minorEastAsia" w:hAnsiTheme="minorEastAsia"/>
          <w:lang w:val="zh-CN"/>
        </w:rPr>
      </w:pPr>
    </w:p>
    <w:p w14:paraId="0CAE3763">
      <w:pPr>
        <w:jc w:val="center"/>
        <w:rPr>
          <w:rFonts w:cs="黑体" w:asciiTheme="minorEastAsia" w:hAnsiTheme="minorEastAsia"/>
          <w:lang w:val="zh-CN"/>
        </w:rPr>
      </w:pPr>
    </w:p>
    <w:p w14:paraId="22283A8E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623FA7CD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40DE81F1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5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327F57F5">
      <w:pPr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四川宏达股份有限公司</w:t>
      </w:r>
    </w:p>
    <w:p w14:paraId="38A8A1F4">
      <w:pPr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四川宏达股份有限公司什邡磷化工分公司自吸泵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采购比选文件</w:t>
      </w:r>
    </w:p>
    <w:p w14:paraId="5E4AB89E">
      <w:pPr>
        <w:pStyle w:val="5"/>
        <w:ind w:firstLine="643"/>
        <w:jc w:val="center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  编号：SFLHG-GKBX-2026-FW06</w:t>
      </w:r>
    </w:p>
    <w:p w14:paraId="03492E9B">
      <w:pPr>
        <w:spacing w:line="48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各潜在投标单位：</w:t>
      </w:r>
      <w:bookmarkStart w:id="22" w:name="_GoBack"/>
      <w:bookmarkEnd w:id="22"/>
    </w:p>
    <w:p w14:paraId="69E04206">
      <w:pPr>
        <w:spacing w:line="48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由四川宏达股份有限公司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什邡磷化工分公司动力厂</w:t>
      </w:r>
      <w:r>
        <w:rPr>
          <w:rFonts w:hint="eastAsia" w:ascii="宋体" w:hAnsi="宋体" w:eastAsia="宋体" w:cs="宋体"/>
          <w:kern w:val="0"/>
          <w:sz w:val="28"/>
          <w:szCs w:val="28"/>
        </w:rPr>
        <w:t>需采购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自吸泵</w:t>
      </w:r>
      <w:r>
        <w:rPr>
          <w:rFonts w:hint="eastAsia" w:ascii="宋体" w:hAnsi="宋体" w:eastAsia="宋体" w:cs="宋体"/>
          <w:kern w:val="0"/>
          <w:sz w:val="28"/>
          <w:szCs w:val="28"/>
        </w:rPr>
        <w:t>，本着“公开、公平、公正”的原则，现对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自吸泵</w:t>
      </w:r>
      <w:r>
        <w:rPr>
          <w:rFonts w:hint="eastAsia" w:ascii="宋体" w:hAnsi="宋体" w:eastAsia="宋体" w:cs="宋体"/>
          <w:kern w:val="0"/>
          <w:sz w:val="28"/>
          <w:szCs w:val="28"/>
        </w:rPr>
        <w:t>进行公开比选。欢迎贵公司前来报价，现将相关事项公告如下：</w:t>
      </w:r>
    </w:p>
    <w:p w14:paraId="1AC351A5">
      <w:pPr>
        <w:numPr>
          <w:ilvl w:val="0"/>
          <w:numId w:val="1"/>
        </w:num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自吸泵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1台</w:t>
      </w:r>
    </w:p>
    <w:p w14:paraId="002510F2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二、比选人：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四川宏达股份有限公司 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</w:t>
      </w:r>
    </w:p>
    <w:p w14:paraId="27668CD5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22913670">
      <w:pPr>
        <w:pStyle w:val="13"/>
        <w:spacing w:before="0" w:beforeAutospacing="0" w:after="0" w:afterAutospacing="0"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标的物工艺条件及技术要求：</w:t>
      </w:r>
    </w:p>
    <w:p w14:paraId="61C50C2B">
      <w:pPr>
        <w:spacing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1.1工艺条件</w:t>
      </w:r>
    </w:p>
    <w:tbl>
      <w:tblPr>
        <w:tblStyle w:val="17"/>
        <w:tblW w:w="9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4044"/>
        <w:gridCol w:w="3384"/>
      </w:tblGrid>
      <w:tr w14:paraId="1D75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0" w:type="dxa"/>
            <w:noWrap/>
          </w:tcPr>
          <w:p w14:paraId="5A71F56B">
            <w:pPr>
              <w:snapToGrid w:val="0"/>
              <w:spacing w:line="48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4044" w:type="dxa"/>
            <w:noWrap/>
          </w:tcPr>
          <w:p w14:paraId="3830E806"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主要技术参数</w:t>
            </w:r>
          </w:p>
        </w:tc>
        <w:tc>
          <w:tcPr>
            <w:tcW w:w="3384" w:type="dxa"/>
            <w:noWrap/>
          </w:tcPr>
          <w:p w14:paraId="4202CD29"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技术要求</w:t>
            </w:r>
          </w:p>
        </w:tc>
      </w:tr>
      <w:tr w14:paraId="4662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0" w:type="dxa"/>
            <w:noWrap/>
            <w:vAlign w:val="center"/>
          </w:tcPr>
          <w:p w14:paraId="73F56B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自吸泵</w:t>
            </w:r>
          </w:p>
          <w:p w14:paraId="09AE7519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（含变频电机）</w:t>
            </w:r>
          </w:p>
        </w:tc>
        <w:tc>
          <w:tcPr>
            <w:tcW w:w="4044" w:type="dxa"/>
            <w:shd w:val="clear" w:color="auto" w:fill="auto"/>
            <w:noWrap/>
          </w:tcPr>
          <w:p w14:paraId="052E1417">
            <w:pPr>
              <w:widowControl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卧式泵 </w:t>
            </w:r>
          </w:p>
          <w:p w14:paraId="777D1773">
            <w:pPr>
              <w:widowControl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流量: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0m/h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138B98D9">
            <w:pPr>
              <w:widowControl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扬程:3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69F65FB">
            <w:pPr>
              <w:widowControl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进口吸程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02B0531C"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介质:污水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含少量颗粒物和悬浮物。</w:t>
            </w:r>
          </w:p>
          <w:p w14:paraId="3FC96342"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温度：常温。</w:t>
            </w:r>
          </w:p>
          <w:p w14:paraId="025941A3"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比重：1.05。</w:t>
            </w:r>
          </w:p>
          <w:p w14:paraId="37B1AFC7"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PH值：1.5-5。</w:t>
            </w:r>
          </w:p>
          <w:p w14:paraId="775977F4">
            <w:pPr>
              <w:widowControl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密封形式：机械密封。</w:t>
            </w:r>
          </w:p>
        </w:tc>
        <w:tc>
          <w:tcPr>
            <w:tcW w:w="3384" w:type="dxa"/>
            <w:shd w:val="clear" w:color="auto" w:fill="auto"/>
            <w:noWrap/>
            <w:vAlign w:val="center"/>
          </w:tcPr>
          <w:p w14:paraId="33B9079C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YVF4变频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电机及共用机座，地脚螺栓，联轴器，联轴器护罩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1FF2EFC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2、泵轴和过流部件材质：316L。</w:t>
            </w:r>
          </w:p>
          <w:p w14:paraId="6727A1E8">
            <w:p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3、电机能效：2级。</w:t>
            </w:r>
          </w:p>
          <w:p w14:paraId="20076F3B"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291956E5">
      <w:pPr>
        <w:spacing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1.2其它技术要求</w:t>
      </w:r>
    </w:p>
    <w:p w14:paraId="26A9D659">
      <w:pPr>
        <w:widowControl/>
        <w:spacing w:line="460" w:lineRule="exact"/>
        <w:ind w:right="360"/>
        <w:jc w:val="left"/>
        <w:rPr>
          <w:rFonts w:cs="Segoe UI" w:asciiTheme="minorEastAsia" w:hAnsiTheme="minorEastAsia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>1.2.1执行国家或行业相关标准，满足买方生产技术和使用要求。</w:t>
      </w:r>
    </w:p>
    <w:p w14:paraId="1392ACCF">
      <w:pPr>
        <w:widowControl/>
        <w:spacing w:line="460" w:lineRule="exact"/>
        <w:ind w:right="360"/>
        <w:jc w:val="left"/>
        <w:rPr>
          <w:rFonts w:cs="Segoe UI" w:asciiTheme="minorEastAsia" w:hAnsiTheme="minorEastAsia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>1.1.2主要技术指标验收要求：采购品出厂前，投标单位对标的物进行测试，技术指标符合要求，电流、振动等符合国家或行业技术规范要求。其余性能及要求的验收由比选人在采购品送（发）到指定交货地点后组织进行。</w:t>
      </w:r>
    </w:p>
    <w:p w14:paraId="3F92019D">
      <w:pPr>
        <w:widowControl/>
        <w:shd w:val="clear" w:color="auto" w:fill="FFFFFF"/>
        <w:spacing w:line="460" w:lineRule="exact"/>
        <w:jc w:val="left"/>
        <w:rPr>
          <w:rFonts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2.比选</w:t>
      </w: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人资格要求</w:t>
      </w:r>
    </w:p>
    <w:p w14:paraId="506E0023">
      <w:pPr>
        <w:widowControl/>
        <w:shd w:val="clear" w:color="auto" w:fill="FFFFFF"/>
        <w:spacing w:line="460" w:lineRule="exact"/>
        <w:jc w:val="left"/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bookmark3"/>
      <w:bookmarkEnd w:id="0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.1资质要求：</w:t>
      </w:r>
      <w:bookmarkStart w:id="1" w:name="OLE_LINK40"/>
      <w:bookmarkStart w:id="2" w:name="OLE_LINK41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设计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生产销售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自吸泵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业绩的企业</w:t>
      </w:r>
      <w:bookmarkEnd w:id="1"/>
      <w:bookmarkEnd w:id="2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Segoe UI" w:asciiTheme="minorEastAsia" w:hAnsiTheme="minorEastAsia"/>
          <w:kern w:val="0"/>
          <w:sz w:val="28"/>
          <w:szCs w:val="28"/>
        </w:rPr>
        <w:t>为增值税一般纳税人，营业执照（三证合一）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207F33D">
      <w:pPr>
        <w:widowControl/>
        <w:shd w:val="clear" w:color="auto" w:fill="FFFFFF"/>
        <w:spacing w:line="460" w:lineRule="exact"/>
        <w:jc w:val="left"/>
        <w:rPr>
          <w:rFonts w:hint="default" w:cs="Segoe UI" w:asciiTheme="minorEastAsia" w:hAnsiTheme="minorEastAsia" w:eastAsia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2.2 代理销售商，需提供设备生产商授权证书及生产商营业执照复印件。</w:t>
      </w:r>
    </w:p>
    <w:p w14:paraId="00A64ABC">
      <w:pPr>
        <w:spacing w:line="480" w:lineRule="exact"/>
        <w:rPr>
          <w:rFonts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交货地点：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四川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宏达股份有限公司什邡磷化工分公司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（四川省德阳市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什邡市洛水镇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）</w:t>
      </w:r>
    </w:p>
    <w:p w14:paraId="0B3ABD86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.交货期：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2026年3月15日前</w:t>
      </w:r>
      <w:r>
        <w:rPr>
          <w:rFonts w:hint="eastAsia" w:ascii="宋体" w:hAnsi="宋体" w:eastAsia="宋体" w:cs="宋体"/>
          <w:kern w:val="1"/>
          <w:sz w:val="28"/>
          <w:szCs w:val="28"/>
        </w:rPr>
        <w:t>。</w:t>
      </w:r>
    </w:p>
    <w:p w14:paraId="6A8F128B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.付款方式及发票： </w:t>
      </w:r>
    </w:p>
    <w:p w14:paraId="58EB16DC">
      <w:pPr>
        <w:spacing w:line="460" w:lineRule="exact"/>
        <w:rPr>
          <w:rFonts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以现汇或银行电子承兑汇票支付，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先货后款。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货物发（送）到招标方指定交货地点，经招标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初步验收合格，并收到中标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开具的合法有效的全额增值税专用发票后，招标方按合同总额的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0%支付货款；剩余合同总额的10%作为质保金，从质保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期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开始计算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之日起，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满1年且无任何质量问题后无息付清。</w:t>
      </w:r>
    </w:p>
    <w:p w14:paraId="163020D5">
      <w:pPr>
        <w:spacing w:line="480" w:lineRule="exact"/>
        <w:rPr>
          <w:rFonts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开具全额增值税专用发票(税率13%)。</w:t>
      </w:r>
    </w:p>
    <w:p w14:paraId="2034465A">
      <w:pPr>
        <w:spacing w:line="460" w:lineRule="exact"/>
        <w:rPr>
          <w:rFonts w:hint="default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.质保期：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1年</w:t>
      </w:r>
    </w:p>
    <w:p w14:paraId="06BFB64A">
      <w:pPr>
        <w:spacing w:line="48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黑体"/>
          <w:sz w:val="28"/>
          <w:szCs w:val="28"/>
        </w:rPr>
        <w:t>.比选文件的获取</w:t>
      </w:r>
    </w:p>
    <w:p w14:paraId="184D71F7">
      <w:pPr>
        <w:spacing w:line="480" w:lineRule="exact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获取方式为：自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 00 时 00 分至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 xml:space="preserve">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>
      <w:pPr>
        <w:tabs>
          <w:tab w:val="left" w:pos="312"/>
        </w:tabs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仿宋_GB2312"/>
          <w:sz w:val="28"/>
          <w:szCs w:val="28"/>
        </w:rPr>
        <w:t>.响应性文件的递交</w:t>
      </w:r>
    </w:p>
    <w:p w14:paraId="7995D338">
      <w:pPr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</w:rPr>
        <w:t>日 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时 00 分。</w:t>
      </w:r>
    </w:p>
    <w:p w14:paraId="78CB7961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宋体" w:hAnsi="宋体" w:eastAsia="宋体" w:cs="宋体"/>
          <w:sz w:val="28"/>
          <w:szCs w:val="28"/>
        </w:rPr>
        <w:t>注明</w:t>
      </w:r>
      <w:r>
        <w:rPr>
          <w:rFonts w:hint="eastAsia" w:ascii="宋体" w:hAnsi="宋体" w:eastAsia="宋体" w:cs="宋体"/>
          <w:kern w:val="0"/>
          <w:sz w:val="28"/>
          <w:szCs w:val="28"/>
        </w:rPr>
        <w:t>标的物名称、</w:t>
      </w:r>
      <w:r>
        <w:rPr>
          <w:rFonts w:hint="eastAsia" w:ascii="宋体" w:hAnsi="宋体" w:eastAsia="宋体" w:cs="宋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>
      <w:pPr>
        <w:spacing w:line="48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.响应性文件的要求</w:t>
      </w:r>
    </w:p>
    <w:p w14:paraId="7DF235C9">
      <w:pPr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①比选申请人需提供</w:t>
      </w:r>
      <w:bookmarkStart w:id="3" w:name="OLE_LINK3"/>
      <w:bookmarkStart w:id="4" w:name="OLE_LINK4"/>
      <w:r>
        <w:rPr>
          <w:rFonts w:hint="eastAsia" w:ascii="黑体" w:hAnsi="黑体" w:eastAsia="黑体" w:cs="仿宋_GB2312"/>
          <w:sz w:val="28"/>
          <w:szCs w:val="28"/>
        </w:rPr>
        <w:t>营业执照（三证合一）</w:t>
      </w:r>
      <w:bookmarkEnd w:id="3"/>
      <w:bookmarkEnd w:id="4"/>
      <w:r>
        <w:rPr>
          <w:rFonts w:hint="eastAsia" w:ascii="黑体" w:hAnsi="黑体" w:eastAsia="黑体" w:cs="仿宋_GB2312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销售商需提供生产商营业执照及授权证书</w:t>
      </w:r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3608B571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sz w:val="28"/>
          <w:szCs w:val="28"/>
        </w:rPr>
        <w:t>②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提供近三年（202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年1月-202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+6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年1月）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自吸泵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生产销售业绩（附中标通知书或合同扫描件，中标通知书或合同包括已履约完成和正在履约均可，同一家单位多次采购，合同数量可累计）。</w:t>
      </w:r>
    </w:p>
    <w:p w14:paraId="03B07BA3">
      <w:pPr>
        <w:spacing w:line="48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比选办法： 比选时不保证最低价中选，但充分注意合理的最低报价。</w:t>
      </w:r>
    </w:p>
    <w:p w14:paraId="3FD4BCAF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.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形式评审标准：</w:t>
      </w:r>
    </w:p>
    <w:p w14:paraId="335930EE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1.1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比选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人营业执照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比选人为销售商，则需提供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设备生产商授权证书及生产商营业执照复印件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。</w:t>
      </w:r>
    </w:p>
    <w:p w14:paraId="6D9751CF">
      <w:pPr>
        <w:pStyle w:val="13"/>
        <w:spacing w:before="0" w:beforeAutospacing="0" w:after="0" w:afterAutospacing="0" w:line="480" w:lineRule="exact"/>
        <w:rPr>
          <w:rFonts w:hint="eastAsia"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1.2投标文件需盖章。</w:t>
      </w:r>
    </w:p>
    <w:p w14:paraId="421C53D3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2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.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资格评审标准：</w:t>
      </w:r>
    </w:p>
    <w:p w14:paraId="69C5B129">
      <w:pPr>
        <w:pStyle w:val="13"/>
        <w:spacing w:before="0" w:beforeAutospacing="0" w:after="0" w:afterAutospacing="0" w:line="480" w:lineRule="exact"/>
        <w:jc w:val="both"/>
        <w:rPr>
          <w:rFonts w:hint="default" w:cs="Segoe UI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2.1业绩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销售合同）</w:t>
      </w:r>
    </w:p>
    <w:p w14:paraId="360A351D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2.2法定代表人身份证明或授权委托书。</w:t>
      </w:r>
    </w:p>
    <w:p w14:paraId="4444ED88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3响应评审标准：</w:t>
      </w:r>
    </w:p>
    <w:p w14:paraId="377E296B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3.1技术文件响应性评审；</w:t>
      </w:r>
    </w:p>
    <w:p w14:paraId="256C9C3A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3.2交货期；</w:t>
      </w:r>
    </w:p>
    <w:p w14:paraId="78CCE4E0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3.3付款方式；</w:t>
      </w:r>
    </w:p>
    <w:p w14:paraId="1F1B749B">
      <w:pPr>
        <w:pStyle w:val="13"/>
        <w:spacing w:before="0" w:beforeAutospacing="0" w:after="0" w:afterAutospacing="0" w:line="480" w:lineRule="exact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3.4质保期。</w:t>
      </w:r>
    </w:p>
    <w:p w14:paraId="4930C569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.验收方式：</w:t>
      </w:r>
    </w:p>
    <w:p w14:paraId="5A05BCAB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比选人按比选文件或合同约定对标的物外观质量、规格型号、数量、技术参数、配置清单等</w:t>
      </w:r>
      <w:r>
        <w:rPr>
          <w:rFonts w:hint="eastAsia" w:ascii="宋体" w:hAnsi="宋体" w:eastAsia="宋体" w:cs="宋体"/>
          <w:sz w:val="28"/>
          <w:szCs w:val="28"/>
        </w:rPr>
        <w:t>进行入库验收。</w:t>
      </w:r>
    </w:p>
    <w:p w14:paraId="2A1A9F10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.交送报价文件前，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kern w:val="0"/>
          <w:sz w:val="28"/>
          <w:szCs w:val="28"/>
        </w:rPr>
        <w:t>方可自愿来我公司进行实地考查、技术交流或咨询。</w:t>
      </w:r>
    </w:p>
    <w:p w14:paraId="344CAECA">
      <w:pPr>
        <w:spacing w:line="480" w:lineRule="exac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技术联系人：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潘先生13981042340</w:t>
      </w:r>
    </w:p>
    <w:p w14:paraId="6780F317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商务联系人：谢先生13890228228</w:t>
      </w:r>
    </w:p>
    <w:p w14:paraId="59B0CE85">
      <w:pPr>
        <w:adjustRightInd w:val="0"/>
        <w:spacing w:line="48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地 址：四川省德阳市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什邡市洛水镇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邮 编：618401           </w:t>
      </w:r>
    </w:p>
    <w:p w14:paraId="2C148EF1">
      <w:pPr>
        <w:adjustRightInd w:val="0"/>
        <w:spacing w:line="480" w:lineRule="exact"/>
        <w:ind w:firstLine="5460" w:firstLineChars="1950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1F10E468">
      <w:pPr>
        <w:adjustRightInd w:val="0"/>
        <w:spacing w:line="480" w:lineRule="exact"/>
        <w:ind w:firstLine="5460" w:firstLineChars="19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6D2069A1">
      <w:pPr>
        <w:spacing w:line="480" w:lineRule="exact"/>
        <w:ind w:firstLine="5880" w:firstLineChars="21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四川宏达股份有限公司</w:t>
      </w:r>
    </w:p>
    <w:p w14:paraId="5845C29C">
      <w:pPr>
        <w:spacing w:line="480" w:lineRule="exact"/>
        <w:ind w:firstLine="6440" w:firstLineChars="23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 w14:paraId="2BB0A7DA">
      <w:pPr>
        <w:jc w:val="center"/>
        <w:rPr>
          <w:rFonts w:ascii="宋体" w:hAnsi="宋体"/>
          <w:b/>
          <w:bCs/>
          <w:sz w:val="36"/>
          <w:szCs w:val="36"/>
        </w:rPr>
      </w:pPr>
      <w:bookmarkStart w:id="5" w:name="_Hlk155791057"/>
      <w:bookmarkStart w:id="6" w:name="_Toc303149804"/>
      <w:bookmarkStart w:id="7" w:name="_Toc318986166"/>
      <w:bookmarkStart w:id="8" w:name="_Toc269113527"/>
      <w:bookmarkStart w:id="9" w:name="_Toc275019684"/>
      <w:bookmarkStart w:id="10" w:name="_Toc275019290"/>
      <w:bookmarkStart w:id="11" w:name="_Toc274596702"/>
      <w:bookmarkStart w:id="12" w:name="_Toc275019836"/>
      <w:bookmarkStart w:id="13" w:name="_Toc268793030"/>
      <w:bookmarkStart w:id="14" w:name="_Toc275014947"/>
      <w:bookmarkStart w:id="15" w:name="_Toc238797630"/>
      <w:bookmarkStart w:id="16" w:name="_Toc274236999"/>
      <w:bookmarkStart w:id="17" w:name="_Toc16684"/>
      <w:bookmarkStart w:id="18" w:name="_Toc238552273"/>
    </w:p>
    <w:p w14:paraId="4A3D776C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38132228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19BD8215">
      <w:pPr>
        <w:jc w:val="both"/>
        <w:rPr>
          <w:rFonts w:ascii="宋体" w:hAnsi="宋体"/>
          <w:b/>
          <w:bCs/>
          <w:sz w:val="36"/>
          <w:szCs w:val="36"/>
        </w:rPr>
      </w:pPr>
    </w:p>
    <w:p w14:paraId="36D99741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第二章</w:t>
      </w:r>
    </w:p>
    <w:p w14:paraId="7B78315C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合同条款及格式</w:t>
      </w:r>
    </w:p>
    <w:p w14:paraId="44EC990F">
      <w:pPr>
        <w:jc w:val="center"/>
        <w:rPr>
          <w:rFonts w:ascii="宋体" w:hAnsi="宋体"/>
          <w:b/>
          <w:bCs/>
          <w:sz w:val="36"/>
          <w:szCs w:val="36"/>
        </w:rPr>
      </w:pPr>
    </w:p>
    <w:bookmarkEnd w:id="5"/>
    <w:p w14:paraId="0CD400B9">
      <w:pPr>
        <w:spacing w:line="4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自吸泵</w:t>
      </w:r>
      <w:r>
        <w:rPr>
          <w:rFonts w:hint="eastAsia" w:asciiTheme="minorEastAsia" w:hAnsiTheme="minorEastAsia"/>
          <w:b/>
          <w:sz w:val="36"/>
          <w:szCs w:val="36"/>
        </w:rPr>
        <w:t>购销合同</w:t>
      </w:r>
    </w:p>
    <w:p w14:paraId="0AFDC23E">
      <w:pPr>
        <w:spacing w:line="400" w:lineRule="exact"/>
        <w:jc w:val="center"/>
        <w:rPr>
          <w:rFonts w:asciiTheme="minorEastAsia" w:hAnsiTheme="minorEastAsia"/>
          <w:bCs/>
          <w:sz w:val="36"/>
          <w:szCs w:val="36"/>
        </w:rPr>
      </w:pPr>
    </w:p>
    <w:p w14:paraId="29C08628">
      <w:pPr>
        <w:spacing w:line="400" w:lineRule="exact"/>
        <w:ind w:right="750"/>
        <w:jc w:val="right"/>
        <w:rPr>
          <w:rFonts w:cs="黑体" w:asciiTheme="minorEastAsia" w:hAnsiTheme="minorEastAsia"/>
          <w:sz w:val="28"/>
          <w:szCs w:val="28"/>
          <w:u w:val="single"/>
        </w:rPr>
      </w:pPr>
      <w:r>
        <w:rPr>
          <w:rFonts w:hint="eastAsia" w:cs="黑体" w:asciiTheme="minorEastAsia" w:hAnsiTheme="minorEastAsia"/>
          <w:sz w:val="28"/>
          <w:szCs w:val="28"/>
        </w:rPr>
        <w:t xml:space="preserve">  合同编号：GY-202</w:t>
      </w:r>
      <w:r>
        <w:rPr>
          <w:rFonts w:hint="eastAsia" w:cs="黑体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cs="黑体" w:asciiTheme="minorEastAsia" w:hAnsiTheme="minorEastAsia"/>
          <w:sz w:val="28"/>
          <w:szCs w:val="28"/>
        </w:rPr>
        <w:t>-</w:t>
      </w:r>
    </w:p>
    <w:p w14:paraId="72671036">
      <w:pPr>
        <w:spacing w:line="400" w:lineRule="exact"/>
        <w:rPr>
          <w:rFonts w:hint="default" w:cs="黑体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黑体" w:asciiTheme="minorEastAsia" w:hAnsiTheme="minorEastAsia"/>
          <w:sz w:val="28"/>
          <w:szCs w:val="28"/>
        </w:rPr>
        <w:t>买方：</w:t>
      </w:r>
      <w:r>
        <w:rPr>
          <w:rFonts w:hint="eastAsia" w:cs="黑体" w:asciiTheme="minorEastAsia" w:hAnsiTheme="minorEastAsia"/>
          <w:sz w:val="28"/>
          <w:szCs w:val="28"/>
          <w:lang w:val="en-US" w:eastAsia="zh-CN"/>
        </w:rPr>
        <w:t>四川宏达股份有限公司</w:t>
      </w:r>
    </w:p>
    <w:p w14:paraId="5662FD62">
      <w:pPr>
        <w:spacing w:line="400" w:lineRule="exact"/>
        <w:rPr>
          <w:rFonts w:cs="黑体" w:asciiTheme="minorEastAsia" w:hAnsiTheme="minorEastAsia"/>
          <w:b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卖方：</w:t>
      </w:r>
    </w:p>
    <w:p w14:paraId="192F021D">
      <w:pPr>
        <w:spacing w:line="400" w:lineRule="exact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自吸泵</w:t>
      </w:r>
      <w:r>
        <w:rPr>
          <w:rFonts w:hint="eastAsia" w:asciiTheme="minorEastAsia" w:hAnsiTheme="minorEastAsia" w:cstheme="minorEastAsia"/>
          <w:sz w:val="24"/>
          <w:szCs w:val="24"/>
        </w:rPr>
        <w:t>事宜达成本合同，具体内容如下：</w:t>
      </w:r>
    </w:p>
    <w:p w14:paraId="34D7156F">
      <w:pPr>
        <w:pStyle w:val="49"/>
        <w:numPr>
          <w:ilvl w:val="0"/>
          <w:numId w:val="3"/>
        </w:numPr>
        <w:spacing w:line="400" w:lineRule="exact"/>
        <w:ind w:firstLineChars="0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标的物基本信息</w:t>
      </w:r>
    </w:p>
    <w:tbl>
      <w:tblPr>
        <w:tblStyle w:val="18"/>
        <w:tblW w:w="966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516"/>
        <w:gridCol w:w="840"/>
        <w:gridCol w:w="709"/>
        <w:gridCol w:w="1026"/>
        <w:gridCol w:w="720"/>
        <w:gridCol w:w="960"/>
        <w:gridCol w:w="1200"/>
        <w:gridCol w:w="1156"/>
      </w:tblGrid>
      <w:tr w14:paraId="0D75DC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91" w:hRule="atLeast"/>
        </w:trPr>
        <w:tc>
          <w:tcPr>
            <w:tcW w:w="15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5BFA324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产品名称</w:t>
            </w:r>
          </w:p>
        </w:tc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2159DD9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品种规格</w:t>
            </w: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C99C63E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计量</w:t>
            </w:r>
          </w:p>
          <w:p w14:paraId="462C94B8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386B43B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10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0ACEBBA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到厂单价（元）</w:t>
            </w: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ADC89B1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税率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7BC302CC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税额（元）</w:t>
            </w:r>
          </w:p>
        </w:tc>
        <w:tc>
          <w:tcPr>
            <w:tcW w:w="12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32ED4866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不含税金额（元）</w:t>
            </w:r>
          </w:p>
        </w:tc>
        <w:tc>
          <w:tcPr>
            <w:tcW w:w="1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DB6CDC7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含税金额（元）</w:t>
            </w:r>
          </w:p>
        </w:tc>
      </w:tr>
      <w:tr w14:paraId="7FDBFE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D1BCD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自吸泵</w:t>
            </w:r>
          </w:p>
          <w:p w14:paraId="3041ADA2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（含变频电机）</w:t>
            </w:r>
          </w:p>
        </w:tc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C56530A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4F0BF77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2EA268B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62C9983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FED1D0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13%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BF2F40B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388DE132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7067BAE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786C06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B0C9D77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供货范围</w:t>
            </w:r>
          </w:p>
        </w:tc>
        <w:tc>
          <w:tcPr>
            <w:tcW w:w="8127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bottom"/>
          </w:tcPr>
          <w:p w14:paraId="46541B6B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770A6AE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1、自吸泵主机+变频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电机及共用机座，地脚螺栓，联轴器，联轴器护罩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0B445F02">
            <w:pPr>
              <w:pStyle w:val="49"/>
              <w:spacing w:line="400" w:lineRule="exact"/>
              <w:ind w:firstLine="0" w:firstLineChars="0"/>
              <w:jc w:val="both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</w:tr>
      <w:tr w14:paraId="2BDB90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0C2FC1B">
            <w:pPr>
              <w:pStyle w:val="49"/>
              <w:spacing w:line="3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含税总金额（大写）</w:t>
            </w:r>
          </w:p>
        </w:tc>
        <w:tc>
          <w:tcPr>
            <w:tcW w:w="8127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B077DF3">
            <w:pPr>
              <w:pStyle w:val="49"/>
              <w:spacing w:line="400" w:lineRule="exact"/>
              <w:ind w:firstLine="0" w:firstLineChars="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04CAB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60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62DC79">
            <w:pPr>
              <w:pStyle w:val="49"/>
              <w:spacing w:line="300" w:lineRule="exact"/>
              <w:ind w:firstLine="0" w:firstLineChars="0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该价款为系卖方履行本合同项下的所有内容而能获得的全部价款，包括货款、运费、上车费、保险费、包装费、指导安装调试费、税金等，除此之外，不做任何调整，如有遗漏，均视为卖方的自愿让利行为。</w:t>
            </w:r>
          </w:p>
        </w:tc>
      </w:tr>
    </w:tbl>
    <w:p w14:paraId="38497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第二条质量标准及验收要求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1.质量要求：执行国家现行法律法规及行业相关标准，且满足买方使用要求。</w:t>
      </w:r>
    </w:p>
    <w:p w14:paraId="4CE0A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2.质保期：标的物（包括设备及相关配件）质量实行质保期内“三包”，质保期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1年，</w:t>
      </w:r>
      <w:r>
        <w:rPr>
          <w:rFonts w:hint="eastAsia" w:asciiTheme="minorEastAsia" w:hAnsiTheme="minorEastAsia" w:cstheme="minorEastAsia"/>
          <w:sz w:val="24"/>
          <w:szCs w:val="24"/>
        </w:rPr>
        <w:t>质保期为标的物验收合格并投入使用之日起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cstheme="minorEastAsia"/>
          <w:sz w:val="24"/>
          <w:szCs w:val="24"/>
        </w:rPr>
        <w:t>个月或标的物送（发）到买方之日起1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4"/>
          <w:szCs w:val="24"/>
        </w:rPr>
        <w:t>个月（人为损坏和正常磨损除外），二者以先到为准。</w:t>
      </w:r>
    </w:p>
    <w:p w14:paraId="488FAF0A">
      <w:pPr>
        <w:spacing w:line="46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3.验收要求：</w:t>
      </w:r>
    </w:p>
    <w:p w14:paraId="08CF99A8">
      <w:pPr>
        <w:spacing w:line="46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3.1标的物到厂验收：需方和供方共同验收设备详细配置清单范围内的货物，货物型号、规格、数量、铭牌参数、生产商（品牌）等与配置清单一致，无外观质量问题、缺件、错件等，视为到厂验收合格。</w:t>
      </w:r>
    </w:p>
    <w:p w14:paraId="6EC3BCED">
      <w:pPr>
        <w:adjustRightInd w:val="0"/>
        <w:spacing w:line="460" w:lineRule="exact"/>
        <w:jc w:val="left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第三条交货地点、交货方式及交货时间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1.交货地点：买方指定地点：四川省德阳市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绵竹</w:t>
      </w:r>
      <w:r>
        <w:rPr>
          <w:rFonts w:hint="eastAsia" w:asciiTheme="minorEastAsia" w:hAnsiTheme="minorEastAsia" w:cstheme="minorEastAsia"/>
          <w:sz w:val="24"/>
          <w:szCs w:val="24"/>
        </w:rPr>
        <w:t>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孝德</w:t>
      </w:r>
      <w:r>
        <w:rPr>
          <w:rFonts w:hint="eastAsia" w:asciiTheme="minorEastAsia" w:hAnsiTheme="minorEastAsia" w:cstheme="minorEastAsia"/>
          <w:sz w:val="24"/>
          <w:szCs w:val="24"/>
        </w:rPr>
        <w:t>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茶店子村九组</w:t>
      </w:r>
      <w:r>
        <w:rPr>
          <w:rFonts w:hint="eastAsia" w:asciiTheme="minorEastAsia" w:hAnsiTheme="minorEastAsia" w:cstheme="minorEastAsia"/>
          <w:sz w:val="24"/>
          <w:szCs w:val="24"/>
        </w:rPr>
        <w:t>买方物资仓库。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2.交货方式：卖方负责送（发）货到本合同项下交货地点。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3.交货时间：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2026年3月15日前</w:t>
      </w:r>
      <w:r>
        <w:rPr>
          <w:rFonts w:hint="eastAsia" w:asciiTheme="minorEastAsia" w:hAnsiTheme="minorEastAsia" w:cstheme="minorEastAsia"/>
          <w:sz w:val="24"/>
          <w:szCs w:val="24"/>
        </w:rPr>
        <w:t>完成交货。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第四条运输方式、包装要求、费用承担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1.运输方式：汽车运输。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包装要求：由卖方根据设备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3.风险及费用承担：标的物运输过程中的一切货损风险和交付买方之前的运费、保险费、上车费、杂费等相关费用均由卖方承担。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第五条标的物验收及异议处理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1.标的物验收标准按本合同第二条（质量标准及验收要求）执行，标的物的数量、质量、型号规格、外观等一切货物指标以买方的验收结果为准。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2.如标的物的数量、质量、型号规格、外观、性能指标等一切货物指标不符合合同约定或未通过买方验收的，买方有权不予收货；卖方应按买方要求退货或换货，并承担由此产生的所有费用。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卖方异议处置：如卖方对买方验收结果有异议，应于收到买方通知之日起5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第六条付款方式及发票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</w:t>
      </w:r>
      <w:r>
        <w:rPr>
          <w:rFonts w:hint="eastAsia" w:cs="黑体" w:asciiTheme="minorEastAsia" w:hAnsi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</w:rPr>
        <w:t>付款方式：以现汇或银行电子承兑汇票支付，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先货后款。</w:t>
      </w:r>
      <w:r>
        <w:rPr>
          <w:rFonts w:hint="eastAsia" w:asciiTheme="minorEastAsia" w:hAnsiTheme="minorEastAsia" w:cstheme="minorEastAsia"/>
          <w:sz w:val="24"/>
          <w:szCs w:val="24"/>
        </w:rPr>
        <w:t>货物发（送）到招标方指定交货地点，经招标方初步验收合格，并收到中标方开具的合法有效的全额增值税专用发票后，招标方按合同总额的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cstheme="minorEastAsia"/>
          <w:sz w:val="24"/>
          <w:szCs w:val="24"/>
        </w:rPr>
        <w:t>0%支付货款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</w:rPr>
        <w:t>剩余合同总额的10%作为质保金，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待质保期结束之日止</w:t>
      </w:r>
      <w:r>
        <w:rPr>
          <w:rFonts w:hint="eastAsia" w:asciiTheme="minorEastAsia" w:hAnsiTheme="minorEastAsia" w:cstheme="minorEastAsia"/>
          <w:sz w:val="24"/>
          <w:szCs w:val="24"/>
        </w:rPr>
        <w:t>无任何质量问题后无息付清。</w:t>
      </w:r>
    </w:p>
    <w:p w14:paraId="6E3B1901">
      <w:pPr>
        <w:numPr>
          <w:ilvl w:val="0"/>
          <w:numId w:val="4"/>
        </w:num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发票：一票制，卖方开具全额增值税专用发票（税率13%）。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第七条违约责任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1.卖方应具备合法的经营资质，并向买方主动提供相应证件。买方有权核验卖方的主体资格、资信状况、相关资质等。如因弄虚作假造成的一切法律责任和经济纠纷由卖方承担。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卖方必须按合同约定，提前或按时交付标的物。否则，每逾期一天，卖方按合同总金额的0.5％向买方支付违约金。若逾期时间超过20个自然日，买方有权提前解除本合同，卖方应在合同终止之日起5个工作日内全额退还买方已支付的全部款项，并按合同总金额20%向买方支付违约金，给买方造成损失的，还应赔偿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</w:p>
    <w:p w14:paraId="011CD4F7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5.因不可抗力使合同无法履行，则应解除合同。如不可抗力只是暂时阻碍合同履行，则一般采取延期履行合同的方式。凡发生不可抗力事件，当事方已尽力采取补救措施但仍未避免损失的情况下，可不负赔偿责任，但是应立即以书面形式通知对方，并在7日内提交记载不可抗力的详细情况及无法履行本合同的证明文件。市场价格波动、铁路运力不足不得作为免责事由，双方另有约定的除外。</w:t>
      </w:r>
    </w:p>
    <w:p w14:paraId="65A5F770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第八条争议解决方式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第九条合同有效期限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本合同有效期自2025年X月X日起至质保期结束之日止。</w:t>
      </w:r>
    </w:p>
    <w:p w14:paraId="5AE65F01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第十条合同生效及份数                 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本合同自买卖双方加盖公章/合同专用章后生效。本合同一式肆份，买卖双方各执贰份，具有同等法律效力。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第十一条其它约定事项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1.买方的真实意思表示以买方用印公章/合同专用章后的合同为准，本合同项下加盖的其他买方印章及买方员工签字无效，对买方不具有约束力。若由此给卖方造成损失的，买方不承担任何责任。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质量问题处理：质保期内，经双方业务代表现场检查并确认是产品质量问题的，卖方无条件予以更换或退货，更换或退货所产生的所有费用，由卖方全额承担；如买方选择退货处理的，卖方须在买方发出退货通知后7个自然日内全额退还买方已付款项，同时买卖双方需另行签订产品质量问题处理协议书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双方以本合同载明的通讯联络方式作为通知的依据，双方员工通过未载明的微信账号发送通知的，应出具证明劳动关系的响应材料。双方通讯方式变更的，应提前三天书面通知对方，否则按原通讯方式送达仍视为有效送达。</w:t>
      </w:r>
    </w:p>
    <w:p w14:paraId="3938432F">
      <w:pPr>
        <w:numPr>
          <w:ilvl w:val="0"/>
          <w:numId w:val="5"/>
        </w:num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随机附产品使用说明书、产品合格证等文件资料。</w:t>
      </w:r>
    </w:p>
    <w:p w14:paraId="2C7890F3">
      <w:pPr>
        <w:numPr>
          <w:ilvl w:val="0"/>
          <w:numId w:val="5"/>
        </w:num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买方逾期付款的，卖方自愿给与买方一定的宽限期。宽限期经过买方仍未付款的，则以逾期未付金额为基础按发生时中国人民 银行授权全国银行间同业拆借中心公布的一年期贷款市场报价利率（LPR）为标准，向卖方支付违约金（含资金占用利息），最高不超过逾期未付金额的10%。</w:t>
      </w:r>
    </w:p>
    <w:p w14:paraId="119C117D">
      <w:p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（以下无正文）</w:t>
      </w:r>
    </w:p>
    <w:tbl>
      <w:tblPr>
        <w:tblStyle w:val="17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4820"/>
      </w:tblGrid>
      <w:tr w14:paraId="76984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13D13">
            <w:pPr>
              <w:spacing w:line="400" w:lineRule="exac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买方（盖章）：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四川宏达股份有限公司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C9A644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卖方（盖章）：</w:t>
            </w:r>
          </w:p>
        </w:tc>
      </w:tr>
      <w:tr w14:paraId="407F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437CB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（签字）：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D3EF0E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（签字）：</w:t>
            </w:r>
          </w:p>
        </w:tc>
      </w:tr>
      <w:tr w14:paraId="1C03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FB28">
            <w:pPr>
              <w:spacing w:line="400" w:lineRule="exac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13890228228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98939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联系电话：</w:t>
            </w:r>
          </w:p>
        </w:tc>
      </w:tr>
      <w:tr w14:paraId="17EC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3E06">
            <w:pPr>
              <w:spacing w:line="400" w:lineRule="exac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通讯地址：四川省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德阳市什邡市洛水镇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F95C0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通讯地址：</w:t>
            </w:r>
          </w:p>
        </w:tc>
      </w:tr>
      <w:tr w14:paraId="2773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B7CA">
            <w:pPr>
              <w:spacing w:line="400" w:lineRule="exac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开户行：中国银行什邡支行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30107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开户行：</w:t>
            </w:r>
          </w:p>
        </w:tc>
      </w:tr>
      <w:tr w14:paraId="2F4E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4024">
            <w:pPr>
              <w:spacing w:line="400" w:lineRule="exac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帐号：121203636202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933CB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帐号：</w:t>
            </w:r>
          </w:p>
        </w:tc>
      </w:tr>
      <w:tr w14:paraId="7C77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8A0A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税号：91510600205363163Y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2B37F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税号:</w:t>
            </w:r>
          </w:p>
        </w:tc>
      </w:tr>
      <w:tr w14:paraId="0FD5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C8DF">
            <w:pPr>
              <w:spacing w:line="400" w:lineRule="exact"/>
              <w:rPr>
                <w:rFonts w:hint="default" w:asciiTheme="minorEastAsia" w:hAnsi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签订地点：四川省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什邡市洛水镇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E5F48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签订日期：</w:t>
            </w:r>
          </w:p>
        </w:tc>
      </w:tr>
    </w:tbl>
    <w:p w14:paraId="374C14DC">
      <w:pPr>
        <w:spacing w:line="400" w:lineRule="exact"/>
        <w:jc w:val="center"/>
        <w:rPr>
          <w:rFonts w:ascii="宋体" w:hAnsi="宋体" w:cs="仿宋"/>
          <w:szCs w:val="21"/>
        </w:rPr>
      </w:pPr>
      <w:r>
        <w:rPr>
          <w:rFonts w:hint="eastAsia" w:ascii="宋体" w:hAnsi="宋体"/>
          <w:kern w:val="0"/>
          <w:szCs w:val="21"/>
        </w:rPr>
        <w:br w:type="page"/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30CFC2E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 第三章 </w:t>
      </w:r>
    </w:p>
    <w:p w14:paraId="259FECCD">
      <w:pPr>
        <w:ind w:firstLine="640" w:firstLineChars="200"/>
        <w:jc w:val="center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文件格式</w:t>
      </w:r>
    </w:p>
    <w:p w14:paraId="0A1A3FC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D2F0BE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自吸泵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027A10F6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FCD23D4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16DDA5CE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1C0B653D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3E1EAFF6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0EA31673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36568ABF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7DD789E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1F83BF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E48F0B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77AE57F">
      <w:pPr>
        <w:spacing w:line="440" w:lineRule="exact"/>
        <w:ind w:firstLine="1440" w:firstLineChars="400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7E3A04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36B47A96">
      <w:pPr>
        <w:ind w:firstLine="1285" w:firstLineChars="400"/>
        <w:rPr>
          <w:rFonts w:ascii="新宋体" w:hAnsi="新宋体" w:eastAsia="楷体_GB2312" w:cs="新宋体"/>
          <w:b/>
          <w:sz w:val="32"/>
          <w:u w:val="single"/>
        </w:rPr>
      </w:pPr>
    </w:p>
    <w:p w14:paraId="206FDE5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C372D6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/>
          <w:b/>
          <w:bCs/>
          <w:kern w:val="44"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  <w:bookmarkStart w:id="19" w:name="_Toc4384"/>
      <w:bookmarkStart w:id="20" w:name="_Toc30198"/>
      <w:bookmarkStart w:id="21" w:name="_Toc9978"/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lang w:val="zh-CN"/>
        </w:rPr>
        <w:t>（一）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</w:rPr>
        <w:t>投标报价</w:t>
      </w:r>
      <w:bookmarkEnd w:id="19"/>
      <w:bookmarkEnd w:id="20"/>
      <w:bookmarkEnd w:id="21"/>
    </w:p>
    <w:p w14:paraId="3DFF4B11">
      <w:pPr>
        <w:spacing w:line="560" w:lineRule="exact"/>
        <w:ind w:firstLine="480" w:firstLineChars="200"/>
        <w:rPr>
          <w:rFonts w:asciiTheme="minorEastAsia" w:hAnsiTheme="minorEastAsia"/>
          <w:szCs w:val="21"/>
          <w:u w:val="single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 </w:t>
      </w:r>
      <w:r>
        <w:rPr>
          <w:rFonts w:hint="eastAsia" w:cs="宋体" w:asciiTheme="minorEastAsia" w:hAnsiTheme="minorEastAsia"/>
          <w:kern w:val="0"/>
          <w:sz w:val="24"/>
          <w:szCs w:val="24"/>
          <w:u w:val="single"/>
        </w:rPr>
        <w:t xml:space="preserve">                  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(比选申请人名称)</w:t>
      </w:r>
      <w:r>
        <w:rPr>
          <w:rFonts w:hint="eastAsia" w:asciiTheme="minorEastAsia" w:hAnsiTheme="minorEastAsia"/>
          <w:szCs w:val="21"/>
        </w:rPr>
        <w:t>：</w:t>
      </w:r>
    </w:p>
    <w:p w14:paraId="52685059">
      <w:pPr>
        <w:pStyle w:val="36"/>
        <w:spacing w:before="120" w:line="400" w:lineRule="exact"/>
        <w:ind w:firstLine="480" w:firstLineChars="200"/>
        <w:rPr>
          <w:rFonts w:hint="default" w:asciiTheme="minorEastAsia" w:hAnsiTheme="minorEastAsia" w:eastAsiaTheme="minorEastAsia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</w:rPr>
        <w:t>1、我方已仔细研究了</w:t>
      </w: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 w:eastAsiaTheme="minorEastAsia"/>
          <w:lang w:val="en-US" w:eastAsia="zh-CN"/>
        </w:rPr>
        <w:t>自吸泵</w:t>
      </w:r>
      <w:r>
        <w:rPr>
          <w:rFonts w:hint="eastAsia" w:asciiTheme="minorEastAsia" w:hAnsiTheme="minorEastAsia" w:eastAsiaTheme="minorEastAsia"/>
        </w:rPr>
        <w:t>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szCs w:val="21"/>
        </w:rPr>
        <w:t>以含税人民币大写：</w:t>
      </w:r>
      <w:r>
        <w:rPr>
          <w:rFonts w:hint="eastAsia" w:cs="Arial" w:asciiTheme="minorEastAsia" w:hAnsiTheme="minorEastAsia" w:eastAsiaTheme="minorEastAsia"/>
          <w:bCs/>
          <w:szCs w:val="21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szCs w:val="21"/>
        </w:rPr>
        <w:t>元</w:t>
      </w:r>
      <w:r>
        <w:rPr>
          <w:spacing w:val="-3"/>
        </w:rPr>
        <w:t>（¥</w:t>
      </w:r>
      <w:r>
        <w:rPr>
          <w:rFonts w:hint="eastAsia"/>
          <w:spacing w:val="-3"/>
        </w:rPr>
        <w:t>：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 xml:space="preserve">            </w:t>
      </w:r>
      <w:r>
        <w:rPr>
          <w:spacing w:val="-3"/>
        </w:rPr>
        <w:t>元</w:t>
      </w:r>
      <w:r>
        <w:rPr>
          <w:spacing w:val="-13"/>
        </w:rPr>
        <w:t>）</w:t>
      </w:r>
      <w:r>
        <w:rPr>
          <w:rFonts w:hint="eastAsia" w:asciiTheme="minorEastAsia" w:hAnsiTheme="minorEastAsia" w:eastAsiaTheme="minorEastAsia"/>
          <w:bCs/>
        </w:rPr>
        <w:t>（其中增值</w:t>
      </w:r>
      <w:r>
        <w:rPr>
          <w:rFonts w:hint="eastAsia" w:asciiTheme="minorEastAsia" w:hAnsiTheme="minorEastAsia" w:eastAsiaTheme="minorEastAsia"/>
        </w:rPr>
        <w:t>税税率为</w:t>
      </w:r>
      <w:r>
        <w:rPr>
          <w:rFonts w:hint="eastAsia" w:asciiTheme="minorEastAsia" w:hAnsiTheme="minorEastAsia" w:eastAsiaTheme="minorEastAsia"/>
          <w:u w:val="single"/>
        </w:rPr>
        <w:t xml:space="preserve">     </w:t>
      </w:r>
      <w:r>
        <w:rPr>
          <w:rFonts w:hint="eastAsia" w:asciiTheme="minorEastAsia" w:hAnsiTheme="minorEastAsia" w:eastAsiaTheme="minorEastAsia"/>
        </w:rPr>
        <w:t>%）的比选总报价，</w:t>
      </w:r>
      <w:r>
        <w:rPr>
          <w:rFonts w:hint="eastAsia" w:asciiTheme="minorEastAsia" w:hAnsiTheme="minorEastAsia"/>
        </w:rPr>
        <w:t>交货</w:t>
      </w:r>
      <w:r>
        <w:rPr>
          <w:rFonts w:hint="eastAsia" w:asciiTheme="minorEastAsia" w:hAnsiTheme="minorEastAsia" w:eastAsiaTheme="minorEastAsia"/>
        </w:rPr>
        <w:t>期限：</w:t>
      </w:r>
      <w:r>
        <w:rPr>
          <w:rFonts w:hint="eastAsia" w:asciiTheme="minorEastAsia" w:hAnsiTheme="minorEastAsia" w:eastAsiaTheme="minorEastAsia"/>
          <w:u w:val="single"/>
        </w:rPr>
        <w:t xml:space="preserve">      </w:t>
      </w:r>
      <w:r>
        <w:rPr>
          <w:rFonts w:hint="eastAsia" w:asciiTheme="minorEastAsia" w:hAnsiTheme="minorEastAsia" w:eastAsiaTheme="minorEastAsia"/>
        </w:rPr>
        <w:t>，按比选文件规定的条件和要求承担合同规定的全部工作，并承担相关的责任，质量</w:t>
      </w:r>
      <w:r>
        <w:rPr>
          <w:rFonts w:hint="eastAsia" w:asciiTheme="minorEastAsia" w:hAnsiTheme="minorEastAsia"/>
        </w:rPr>
        <w:t>验收</w:t>
      </w:r>
      <w:r>
        <w:rPr>
          <w:rFonts w:hint="eastAsia" w:asciiTheme="minorEastAsia" w:hAnsiTheme="minorEastAsia" w:eastAsiaTheme="minorEastAsia"/>
        </w:rPr>
        <w:t>标准：</w:t>
      </w:r>
      <w:r>
        <w:rPr>
          <w:rFonts w:hint="eastAsia" w:asciiTheme="minorEastAsia" w:hAnsiTheme="minorEastAsia" w:eastAsiaTheme="minorEastAsia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</w:rPr>
        <w:t>。付款方式：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/>
          <w:u w:val="none"/>
        </w:rPr>
        <w:t>。</w:t>
      </w:r>
      <w:r>
        <w:rPr>
          <w:rFonts w:hint="eastAsia" w:asciiTheme="minorEastAsia" w:hAnsiTheme="minorEastAsia" w:eastAsiaTheme="minorEastAsia"/>
        </w:rPr>
        <w:t>交货期：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/>
          <w:u w:val="single"/>
        </w:rPr>
        <w:t>个自然日内完成交货</w:t>
      </w:r>
      <w:r>
        <w:rPr>
          <w:rFonts w:hint="eastAsia" w:asciiTheme="minorEastAsia" w:hAnsiTheme="minorEastAsia" w:eastAsiaTheme="minorEastAsia"/>
          <w:u w:val="none"/>
          <w:lang w:eastAsia="zh-CN"/>
        </w:rPr>
        <w:t>。</w:t>
      </w:r>
      <w:r>
        <w:rPr>
          <w:rFonts w:hint="eastAsia" w:asciiTheme="minorEastAsia" w:hAnsiTheme="minorEastAsia" w:eastAsiaTheme="minorEastAsia"/>
          <w:u w:val="none"/>
          <w:lang w:val="en-US" w:eastAsia="zh-CN"/>
        </w:rPr>
        <w:t>质保期：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u w:val="none"/>
          <w:lang w:val="en-US" w:eastAsia="zh-CN"/>
        </w:rPr>
        <w:t>。</w:t>
      </w:r>
    </w:p>
    <w:p w14:paraId="3136D075">
      <w:pPr>
        <w:pStyle w:val="36"/>
        <w:spacing w:before="120" w:line="400" w:lineRule="exact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2、我公司承诺在投标有效期</w:t>
      </w:r>
      <w:r>
        <w:rPr>
          <w:rFonts w:hint="eastAsia" w:asciiTheme="minorEastAsia" w:hAnsiTheme="minorEastAsia"/>
          <w:u w:val="single"/>
        </w:rPr>
        <w:t>3</w:t>
      </w:r>
      <w:r>
        <w:rPr>
          <w:rFonts w:hint="eastAsia" w:asciiTheme="minorEastAsia" w:hAnsiTheme="minorEastAsia" w:eastAsiaTheme="minorEastAsia"/>
          <w:u w:val="single"/>
        </w:rPr>
        <w:t>0</w:t>
      </w:r>
      <w:r>
        <w:rPr>
          <w:rFonts w:hint="eastAsia" w:asciiTheme="minorEastAsia" w:hAnsiTheme="minorEastAsia" w:eastAsiaTheme="minorEastAsia"/>
        </w:rPr>
        <w:t>日历天内不修改、撤销比选文件。</w:t>
      </w:r>
    </w:p>
    <w:p w14:paraId="787BDA0A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3、如我方中标，我方承诺：</w:t>
      </w:r>
    </w:p>
    <w:p w14:paraId="3770725F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（1）在签订合同时不向你方提出附加条件；</w:t>
      </w:r>
    </w:p>
    <w:p w14:paraId="44F54EA4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（2）在合同约定的期限内完成合同规定的全部义务。</w:t>
      </w:r>
    </w:p>
    <w:p w14:paraId="126D5890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</w:t>
      </w:r>
      <w:r>
        <w:rPr>
          <w:rFonts w:hint="eastAsia" w:asciiTheme="minorEastAsia" w:hAnsiTheme="minorEastAsia"/>
          <w:sz w:val="24"/>
          <w:szCs w:val="24"/>
        </w:rPr>
        <w:t>。（其他补充说明）。</w:t>
      </w:r>
    </w:p>
    <w:p w14:paraId="482680C1">
      <w:pPr>
        <w:spacing w:line="560" w:lineRule="exact"/>
        <w:ind w:firstLine="420" w:firstLineChars="200"/>
        <w:rPr>
          <w:rFonts w:asciiTheme="minorEastAsia" w:hAnsiTheme="minorEastAsia"/>
          <w:szCs w:val="21"/>
        </w:rPr>
      </w:pPr>
    </w:p>
    <w:p w14:paraId="1B56D330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092F7D91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报价单位：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/>
          <w:sz w:val="24"/>
          <w:szCs w:val="24"/>
        </w:rPr>
        <w:t>（盖单位章）</w:t>
      </w:r>
    </w:p>
    <w:p w14:paraId="720CD80C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联系人：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电话：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</w:t>
      </w:r>
    </w:p>
    <w:p w14:paraId="090EA843">
      <w:pPr>
        <w:spacing w:line="560" w:lineRule="exact"/>
        <w:ind w:firstLine="48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日</w:t>
      </w:r>
    </w:p>
    <w:p w14:paraId="25E0965F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4A52C4C7">
      <w:pPr>
        <w:ind w:firstLine="562" w:firstLineChars="200"/>
        <w:jc w:val="left"/>
        <w:rPr>
          <w:rFonts w:ascii="宋体" w:hAnsi="宋体" w:cs="宋体"/>
          <w:b/>
          <w:bCs/>
          <w:sz w:val="28"/>
          <w:szCs w:val="28"/>
        </w:rPr>
      </w:pPr>
    </w:p>
    <w:p w14:paraId="48A10D32">
      <w:pPr>
        <w:ind w:firstLine="562" w:firstLineChars="200"/>
        <w:jc w:val="left"/>
        <w:rPr>
          <w:rFonts w:ascii="宋体" w:hAnsi="宋体" w:cs="宋体"/>
          <w:b/>
          <w:bCs/>
          <w:sz w:val="28"/>
          <w:szCs w:val="28"/>
        </w:rPr>
      </w:pPr>
    </w:p>
    <w:p w14:paraId="407A1FAB">
      <w:pPr>
        <w:ind w:firstLine="562" w:firstLineChars="200"/>
        <w:jc w:val="left"/>
        <w:rPr>
          <w:rFonts w:ascii="宋体" w:hAnsi="宋体" w:cs="宋体"/>
          <w:b/>
          <w:bCs/>
          <w:sz w:val="28"/>
          <w:szCs w:val="28"/>
        </w:rPr>
      </w:pPr>
    </w:p>
    <w:p w14:paraId="2B5EFD4E">
      <w:pPr>
        <w:ind w:firstLine="562" w:firstLineChars="200"/>
        <w:jc w:val="left"/>
        <w:rPr>
          <w:rFonts w:ascii="宋体" w:hAnsi="宋体" w:cs="宋体"/>
          <w:b/>
          <w:bCs/>
          <w:sz w:val="28"/>
          <w:szCs w:val="28"/>
        </w:rPr>
      </w:pPr>
    </w:p>
    <w:p w14:paraId="4B88CE28">
      <w:pPr>
        <w:ind w:firstLine="562" w:firstLineChars="200"/>
        <w:jc w:val="left"/>
        <w:rPr>
          <w:rFonts w:ascii="宋体" w:hAnsi="宋体" w:cs="宋体"/>
          <w:b/>
          <w:bCs/>
          <w:sz w:val="28"/>
          <w:szCs w:val="28"/>
        </w:rPr>
      </w:pPr>
    </w:p>
    <w:p w14:paraId="4E20B447">
      <w:pPr>
        <w:ind w:firstLine="562" w:firstLineChars="200"/>
        <w:jc w:val="left"/>
        <w:rPr>
          <w:rFonts w:ascii="宋体" w:hAnsi="宋体" w:cs="宋体"/>
          <w:b/>
          <w:bCs/>
          <w:sz w:val="28"/>
          <w:szCs w:val="28"/>
        </w:rPr>
      </w:pPr>
    </w:p>
    <w:p w14:paraId="19A400D4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0CE2790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（二）设备详细配置清单</w:t>
      </w:r>
    </w:p>
    <w:tbl>
      <w:tblPr>
        <w:tblStyle w:val="17"/>
        <w:tblW w:w="9071" w:type="dxa"/>
        <w:tblInd w:w="-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054"/>
        <w:gridCol w:w="2097"/>
        <w:gridCol w:w="861"/>
        <w:gridCol w:w="1080"/>
        <w:gridCol w:w="1124"/>
        <w:gridCol w:w="1189"/>
      </w:tblGrid>
      <w:tr w14:paraId="35BFA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FE63"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</w:rPr>
              <w:t>序号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A79BE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</w:rPr>
              <w:t>名称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78B70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</w:rPr>
              <w:t>规格型号/参数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A352E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</w:rPr>
              <w:t>计量</w:t>
            </w:r>
          </w:p>
          <w:p w14:paraId="0F73F0AF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</w:rPr>
              <w:t>单位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A32E2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</w:rPr>
              <w:t>数量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850FE2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</w:rPr>
              <w:t>生产厂家/品牌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4D479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</w:rPr>
              <w:t>备注</w:t>
            </w:r>
          </w:p>
        </w:tc>
      </w:tr>
      <w:tr w14:paraId="31578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DFA1">
            <w:pPr>
              <w:spacing w:before="68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</w:rPr>
              <w:t>1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26F4A">
            <w:pPr>
              <w:widowControl/>
              <w:jc w:val="left"/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自吸泵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80153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6C42E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C1A496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32ED02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C5CC29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38C86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574C">
            <w:pPr>
              <w:spacing w:before="68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</w:rPr>
              <w:t>2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C72D4">
            <w:pPr>
              <w:widowControl/>
              <w:jc w:val="left"/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机械密封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2470C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1B201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C9B0B6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3B0A8A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AE860F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66935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48BB">
            <w:pPr>
              <w:spacing w:before="68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</w:rPr>
              <w:t>3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C833C">
            <w:pPr>
              <w:widowControl/>
              <w:jc w:val="left"/>
              <w:rPr>
                <w:rFonts w:hint="default" w:ascii="黑体" w:hAnsi="黑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变频电机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24093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6A721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A080DF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4AB5B1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3D3372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6F82B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3B78">
            <w:pPr>
              <w:spacing w:before="68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</w:rPr>
              <w:t>4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175BC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77DB6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A5312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16782F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6C7722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75B741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205BB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BB91">
            <w:pPr>
              <w:spacing w:before="68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</w:rPr>
              <w:t>5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DA6FB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FC56C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1EE23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7DD2AC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EE277D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E83712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57E9A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F192">
            <w:pPr>
              <w:spacing w:before="68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</w:rPr>
              <w:t>6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6CF0D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68628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76E25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64F457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59DD10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CF77B2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3B6C3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CB70">
            <w:pPr>
              <w:spacing w:before="68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  <w:bCs/>
              </w:rPr>
              <w:t xml:space="preserve"> 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D6DBE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33872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C6E05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BB5C00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969C92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E8E182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600FC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3380">
            <w:pPr>
              <w:spacing w:before="68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</w:rPr>
              <w:t>8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D9033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C061B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D44CB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2CF478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2EDBD4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A00724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6E00A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AC50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</w:rPr>
              <w:t>…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8FEF4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</w:rPr>
              <w:t>…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BD7A6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6FCDD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3FE84A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186F8E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5E186C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</w:tr>
    </w:tbl>
    <w:p w14:paraId="15715B5A">
      <w:pPr>
        <w:tabs>
          <w:tab w:val="left" w:pos="5580"/>
        </w:tabs>
        <w:spacing w:line="360" w:lineRule="auto"/>
        <w:rPr>
          <w:rFonts w:ascii="仿宋" w:hAnsi="仿宋" w:eastAsia="仿宋" w:cs="Times New Roman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注:</w:t>
      </w:r>
    </w:p>
    <w:p w14:paraId="561DDC87">
      <w:pPr>
        <w:pStyle w:val="16"/>
        <w:spacing w:line="400" w:lineRule="exact"/>
        <w:ind w:firstLine="48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</w:rPr>
        <w:t>1.此处所列项目应按照招标文件的配置要求，对标的物全部内容进行统计，表内项目不足，投标人可依次增减。</w:t>
      </w:r>
    </w:p>
    <w:p w14:paraId="7104B2D5">
      <w:pPr>
        <w:pStyle w:val="16"/>
        <w:spacing w:line="400" w:lineRule="exact"/>
        <w:ind w:firstLine="480"/>
        <w:rPr>
          <w:rFonts w:ascii="黑体" w:hAnsi="黑体" w:eastAsia="黑体"/>
          <w:bCs/>
        </w:rPr>
      </w:pPr>
      <w:r>
        <w:rPr>
          <w:rFonts w:hint="eastAsia" w:ascii="黑体" w:hAnsi="黑体" w:eastAsia="黑体"/>
          <w:bCs/>
        </w:rPr>
        <w:t>2.投标人可根据实际供货内容自行修改。</w:t>
      </w:r>
    </w:p>
    <w:p w14:paraId="6B89EC39">
      <w:pPr>
        <w:pStyle w:val="16"/>
        <w:spacing w:line="400" w:lineRule="exact"/>
        <w:ind w:firstLine="48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3.设备及资料明细表请按类别排序，将全部供货范围按上表格式罗列。</w:t>
      </w:r>
    </w:p>
    <w:p w14:paraId="398AEC5D">
      <w:pPr>
        <w:rPr>
          <w:rFonts w:ascii="Calibri" w:hAnsi="Calibri" w:eastAsia="宋体"/>
          <w:szCs w:val="21"/>
        </w:rPr>
      </w:pPr>
      <w:r>
        <w:t xml:space="preserve"> </w:t>
      </w:r>
    </w:p>
    <w:p w14:paraId="1405F99C">
      <w:pPr>
        <w:spacing w:line="40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 w14:paraId="4BEA3597">
      <w:pPr>
        <w:spacing w:line="40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 w14:paraId="4748B92E">
      <w:pPr>
        <w:spacing w:line="360" w:lineRule="auto"/>
        <w:ind w:firstLine="3120" w:firstLineChars="1300"/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投标人名称</w:t>
      </w:r>
      <w:r>
        <w:rPr>
          <w:rFonts w:hint="eastAsia" w:ascii="黑体" w:hAnsi="黑体" w:eastAsia="黑体"/>
          <w:sz w:val="24"/>
          <w:szCs w:val="24"/>
        </w:rPr>
        <w:t>（全称并加盖公章）</w:t>
      </w:r>
      <w:r>
        <w:rPr>
          <w:rFonts w:hint="eastAsia" w:ascii="黑体" w:hAnsi="黑体" w:eastAsia="黑体"/>
          <w:kern w:val="0"/>
          <w:sz w:val="24"/>
          <w:szCs w:val="24"/>
        </w:rPr>
        <w:t>：</w:t>
      </w:r>
      <w:r>
        <w:rPr>
          <w:rFonts w:hint="eastAsia" w:ascii="黑体" w:hAnsi="黑体" w:eastAsia="黑体"/>
          <w:kern w:val="0"/>
          <w:sz w:val="24"/>
          <w:szCs w:val="24"/>
          <w:u w:val="single"/>
        </w:rPr>
        <w:t xml:space="preserve">       </w:t>
      </w:r>
    </w:p>
    <w:p w14:paraId="5A5A4D24">
      <w:pPr>
        <w:spacing w:line="360" w:lineRule="auto"/>
        <w:ind w:firstLine="3120" w:firstLineChars="1300"/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u w:val="single"/>
        </w:rPr>
        <w:t xml:space="preserve">           </w:t>
      </w:r>
    </w:p>
    <w:p w14:paraId="2718BF02"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黑体" w:hAnsi="黑体" w:eastAsia="黑体"/>
          <w:bCs/>
          <w:sz w:val="24"/>
          <w:szCs w:val="24"/>
        </w:rPr>
        <w:t xml:space="preserve">                                          日 期: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  </w:t>
      </w:r>
      <w:r>
        <w:rPr>
          <w:rFonts w:hint="eastAsia" w:ascii="黑体" w:hAnsi="黑体" w:eastAsia="黑体"/>
          <w:bCs/>
          <w:sz w:val="24"/>
          <w:szCs w:val="24"/>
        </w:rPr>
        <w:t>年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月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日</w:t>
      </w:r>
      <w:r>
        <w:rPr>
          <w:rFonts w:hint="eastAsia" w:ascii="黑体" w:hAnsi="黑体" w:eastAsia="黑体"/>
          <w:kern w:val="0"/>
          <w:sz w:val="24"/>
          <w:szCs w:val="24"/>
        </w:rPr>
        <w:t xml:space="preserve">  </w:t>
      </w:r>
    </w:p>
    <w:p w14:paraId="3ADFC232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76822BD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A97A060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23E5336D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2400AEDD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26E58A0F">
      <w:pPr>
        <w:pStyle w:val="36"/>
        <w:spacing w:before="120" w:line="360" w:lineRule="auto"/>
        <w:rPr>
          <w:rFonts w:cs="黑体" w:asciiTheme="minorEastAsia" w:hAnsiTheme="minorEastAsia" w:eastAsiaTheme="minorEastAsia"/>
          <w:sz w:val="28"/>
          <w:szCs w:val="28"/>
        </w:rPr>
      </w:pPr>
    </w:p>
    <w:p w14:paraId="2CD53E5C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（三）技术响应评审文件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4767"/>
      </w:tblGrid>
      <w:tr w14:paraId="0229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16" w:type="dxa"/>
            <w:noWrap w:val="0"/>
            <w:vAlign w:val="top"/>
          </w:tcPr>
          <w:p w14:paraId="5D4CD5ED">
            <w:pPr>
              <w:pStyle w:val="36"/>
              <w:spacing w:line="480" w:lineRule="exact"/>
              <w:jc w:val="center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4767" w:type="dxa"/>
            <w:noWrap w:val="0"/>
            <w:vAlign w:val="top"/>
          </w:tcPr>
          <w:p w14:paraId="1D8BE76C">
            <w:pPr>
              <w:pStyle w:val="36"/>
              <w:spacing w:line="480" w:lineRule="exact"/>
              <w:jc w:val="center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自吸泵</w:t>
            </w:r>
          </w:p>
        </w:tc>
      </w:tr>
      <w:tr w14:paraId="3ABE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07950CCE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4767" w:type="dxa"/>
            <w:noWrap w:val="0"/>
            <w:vAlign w:val="top"/>
          </w:tcPr>
          <w:p w14:paraId="6E527F8B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2A32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0C9DCB62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流量</w:t>
            </w:r>
            <w:r>
              <w:rPr>
                <w:rFonts w:hint="eastAsia" w:ascii="黑体" w:hAnsi="黑体" w:eastAsia="黑体"/>
                <w:shd w:val="clear" w:color="auto" w:fill="FFFFFF"/>
              </w:rPr>
              <w:t>m</w:t>
            </w:r>
            <w:r>
              <w:rPr>
                <w:rFonts w:hint="eastAsia" w:ascii="黑体" w:hAnsi="黑体"/>
                <w:shd w:val="clear" w:color="auto" w:fill="FFFFFF"/>
              </w:rPr>
              <w:t>³</w:t>
            </w:r>
            <w:r>
              <w:rPr>
                <w:rFonts w:ascii="黑体" w:hAnsi="黑体" w:eastAsia="黑体"/>
                <w:shd w:val="clear" w:color="auto" w:fill="FFFFFF"/>
              </w:rPr>
              <w:t>/h</w:t>
            </w:r>
          </w:p>
        </w:tc>
        <w:tc>
          <w:tcPr>
            <w:tcW w:w="4767" w:type="dxa"/>
            <w:noWrap w:val="0"/>
            <w:vAlign w:val="top"/>
          </w:tcPr>
          <w:p w14:paraId="635FDDAB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3F1C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73A65788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扬程m</w:t>
            </w:r>
          </w:p>
        </w:tc>
        <w:tc>
          <w:tcPr>
            <w:tcW w:w="4767" w:type="dxa"/>
            <w:noWrap w:val="0"/>
            <w:vAlign w:val="top"/>
          </w:tcPr>
          <w:p w14:paraId="1B0ACB31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025E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46C69BAB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吸程m</w:t>
            </w:r>
          </w:p>
        </w:tc>
        <w:tc>
          <w:tcPr>
            <w:tcW w:w="4767" w:type="dxa"/>
            <w:noWrap w:val="0"/>
            <w:vAlign w:val="top"/>
          </w:tcPr>
          <w:p w14:paraId="0AE3B18F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721A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746A9F29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配置功率KW</w:t>
            </w:r>
          </w:p>
        </w:tc>
        <w:tc>
          <w:tcPr>
            <w:tcW w:w="4767" w:type="dxa"/>
            <w:noWrap w:val="0"/>
            <w:vAlign w:val="top"/>
          </w:tcPr>
          <w:p w14:paraId="7827904F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4EB6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392C2630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转速</w:t>
            </w:r>
            <w:r>
              <w:rPr>
                <w:rFonts w:hint="eastAsia" w:ascii="黑体" w:hAnsi="黑体" w:eastAsia="黑体"/>
                <w:shd w:val="clear" w:color="auto" w:fill="FFFFFF"/>
              </w:rPr>
              <w:t>r/min</w:t>
            </w:r>
          </w:p>
        </w:tc>
        <w:tc>
          <w:tcPr>
            <w:tcW w:w="4767" w:type="dxa"/>
            <w:noWrap w:val="0"/>
            <w:vAlign w:val="top"/>
          </w:tcPr>
          <w:p w14:paraId="47D59810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70C9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13FAFBB6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设备效率%</w:t>
            </w:r>
          </w:p>
        </w:tc>
        <w:tc>
          <w:tcPr>
            <w:tcW w:w="4767" w:type="dxa"/>
            <w:noWrap w:val="0"/>
            <w:vAlign w:val="top"/>
          </w:tcPr>
          <w:p w14:paraId="55940052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6D65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7CE7E22B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叶轮形式</w:t>
            </w:r>
          </w:p>
        </w:tc>
        <w:tc>
          <w:tcPr>
            <w:tcW w:w="4767" w:type="dxa"/>
            <w:noWrap w:val="0"/>
            <w:vAlign w:val="top"/>
          </w:tcPr>
          <w:p w14:paraId="6EEA9BDF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36862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67B33987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密封形式</w:t>
            </w:r>
          </w:p>
        </w:tc>
        <w:tc>
          <w:tcPr>
            <w:tcW w:w="4767" w:type="dxa"/>
            <w:noWrap w:val="0"/>
            <w:vAlign w:val="top"/>
          </w:tcPr>
          <w:p w14:paraId="6FD88090">
            <w:pPr>
              <w:pStyle w:val="36"/>
              <w:spacing w:line="480" w:lineRule="exact"/>
              <w:jc w:val="center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/</w:t>
            </w:r>
          </w:p>
        </w:tc>
      </w:tr>
      <w:tr w14:paraId="50C98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02C1AA59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泵轴和过流部件材质</w:t>
            </w:r>
          </w:p>
        </w:tc>
        <w:tc>
          <w:tcPr>
            <w:tcW w:w="4767" w:type="dxa"/>
            <w:noWrap w:val="0"/>
            <w:vAlign w:val="top"/>
          </w:tcPr>
          <w:p w14:paraId="62E63C67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4FA8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02DA61D1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电机品牌或厂家</w:t>
            </w:r>
          </w:p>
        </w:tc>
        <w:tc>
          <w:tcPr>
            <w:tcW w:w="4767" w:type="dxa"/>
            <w:noWrap w:val="0"/>
            <w:vAlign w:val="top"/>
          </w:tcPr>
          <w:p w14:paraId="64DEA405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08CA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0AB84CAB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电机型号</w:t>
            </w:r>
          </w:p>
        </w:tc>
        <w:tc>
          <w:tcPr>
            <w:tcW w:w="4767" w:type="dxa"/>
            <w:noWrap w:val="0"/>
            <w:vAlign w:val="top"/>
          </w:tcPr>
          <w:p w14:paraId="1709A955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70DC8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094D5A3F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设备重量（不含电机）Kg</w:t>
            </w:r>
          </w:p>
        </w:tc>
        <w:tc>
          <w:tcPr>
            <w:tcW w:w="4767" w:type="dxa"/>
            <w:noWrap w:val="0"/>
            <w:vAlign w:val="top"/>
          </w:tcPr>
          <w:p w14:paraId="7DB50F91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0E22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2C1A3B73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交货期（天）</w:t>
            </w:r>
          </w:p>
        </w:tc>
        <w:tc>
          <w:tcPr>
            <w:tcW w:w="4767" w:type="dxa"/>
            <w:noWrap w:val="0"/>
            <w:vAlign w:val="top"/>
          </w:tcPr>
          <w:p w14:paraId="4362B6D4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27A7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3CC096AB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质保期（月）</w:t>
            </w:r>
          </w:p>
        </w:tc>
        <w:tc>
          <w:tcPr>
            <w:tcW w:w="4767" w:type="dxa"/>
            <w:noWrap w:val="0"/>
            <w:vAlign w:val="top"/>
          </w:tcPr>
          <w:p w14:paraId="4454D159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6C87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3716" w:type="dxa"/>
            <w:noWrap w:val="0"/>
            <w:vAlign w:val="top"/>
          </w:tcPr>
          <w:p w14:paraId="0E6AA8CA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4767" w:type="dxa"/>
            <w:noWrap w:val="0"/>
            <w:vAlign w:val="top"/>
          </w:tcPr>
          <w:p w14:paraId="24FBEDEC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</w:tbl>
    <w:p w14:paraId="3F68C8C6">
      <w:pPr>
        <w:spacing w:line="40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说明：</w:t>
      </w:r>
    </w:p>
    <w:p w14:paraId="2CA3701F">
      <w:pPr>
        <w:spacing w:line="40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1.投标人应当如实填写上表“技术响应评审文件”处内容，对采购文件提出的要求和条件作出明确响应，并列明具体响应数值或内容。投标人需要说明的内容若需特殊表达，应先在本表中进行相应说明，再另页应答，否则投标无效。</w:t>
      </w:r>
    </w:p>
    <w:p w14:paraId="59D5086C">
      <w:pPr>
        <w:widowControl/>
        <w:spacing w:line="400" w:lineRule="exact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/>
          <w:sz w:val="24"/>
          <w:szCs w:val="24"/>
        </w:rPr>
        <w:t>.投标人必须据实填写，不得虚假应答，否则将取消其响应或中选资格。</w:t>
      </w:r>
    </w:p>
    <w:p w14:paraId="4412FCEE">
      <w:pPr>
        <w:widowControl/>
        <w:spacing w:line="40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/>
          <w:sz w:val="24"/>
          <w:szCs w:val="24"/>
        </w:rPr>
        <w:t>.若未明确应答的条款均视为接受及满足采购文件要求。</w:t>
      </w:r>
      <w:r>
        <w:rPr>
          <w:rFonts w:hint="eastAsia" w:ascii="黑体" w:hAnsi="黑体" w:eastAsia="黑体"/>
        </w:rPr>
        <w:t xml:space="preserve">  </w:t>
      </w:r>
    </w:p>
    <w:p w14:paraId="3DC81982">
      <w:pPr>
        <w:spacing w:line="400" w:lineRule="exact"/>
        <w:ind w:firstLine="3120" w:firstLineChars="1300"/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投标人名称</w:t>
      </w:r>
      <w:r>
        <w:rPr>
          <w:rFonts w:hint="eastAsia" w:ascii="黑体" w:hAnsi="黑体" w:eastAsia="黑体"/>
          <w:sz w:val="24"/>
          <w:szCs w:val="24"/>
        </w:rPr>
        <w:t>（全称并加盖公章）</w:t>
      </w:r>
      <w:r>
        <w:rPr>
          <w:rFonts w:hint="eastAsia" w:ascii="黑体" w:hAnsi="黑体" w:eastAsia="黑体"/>
          <w:kern w:val="0"/>
          <w:sz w:val="24"/>
          <w:szCs w:val="24"/>
        </w:rPr>
        <w:t>：</w:t>
      </w:r>
      <w:r>
        <w:rPr>
          <w:rFonts w:hint="eastAsia" w:ascii="黑体" w:hAnsi="黑体" w:eastAsia="黑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</w:t>
      </w:r>
    </w:p>
    <w:p w14:paraId="5F92B481">
      <w:pPr>
        <w:spacing w:line="400" w:lineRule="exact"/>
        <w:ind w:firstLine="3120" w:firstLineChars="1300"/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日 期: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  </w:t>
      </w:r>
      <w:r>
        <w:rPr>
          <w:rFonts w:hint="eastAsia" w:ascii="黑体" w:hAnsi="黑体" w:eastAsia="黑体"/>
          <w:bCs/>
          <w:sz w:val="24"/>
          <w:szCs w:val="24"/>
        </w:rPr>
        <w:t>年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月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日</w:t>
      </w:r>
    </w:p>
    <w:p w14:paraId="75476479">
      <w:pPr>
        <w:spacing w:line="360" w:lineRule="auto"/>
        <w:rPr>
          <w:rFonts w:ascii="宋体" w:hAnsi="宋体"/>
          <w:b/>
          <w:sz w:val="28"/>
        </w:rPr>
      </w:pPr>
    </w:p>
    <w:p w14:paraId="1A97FB47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0C7428DC">
      <w:pPr>
        <w:spacing w:line="360" w:lineRule="auto"/>
        <w:ind w:firstLine="562" w:firstLineChars="200"/>
        <w:jc w:val="center"/>
        <w:rPr>
          <w:rFonts w:hint="default" w:ascii="宋体" w:hAnsi="宋体" w:cs="宋体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（四）业绩文件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购销合同）</w:t>
      </w:r>
    </w:p>
    <w:p w14:paraId="11C8FF5D">
      <w:pPr>
        <w:pStyle w:val="35"/>
        <w:ind w:firstLine="0" w:firstLineChars="0"/>
        <w:rPr>
          <w:rFonts w:cs="Segoe UI" w:asciiTheme="minorEastAsia" w:hAnsiTheme="minorEastAsia"/>
          <w:kern w:val="0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 xml:space="preserve">   </w:t>
      </w:r>
      <w:r>
        <w:rPr>
          <w:rFonts w:hint="eastAsia" w:cs="Segoe UI" w:asciiTheme="minorEastAsia" w:hAnsiTheme="minorEastAsia"/>
          <w:kern w:val="0"/>
          <w:sz w:val="28"/>
          <w:szCs w:val="28"/>
        </w:rPr>
        <w:t xml:space="preserve"> </w:t>
      </w:r>
    </w:p>
    <w:p w14:paraId="6D6C9E6A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75E918EC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60E8071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278E8D99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8AEE334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F94B57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E878DD9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372858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9F48738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7195840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78CB57F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268D4B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96B7BB3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F2CE9E6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559DF52C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1574AC15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6811A11F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A304C8D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3149DE1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379AF168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1257FF0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（五）资质文件</w:t>
      </w:r>
    </w:p>
    <w:p w14:paraId="6F241040">
      <w:pPr>
        <w:spacing w:line="360" w:lineRule="auto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1、营业执照</w:t>
      </w:r>
    </w:p>
    <w:p w14:paraId="104AE131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0D471D40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6C774395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602C7D1E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290404E7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16CFD07B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2906FC99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14921650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03DB7110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643C5D55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7B2112CB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35ED34B4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22F0226C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5CAB5A2E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20631E61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14337EAE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19DC8E07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4483E3F5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1A0D1D03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666A6112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23958A80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2、法定代表人身份证明或授权委托书</w:t>
      </w:r>
    </w:p>
    <w:p w14:paraId="3C73A6E2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170152A3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738D97AC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35FD1840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59C46656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6964227F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05751F6A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2AE5A42F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74AAB63B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04006080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02B1E602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591001D7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246F6C8E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07DD0D95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14C53078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6C09AEBA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67FDBF4D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6F7E2108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3CCA5F11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0241AA9A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51BC00DF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20914BE4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Cs/>
          <w:sz w:val="28"/>
          <w:szCs w:val="28"/>
        </w:rPr>
        <w:t>、生产商授权证书（投标人为销售商时需要提供授权证书，投标人为生产商不需要提供授权证书）</w:t>
      </w:r>
    </w:p>
    <w:p w14:paraId="724A2CB4">
      <w:pPr>
        <w:spacing w:line="360" w:lineRule="auto"/>
        <w:rPr>
          <w:rFonts w:ascii="宋体" w:hAnsi="宋体"/>
          <w:b/>
          <w:sz w:val="28"/>
        </w:rPr>
      </w:pPr>
    </w:p>
    <w:p w14:paraId="5CEED13D">
      <w:pPr>
        <w:spacing w:line="360" w:lineRule="auto"/>
        <w:rPr>
          <w:rFonts w:ascii="宋体" w:hAnsi="宋体"/>
          <w:b/>
          <w:sz w:val="28"/>
        </w:rPr>
      </w:pPr>
    </w:p>
    <w:p w14:paraId="32329213">
      <w:pPr>
        <w:spacing w:line="360" w:lineRule="auto"/>
        <w:rPr>
          <w:rFonts w:ascii="宋体" w:hAnsi="宋体"/>
          <w:b/>
          <w:sz w:val="28"/>
        </w:rPr>
      </w:pPr>
    </w:p>
    <w:p w14:paraId="3BB3B45B">
      <w:pPr>
        <w:spacing w:line="360" w:lineRule="auto"/>
        <w:rPr>
          <w:rFonts w:ascii="宋体" w:hAnsi="宋体"/>
          <w:b/>
          <w:sz w:val="28"/>
        </w:rPr>
      </w:pPr>
    </w:p>
    <w:p w14:paraId="7D1A6D06">
      <w:pPr>
        <w:spacing w:line="360" w:lineRule="auto"/>
        <w:rPr>
          <w:rFonts w:ascii="宋体" w:hAnsi="宋体"/>
          <w:b/>
          <w:sz w:val="28"/>
        </w:rPr>
      </w:pPr>
    </w:p>
    <w:p w14:paraId="139B9933">
      <w:pPr>
        <w:spacing w:line="360" w:lineRule="auto"/>
        <w:rPr>
          <w:rFonts w:ascii="宋体" w:hAnsi="宋体"/>
          <w:b/>
          <w:sz w:val="28"/>
        </w:rPr>
      </w:pPr>
    </w:p>
    <w:p w14:paraId="4556C59D">
      <w:pPr>
        <w:spacing w:line="360" w:lineRule="auto"/>
        <w:rPr>
          <w:rFonts w:ascii="宋体" w:hAnsi="宋体"/>
          <w:b/>
          <w:sz w:val="28"/>
        </w:rPr>
      </w:pPr>
    </w:p>
    <w:p w14:paraId="3668EFD3">
      <w:pPr>
        <w:spacing w:line="360" w:lineRule="auto"/>
        <w:rPr>
          <w:rFonts w:ascii="宋体" w:hAnsi="宋体"/>
          <w:b/>
          <w:sz w:val="28"/>
        </w:rPr>
      </w:pPr>
    </w:p>
    <w:p w14:paraId="219C8EFC">
      <w:pPr>
        <w:spacing w:line="360" w:lineRule="auto"/>
        <w:rPr>
          <w:rFonts w:ascii="宋体" w:hAnsi="宋体"/>
          <w:b/>
          <w:sz w:val="28"/>
        </w:rPr>
      </w:pPr>
    </w:p>
    <w:p w14:paraId="6213797A">
      <w:pPr>
        <w:spacing w:line="360" w:lineRule="auto"/>
        <w:rPr>
          <w:rFonts w:ascii="宋体" w:hAnsi="宋体"/>
          <w:b/>
          <w:sz w:val="28"/>
        </w:rPr>
      </w:pPr>
    </w:p>
    <w:p w14:paraId="62FD8C78">
      <w:pPr>
        <w:spacing w:line="360" w:lineRule="auto"/>
        <w:rPr>
          <w:rFonts w:ascii="宋体" w:hAnsi="宋体"/>
          <w:b/>
          <w:sz w:val="28"/>
        </w:rPr>
      </w:pPr>
    </w:p>
    <w:p w14:paraId="6B7BD42E">
      <w:pPr>
        <w:spacing w:line="360" w:lineRule="auto"/>
        <w:rPr>
          <w:rFonts w:ascii="宋体" w:hAnsi="宋体"/>
          <w:b/>
          <w:sz w:val="28"/>
        </w:rPr>
      </w:pPr>
    </w:p>
    <w:p w14:paraId="521E6C13">
      <w:pPr>
        <w:spacing w:line="360" w:lineRule="auto"/>
        <w:rPr>
          <w:rFonts w:ascii="宋体" w:hAnsi="宋体"/>
          <w:b/>
          <w:sz w:val="28"/>
        </w:rPr>
      </w:pPr>
    </w:p>
    <w:p w14:paraId="439B515E">
      <w:pPr>
        <w:spacing w:line="360" w:lineRule="auto"/>
        <w:rPr>
          <w:rFonts w:ascii="宋体" w:hAnsi="宋体"/>
          <w:b/>
          <w:sz w:val="28"/>
        </w:rPr>
      </w:pPr>
    </w:p>
    <w:p w14:paraId="6142F653">
      <w:pPr>
        <w:spacing w:line="360" w:lineRule="auto"/>
        <w:rPr>
          <w:rFonts w:ascii="宋体" w:hAnsi="宋体"/>
          <w:b/>
          <w:sz w:val="28"/>
        </w:rPr>
      </w:pPr>
    </w:p>
    <w:p w14:paraId="773C83DC">
      <w:pPr>
        <w:spacing w:line="360" w:lineRule="auto"/>
        <w:jc w:val="center"/>
        <w:rPr>
          <w:rFonts w:ascii="宋体" w:hAnsi="宋体"/>
          <w:b/>
          <w:sz w:val="28"/>
        </w:rPr>
      </w:pPr>
    </w:p>
    <w:p w14:paraId="23275836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7514628D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69164A83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18455131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68D6942A">
      <w:pPr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（六）承 诺 书</w:t>
      </w:r>
    </w:p>
    <w:p w14:paraId="7174C5C3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</w:t>
      </w:r>
    </w:p>
    <w:p w14:paraId="1C574AE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我公司自愿参与</w:t>
      </w:r>
      <w:r>
        <w:rPr>
          <w:rFonts w:hint="eastAsia" w:ascii="宋体" w:hAnsi="宋体"/>
          <w:sz w:val="24"/>
          <w:szCs w:val="24"/>
          <w:u w:val="single"/>
        </w:rPr>
        <w:t>四川宏达股份有限公司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什邡磷化工分公司动力厂自吸泵</w:t>
      </w:r>
      <w:r>
        <w:rPr>
          <w:rFonts w:hint="eastAsia" w:ascii="宋体" w:hAnsi="宋体"/>
          <w:sz w:val="24"/>
          <w:szCs w:val="24"/>
        </w:rPr>
        <w:t>的投标，现郑重作出以下承诺：</w:t>
      </w:r>
    </w:p>
    <w:p w14:paraId="3F99457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⑴我公司提供的物资质量、环保、安全符合国家要求；</w:t>
      </w:r>
    </w:p>
    <w:p w14:paraId="49BFCB82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⑵我公司具有良好的信誉、企业处于正常生产经营状态；</w:t>
      </w:r>
    </w:p>
    <w:p w14:paraId="2FBAF91D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⑶我公司完全按报价文件严格执行。</w:t>
      </w:r>
    </w:p>
    <w:p w14:paraId="3C2FFB4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⑷我公司将严格遵守投标的各项法律法规和程序，若有违规行为，愿意承担相应法律责任。</w:t>
      </w:r>
    </w:p>
    <w:p w14:paraId="0251D26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⑸若中标，我公司将按照合同约定的时间、地点和方式交付物资，确保项目顺利推进。</w:t>
      </w:r>
    </w:p>
    <w:p w14:paraId="68025E1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 w14:paraId="2B969833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</w:p>
    <w:p w14:paraId="52511303"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供应商名称：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（盖单位章）</w:t>
      </w:r>
    </w:p>
    <w:p w14:paraId="04370F1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日  期：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日</w:t>
      </w:r>
    </w:p>
    <w:p w14:paraId="3CB6D448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1135AEBA">
      <w:pPr>
        <w:pStyle w:val="5"/>
        <w:ind w:firstLine="562"/>
        <w:rPr>
          <w:b/>
          <w:bCs/>
          <w:sz w:val="28"/>
          <w:szCs w:val="28"/>
        </w:rPr>
      </w:pPr>
    </w:p>
    <w:p w14:paraId="276B9E4F">
      <w:pPr>
        <w:pStyle w:val="12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5999D4C1">
      <w:pPr>
        <w:ind w:firstLine="420" w:firstLineChars="200"/>
      </w:pPr>
    </w:p>
    <w:p w14:paraId="234704E9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47AE90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1D795C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98C735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A9D90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EE607">
    <w:pPr>
      <w:pStyle w:val="10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E134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16</w:t>
    </w:r>
    <w:r>
      <w:fldChar w:fldCharType="end"/>
    </w:r>
  </w:p>
  <w:p w14:paraId="5C6C621E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1B59D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82D3BD2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0C58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7EC21"/>
    <w:multiLevelType w:val="singleLevel"/>
    <w:tmpl w:val="A7F7EC2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45BCBCC"/>
    <w:multiLevelType w:val="singleLevel"/>
    <w:tmpl w:val="345BCBC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F32735C"/>
    <w:multiLevelType w:val="singleLevel"/>
    <w:tmpl w:val="3F32735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38F62BE"/>
    <w:rsid w:val="03A80897"/>
    <w:rsid w:val="03BC1030"/>
    <w:rsid w:val="041E3808"/>
    <w:rsid w:val="043B2184"/>
    <w:rsid w:val="0475718F"/>
    <w:rsid w:val="0485137E"/>
    <w:rsid w:val="04A403E3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0E68DA"/>
    <w:rsid w:val="172F5937"/>
    <w:rsid w:val="17660053"/>
    <w:rsid w:val="177C482D"/>
    <w:rsid w:val="190E59FE"/>
    <w:rsid w:val="19393A07"/>
    <w:rsid w:val="1A294B27"/>
    <w:rsid w:val="1A683441"/>
    <w:rsid w:val="1C197E29"/>
    <w:rsid w:val="1C4C57FF"/>
    <w:rsid w:val="1D64697C"/>
    <w:rsid w:val="1DD969AB"/>
    <w:rsid w:val="1ED14404"/>
    <w:rsid w:val="1EF74148"/>
    <w:rsid w:val="1FA15E62"/>
    <w:rsid w:val="1FDB7383"/>
    <w:rsid w:val="20A629C0"/>
    <w:rsid w:val="210F65BC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ED53FF"/>
    <w:rsid w:val="28F11C08"/>
    <w:rsid w:val="290166AE"/>
    <w:rsid w:val="2A494963"/>
    <w:rsid w:val="2A5A72A6"/>
    <w:rsid w:val="2A7A0382"/>
    <w:rsid w:val="2AAB5DE7"/>
    <w:rsid w:val="2AC075D6"/>
    <w:rsid w:val="2B430237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6E1650E"/>
    <w:rsid w:val="371A057C"/>
    <w:rsid w:val="37296A11"/>
    <w:rsid w:val="380534F8"/>
    <w:rsid w:val="388861A3"/>
    <w:rsid w:val="38DC340E"/>
    <w:rsid w:val="39E31BD5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0C36D5"/>
    <w:rsid w:val="42587944"/>
    <w:rsid w:val="428F32F8"/>
    <w:rsid w:val="42932E0A"/>
    <w:rsid w:val="43243278"/>
    <w:rsid w:val="434B6345"/>
    <w:rsid w:val="435B56FC"/>
    <w:rsid w:val="43884ABF"/>
    <w:rsid w:val="43B86527"/>
    <w:rsid w:val="445717A8"/>
    <w:rsid w:val="44A00219"/>
    <w:rsid w:val="45367494"/>
    <w:rsid w:val="45877724"/>
    <w:rsid w:val="467A2DE5"/>
    <w:rsid w:val="46A240EA"/>
    <w:rsid w:val="470A03A4"/>
    <w:rsid w:val="47F46EAE"/>
    <w:rsid w:val="480204A1"/>
    <w:rsid w:val="48724017"/>
    <w:rsid w:val="48750F6C"/>
    <w:rsid w:val="48F20CD3"/>
    <w:rsid w:val="492B4B3C"/>
    <w:rsid w:val="4A185620"/>
    <w:rsid w:val="4A6F4C2B"/>
    <w:rsid w:val="4B4B5449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AEC1D31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5287EBA"/>
    <w:rsid w:val="661512EF"/>
    <w:rsid w:val="66A77D57"/>
    <w:rsid w:val="66C75014"/>
    <w:rsid w:val="672B6AD9"/>
    <w:rsid w:val="67CD5013"/>
    <w:rsid w:val="68E42148"/>
    <w:rsid w:val="68F9171A"/>
    <w:rsid w:val="69210A4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38754C"/>
    <w:rsid w:val="6DCF182B"/>
    <w:rsid w:val="6F712728"/>
    <w:rsid w:val="6FF06CE8"/>
    <w:rsid w:val="71710FBA"/>
    <w:rsid w:val="71DA4A0E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1202ED"/>
    <w:rsid w:val="789E730E"/>
    <w:rsid w:val="79042BD4"/>
    <w:rsid w:val="7A450456"/>
    <w:rsid w:val="7AC516D6"/>
    <w:rsid w:val="7BBE5F26"/>
    <w:rsid w:val="7C1E5CE7"/>
    <w:rsid w:val="7CF93BBA"/>
    <w:rsid w:val="7D902913"/>
    <w:rsid w:val="7DA00113"/>
    <w:rsid w:val="7DCA16EC"/>
    <w:rsid w:val="7E6B5FAF"/>
    <w:rsid w:val="7EC34622"/>
    <w:rsid w:val="7ED33846"/>
    <w:rsid w:val="7F0A719D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无间隔1"/>
    <w:basedOn w:val="1"/>
    <w:qFormat/>
    <w:uiPriority w:val="1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character" w:customStyle="1" w:styleId="54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D79D-9E0A-4347-8294-0D8F9DCA0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5323</Words>
  <Characters>5653</Characters>
  <Lines>73</Lines>
  <Paragraphs>20</Paragraphs>
  <TotalTime>17</TotalTime>
  <ScaleCrop>false</ScaleCrop>
  <LinksUpToDate>false</LinksUpToDate>
  <CharactersWithSpaces>6276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谢恩贵</cp:lastModifiedBy>
  <dcterms:modified xsi:type="dcterms:W3CDTF">2026-02-09T01:26:58Z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eyJoZGlkIjoiNjJhMDM0YjI4NWVkYjMxOGI1MDEyOTdmNWU4MDhiMmUiLCJ1c2VySWQiOiI1MjQwMTQ3NTEifQ==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38AFF1395DD543E0BDFDCFEACD446CAB_13</vt:lpwstr>
  </property>
</Properties>
</file>