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AD35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color w:val="FF0000"/>
          <w:sz w:val="52"/>
          <w:szCs w:val="52"/>
        </w:rPr>
        <w:t>四川宏达股份有限公司</w:t>
      </w:r>
    </w:p>
    <w:p w14:paraId="60AB4CF6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48"/>
          <w:szCs w:val="48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4"/>
          <w:szCs w:val="44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b/>
          <w:bCs/>
          <w:color w:val="FF0000"/>
          <w:sz w:val="44"/>
          <w:szCs w:val="44"/>
        </w:rPr>
        <w:t>采购</w:t>
      </w:r>
    </w:p>
    <w:p w14:paraId="0ADD6A60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81789FF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944D8A3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FACB12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0E3A84E2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015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57D360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2E1C8B5A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630A0A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27A48F5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4F2C09AA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47DFA6EC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188A5AD4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269030A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602-015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 </w:t>
      </w:r>
    </w:p>
    <w:p w14:paraId="688FF0F6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4A5B6099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添加剂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化肥防结块剂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粉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》</w:t>
      </w:r>
      <w:r>
        <w:rPr>
          <w:rFonts w:hint="eastAsia" w:ascii="微软雅黑" w:hAnsi="微软雅黑" w:eastAsia="微软雅黑" w:cs="宋体"/>
          <w:kern w:val="0"/>
          <w:szCs w:val="21"/>
        </w:rPr>
        <w:t>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全水溶化肥防结块剂粉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2144CCA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25336992">
      <w:pPr>
        <w:numPr>
          <w:ilvl w:val="0"/>
          <w:numId w:val="0"/>
        </w:numPr>
        <w:spacing w:line="360" w:lineRule="exac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名称：全水溶化肥防结块剂粉</w:t>
      </w:r>
    </w:p>
    <w:p w14:paraId="3A519D75">
      <w:pPr>
        <w:numPr>
          <w:ilvl w:val="0"/>
          <w:numId w:val="0"/>
        </w:numPr>
        <w:spacing w:line="360" w:lineRule="exac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数量：10吨</w:t>
      </w:r>
    </w:p>
    <w:p w14:paraId="4715CFE8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75F9611F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7C1C1EB">
      <w:pPr>
        <w:spacing w:line="360" w:lineRule="exact"/>
        <w:rPr>
          <w:rFonts w:hint="eastAsia"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供应商要求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</w:p>
    <w:p w14:paraId="02446926">
      <w:pPr>
        <w:spacing w:line="360" w:lineRule="exact"/>
        <w:rPr>
          <w:rFonts w:hint="eastAsia" w:ascii="微软雅黑" w:hAnsi="微软雅黑" w:cs="宋体" w:eastAsiaTheme="minorEastAsia"/>
          <w:kern w:val="0"/>
          <w:szCs w:val="21"/>
          <w:lang w:eastAsia="zh-CN"/>
        </w:rPr>
      </w:pPr>
      <w:r>
        <w:rPr>
          <w:rStyle w:val="4"/>
          <w:rFonts w:hint="eastAsia"/>
          <w:szCs w:val="21"/>
        </w:rPr>
        <w:t>供应商必须具备相应生产资质，且在比选人（四川宏达股份有限公司）复合肥生产装置做过试验，满足比选人（四川宏达股份有限公司）生产工艺条件</w:t>
      </w:r>
      <w:r>
        <w:rPr>
          <w:rStyle w:val="4"/>
          <w:rFonts w:hint="eastAsia"/>
          <w:szCs w:val="21"/>
          <w:lang w:eastAsia="zh-CN"/>
        </w:rPr>
        <w:t>。</w:t>
      </w:r>
    </w:p>
    <w:p w14:paraId="7F8DA3A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AC37FA9">
      <w:pPr>
        <w:widowControl/>
        <w:spacing w:before="75" w:after="75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全水溶化肥防结块剂粉为编织袋标准包装，净重25kg/袋，包装物不回收。</w:t>
      </w:r>
    </w:p>
    <w:p w14:paraId="71CD02E2">
      <w:pPr>
        <w:widowControl/>
        <w:numPr>
          <w:ilvl w:val="0"/>
          <w:numId w:val="2"/>
        </w:numPr>
        <w:spacing w:before="75" w:after="75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质量要求：</w:t>
      </w:r>
    </w:p>
    <w:p w14:paraId="38ACC75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适用于高塔硫钾型、氯钾型复合肥料防结剂，氯钾型复合肥料中含氯化铵，部分产品含硝态氮。</w:t>
      </w:r>
    </w:p>
    <w:p w14:paraId="56E30E91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比选申请人的产品应符合以下标准:水分≤1.2%,颗粒强度≥20N，颗粒度(φ2-4mm)≥90%，包装温度≤50℃，产品堆码高度不超过30包)。</w:t>
      </w:r>
    </w:p>
    <w:p w14:paraId="7DD8ADC0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防结块剂使用效果达到以下要求:正确添加防结块剂后的复合肥料存放时间在6个月内,松散度≥90%。</w:t>
      </w:r>
    </w:p>
    <w:p w14:paraId="49EAE6A6">
      <w:pPr>
        <w:widowControl/>
        <w:numPr>
          <w:ilvl w:val="0"/>
          <w:numId w:val="3"/>
        </w:numPr>
        <w:spacing w:before="75" w:after="75"/>
        <w:ind w:left="425" w:leftChars="0" w:hanging="425" w:firstLineChars="0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松散度的测定:将每袋产品抬高1.0米，自由落体，正反两次，拆包测量松散肥料的重量占测包肥料总重量的百分比。</w:t>
      </w:r>
    </w:p>
    <w:p w14:paraId="7D1E50B5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203703A5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供应商单位提供全水溶化肥防结块剂粉样品。样品外观、白度、细度等经我司品管部进行取样检测留存，防结块效果在我司生产装置中先做实验验证。</w:t>
      </w:r>
    </w:p>
    <w:p w14:paraId="3B2D6B4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时间、地点及方式：</w:t>
      </w:r>
    </w:p>
    <w:p w14:paraId="6AE7F51B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交货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合同签订后30天内交货，根据比选人生产需要均衡供货。</w:t>
      </w:r>
    </w:p>
    <w:p w14:paraId="01391CD6">
      <w:pPr>
        <w:widowControl/>
        <w:spacing w:before="75" w:after="75"/>
        <w:jc w:val="left"/>
        <w:rPr>
          <w:rFonts w:hint="eastAsia" w:ascii="Times New Roman" w:hAnsi="Times New Roman" w:cs="Times New Roman" w:eastAsiaTheme="minorEastAsia"/>
          <w:color w:val="000000"/>
          <w:kern w:val="0"/>
          <w:szCs w:val="21"/>
          <w:lang w:val="en-US" w:eastAsia="zh-CN"/>
        </w:rPr>
      </w:pPr>
      <w:r>
        <w:rPr>
          <w:rStyle w:val="5"/>
          <w:rFonts w:hint="eastAsia"/>
          <w:color w:val="000000"/>
          <w:sz w:val="21"/>
          <w:szCs w:val="21"/>
        </w:rPr>
        <w:t>汽车运输到厂：四川宏达股份有限公司什邡磷化工分公司库房（什邡市洛水镇）</w:t>
      </w:r>
      <w:r>
        <w:rPr>
          <w:rStyle w:val="5"/>
          <w:rFonts w:hint="eastAsia"/>
          <w:color w:val="000000"/>
          <w:sz w:val="21"/>
          <w:szCs w:val="21"/>
          <w:lang w:eastAsia="zh-CN"/>
        </w:rPr>
        <w:t>。</w:t>
      </w:r>
    </w:p>
    <w:p w14:paraId="1D6A90C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8C17FBC">
      <w:pPr>
        <w:widowControl/>
        <w:spacing w:before="75" w:after="75"/>
        <w:jc w:val="left"/>
        <w:rPr>
          <w:rFonts w:hint="eastAsia"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205039C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7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、比选文件的获取：</w:t>
      </w:r>
    </w:p>
    <w:p w14:paraId="3EA31C1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分通过四川宏达股份有限公司集采中心招投标平台(以下简称“ 宏达股份集采平台”）（http://jc.sichuanhongda.com/）进行注册并登录后下载比选文件，参与投标。 </w:t>
      </w:r>
    </w:p>
    <w:p w14:paraId="606BF7D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、响应性文件的递交：</w:t>
      </w:r>
    </w:p>
    <w:p w14:paraId="0203E1D8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分。</w:t>
      </w:r>
    </w:p>
    <w:p w14:paraId="2739B74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全水溶化肥防结块剂粉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02FFD772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18AB56AC">
      <w:pPr>
        <w:widowControl/>
        <w:spacing w:before="75" w:after="75"/>
        <w:jc w:val="left"/>
        <w:rPr>
          <w:rFonts w:hint="default" w:ascii="微软雅黑" w:hAnsi="微软雅黑" w:eastAsia="微软雅黑" w:cs="宋体"/>
          <w:color w:val="FF0000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  <w:lang w:val="en-US" w:eastAsia="zh-CN"/>
        </w:rPr>
        <w:t>原则上不进行二次议价。</w:t>
      </w:r>
    </w:p>
    <w:p w14:paraId="21DEB8E4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77E30C6F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0D32A38B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44C7ED8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69EB510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</w:t>
      </w:r>
    </w:p>
    <w:p w14:paraId="051740D8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7690046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879932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61583A25">
      <w:pPr>
        <w:adjustRightInd w:val="0"/>
        <w:spacing w:line="420" w:lineRule="exact"/>
        <w:jc w:val="left"/>
        <w:rPr>
          <w:rFonts w:hint="eastAsia" w:ascii="宋体" w:hAnsi="宋体" w:eastAsia="宋体" w:cs="宋体"/>
          <w:kern w:val="0"/>
          <w:szCs w:val="21"/>
        </w:rPr>
      </w:pPr>
    </w:p>
    <w:p w14:paraId="38261175">
      <w:pPr>
        <w:adjustRightInd w:val="0"/>
        <w:spacing w:line="420" w:lineRule="exac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  </w:t>
      </w:r>
    </w:p>
    <w:p w14:paraId="2CF3714A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32C78ECF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41B2B304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D7AB826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B730F9E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58A40CB">
      <w:pPr>
        <w:spacing w:line="420" w:lineRule="exact"/>
        <w:ind w:firstLine="5880" w:firstLineChars="2100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24AA9C6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416E35E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18B85F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D569167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045F6A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A80D790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E5AE6B5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530D98CD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F9964B8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022E00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DF20D17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30CF7C31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6BC8CFD0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C1E6BDB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7291C51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B825953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0FAE994D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17EFDDA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5B95FF78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43A377CC">
      <w:pPr>
        <w:spacing w:line="420" w:lineRule="exact"/>
        <w:rPr>
          <w:rFonts w:hint="eastAsia" w:ascii="黑体" w:hAnsi="黑体" w:eastAsia="黑体" w:cs="宋体"/>
          <w:kern w:val="0"/>
          <w:sz w:val="28"/>
          <w:szCs w:val="28"/>
        </w:rPr>
      </w:pPr>
    </w:p>
    <w:p w14:paraId="7C5A20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596702"/>
      <w:bookmarkStart w:id="2" w:name="_Toc16684"/>
      <w:bookmarkStart w:id="3" w:name="_Toc274236999"/>
      <w:bookmarkStart w:id="4" w:name="_Toc318986166"/>
      <w:bookmarkStart w:id="5" w:name="_Toc238797630"/>
      <w:bookmarkStart w:id="6" w:name="_Toc275019836"/>
      <w:bookmarkStart w:id="7" w:name="_Toc269113527"/>
      <w:bookmarkStart w:id="8" w:name="_Toc268793030"/>
      <w:bookmarkStart w:id="9" w:name="_Toc303149804"/>
      <w:bookmarkStart w:id="10" w:name="_Toc238552273"/>
      <w:bookmarkStart w:id="11" w:name="_Toc275014947"/>
      <w:bookmarkStart w:id="12" w:name="_Toc275019684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521AC56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E80FAFC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298A8E5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防结剂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购销合同（</w:t>
      </w:r>
      <w:r>
        <w:rPr>
          <w:rFonts w:hint="eastAsia" w:ascii="宋体" w:hAnsi="宋体" w:eastAsia="宋体" w:cs="Times New Roman"/>
          <w:color w:val="FF0000"/>
          <w:kern w:val="0"/>
          <w:szCs w:val="21"/>
          <w:lang w:val="en-US" w:eastAsia="zh-CN"/>
        </w:rPr>
        <w:t>word</w:t>
      </w:r>
      <w:r>
        <w:rPr>
          <w:rFonts w:hint="eastAsia" w:ascii="宋体" w:hAnsi="宋体" w:eastAsia="宋体" w:cs="Times New Roman"/>
          <w:color w:val="FF0000"/>
          <w:kern w:val="0"/>
          <w:szCs w:val="21"/>
        </w:rPr>
        <w:t>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8D3E27D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1C9C1E0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31DB9A9D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5F524748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  <w:lang w:val="en-US" w:eastAsia="zh-CN"/>
        </w:rPr>
        <w:t>全水溶化肥防结块剂粉</w:t>
      </w:r>
      <w:r>
        <w:rPr>
          <w:rFonts w:hint="eastAsia" w:ascii="黑体" w:hAnsi="黑体" w:eastAsia="黑体" w:cs="宋体"/>
          <w:sz w:val="36"/>
          <w:szCs w:val="36"/>
        </w:rPr>
        <w:t>采购</w:t>
      </w:r>
    </w:p>
    <w:p w14:paraId="53790D5A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454A5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4FB5D24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00450356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5D021476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4FE46490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7A38D6F9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60E16CE3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B93BE5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8758BD5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57148BE5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69FA138D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36367AE3">
      <w:pPr>
        <w:ind w:firstLine="1124" w:firstLineChars="4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1F12D84F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en-US" w:eastAsia="zh-CN"/>
        </w:rPr>
        <w:t>一、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</w:p>
    <w:p w14:paraId="1B6BAA35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7C61979F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602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015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5878C89B">
      <w:pPr>
        <w:widowControl/>
        <w:numPr>
          <w:ilvl w:val="0"/>
          <w:numId w:val="4"/>
        </w:numPr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全水溶化肥防结块剂粉</w:t>
      </w:r>
    </w:p>
    <w:p w14:paraId="6FBE52ED">
      <w:pPr>
        <w:widowControl/>
        <w:numPr>
          <w:ilvl w:val="0"/>
          <w:numId w:val="0"/>
        </w:numPr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</w:t>
      </w:r>
    </w:p>
    <w:p w14:paraId="785B458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537217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4、规格：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25kg</w:t>
      </w:r>
      <w:r>
        <w:rPr>
          <w:rFonts w:hint="eastAsia" w:ascii="宋体" w:hAnsi="宋体" w:eastAsia="宋体" w:cs="宋体"/>
          <w:kern w:val="0"/>
          <w:sz w:val="24"/>
        </w:rPr>
        <w:t xml:space="preserve"> </w:t>
      </w:r>
    </w:p>
    <w:p w14:paraId="525BF198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85927C9">
      <w:pPr>
        <w:widowControl/>
        <w:jc w:val="left"/>
        <w:rPr>
          <w:rFonts w:hint="default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以比选文件质量要求为准。</w:t>
      </w:r>
    </w:p>
    <w:p w14:paraId="37D441E0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1585C2A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13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56CDE099">
      <w:pPr>
        <w:pStyle w:val="6"/>
        <w:adjustRightInd w:val="0"/>
        <w:snapToGrid w:val="0"/>
        <w:spacing w:line="480" w:lineRule="exact"/>
        <w:ind w:firstLine="480"/>
        <w:jc w:val="both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Theme="minorEastAsia" w:hAnsiTheme="minorEastAsia"/>
        </w:rPr>
        <w:t>汽车运输：到厂价</w:t>
      </w:r>
      <w:r>
        <w:rPr>
          <w:rFonts w:hint="eastAsia" w:asciiTheme="minorEastAsia" w:hAnsiTheme="minorEastAsia"/>
          <w:u w:val="single"/>
        </w:rPr>
        <w:t xml:space="preserve">       元/吨</w:t>
      </w:r>
      <w:r>
        <w:rPr>
          <w:rFonts w:hint="eastAsia" w:asciiTheme="minorEastAsia" w:hAnsiTheme="minorEastAsia"/>
        </w:rPr>
        <w:t>（交货地：四川宏达股份有限公司什邡磷化工分公司库房）</w:t>
      </w:r>
    </w:p>
    <w:p w14:paraId="26447EC2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65B620E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35DBAB7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1A406A2C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19CCF15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489F3A2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0D0E3A0F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991859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19B19AAE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6664E4B5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7DB32A87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76D7F158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4C70CDB0">
      <w:pPr>
        <w:spacing w:line="400" w:lineRule="exact"/>
        <w:ind w:firstLine="480" w:firstLineChars="200"/>
        <w:jc w:val="right"/>
        <w:rPr>
          <w:rFonts w:ascii="宋体" w:hAnsi="宋体" w:eastAsia="宋体" w:cs="Times New Roman"/>
          <w:sz w:val="24"/>
        </w:rPr>
      </w:pPr>
    </w:p>
    <w:p w14:paraId="34938A54">
      <w:pPr>
        <w:spacing w:line="400" w:lineRule="exact"/>
        <w:rPr>
          <w:rFonts w:ascii="宋体" w:hAnsi="宋体" w:eastAsia="宋体" w:cs="Times New Roman"/>
          <w:sz w:val="24"/>
        </w:rPr>
      </w:pPr>
    </w:p>
    <w:p w14:paraId="2A32D3FD">
      <w:pPr>
        <w:spacing w:line="400" w:lineRule="exact"/>
        <w:rPr>
          <w:rFonts w:ascii="宋体" w:hAnsi="宋体" w:eastAsia="宋体" w:cs="Times New Roman"/>
          <w:sz w:val="24"/>
        </w:rPr>
      </w:pPr>
    </w:p>
    <w:p w14:paraId="583E442C">
      <w:pPr>
        <w:spacing w:line="400" w:lineRule="exact"/>
        <w:rPr>
          <w:rFonts w:ascii="宋体" w:hAnsi="宋体" w:eastAsia="宋体" w:cs="Times New Roman"/>
          <w:sz w:val="24"/>
        </w:rPr>
      </w:pPr>
    </w:p>
    <w:p w14:paraId="1A729F74">
      <w:pPr>
        <w:spacing w:line="400" w:lineRule="exact"/>
        <w:rPr>
          <w:rFonts w:ascii="宋体" w:hAnsi="宋体" w:eastAsia="宋体" w:cs="Times New Roman"/>
          <w:sz w:val="24"/>
        </w:rPr>
      </w:pPr>
    </w:p>
    <w:p w14:paraId="3D16C934">
      <w:pPr>
        <w:spacing w:line="400" w:lineRule="exact"/>
        <w:rPr>
          <w:rFonts w:ascii="宋体" w:hAnsi="宋体" w:eastAsia="宋体" w:cs="Times New Roman"/>
          <w:sz w:val="24"/>
        </w:rPr>
      </w:pPr>
    </w:p>
    <w:p w14:paraId="6547CFB6">
      <w:pPr>
        <w:spacing w:line="400" w:lineRule="exact"/>
        <w:rPr>
          <w:rFonts w:ascii="宋体" w:hAnsi="宋体" w:eastAsia="宋体" w:cs="Times New Roman"/>
          <w:sz w:val="24"/>
        </w:rPr>
      </w:pPr>
    </w:p>
    <w:p w14:paraId="4DB6D6EB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9CB6F4F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37151ABB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4" w:name="OLE_LINK3"/>
      <w:bookmarkStart w:id="15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4"/>
      <w:bookmarkEnd w:id="15"/>
      <w:r>
        <w:rPr>
          <w:rFonts w:hint="eastAsia" w:ascii="宋体" w:hAnsi="宋体" w:eastAsia="宋体" w:cs="宋体"/>
          <w:sz w:val="28"/>
          <w:szCs w:val="28"/>
          <w:lang w:eastAsia="zh-CN"/>
        </w:rPr>
        <w:t>、相关产品生产资质。</w:t>
      </w:r>
    </w:p>
    <w:p w14:paraId="5BE70987">
      <w:pPr>
        <w:numPr>
          <w:ilvl w:val="0"/>
          <w:numId w:val="5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分别</w:t>
      </w:r>
      <w:r>
        <w:rPr>
          <w:rFonts w:hint="eastAsia" w:ascii="宋体" w:hAnsi="宋体" w:eastAsia="宋体" w:cs="宋体"/>
          <w:sz w:val="28"/>
          <w:szCs w:val="28"/>
        </w:rPr>
        <w:t>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鉴定报告（或第三方检测机构出具的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全水溶化肥防结块剂粉</w:t>
      </w:r>
      <w:r>
        <w:rPr>
          <w:rFonts w:hint="eastAsia" w:ascii="宋体" w:hAnsi="宋体" w:eastAsia="宋体" w:cs="宋体"/>
          <w:sz w:val="28"/>
          <w:szCs w:val="28"/>
        </w:rPr>
        <w:t>检测报告）（报告需为近一个月内的检测数据）</w:t>
      </w:r>
    </w:p>
    <w:p w14:paraId="7BCA9788"/>
    <w:p w14:paraId="6B0C8162"/>
    <w:p w14:paraId="2ECAB4EA"/>
    <w:p w14:paraId="24E55E97"/>
    <w:p w14:paraId="5F076C0F"/>
    <w:p w14:paraId="5AA46A4E"/>
    <w:p w14:paraId="4B6D869A"/>
    <w:p w14:paraId="1B463AD5"/>
    <w:p w14:paraId="7E16571F"/>
    <w:p w14:paraId="3FC28FF2"/>
    <w:p w14:paraId="02271E3E"/>
    <w:p w14:paraId="2A372270"/>
    <w:p w14:paraId="42D6D967"/>
    <w:p w14:paraId="257ECA8A"/>
    <w:p w14:paraId="55CC3039"/>
    <w:p w14:paraId="673711FD"/>
    <w:p w14:paraId="056AC08C"/>
    <w:p w14:paraId="655D37D1"/>
    <w:p w14:paraId="23874809"/>
    <w:p w14:paraId="51813B7B"/>
    <w:p w14:paraId="0F5AD041"/>
    <w:p w14:paraId="7F1CD5C4"/>
    <w:p w14:paraId="337E9897"/>
    <w:p w14:paraId="5BC474CD"/>
    <w:p w14:paraId="4AF82CE9"/>
    <w:p w14:paraId="4EBB9CF1"/>
    <w:p w14:paraId="1966613F"/>
    <w:p w14:paraId="33FDC643"/>
    <w:p w14:paraId="19EB33D3">
      <w:pPr>
        <w:rPr>
          <w:rFonts w:hint="eastAsia"/>
        </w:rPr>
      </w:pPr>
    </w:p>
    <w:p w14:paraId="5675C6A4"/>
    <w:p w14:paraId="79C2213F"/>
    <w:p w14:paraId="518E358D"/>
    <w:p w14:paraId="2A8887C7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493F37CC"/>
    <w:p w14:paraId="2CC5EEE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4A9510ED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B044D8A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3CFDDE8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065002D4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</w:p>
    <w:p w14:paraId="0DFF4AE7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82998CD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41332E7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735E8772">
      <w:pPr>
        <w:spacing w:line="360" w:lineRule="auto"/>
        <w:ind w:firstLine="420" w:firstLineChars="200"/>
        <w:rPr>
          <w:rFonts w:ascii="宋体" w:hAnsi="宋体"/>
        </w:rPr>
      </w:pPr>
    </w:p>
    <w:p w14:paraId="62AA0BA1">
      <w:pPr>
        <w:spacing w:line="360" w:lineRule="auto"/>
        <w:ind w:left="420" w:leftChars="200"/>
        <w:rPr>
          <w:rFonts w:ascii="宋体" w:hAnsi="宋体"/>
        </w:rPr>
      </w:pPr>
    </w:p>
    <w:p w14:paraId="2D14B2C8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22A2605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2D139E0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4403A34E">
      <w:bookmarkStart w:id="16" w:name="_GoBack"/>
      <w:bookmarkEnd w:id="1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altName w:val="Wingdings"/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C33DFE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E8BE9D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1A2B4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ECAF0F"/>
    <w:multiLevelType w:val="singleLevel"/>
    <w:tmpl w:val="8BECAF0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C167A062"/>
    <w:multiLevelType w:val="singleLevel"/>
    <w:tmpl w:val="C167A062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4138318"/>
    <w:multiLevelType w:val="singleLevel"/>
    <w:tmpl w:val="F4138318"/>
    <w:lvl w:ilvl="0" w:tentative="0">
      <w:start w:val="3"/>
      <w:numFmt w:val="decimal"/>
      <w:suff w:val="nothing"/>
      <w:lvlText w:val="%1、"/>
      <w:lvlJc w:val="left"/>
    </w:lvl>
  </w:abstractNum>
  <w:abstractNum w:abstractNumId="3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C528D4"/>
    <w:rsid w:val="00D8723B"/>
    <w:rsid w:val="00E564EB"/>
    <w:rsid w:val="0297204E"/>
    <w:rsid w:val="059705B7"/>
    <w:rsid w:val="05D92791"/>
    <w:rsid w:val="05DD246D"/>
    <w:rsid w:val="064E5119"/>
    <w:rsid w:val="08B050D5"/>
    <w:rsid w:val="0ADF0A36"/>
    <w:rsid w:val="0B8E5FB8"/>
    <w:rsid w:val="0E76345F"/>
    <w:rsid w:val="0FA14CC1"/>
    <w:rsid w:val="10C5422A"/>
    <w:rsid w:val="1165690B"/>
    <w:rsid w:val="116C0B49"/>
    <w:rsid w:val="132316DC"/>
    <w:rsid w:val="137F4B64"/>
    <w:rsid w:val="14681A9C"/>
    <w:rsid w:val="151314EF"/>
    <w:rsid w:val="17575DF8"/>
    <w:rsid w:val="18781F82"/>
    <w:rsid w:val="192F2B88"/>
    <w:rsid w:val="193A0579"/>
    <w:rsid w:val="19E842D9"/>
    <w:rsid w:val="1B6B1E72"/>
    <w:rsid w:val="1C024584"/>
    <w:rsid w:val="1ECA3398"/>
    <w:rsid w:val="219249D4"/>
    <w:rsid w:val="24A120AD"/>
    <w:rsid w:val="25D725DE"/>
    <w:rsid w:val="25E1345C"/>
    <w:rsid w:val="262A4E03"/>
    <w:rsid w:val="26751DF6"/>
    <w:rsid w:val="27433999"/>
    <w:rsid w:val="27CE2397"/>
    <w:rsid w:val="28BC1F5F"/>
    <w:rsid w:val="2CD33A15"/>
    <w:rsid w:val="2E052D2F"/>
    <w:rsid w:val="2FD136CC"/>
    <w:rsid w:val="345E036E"/>
    <w:rsid w:val="35C506A4"/>
    <w:rsid w:val="3A9643BE"/>
    <w:rsid w:val="3B5910D6"/>
    <w:rsid w:val="3D6C3AFB"/>
    <w:rsid w:val="3D9F4E7A"/>
    <w:rsid w:val="3EE14075"/>
    <w:rsid w:val="4554734F"/>
    <w:rsid w:val="45605CF4"/>
    <w:rsid w:val="48FC21D7"/>
    <w:rsid w:val="4C575977"/>
    <w:rsid w:val="4DCA0C49"/>
    <w:rsid w:val="523F3135"/>
    <w:rsid w:val="55F557CE"/>
    <w:rsid w:val="58A238DA"/>
    <w:rsid w:val="5B2F1F99"/>
    <w:rsid w:val="5CF35248"/>
    <w:rsid w:val="5E4C2E61"/>
    <w:rsid w:val="613D2F35"/>
    <w:rsid w:val="62BB05B6"/>
    <w:rsid w:val="63FC0E86"/>
    <w:rsid w:val="65A3014D"/>
    <w:rsid w:val="666135E9"/>
    <w:rsid w:val="66D954AE"/>
    <w:rsid w:val="69C441F4"/>
    <w:rsid w:val="6B686E01"/>
    <w:rsid w:val="6EB9645C"/>
    <w:rsid w:val="6ED84C48"/>
    <w:rsid w:val="6F433E0D"/>
    <w:rsid w:val="74485A21"/>
    <w:rsid w:val="752D01A1"/>
    <w:rsid w:val="78436C2C"/>
    <w:rsid w:val="7AFE2F70"/>
    <w:rsid w:val="7C8134D7"/>
    <w:rsid w:val="7E88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s23"/>
    <w:basedOn w:val="3"/>
    <w:qFormat/>
    <w:uiPriority w:val="0"/>
  </w:style>
  <w:style w:type="character" w:customStyle="1" w:styleId="5">
    <w:name w:val="s22"/>
    <w:basedOn w:val="3"/>
    <w:qFormat/>
    <w:uiPriority w:val="0"/>
  </w:style>
  <w:style w:type="paragraph" w:customStyle="1" w:styleId="6">
    <w:name w:val="列表段落1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2061</Words>
  <Characters>2215</Characters>
  <Lines>20</Lines>
  <Paragraphs>5</Paragraphs>
  <TotalTime>2</TotalTime>
  <ScaleCrop>false</ScaleCrop>
  <LinksUpToDate>false</LinksUpToDate>
  <CharactersWithSpaces>2591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䕿</cp:lastModifiedBy>
  <dcterms:modified xsi:type="dcterms:W3CDTF">2026-02-05T11:52:03Z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eyJoZGlkIjoiZGZkNjRhNDg3NjQ1ZmRmNTJjNmY4NzU5NWNlZTRiNzUiLCJ1c2VySWQiOiI2OTE2MjY4NjUifQ==</vt:lpwstr>
  </property>
</Properties>
</file>