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DB2AD">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四川宏达股份有限公司</w:t>
      </w:r>
    </w:p>
    <w:p w14:paraId="16843FB7">
      <w:pPr>
        <w:spacing w:beforeLines="100" w:line="480" w:lineRule="exact"/>
        <w:ind w:left="420" w:hanging="420"/>
        <w:jc w:val="center"/>
        <w:rPr>
          <w:rFonts w:ascii="Times New Roman" w:hAnsi="Times New Roman" w:eastAsia="宋体" w:cs="Times New Roman"/>
          <w:b/>
          <w:bCs/>
          <w:sz w:val="40"/>
          <w:szCs w:val="40"/>
        </w:rPr>
      </w:pPr>
      <w:r>
        <w:rPr>
          <w:rFonts w:hint="eastAsia" w:ascii="Times New Roman" w:hAnsi="Times New Roman" w:eastAsia="宋体" w:cs="Times New Roman"/>
          <w:b/>
          <w:bCs/>
          <w:sz w:val="41"/>
          <w:szCs w:val="41"/>
          <w:lang w:val="en-US" w:eastAsia="zh-CN"/>
        </w:rPr>
        <w:t>电解锌冶炼系统设备更新</w:t>
      </w:r>
      <w:r>
        <w:rPr>
          <w:rFonts w:ascii="Times New Roman" w:hAnsi="Times New Roman" w:eastAsia="宋体" w:cs="Times New Roman"/>
          <w:b/>
          <w:bCs/>
          <w:sz w:val="40"/>
          <w:szCs w:val="40"/>
        </w:rPr>
        <w:t>改造项目设备采购</w:t>
      </w:r>
    </w:p>
    <w:p w14:paraId="47DC572A">
      <w:pPr>
        <w:spacing w:before="139" w:line="295" w:lineRule="auto"/>
        <w:ind w:right="655"/>
        <w:jc w:val="center"/>
        <w:outlineLvl w:val="0"/>
        <w:rPr>
          <w:rFonts w:ascii="Times New Roman" w:hAnsi="Times New Roman" w:eastAsia="宋体" w:cs="Times New Roman"/>
          <w:b/>
          <w:bCs/>
          <w:sz w:val="40"/>
          <w:szCs w:val="40"/>
        </w:rPr>
      </w:pPr>
      <w:bookmarkStart w:id="0" w:name="_Toc219273684"/>
      <w:bookmarkStart w:id="1" w:name="_Toc219124299"/>
      <w:r>
        <w:rPr>
          <w:rFonts w:hint="eastAsia" w:ascii="Times New Roman" w:hAnsi="Times New Roman" w:eastAsia="宋体" w:cs="Times New Roman"/>
          <w:b/>
          <w:bCs/>
          <w:sz w:val="40"/>
          <w:szCs w:val="40"/>
        </w:rPr>
        <w:t>——沸腾炉耐材及施工采购</w:t>
      </w:r>
      <w:bookmarkEnd w:id="0"/>
      <w:bookmarkEnd w:id="1"/>
    </w:p>
    <w:p w14:paraId="76B28C08">
      <w:pPr>
        <w:widowControl/>
        <w:jc w:val="left"/>
        <w:rPr>
          <w:rFonts w:asciiTheme="minorEastAsia" w:hAnsiTheme="minorEastAsia"/>
          <w:b/>
          <w:kern w:val="0"/>
          <w:sz w:val="72"/>
          <w:szCs w:val="72"/>
        </w:rPr>
      </w:pPr>
    </w:p>
    <w:p w14:paraId="6DB56003">
      <w:pPr>
        <w:pStyle w:val="5"/>
        <w:ind w:firstLine="1446"/>
        <w:jc w:val="left"/>
        <w:rPr>
          <w:rFonts w:asciiTheme="minorEastAsia" w:hAnsiTheme="minorEastAsia"/>
          <w:b/>
          <w:kern w:val="0"/>
          <w:sz w:val="72"/>
          <w:szCs w:val="72"/>
        </w:rPr>
      </w:pPr>
    </w:p>
    <w:p w14:paraId="3F7A4E9E">
      <w:pPr>
        <w:pStyle w:val="13"/>
        <w:jc w:val="left"/>
        <w:rPr>
          <w:rFonts w:asciiTheme="minorEastAsia" w:hAnsiTheme="minorEastAsia"/>
          <w:b/>
          <w:kern w:val="0"/>
          <w:sz w:val="72"/>
          <w:szCs w:val="72"/>
        </w:rPr>
      </w:pPr>
    </w:p>
    <w:p w14:paraId="004946C4">
      <w:pPr>
        <w:jc w:val="left"/>
      </w:pPr>
    </w:p>
    <w:p w14:paraId="5EAC309B">
      <w:pPr>
        <w:pStyle w:val="13"/>
        <w:jc w:val="left"/>
      </w:pPr>
    </w:p>
    <w:p w14:paraId="43E41C74">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18C8AE9A">
      <w:pPr>
        <w:pStyle w:val="5"/>
        <w:ind w:firstLine="0" w:firstLineChars="0"/>
        <w:jc w:val="center"/>
        <w:rPr>
          <w:rFonts w:hint="default" w:eastAsia="黑体"/>
          <w:lang w:val="en-US" w:eastAsia="zh-CN"/>
        </w:rPr>
      </w:pPr>
      <w:r>
        <w:rPr>
          <w:rFonts w:hint="eastAsia" w:ascii="黑体" w:hAnsi="黑体" w:eastAsia="黑体" w:cs="宋体"/>
          <w:b/>
          <w:kern w:val="0"/>
          <w:sz w:val="32"/>
          <w:szCs w:val="32"/>
        </w:rPr>
        <w:t>编号：YS-GKBX-2026-</w:t>
      </w:r>
      <w:r>
        <w:rPr>
          <w:rFonts w:hint="eastAsia" w:ascii="黑体" w:hAnsi="黑体" w:eastAsia="黑体" w:cs="宋体"/>
          <w:b/>
          <w:kern w:val="0"/>
          <w:sz w:val="32"/>
          <w:szCs w:val="32"/>
          <w:lang w:val="en-US" w:eastAsia="zh-CN"/>
        </w:rPr>
        <w:t>HW006</w:t>
      </w:r>
    </w:p>
    <w:p w14:paraId="1694F8A6">
      <w:pPr>
        <w:autoSpaceDE w:val="0"/>
        <w:autoSpaceDN w:val="0"/>
        <w:adjustRightInd w:val="0"/>
        <w:spacing w:line="360" w:lineRule="auto"/>
        <w:jc w:val="left"/>
        <w:rPr>
          <w:rFonts w:asciiTheme="minorEastAsia" w:hAnsiTheme="minorEastAsia"/>
          <w:sz w:val="48"/>
          <w:szCs w:val="48"/>
          <w:lang w:val="zh-CN"/>
        </w:rPr>
      </w:pPr>
    </w:p>
    <w:p w14:paraId="4C28F1BB">
      <w:pPr>
        <w:autoSpaceDE w:val="0"/>
        <w:autoSpaceDN w:val="0"/>
        <w:adjustRightInd w:val="0"/>
        <w:spacing w:line="360" w:lineRule="auto"/>
        <w:jc w:val="left"/>
        <w:rPr>
          <w:rFonts w:cs="黑体" w:asciiTheme="minorEastAsia" w:hAnsiTheme="minorEastAsia"/>
          <w:lang w:val="zh-CN"/>
        </w:rPr>
      </w:pPr>
    </w:p>
    <w:p w14:paraId="1A0F1A37">
      <w:pPr>
        <w:jc w:val="left"/>
        <w:rPr>
          <w:rFonts w:cs="黑体" w:asciiTheme="minorEastAsia" w:hAnsiTheme="minorEastAsia"/>
          <w:lang w:val="zh-CN"/>
        </w:rPr>
      </w:pPr>
    </w:p>
    <w:p w14:paraId="051FC6DD">
      <w:pPr>
        <w:jc w:val="left"/>
        <w:rPr>
          <w:rFonts w:cs="黑体" w:asciiTheme="minorEastAsia" w:hAnsiTheme="minorEastAsia"/>
          <w:lang w:val="zh-CN"/>
        </w:rPr>
      </w:pPr>
    </w:p>
    <w:p w14:paraId="4888A1DC">
      <w:pPr>
        <w:jc w:val="left"/>
        <w:rPr>
          <w:rFonts w:cs="黑体" w:asciiTheme="minorEastAsia" w:hAnsiTheme="minorEastAsia"/>
          <w:lang w:val="zh-CN"/>
        </w:rPr>
      </w:pPr>
    </w:p>
    <w:p w14:paraId="32576418">
      <w:pPr>
        <w:jc w:val="left"/>
        <w:rPr>
          <w:rFonts w:cs="黑体" w:asciiTheme="minorEastAsia" w:hAnsiTheme="minorEastAsia"/>
          <w:lang w:val="zh-CN"/>
        </w:rPr>
      </w:pPr>
    </w:p>
    <w:p w14:paraId="79E7A62A">
      <w:pPr>
        <w:jc w:val="left"/>
        <w:rPr>
          <w:rFonts w:cs="黑体" w:asciiTheme="minorEastAsia" w:hAnsiTheme="minorEastAsia"/>
          <w:lang w:val="zh-CN"/>
        </w:rPr>
      </w:pPr>
    </w:p>
    <w:p w14:paraId="20D7F3CA">
      <w:pPr>
        <w:spacing w:line="600" w:lineRule="auto"/>
        <w:ind w:firstLine="2127" w:firstLineChars="709"/>
        <w:jc w:val="left"/>
        <w:rPr>
          <w:rFonts w:asciiTheme="minorEastAsia" w:hAnsiTheme="minorEastAsia"/>
          <w:sz w:val="30"/>
          <w:szCs w:val="30"/>
        </w:rPr>
      </w:pPr>
    </w:p>
    <w:p w14:paraId="7279B34A">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7F1A8224">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1月</w:t>
      </w:r>
      <w:r>
        <w:rPr>
          <w:rFonts w:hint="eastAsia" w:cs="黑体" w:asciiTheme="minorEastAsia" w:hAnsiTheme="minorEastAsia"/>
          <w:b/>
          <w:bCs/>
          <w:sz w:val="30"/>
          <w:szCs w:val="30"/>
          <w:lang w:val="en-US" w:eastAsia="zh-CN"/>
        </w:rPr>
        <w:t>30</w:t>
      </w:r>
      <w:r>
        <w:rPr>
          <w:rFonts w:hint="eastAsia" w:cs="黑体" w:asciiTheme="minorEastAsia" w:hAnsiTheme="minorEastAsia"/>
          <w:b/>
          <w:bCs/>
          <w:sz w:val="30"/>
          <w:szCs w:val="30"/>
        </w:rPr>
        <w:t>日</w:t>
      </w:r>
    </w:p>
    <w:p w14:paraId="09503D1A">
      <w:pPr>
        <w:widowControl/>
        <w:shd w:val="clear" w:color="auto" w:fill="FFFFFF"/>
        <w:spacing w:line="400" w:lineRule="exact"/>
        <w:jc w:val="center"/>
        <w:rPr>
          <w:rFonts w:hint="eastAsia" w:ascii="宋体" w:hAnsi="宋体" w:eastAsia="宋体" w:cs="宋体"/>
          <w:b/>
          <w:bCs w:val="0"/>
          <w:color w:val="333333"/>
          <w:kern w:val="0"/>
          <w:sz w:val="32"/>
          <w:szCs w:val="32"/>
        </w:rPr>
      </w:pPr>
      <w:r>
        <w:rPr>
          <w:rFonts w:hint="eastAsia" w:ascii="宋体" w:hAnsi="宋体" w:eastAsia="宋体" w:cs="宋体"/>
          <w:b/>
          <w:bCs w:val="0"/>
          <w:color w:val="333333"/>
          <w:kern w:val="0"/>
          <w:sz w:val="32"/>
          <w:szCs w:val="32"/>
        </w:rPr>
        <w:t>四川宏达股份有限公司</w:t>
      </w:r>
    </w:p>
    <w:p w14:paraId="3E27B1D3">
      <w:pPr>
        <w:widowControl/>
        <w:shd w:val="clear" w:color="auto" w:fill="FFFFFF"/>
        <w:spacing w:line="400" w:lineRule="exact"/>
        <w:jc w:val="center"/>
        <w:rPr>
          <w:rFonts w:hint="eastAsia" w:ascii="宋体" w:hAnsi="宋体" w:eastAsia="宋体" w:cs="宋体"/>
          <w:b/>
          <w:bCs w:val="0"/>
          <w:color w:val="333333"/>
          <w:kern w:val="0"/>
          <w:sz w:val="32"/>
          <w:szCs w:val="32"/>
        </w:rPr>
      </w:pPr>
      <w:r>
        <w:rPr>
          <w:rFonts w:hint="eastAsia" w:ascii="宋体" w:hAnsi="宋体" w:eastAsia="宋体" w:cs="宋体"/>
          <w:b/>
          <w:bCs w:val="0"/>
          <w:sz w:val="32"/>
          <w:szCs w:val="32"/>
          <w:lang w:val="en-US" w:eastAsia="zh-CN"/>
        </w:rPr>
        <w:t>电解锌冶炼系统设备更新</w:t>
      </w:r>
      <w:r>
        <w:rPr>
          <w:rFonts w:hint="eastAsia" w:ascii="宋体" w:hAnsi="宋体" w:eastAsia="宋体" w:cs="宋体"/>
          <w:b/>
          <w:bCs w:val="0"/>
          <w:sz w:val="32"/>
          <w:szCs w:val="32"/>
        </w:rPr>
        <w:t>改造项目</w:t>
      </w:r>
    </w:p>
    <w:p w14:paraId="76F9A1F8">
      <w:pPr>
        <w:widowControl/>
        <w:shd w:val="clear" w:color="auto" w:fill="FFFFFF"/>
        <w:spacing w:line="40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rPr>
        <w:t>沸腾炉耐材及施工采购</w:t>
      </w:r>
      <w:r>
        <w:rPr>
          <w:rFonts w:hint="eastAsia" w:ascii="宋体" w:hAnsi="宋体" w:eastAsia="宋体" w:cs="宋体"/>
          <w:b/>
          <w:bCs w:val="0"/>
          <w:kern w:val="0"/>
          <w:sz w:val="32"/>
          <w:szCs w:val="32"/>
        </w:rPr>
        <w:t>比选文件</w:t>
      </w:r>
    </w:p>
    <w:p w14:paraId="468C429E">
      <w:pPr>
        <w:pStyle w:val="5"/>
        <w:ind w:right="480" w:firstLine="0" w:firstLineChars="0"/>
        <w:jc w:val="center"/>
        <w:rPr>
          <w:rFonts w:hint="default" w:ascii="黑体" w:hAnsi="黑体" w:eastAsia="黑体" w:cs="宋体"/>
          <w:b/>
          <w:color w:val="333333"/>
          <w:kern w:val="0"/>
          <w:lang w:val="en-US" w:eastAsia="zh-CN"/>
        </w:rPr>
      </w:pPr>
      <w:r>
        <w:rPr>
          <w:rFonts w:hint="eastAsia" w:ascii="黑体" w:hAnsi="黑体" w:eastAsia="黑体" w:cs="宋体"/>
          <w:b/>
          <w:color w:val="333333"/>
          <w:kern w:val="0"/>
          <w:lang w:val="en-US" w:eastAsia="zh-CN"/>
        </w:rPr>
        <w:t xml:space="preserve">                                          </w:t>
      </w:r>
      <w:r>
        <w:rPr>
          <w:rFonts w:hint="eastAsia" w:ascii="黑体" w:hAnsi="黑体" w:eastAsia="黑体" w:cs="宋体"/>
          <w:b/>
          <w:color w:val="333333"/>
          <w:kern w:val="0"/>
        </w:rPr>
        <w:t>编号：YS-GKBX-2026-</w:t>
      </w:r>
      <w:r>
        <w:rPr>
          <w:rFonts w:hint="eastAsia" w:ascii="黑体" w:hAnsi="黑体" w:eastAsia="黑体" w:cs="宋体"/>
          <w:b/>
          <w:color w:val="333333"/>
          <w:kern w:val="0"/>
          <w:lang w:val="en-US" w:eastAsia="zh-CN"/>
        </w:rPr>
        <w:t>HW006</w:t>
      </w:r>
    </w:p>
    <w:p w14:paraId="3EA86173">
      <w:pPr>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各单位：</w:t>
      </w:r>
    </w:p>
    <w:p w14:paraId="7D26F562">
      <w:pPr>
        <w:spacing w:before="139" w:line="295" w:lineRule="auto"/>
        <w:ind w:right="0" w:rightChars="0"/>
        <w:jc w:val="left"/>
        <w:outlineLvl w:val="0"/>
        <w:rPr>
          <w:rFonts w:cs="宋体" w:asciiTheme="minorEastAsia" w:hAnsiTheme="minorEastAsia"/>
          <w:sz w:val="24"/>
          <w:szCs w:val="24"/>
        </w:rPr>
      </w:pPr>
      <w:r>
        <w:rPr>
          <w:rFonts w:hint="eastAsia" w:cs="宋体" w:asciiTheme="minorEastAsia" w:hAnsiTheme="minorEastAsia"/>
          <w:sz w:val="24"/>
          <w:szCs w:val="24"/>
        </w:rPr>
        <w:t xml:space="preserve">    </w:t>
      </w:r>
      <w:bookmarkStart w:id="2" w:name="_Toc219124300"/>
      <w:bookmarkStart w:id="3" w:name="_Toc219273685"/>
      <w:r>
        <w:rPr>
          <w:rFonts w:hint="eastAsia" w:cs="宋体" w:asciiTheme="minorEastAsia" w:hAnsiTheme="minorEastAsia"/>
          <w:sz w:val="24"/>
          <w:szCs w:val="24"/>
        </w:rPr>
        <w:t>四川宏达股份有限公司因生产需采购沸腾炉耐材及施工</w:t>
      </w:r>
      <w:r>
        <w:rPr>
          <w:rFonts w:hint="eastAsia" w:cs="宋体" w:asciiTheme="minorEastAsia" w:hAnsiTheme="minorEastAsia"/>
          <w:sz w:val="24"/>
          <w:szCs w:val="24"/>
          <w:lang w:val="en-US" w:eastAsia="zh-CN"/>
        </w:rPr>
        <w:t>服务</w:t>
      </w:r>
      <w:r>
        <w:rPr>
          <w:rFonts w:hint="eastAsia" w:cs="宋体" w:asciiTheme="minorEastAsia" w:hAnsiTheme="minorEastAsia"/>
          <w:sz w:val="24"/>
          <w:szCs w:val="24"/>
        </w:rPr>
        <w:t>。本着“公开、公平、公正”的原则，现对宏达股份什邡有色金属分公司冶炼厂沸腾炉耐材及施工采购项目进行公开比选。欢迎贵公司前来报价，现将相关事项公告如下：</w:t>
      </w:r>
      <w:bookmarkEnd w:id="2"/>
      <w:bookmarkEnd w:id="3"/>
    </w:p>
    <w:p w14:paraId="72C40A88">
      <w:pPr>
        <w:snapToGrid w:val="0"/>
        <w:spacing w:line="360" w:lineRule="auto"/>
        <w:ind w:firstLine="482" w:firstLineChars="200"/>
        <w:jc w:val="left"/>
        <w:rPr>
          <w:rFonts w:cs="宋体" w:asciiTheme="minorEastAsia" w:hAnsiTheme="minorEastAsia"/>
          <w:b/>
          <w:bCs/>
          <w:sz w:val="24"/>
          <w:szCs w:val="24"/>
        </w:rPr>
      </w:pPr>
    </w:p>
    <w:p w14:paraId="3E344161">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一、项目概况：</w:t>
      </w:r>
    </w:p>
    <w:p w14:paraId="6C22BC5E">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 标的物：沸腾炉耐材及施工采购，含沸腾炉</w:t>
      </w:r>
      <w:r>
        <w:rPr>
          <w:rFonts w:hint="eastAsia"/>
          <w:sz w:val="24"/>
        </w:rPr>
        <w:t>炉顶、拱脚、下直</w:t>
      </w:r>
      <w:r>
        <w:rPr>
          <w:sz w:val="24"/>
        </w:rPr>
        <w:t>段</w:t>
      </w:r>
      <w:r>
        <w:rPr>
          <w:rFonts w:hint="eastAsia"/>
          <w:sz w:val="24"/>
        </w:rPr>
        <w:t>炉墙工作层、</w:t>
      </w:r>
      <w:r>
        <w:rPr>
          <w:sz w:val="24"/>
        </w:rPr>
        <w:t>流化</w:t>
      </w:r>
      <w:r>
        <w:rPr>
          <w:rFonts w:hint="eastAsia"/>
          <w:sz w:val="24"/>
        </w:rPr>
        <w:t>炉床、</w:t>
      </w:r>
      <w:r>
        <w:rPr>
          <w:sz w:val="24"/>
        </w:rPr>
        <w:t>整浇</w:t>
      </w:r>
      <w:r>
        <w:rPr>
          <w:rFonts w:hint="eastAsia"/>
          <w:sz w:val="24"/>
        </w:rPr>
        <w:t>圈梁等整体浇注件的详细设计、</w:t>
      </w:r>
      <w:r>
        <w:rPr>
          <w:rFonts w:hint="eastAsia" w:cs="宋体" w:asciiTheme="minorEastAsia" w:hAnsiTheme="minorEastAsia"/>
          <w:sz w:val="24"/>
          <w:szCs w:val="24"/>
        </w:rPr>
        <w:t>耐材、浇注料及外保温材料的供应、运输、装卸、进厂检验、</w:t>
      </w:r>
      <w:r>
        <w:rPr>
          <w:rFonts w:hint="eastAsia"/>
          <w:sz w:val="24"/>
        </w:rPr>
        <w:t>施工</w:t>
      </w:r>
      <w:r>
        <w:rPr>
          <w:rFonts w:hint="eastAsia" w:cs="宋体" w:asciiTheme="minorEastAsia" w:hAnsiTheme="minorEastAsia"/>
          <w:sz w:val="24"/>
          <w:szCs w:val="24"/>
        </w:rPr>
        <w:t>、烘炉，达到试运行条件。</w:t>
      </w:r>
    </w:p>
    <w:p w14:paraId="67897AF5">
      <w:pPr>
        <w:spacing w:line="360" w:lineRule="auto"/>
        <w:ind w:firstLine="523" w:firstLineChars="218"/>
        <w:jc w:val="left"/>
        <w:rPr>
          <w:rFonts w:ascii="宋体" w:hAnsi="宋体" w:eastAsia="宋体" w:cs="宋体"/>
          <w:spacing w:val="9"/>
          <w:sz w:val="24"/>
          <w:szCs w:val="24"/>
        </w:rPr>
      </w:pPr>
      <w:r>
        <w:rPr>
          <w:rFonts w:hint="eastAsia" w:cs="宋体" w:asciiTheme="minorEastAsia" w:hAnsiTheme="minorEastAsia"/>
          <w:sz w:val="24"/>
          <w:szCs w:val="24"/>
        </w:rPr>
        <w:t>2. 交货周期：</w:t>
      </w:r>
      <w:r>
        <w:rPr>
          <w:rFonts w:hint="eastAsia" w:ascii="宋体" w:hAnsi="宋体" w:eastAsia="宋体" w:cs="宋体"/>
          <w:spacing w:val="9"/>
          <w:sz w:val="24"/>
          <w:szCs w:val="24"/>
        </w:rPr>
        <w:t>需方期望于2026年5月5日前具备烘炉运行条件，具体期限以合同为准。</w:t>
      </w:r>
    </w:p>
    <w:p w14:paraId="0EA9B455">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 交货地点：四川省德阳市什邡市师古镇</w:t>
      </w:r>
    </w:p>
    <w:p w14:paraId="0BDE2AB8">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4. 标段划分：本项目共计1个标段</w:t>
      </w:r>
    </w:p>
    <w:p w14:paraId="4C1B63A6">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二、比选人</w:t>
      </w:r>
      <w:r>
        <w:rPr>
          <w:rFonts w:hint="eastAsia" w:cs="宋体" w:asciiTheme="minorEastAsia" w:hAnsiTheme="minorEastAsia"/>
          <w:sz w:val="24"/>
          <w:szCs w:val="24"/>
        </w:rPr>
        <w:t>：四川宏达股份有限公司</w:t>
      </w:r>
    </w:p>
    <w:p w14:paraId="00157930">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三、项目具体要求：</w:t>
      </w:r>
    </w:p>
    <w:p w14:paraId="1F4CAD9E">
      <w:pPr>
        <w:snapToGrid w:val="0"/>
        <w:spacing w:line="360" w:lineRule="auto"/>
        <w:ind w:firstLine="482" w:firstLineChars="200"/>
        <w:jc w:val="left"/>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一</w:t>
      </w:r>
      <w:r>
        <w:rPr>
          <w:rFonts w:cs="宋体" w:asciiTheme="minorEastAsia" w:hAnsiTheme="minorEastAsia"/>
          <w:b/>
          <w:bCs/>
          <w:sz w:val="24"/>
          <w:szCs w:val="24"/>
        </w:rPr>
        <w:t>）</w:t>
      </w:r>
      <w:r>
        <w:rPr>
          <w:rFonts w:hint="eastAsia" w:cs="宋体" w:asciiTheme="minorEastAsia" w:hAnsiTheme="minorEastAsia"/>
          <w:b/>
          <w:bCs/>
          <w:sz w:val="24"/>
          <w:szCs w:val="24"/>
          <w:lang w:val="zh-CN"/>
        </w:rPr>
        <w:t>基本情况</w:t>
      </w:r>
    </w:p>
    <w:p w14:paraId="2DC71BB6">
      <w:pPr>
        <w:spacing w:line="360" w:lineRule="auto"/>
        <w:ind w:firstLine="505" w:firstLineChars="196"/>
        <w:jc w:val="left"/>
        <w:rPr>
          <w:rFonts w:ascii="宋体" w:hAnsi="宋体" w:eastAsia="宋体" w:cs="宋体"/>
          <w:spacing w:val="9"/>
          <w:sz w:val="24"/>
          <w:szCs w:val="24"/>
        </w:rPr>
      </w:pPr>
      <w:r>
        <w:rPr>
          <w:rFonts w:hint="eastAsia" w:ascii="宋体" w:hAnsi="宋体" w:eastAsia="宋体" w:cs="宋体"/>
          <w:spacing w:val="9"/>
          <w:sz w:val="24"/>
          <w:szCs w:val="24"/>
        </w:rPr>
        <w:t>1. 采购需求：投标方带料施工，负责</w:t>
      </w:r>
      <w:r>
        <w:rPr>
          <w:rFonts w:hint="eastAsia" w:cs="宋体" w:asciiTheme="minorEastAsia" w:hAnsiTheme="minorEastAsia"/>
          <w:sz w:val="24"/>
          <w:szCs w:val="24"/>
        </w:rPr>
        <w:t>沸腾炉</w:t>
      </w:r>
      <w:r>
        <w:rPr>
          <w:rFonts w:hint="eastAsia"/>
          <w:sz w:val="24"/>
        </w:rPr>
        <w:t>炉顶、拱脚、烟道口、下直</w:t>
      </w:r>
      <w:r>
        <w:rPr>
          <w:sz w:val="24"/>
        </w:rPr>
        <w:t>段</w:t>
      </w:r>
      <w:r>
        <w:rPr>
          <w:rFonts w:hint="eastAsia"/>
          <w:sz w:val="24"/>
        </w:rPr>
        <w:t>炉墙工作层、</w:t>
      </w:r>
      <w:r>
        <w:rPr>
          <w:sz w:val="24"/>
        </w:rPr>
        <w:t>流化</w:t>
      </w:r>
      <w:r>
        <w:rPr>
          <w:rFonts w:hint="eastAsia"/>
          <w:sz w:val="24"/>
        </w:rPr>
        <w:t>炉床、</w:t>
      </w:r>
      <w:r>
        <w:rPr>
          <w:sz w:val="24"/>
        </w:rPr>
        <w:t>整浇</w:t>
      </w:r>
      <w:r>
        <w:rPr>
          <w:rFonts w:hint="eastAsia"/>
          <w:sz w:val="24"/>
        </w:rPr>
        <w:t>圈梁、炉身孔洞等整体浇注件的详细设计，</w:t>
      </w:r>
      <w:r>
        <w:rPr>
          <w:rFonts w:hint="eastAsia" w:ascii="宋体" w:hAnsi="宋体" w:eastAsia="宋体" w:cs="宋体"/>
          <w:spacing w:val="9"/>
          <w:sz w:val="24"/>
          <w:szCs w:val="24"/>
        </w:rPr>
        <w:t>按照设计文件进行沸腾炉内衬材料、外保温材料的安装、浇筑，并进行烘炉。</w:t>
      </w:r>
    </w:p>
    <w:p w14:paraId="062654F8">
      <w:pPr>
        <w:pStyle w:val="4"/>
        <w:spacing w:line="360" w:lineRule="auto"/>
        <w:ind w:firstLine="505" w:firstLineChars="196"/>
        <w:jc w:val="left"/>
        <w:rPr>
          <w:rFonts w:ascii="宋体" w:hAnsi="宋体" w:eastAsia="宋体" w:cs="宋体"/>
          <w:spacing w:val="9"/>
          <w:sz w:val="24"/>
          <w:szCs w:val="24"/>
        </w:rPr>
      </w:pPr>
      <w:r>
        <w:rPr>
          <w:rFonts w:hint="eastAsia" w:ascii="宋体" w:hAnsi="宋体" w:eastAsia="宋体" w:cs="宋体"/>
          <w:spacing w:val="9"/>
          <w:sz w:val="24"/>
          <w:szCs w:val="24"/>
        </w:rPr>
        <w:t>2. 沸腾炉土建工程、钢结构制作安装工程、照明、防雷接地、厂房通风、水道及消防设施等公用工程不在供货厂家范围。</w:t>
      </w:r>
    </w:p>
    <w:p w14:paraId="3615A644">
      <w:pPr>
        <w:pStyle w:val="4"/>
        <w:spacing w:line="360" w:lineRule="auto"/>
        <w:ind w:firstLine="505" w:firstLineChars="196"/>
        <w:jc w:val="left"/>
        <w:rPr>
          <w:rFonts w:ascii="宋体" w:hAnsi="宋体" w:eastAsia="宋体" w:cs="宋体"/>
          <w:spacing w:val="9"/>
          <w:sz w:val="24"/>
          <w:szCs w:val="24"/>
        </w:rPr>
      </w:pPr>
      <w:r>
        <w:rPr>
          <w:rFonts w:hint="eastAsia" w:ascii="宋体" w:hAnsi="宋体" w:eastAsia="宋体" w:cs="宋体"/>
          <w:spacing w:val="9"/>
          <w:sz w:val="24"/>
          <w:szCs w:val="24"/>
        </w:rPr>
        <w:t>3. 采购数量：</w:t>
      </w:r>
      <w:r>
        <w:rPr>
          <w:rFonts w:hint="eastAsia" w:ascii="宋体" w:hAnsi="宋体" w:eastAsia="宋体" w:cs="宋体"/>
          <w:spacing w:val="9"/>
          <w:sz w:val="24"/>
          <w:szCs w:val="24"/>
          <w:u w:val="single"/>
        </w:rPr>
        <w:t xml:space="preserve"> 1</w:t>
      </w:r>
      <w:r>
        <w:rPr>
          <w:rFonts w:hint="eastAsia" w:ascii="宋体" w:hAnsi="宋体" w:eastAsia="宋体" w:cs="宋体"/>
          <w:spacing w:val="9"/>
          <w:sz w:val="24"/>
          <w:szCs w:val="24"/>
        </w:rPr>
        <w:t>台（套）</w:t>
      </w:r>
    </w:p>
    <w:p w14:paraId="3E6D6016">
      <w:pPr>
        <w:snapToGrid w:val="0"/>
        <w:spacing w:line="360" w:lineRule="auto"/>
        <w:ind w:firstLine="482" w:firstLineChars="200"/>
        <w:jc w:val="left"/>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二</w:t>
      </w:r>
      <w:r>
        <w:rPr>
          <w:rFonts w:cs="宋体" w:asciiTheme="minorEastAsia" w:hAnsiTheme="minorEastAsia"/>
          <w:b/>
          <w:bCs/>
          <w:sz w:val="24"/>
          <w:szCs w:val="24"/>
        </w:rPr>
        <w:t>）</w:t>
      </w:r>
      <w:r>
        <w:rPr>
          <w:rFonts w:hint="eastAsia" w:cs="宋体" w:asciiTheme="minorEastAsia" w:hAnsiTheme="minorEastAsia"/>
          <w:b/>
          <w:bCs/>
          <w:sz w:val="24"/>
          <w:szCs w:val="24"/>
          <w:lang w:val="zh-CN"/>
        </w:rPr>
        <w:t>投标方所供材料技术要求</w:t>
      </w:r>
    </w:p>
    <w:p w14:paraId="7E2820E9">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1. 投标方应自备施工材料，含</w:t>
      </w:r>
      <w:r>
        <w:rPr>
          <w:rFonts w:hint="eastAsia"/>
          <w:sz w:val="24"/>
        </w:rPr>
        <w:t>高铝砖、粘土质隔热砖、保温层的耐火纤维毡、</w:t>
      </w:r>
      <w:r>
        <w:rPr>
          <w:rFonts w:hint="eastAsia" w:ascii="宋体" w:hAnsi="宋体" w:cs="宋体"/>
          <w:kern w:val="0"/>
          <w:sz w:val="24"/>
          <w:szCs w:val="24"/>
        </w:rPr>
        <w:t>耐火浇注料、</w:t>
      </w:r>
      <w:r>
        <w:rPr>
          <w:rFonts w:ascii="宋体" w:hAnsi="宋体" w:cs="宋体"/>
          <w:kern w:val="0"/>
          <w:sz w:val="24"/>
          <w:szCs w:val="24"/>
          <w:lang w:val="zh-CN"/>
        </w:rPr>
        <w:t>炉顶盖</w:t>
      </w:r>
      <w:r>
        <w:rPr>
          <w:rFonts w:hint="eastAsia" w:ascii="宋体" w:hAnsi="宋体" w:cs="宋体"/>
          <w:kern w:val="0"/>
          <w:sz w:val="24"/>
          <w:szCs w:val="24"/>
          <w:lang w:val="zh-CN"/>
        </w:rPr>
        <w:t>耐热</w:t>
      </w:r>
      <w:r>
        <w:rPr>
          <w:rFonts w:ascii="宋体" w:hAnsi="宋体" w:cs="宋体"/>
          <w:kern w:val="0"/>
          <w:sz w:val="24"/>
          <w:szCs w:val="24"/>
          <w:lang w:val="zh-CN"/>
        </w:rPr>
        <w:t>密封</w:t>
      </w:r>
      <w:r>
        <w:rPr>
          <w:rFonts w:hint="eastAsia" w:ascii="宋体" w:hAnsi="宋体" w:cs="宋体"/>
          <w:kern w:val="0"/>
          <w:sz w:val="24"/>
          <w:szCs w:val="24"/>
          <w:lang w:val="zh-CN"/>
        </w:rPr>
        <w:t>胶层、锥段</w:t>
      </w:r>
      <w:r>
        <w:rPr>
          <w:rFonts w:ascii="宋体" w:hAnsi="宋体" w:cs="宋体"/>
          <w:kern w:val="0"/>
          <w:sz w:val="24"/>
          <w:szCs w:val="24"/>
          <w:lang w:val="zh-CN"/>
        </w:rPr>
        <w:t>炉墙涂抹料</w:t>
      </w:r>
      <w:r>
        <w:rPr>
          <w:rFonts w:hint="eastAsia" w:ascii="宋体" w:hAnsi="宋体" w:cs="宋体"/>
          <w:kern w:val="0"/>
          <w:sz w:val="24"/>
          <w:szCs w:val="24"/>
          <w:lang w:val="zh-CN"/>
        </w:rPr>
        <w:t>等。</w:t>
      </w:r>
    </w:p>
    <w:p w14:paraId="628D39B0">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2. 耐火型材</w:t>
      </w:r>
      <w:r>
        <w:rPr>
          <w:rFonts w:hint="eastAsia" w:ascii="宋体" w:hAnsi="宋体" w:cs="宋体"/>
          <w:kern w:val="0"/>
          <w:sz w:val="24"/>
          <w:szCs w:val="24"/>
          <w:lang w:val="zh-CN"/>
        </w:rPr>
        <w:t>技术要求</w:t>
      </w:r>
    </w:p>
    <w:p w14:paraId="1FE2AB36">
      <w:pPr>
        <w:spacing w:line="360" w:lineRule="auto"/>
        <w:ind w:firstLine="480" w:firstLineChars="200"/>
        <w:jc w:val="left"/>
        <w:rPr>
          <w:sz w:val="24"/>
        </w:rPr>
      </w:pPr>
      <w:r>
        <w:rPr>
          <w:rFonts w:hint="eastAsia"/>
          <w:sz w:val="24"/>
        </w:rPr>
        <w:t>沸腾炉</w:t>
      </w:r>
      <w:r>
        <w:rPr>
          <w:rFonts w:hint="eastAsia" w:ascii="宋体" w:hAnsi="宋体" w:cs="宋体"/>
          <w:kern w:val="0"/>
          <w:sz w:val="24"/>
          <w:szCs w:val="24"/>
          <w:lang w:val="zh-CN"/>
        </w:rPr>
        <w:t>耐火炉衬型材</w:t>
      </w:r>
      <w:r>
        <w:rPr>
          <w:rFonts w:ascii="宋体" w:hAnsi="宋体" w:cs="宋体"/>
          <w:kern w:val="0"/>
          <w:sz w:val="24"/>
          <w:szCs w:val="24"/>
          <w:lang w:val="zh-CN"/>
        </w:rPr>
        <w:t>部分</w:t>
      </w:r>
      <w:r>
        <w:rPr>
          <w:rFonts w:hint="eastAsia"/>
          <w:sz w:val="24"/>
        </w:rPr>
        <w:t>主要为高铝砖、粘土质隔热砖及保温层的耐火纤维毡，</w:t>
      </w:r>
      <w:r>
        <w:rPr>
          <w:sz w:val="24"/>
        </w:rPr>
        <w:t>要求</w:t>
      </w:r>
      <w:r>
        <w:rPr>
          <w:rFonts w:hint="eastAsia"/>
          <w:sz w:val="24"/>
        </w:rPr>
        <w:t>如下：</w:t>
      </w:r>
    </w:p>
    <w:p w14:paraId="414DBC51">
      <w:pPr>
        <w:spacing w:line="360" w:lineRule="auto"/>
        <w:ind w:firstLine="480" w:firstLineChars="200"/>
        <w:jc w:val="left"/>
        <w:rPr>
          <w:sz w:val="24"/>
        </w:rPr>
      </w:pPr>
      <w:r>
        <w:rPr>
          <w:rFonts w:hint="eastAsia"/>
          <w:sz w:val="24"/>
        </w:rPr>
        <w:t>（1）炉身工作层高铝砖物理指标应符合《高铝砖</w:t>
      </w:r>
      <w:r>
        <w:rPr>
          <w:sz w:val="24"/>
        </w:rPr>
        <w:t>》</w:t>
      </w:r>
      <w:r>
        <w:rPr>
          <w:rFonts w:hint="eastAsia"/>
          <w:sz w:val="24"/>
        </w:rPr>
        <w:t>(GB/T</w:t>
      </w:r>
      <w:r>
        <w:rPr>
          <w:sz w:val="24"/>
        </w:rPr>
        <w:t xml:space="preserve"> 2988-2012)</w:t>
      </w:r>
      <w:r>
        <w:rPr>
          <w:rFonts w:hint="eastAsia"/>
          <w:sz w:val="24"/>
        </w:rPr>
        <w:t>，</w:t>
      </w:r>
      <w:r>
        <w:rPr>
          <w:sz w:val="24"/>
        </w:rPr>
        <w:t>LZ-65G</w:t>
      </w:r>
      <w:r>
        <w:rPr>
          <w:rFonts w:hint="eastAsia"/>
          <w:sz w:val="24"/>
        </w:rPr>
        <w:t>牌号；</w:t>
      </w:r>
    </w:p>
    <w:p w14:paraId="67F1AEA6">
      <w:pPr>
        <w:spacing w:line="360" w:lineRule="auto"/>
        <w:ind w:left="239" w:leftChars="114" w:firstLine="240" w:firstLineChars="100"/>
        <w:jc w:val="left"/>
        <w:rPr>
          <w:sz w:val="24"/>
        </w:rPr>
      </w:pPr>
      <w:r>
        <w:rPr>
          <w:rFonts w:hint="eastAsia"/>
          <w:sz w:val="24"/>
        </w:rPr>
        <w:t>（2）</w:t>
      </w:r>
      <w:r>
        <w:rPr>
          <w:sz w:val="24"/>
        </w:rPr>
        <w:t>炉身保温砖物理指标应</w:t>
      </w:r>
      <w:r>
        <w:rPr>
          <w:rFonts w:hint="eastAsia"/>
          <w:sz w:val="24"/>
        </w:rPr>
        <w:t>应符合《粘土质隔热耐火砖</w:t>
      </w:r>
      <w:r>
        <w:rPr>
          <w:sz w:val="24"/>
        </w:rPr>
        <w:t>》</w:t>
      </w:r>
      <w:r>
        <w:rPr>
          <w:rFonts w:hint="eastAsia"/>
          <w:sz w:val="24"/>
        </w:rPr>
        <w:t>(GB/T</w:t>
      </w:r>
      <w:r>
        <w:rPr>
          <w:sz w:val="24"/>
        </w:rPr>
        <w:t xml:space="preserve"> </w:t>
      </w:r>
      <w:r>
        <w:rPr>
          <w:rFonts w:hint="eastAsia"/>
          <w:sz w:val="24"/>
        </w:rPr>
        <w:t>3994</w:t>
      </w:r>
      <w:r>
        <w:rPr>
          <w:sz w:val="24"/>
        </w:rPr>
        <w:t>-201</w:t>
      </w:r>
      <w:r>
        <w:rPr>
          <w:rFonts w:hint="eastAsia"/>
          <w:sz w:val="24"/>
        </w:rPr>
        <w:t>3</w:t>
      </w:r>
      <w:r>
        <w:rPr>
          <w:sz w:val="24"/>
        </w:rPr>
        <w:t>)</w:t>
      </w:r>
      <w:r>
        <w:rPr>
          <w:rFonts w:hint="eastAsia"/>
          <w:sz w:val="24"/>
        </w:rPr>
        <w:t>，NG130-1.0牌号。</w:t>
      </w:r>
    </w:p>
    <w:p w14:paraId="6382DD8A">
      <w:pPr>
        <w:spacing w:line="360" w:lineRule="auto"/>
        <w:ind w:firstLine="480" w:firstLineChars="200"/>
        <w:jc w:val="left"/>
        <w:rPr>
          <w:sz w:val="24"/>
        </w:rPr>
      </w:pPr>
      <w:r>
        <w:rPr>
          <w:rFonts w:hint="eastAsia"/>
          <w:sz w:val="24"/>
        </w:rPr>
        <w:t>（3）外保温材料物理指标应符合《绝热用硅酸铝棉及其制品》(GB/T</w:t>
      </w:r>
      <w:r>
        <w:rPr>
          <w:sz w:val="24"/>
        </w:rPr>
        <w:t xml:space="preserve"> </w:t>
      </w:r>
      <w:r>
        <w:rPr>
          <w:rFonts w:hint="eastAsia"/>
          <w:sz w:val="24"/>
        </w:rPr>
        <w:t>16400</w:t>
      </w:r>
      <w:r>
        <w:rPr>
          <w:sz w:val="24"/>
        </w:rPr>
        <w:t>-201</w:t>
      </w:r>
      <w:r>
        <w:rPr>
          <w:rFonts w:hint="eastAsia"/>
          <w:sz w:val="24"/>
        </w:rPr>
        <w:t>5</w:t>
      </w:r>
      <w:r>
        <w:rPr>
          <w:sz w:val="24"/>
        </w:rPr>
        <w:t>)</w:t>
      </w:r>
      <w:r>
        <w:rPr>
          <w:rFonts w:hint="eastAsia"/>
          <w:sz w:val="24"/>
        </w:rPr>
        <w:t>要求，标称密度96~127kg/m3，导热系数</w:t>
      </w:r>
      <w:r>
        <w:rPr>
          <w:sz w:val="24"/>
        </w:rPr>
        <w:t>≤</w:t>
      </w:r>
      <w:r>
        <w:rPr>
          <w:rFonts w:hint="eastAsia"/>
          <w:sz w:val="24"/>
        </w:rPr>
        <w:t>0.161W/(m</w:t>
      </w:r>
      <w:r>
        <w:rPr>
          <w:sz w:val="24"/>
        </w:rPr>
        <w:t>·</w:t>
      </w:r>
      <w:r>
        <w:rPr>
          <w:rFonts w:hint="eastAsia"/>
          <w:sz w:val="24"/>
        </w:rPr>
        <w:t>℃)。如若提供的外保温材料与国标差异过大，应提供保温材料性能文件给业主方进行重新核算。</w:t>
      </w:r>
    </w:p>
    <w:p w14:paraId="2045DB87">
      <w:pPr>
        <w:spacing w:line="360" w:lineRule="auto"/>
        <w:ind w:firstLine="480" w:firstLineChars="200"/>
        <w:jc w:val="left"/>
        <w:rPr>
          <w:color w:val="FF0000"/>
          <w:sz w:val="24"/>
        </w:rPr>
      </w:pPr>
      <w:r>
        <w:rPr>
          <w:rFonts w:hint="eastAsia"/>
          <w:sz w:val="24"/>
        </w:rPr>
        <w:t>（4）砖体砌筑砖缝及膨胀缝要求，砌筑要求详见砖体图纸及说明书；</w:t>
      </w:r>
    </w:p>
    <w:p w14:paraId="36B4798F">
      <w:pPr>
        <w:spacing w:line="360" w:lineRule="auto"/>
        <w:ind w:firstLine="480" w:firstLineChars="200"/>
        <w:jc w:val="left"/>
        <w:rPr>
          <w:sz w:val="24"/>
        </w:rPr>
      </w:pPr>
      <w:r>
        <w:rPr>
          <w:rFonts w:hint="eastAsia"/>
          <w:sz w:val="24"/>
        </w:rPr>
        <w:t>（5）耐火砖的质量是保证炉寿的重要条件，供方必须具有足够的技术水平和装备水平，提供砖体性能指标符合性检测分析报告，确保耐材质量。</w:t>
      </w:r>
    </w:p>
    <w:p w14:paraId="335AEEFE">
      <w:pPr>
        <w:spacing w:line="360" w:lineRule="auto"/>
        <w:ind w:firstLine="480" w:firstLineChars="200"/>
        <w:jc w:val="left"/>
        <w:rPr>
          <w:sz w:val="24"/>
        </w:rPr>
      </w:pPr>
      <w:r>
        <w:rPr>
          <w:rFonts w:hint="eastAsia"/>
          <w:sz w:val="24"/>
        </w:rPr>
        <w:t>（6）所有耐火材料性能参数要求详见砖体图纸及说明书。砖体</w:t>
      </w:r>
      <w:r>
        <w:rPr>
          <w:rFonts w:hint="eastAsia" w:ascii="宋体" w:hAnsi="宋体" w:cs="宋体"/>
          <w:kern w:val="0"/>
          <w:sz w:val="24"/>
          <w:lang w:val="zh-CN"/>
        </w:rPr>
        <w:t>尺寸允许偏差及外观按下表。</w:t>
      </w:r>
    </w:p>
    <w:p w14:paraId="75CC0177">
      <w:pPr>
        <w:spacing w:line="360" w:lineRule="auto"/>
        <w:jc w:val="center"/>
        <w:rPr>
          <w:rFonts w:ascii="宋体" w:hAnsi="宋体"/>
          <w:b/>
          <w:sz w:val="24"/>
        </w:rPr>
      </w:pPr>
      <w:r>
        <w:rPr>
          <w:rFonts w:hint="eastAsia" w:ascii="宋体" w:hAnsi="宋体"/>
          <w:b/>
          <w:sz w:val="24"/>
        </w:rPr>
        <w:t>砖的尺寸允许偏差及外观</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1506"/>
        <w:gridCol w:w="2131"/>
      </w:tblGrid>
      <w:tr w14:paraId="354C9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66" w:type="dxa"/>
            <w:gridSpan w:val="3"/>
            <w:vAlign w:val="center"/>
          </w:tcPr>
          <w:p w14:paraId="38CCA86B">
            <w:pPr>
              <w:spacing w:line="360" w:lineRule="auto"/>
              <w:jc w:val="left"/>
              <w:rPr>
                <w:rFonts w:ascii="宋体" w:hAnsi="宋体"/>
                <w:b/>
                <w:szCs w:val="21"/>
              </w:rPr>
            </w:pPr>
            <w:r>
              <w:rPr>
                <w:rFonts w:hint="eastAsia" w:ascii="宋体" w:hAnsi="宋体"/>
                <w:b/>
                <w:szCs w:val="21"/>
              </w:rPr>
              <w:t>项目（单位mm）</w:t>
            </w:r>
          </w:p>
        </w:tc>
        <w:tc>
          <w:tcPr>
            <w:tcW w:w="2131" w:type="dxa"/>
            <w:vAlign w:val="center"/>
          </w:tcPr>
          <w:p w14:paraId="079DF23E">
            <w:pPr>
              <w:spacing w:line="360" w:lineRule="auto"/>
              <w:jc w:val="left"/>
              <w:rPr>
                <w:rFonts w:ascii="宋体" w:hAnsi="宋体"/>
                <w:b/>
                <w:szCs w:val="21"/>
              </w:rPr>
            </w:pPr>
            <w:r>
              <w:rPr>
                <w:rFonts w:hint="eastAsia" w:ascii="宋体" w:hAnsi="宋体"/>
                <w:b/>
                <w:szCs w:val="21"/>
              </w:rPr>
              <w:t>指标（单位mm）</w:t>
            </w:r>
          </w:p>
        </w:tc>
      </w:tr>
      <w:tr w14:paraId="22C8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14:paraId="46913D73">
            <w:pPr>
              <w:spacing w:line="360" w:lineRule="auto"/>
              <w:jc w:val="left"/>
              <w:rPr>
                <w:rFonts w:ascii="宋体" w:hAnsi="宋体"/>
                <w:szCs w:val="21"/>
                <w:shd w:val="clear" w:color="auto" w:fill="auto"/>
              </w:rPr>
            </w:pPr>
            <w:r>
              <w:rPr>
                <w:rFonts w:hint="eastAsia" w:ascii="宋体" w:hAnsi="宋体"/>
                <w:szCs w:val="21"/>
                <w:shd w:val="clear" w:color="auto" w:fill="auto"/>
              </w:rPr>
              <w:t>尺寸允许偏差</w:t>
            </w:r>
          </w:p>
        </w:tc>
        <w:tc>
          <w:tcPr>
            <w:tcW w:w="3636" w:type="dxa"/>
            <w:gridSpan w:val="2"/>
            <w:vAlign w:val="center"/>
          </w:tcPr>
          <w:p w14:paraId="210B4295">
            <w:pPr>
              <w:spacing w:line="360" w:lineRule="auto"/>
              <w:jc w:val="left"/>
              <w:rPr>
                <w:rFonts w:ascii="宋体" w:hAnsi="宋体"/>
                <w:szCs w:val="21"/>
                <w:shd w:val="clear" w:color="auto" w:fill="auto"/>
              </w:rPr>
            </w:pPr>
            <w:r>
              <w:rPr>
                <w:rFonts w:hint="eastAsia" w:ascii="宋体" w:hAnsi="宋体"/>
                <w:szCs w:val="21"/>
                <w:shd w:val="clear" w:color="auto" w:fill="auto"/>
              </w:rPr>
              <w:t>尺寸≤150</w:t>
            </w:r>
          </w:p>
        </w:tc>
        <w:tc>
          <w:tcPr>
            <w:tcW w:w="2131" w:type="dxa"/>
            <w:vAlign w:val="center"/>
          </w:tcPr>
          <w:p w14:paraId="4A86B56A">
            <w:pPr>
              <w:spacing w:line="360" w:lineRule="auto"/>
              <w:jc w:val="left"/>
              <w:rPr>
                <w:rFonts w:ascii="宋体" w:hAnsi="宋体"/>
                <w:szCs w:val="21"/>
                <w:shd w:val="clear" w:color="auto" w:fill="auto"/>
              </w:rPr>
            </w:pPr>
            <w:r>
              <w:rPr>
                <w:rFonts w:hint="eastAsia" w:ascii="宋体" w:hAnsi="宋体"/>
                <w:szCs w:val="21"/>
                <w:shd w:val="clear" w:color="auto" w:fill="auto"/>
              </w:rPr>
              <w:t>±0.5</w:t>
            </w:r>
          </w:p>
        </w:tc>
      </w:tr>
      <w:tr w14:paraId="52983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14:paraId="3D3BBB21">
            <w:pPr>
              <w:spacing w:line="360" w:lineRule="auto"/>
              <w:jc w:val="left"/>
              <w:rPr>
                <w:rFonts w:ascii="宋体" w:hAnsi="宋体"/>
                <w:szCs w:val="21"/>
                <w:shd w:val="clear" w:color="auto" w:fill="auto"/>
              </w:rPr>
            </w:pPr>
          </w:p>
        </w:tc>
        <w:tc>
          <w:tcPr>
            <w:tcW w:w="3636" w:type="dxa"/>
            <w:gridSpan w:val="2"/>
            <w:vAlign w:val="center"/>
          </w:tcPr>
          <w:p w14:paraId="016792E6">
            <w:pPr>
              <w:spacing w:line="360" w:lineRule="auto"/>
              <w:jc w:val="left"/>
              <w:rPr>
                <w:rFonts w:ascii="宋体" w:hAnsi="宋体"/>
                <w:szCs w:val="21"/>
                <w:shd w:val="clear" w:color="auto" w:fill="auto"/>
              </w:rPr>
            </w:pPr>
            <w:r>
              <w:rPr>
                <w:rFonts w:hint="eastAsia" w:ascii="宋体" w:hAnsi="宋体"/>
                <w:szCs w:val="21"/>
                <w:shd w:val="clear" w:color="auto" w:fill="auto"/>
              </w:rPr>
              <w:t>150＜尺寸≤300</w:t>
            </w:r>
          </w:p>
        </w:tc>
        <w:tc>
          <w:tcPr>
            <w:tcW w:w="2131" w:type="dxa"/>
            <w:vAlign w:val="center"/>
          </w:tcPr>
          <w:p w14:paraId="1ADCDEA4">
            <w:pPr>
              <w:spacing w:line="360" w:lineRule="auto"/>
              <w:jc w:val="left"/>
              <w:rPr>
                <w:rFonts w:ascii="宋体" w:hAnsi="宋体"/>
                <w:szCs w:val="21"/>
                <w:shd w:val="clear" w:color="auto" w:fill="auto"/>
              </w:rPr>
            </w:pPr>
            <w:r>
              <w:rPr>
                <w:rFonts w:hint="eastAsia" w:ascii="宋体" w:hAnsi="宋体"/>
                <w:szCs w:val="21"/>
                <w:shd w:val="clear" w:color="auto" w:fill="auto"/>
              </w:rPr>
              <w:t>±1</w:t>
            </w:r>
          </w:p>
        </w:tc>
      </w:tr>
      <w:tr w14:paraId="1893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14:paraId="13883EA5">
            <w:pPr>
              <w:spacing w:line="360" w:lineRule="auto"/>
              <w:jc w:val="left"/>
              <w:rPr>
                <w:rFonts w:ascii="宋体" w:hAnsi="宋体"/>
                <w:szCs w:val="21"/>
                <w:shd w:val="clear" w:color="auto" w:fill="auto"/>
              </w:rPr>
            </w:pPr>
          </w:p>
        </w:tc>
        <w:tc>
          <w:tcPr>
            <w:tcW w:w="3636" w:type="dxa"/>
            <w:gridSpan w:val="2"/>
            <w:vAlign w:val="center"/>
          </w:tcPr>
          <w:p w14:paraId="7311A2B3">
            <w:pPr>
              <w:spacing w:line="360" w:lineRule="auto"/>
              <w:jc w:val="left"/>
              <w:rPr>
                <w:rFonts w:ascii="宋体" w:hAnsi="宋体"/>
                <w:szCs w:val="21"/>
                <w:shd w:val="clear" w:color="auto" w:fill="auto"/>
              </w:rPr>
            </w:pPr>
            <w:r>
              <w:rPr>
                <w:rFonts w:hint="eastAsia" w:ascii="宋体" w:hAnsi="宋体"/>
                <w:szCs w:val="21"/>
                <w:shd w:val="clear" w:color="auto" w:fill="auto"/>
              </w:rPr>
              <w:t>尺寸＞300</w:t>
            </w:r>
          </w:p>
        </w:tc>
        <w:tc>
          <w:tcPr>
            <w:tcW w:w="2131" w:type="dxa"/>
            <w:vAlign w:val="center"/>
          </w:tcPr>
          <w:p w14:paraId="690888C2">
            <w:pPr>
              <w:spacing w:line="360" w:lineRule="auto"/>
              <w:jc w:val="left"/>
              <w:rPr>
                <w:rFonts w:ascii="宋体" w:hAnsi="宋体"/>
                <w:szCs w:val="21"/>
                <w:shd w:val="clear" w:color="auto" w:fill="auto"/>
              </w:rPr>
            </w:pPr>
            <w:r>
              <w:rPr>
                <w:rFonts w:hint="eastAsia" w:ascii="宋体" w:hAnsi="宋体"/>
                <w:szCs w:val="21"/>
                <w:shd w:val="clear" w:color="auto" w:fill="auto"/>
              </w:rPr>
              <w:t>±1.5</w:t>
            </w:r>
          </w:p>
        </w:tc>
      </w:tr>
      <w:tr w14:paraId="64A3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14:paraId="51E9094A">
            <w:pPr>
              <w:spacing w:line="360" w:lineRule="auto"/>
              <w:jc w:val="left"/>
              <w:rPr>
                <w:rFonts w:ascii="宋体" w:hAnsi="宋体"/>
                <w:szCs w:val="21"/>
                <w:shd w:val="clear" w:color="auto" w:fill="auto"/>
              </w:rPr>
            </w:pPr>
            <w:r>
              <w:rPr>
                <w:rFonts w:hint="eastAsia" w:ascii="宋体" w:hAnsi="宋体"/>
                <w:szCs w:val="21"/>
                <w:shd w:val="clear" w:color="auto" w:fill="auto"/>
              </w:rPr>
              <w:t>扭曲</w:t>
            </w:r>
          </w:p>
        </w:tc>
        <w:tc>
          <w:tcPr>
            <w:tcW w:w="2130" w:type="dxa"/>
            <w:vAlign w:val="center"/>
          </w:tcPr>
          <w:p w14:paraId="10039266">
            <w:pPr>
              <w:spacing w:line="360" w:lineRule="auto"/>
              <w:jc w:val="left"/>
              <w:rPr>
                <w:rFonts w:ascii="宋体" w:hAnsi="宋体"/>
                <w:szCs w:val="21"/>
                <w:shd w:val="clear" w:color="auto" w:fill="auto"/>
              </w:rPr>
            </w:pPr>
            <w:r>
              <w:rPr>
                <w:rFonts w:hint="eastAsia" w:ascii="宋体" w:hAnsi="宋体"/>
                <w:szCs w:val="21"/>
                <w:shd w:val="clear" w:color="auto" w:fill="auto"/>
              </w:rPr>
              <w:t>长度≤350</w:t>
            </w:r>
          </w:p>
        </w:tc>
        <w:tc>
          <w:tcPr>
            <w:tcW w:w="1506" w:type="dxa"/>
            <w:vAlign w:val="center"/>
          </w:tcPr>
          <w:p w14:paraId="5407DD4B">
            <w:pPr>
              <w:spacing w:line="360" w:lineRule="auto"/>
              <w:jc w:val="left"/>
              <w:rPr>
                <w:rFonts w:ascii="宋体" w:hAnsi="宋体"/>
                <w:szCs w:val="21"/>
                <w:shd w:val="clear" w:color="auto" w:fill="auto"/>
              </w:rPr>
            </w:pPr>
          </w:p>
        </w:tc>
        <w:tc>
          <w:tcPr>
            <w:tcW w:w="2131" w:type="dxa"/>
            <w:vAlign w:val="center"/>
          </w:tcPr>
          <w:p w14:paraId="116FADCE">
            <w:pPr>
              <w:spacing w:line="360" w:lineRule="auto"/>
              <w:jc w:val="left"/>
              <w:rPr>
                <w:rFonts w:ascii="宋体" w:hAnsi="宋体"/>
                <w:szCs w:val="21"/>
                <w:shd w:val="clear" w:color="auto" w:fill="auto"/>
              </w:rPr>
            </w:pPr>
            <w:r>
              <w:rPr>
                <w:rFonts w:hint="eastAsia" w:ascii="宋体" w:hAnsi="宋体"/>
                <w:szCs w:val="21"/>
                <w:shd w:val="clear" w:color="auto" w:fill="auto"/>
              </w:rPr>
              <w:t>0.5</w:t>
            </w:r>
          </w:p>
        </w:tc>
      </w:tr>
      <w:tr w14:paraId="371A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14:paraId="596843A8">
            <w:pPr>
              <w:spacing w:line="360" w:lineRule="auto"/>
              <w:jc w:val="left"/>
              <w:rPr>
                <w:rFonts w:ascii="宋体" w:hAnsi="宋体"/>
                <w:szCs w:val="21"/>
                <w:shd w:val="clear" w:color="auto" w:fill="auto"/>
              </w:rPr>
            </w:pPr>
          </w:p>
        </w:tc>
        <w:tc>
          <w:tcPr>
            <w:tcW w:w="2130" w:type="dxa"/>
            <w:vAlign w:val="center"/>
          </w:tcPr>
          <w:p w14:paraId="4ED920B9">
            <w:pPr>
              <w:spacing w:line="360" w:lineRule="auto"/>
              <w:jc w:val="left"/>
              <w:rPr>
                <w:rFonts w:ascii="宋体" w:hAnsi="宋体"/>
                <w:szCs w:val="21"/>
                <w:shd w:val="clear" w:color="auto" w:fill="auto"/>
              </w:rPr>
            </w:pPr>
            <w:r>
              <w:rPr>
                <w:rFonts w:hint="eastAsia" w:ascii="宋体" w:hAnsi="宋体"/>
                <w:szCs w:val="21"/>
                <w:shd w:val="clear" w:color="auto" w:fill="auto"/>
              </w:rPr>
              <w:t>长度＞350</w:t>
            </w:r>
          </w:p>
        </w:tc>
        <w:tc>
          <w:tcPr>
            <w:tcW w:w="1506" w:type="dxa"/>
            <w:vAlign w:val="center"/>
          </w:tcPr>
          <w:p w14:paraId="48F758F0">
            <w:pPr>
              <w:spacing w:line="360" w:lineRule="auto"/>
              <w:jc w:val="left"/>
              <w:rPr>
                <w:rFonts w:ascii="宋体" w:hAnsi="宋体"/>
                <w:szCs w:val="21"/>
                <w:shd w:val="clear" w:color="auto" w:fill="auto"/>
              </w:rPr>
            </w:pPr>
          </w:p>
        </w:tc>
        <w:tc>
          <w:tcPr>
            <w:tcW w:w="2131" w:type="dxa"/>
            <w:vAlign w:val="center"/>
          </w:tcPr>
          <w:p w14:paraId="1EE07CB9">
            <w:pPr>
              <w:spacing w:line="360" w:lineRule="auto"/>
              <w:jc w:val="left"/>
              <w:rPr>
                <w:rFonts w:ascii="宋体" w:hAnsi="宋体"/>
                <w:szCs w:val="21"/>
                <w:shd w:val="clear" w:color="auto" w:fill="auto"/>
              </w:rPr>
            </w:pPr>
            <w:r>
              <w:rPr>
                <w:rFonts w:hint="eastAsia" w:ascii="宋体" w:hAnsi="宋体"/>
                <w:szCs w:val="21"/>
                <w:shd w:val="clear" w:color="auto" w:fill="auto"/>
              </w:rPr>
              <w:t>1.0</w:t>
            </w:r>
          </w:p>
        </w:tc>
      </w:tr>
      <w:tr w14:paraId="137D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0" w:type="dxa"/>
            <w:gridSpan w:val="2"/>
            <w:vAlign w:val="center"/>
          </w:tcPr>
          <w:p w14:paraId="6898B573">
            <w:pPr>
              <w:spacing w:line="360" w:lineRule="auto"/>
              <w:jc w:val="left"/>
              <w:rPr>
                <w:rFonts w:ascii="宋体" w:hAnsi="宋体"/>
                <w:szCs w:val="21"/>
                <w:shd w:val="clear" w:color="auto" w:fill="auto"/>
              </w:rPr>
            </w:pPr>
            <w:r>
              <w:rPr>
                <w:rFonts w:hint="eastAsia" w:ascii="宋体" w:hAnsi="宋体"/>
                <w:szCs w:val="21"/>
                <w:shd w:val="clear" w:color="auto" w:fill="auto"/>
              </w:rPr>
              <w:t>缺角长度（a+b+c</w:t>
            </w:r>
            <w:r>
              <w:rPr>
                <w:rFonts w:ascii="宋体" w:hAnsi="宋体"/>
                <w:szCs w:val="21"/>
                <w:shd w:val="clear" w:color="auto" w:fill="auto"/>
              </w:rPr>
              <w:t>）</w:t>
            </w:r>
          </w:p>
        </w:tc>
        <w:tc>
          <w:tcPr>
            <w:tcW w:w="1506" w:type="dxa"/>
            <w:vAlign w:val="center"/>
          </w:tcPr>
          <w:p w14:paraId="53190A90">
            <w:pPr>
              <w:spacing w:line="360" w:lineRule="auto"/>
              <w:jc w:val="left"/>
              <w:rPr>
                <w:rFonts w:ascii="宋体" w:hAnsi="宋体"/>
                <w:szCs w:val="21"/>
                <w:shd w:val="clear" w:color="auto" w:fill="auto"/>
              </w:rPr>
            </w:pPr>
          </w:p>
        </w:tc>
        <w:tc>
          <w:tcPr>
            <w:tcW w:w="2131" w:type="dxa"/>
            <w:vAlign w:val="center"/>
          </w:tcPr>
          <w:p w14:paraId="03D39CDA">
            <w:pPr>
              <w:spacing w:line="360" w:lineRule="auto"/>
              <w:jc w:val="left"/>
              <w:rPr>
                <w:rFonts w:ascii="宋体" w:hAnsi="宋体"/>
                <w:szCs w:val="21"/>
                <w:shd w:val="clear" w:color="auto" w:fill="auto"/>
              </w:rPr>
            </w:pPr>
            <w:r>
              <w:rPr>
                <w:rFonts w:hint="eastAsia" w:ascii="宋体" w:hAnsi="宋体"/>
                <w:szCs w:val="21"/>
                <w:shd w:val="clear" w:color="auto" w:fill="auto"/>
              </w:rPr>
              <w:t>20</w:t>
            </w:r>
          </w:p>
        </w:tc>
      </w:tr>
      <w:tr w14:paraId="3DE88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0" w:type="dxa"/>
            <w:gridSpan w:val="2"/>
            <w:vAlign w:val="center"/>
          </w:tcPr>
          <w:p w14:paraId="57140A40">
            <w:pPr>
              <w:spacing w:line="360" w:lineRule="auto"/>
              <w:jc w:val="left"/>
              <w:rPr>
                <w:rFonts w:ascii="宋体" w:hAnsi="宋体"/>
                <w:szCs w:val="21"/>
                <w:shd w:val="clear" w:color="auto" w:fill="auto"/>
              </w:rPr>
            </w:pPr>
            <w:r>
              <w:rPr>
                <w:rFonts w:hint="eastAsia" w:ascii="宋体" w:hAnsi="宋体"/>
                <w:szCs w:val="21"/>
                <w:shd w:val="clear" w:color="auto" w:fill="auto"/>
              </w:rPr>
              <w:t>缺棱长度（e+f+g）</w:t>
            </w:r>
          </w:p>
        </w:tc>
        <w:tc>
          <w:tcPr>
            <w:tcW w:w="1506" w:type="dxa"/>
            <w:vAlign w:val="center"/>
          </w:tcPr>
          <w:p w14:paraId="5F98589C">
            <w:pPr>
              <w:spacing w:line="360" w:lineRule="auto"/>
              <w:jc w:val="left"/>
              <w:rPr>
                <w:rFonts w:ascii="宋体" w:hAnsi="宋体"/>
                <w:szCs w:val="21"/>
                <w:shd w:val="clear" w:color="auto" w:fill="auto"/>
              </w:rPr>
            </w:pPr>
          </w:p>
        </w:tc>
        <w:tc>
          <w:tcPr>
            <w:tcW w:w="2131" w:type="dxa"/>
            <w:vAlign w:val="center"/>
          </w:tcPr>
          <w:p w14:paraId="3E784904">
            <w:pPr>
              <w:spacing w:line="360" w:lineRule="auto"/>
              <w:jc w:val="left"/>
              <w:rPr>
                <w:rFonts w:ascii="宋体" w:hAnsi="宋体"/>
                <w:szCs w:val="21"/>
                <w:shd w:val="clear" w:color="auto" w:fill="auto"/>
              </w:rPr>
            </w:pPr>
            <w:r>
              <w:rPr>
                <w:rFonts w:hint="eastAsia" w:ascii="宋体" w:hAnsi="宋体"/>
                <w:szCs w:val="21"/>
                <w:shd w:val="clear" w:color="auto" w:fill="auto"/>
              </w:rPr>
              <w:t>35</w:t>
            </w:r>
          </w:p>
        </w:tc>
      </w:tr>
      <w:tr w14:paraId="540B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14:paraId="391C4F4C">
            <w:pPr>
              <w:spacing w:line="360" w:lineRule="auto"/>
              <w:jc w:val="left"/>
              <w:rPr>
                <w:rFonts w:ascii="宋体" w:hAnsi="宋体"/>
                <w:szCs w:val="21"/>
                <w:shd w:val="clear" w:color="auto" w:fill="auto"/>
              </w:rPr>
            </w:pPr>
            <w:r>
              <w:rPr>
                <w:rFonts w:hint="eastAsia" w:ascii="宋体" w:hAnsi="宋体"/>
                <w:szCs w:val="21"/>
                <w:shd w:val="clear" w:color="auto" w:fill="auto"/>
              </w:rPr>
              <w:t>裂纹长度</w:t>
            </w:r>
          </w:p>
        </w:tc>
        <w:tc>
          <w:tcPr>
            <w:tcW w:w="2130" w:type="dxa"/>
            <w:vAlign w:val="center"/>
          </w:tcPr>
          <w:p w14:paraId="1D679D96">
            <w:pPr>
              <w:spacing w:line="360" w:lineRule="auto"/>
              <w:jc w:val="left"/>
              <w:rPr>
                <w:rFonts w:ascii="宋体" w:hAnsi="宋体"/>
                <w:szCs w:val="21"/>
                <w:shd w:val="clear" w:color="auto" w:fill="auto"/>
              </w:rPr>
            </w:pPr>
            <w:r>
              <w:rPr>
                <w:rFonts w:hint="eastAsia" w:ascii="宋体" w:hAnsi="宋体"/>
                <w:szCs w:val="21"/>
                <w:shd w:val="clear" w:color="auto" w:fill="auto"/>
              </w:rPr>
              <w:t>宽度＜0.10</w:t>
            </w:r>
          </w:p>
        </w:tc>
        <w:tc>
          <w:tcPr>
            <w:tcW w:w="1506" w:type="dxa"/>
            <w:vAlign w:val="center"/>
          </w:tcPr>
          <w:p w14:paraId="78F31742">
            <w:pPr>
              <w:spacing w:line="360" w:lineRule="auto"/>
              <w:jc w:val="left"/>
              <w:rPr>
                <w:rFonts w:ascii="宋体" w:hAnsi="宋体"/>
                <w:szCs w:val="21"/>
                <w:shd w:val="clear" w:color="auto" w:fill="auto"/>
              </w:rPr>
            </w:pPr>
          </w:p>
        </w:tc>
        <w:tc>
          <w:tcPr>
            <w:tcW w:w="2131" w:type="dxa"/>
            <w:vAlign w:val="center"/>
          </w:tcPr>
          <w:p w14:paraId="121D8FAA">
            <w:pPr>
              <w:spacing w:line="360" w:lineRule="auto"/>
              <w:jc w:val="left"/>
              <w:rPr>
                <w:rFonts w:ascii="宋体" w:hAnsi="宋体"/>
                <w:szCs w:val="21"/>
                <w:shd w:val="clear" w:color="auto" w:fill="auto"/>
              </w:rPr>
            </w:pPr>
            <w:r>
              <w:rPr>
                <w:rFonts w:hint="eastAsia" w:ascii="宋体" w:hAnsi="宋体"/>
                <w:szCs w:val="21"/>
                <w:shd w:val="clear" w:color="auto" w:fill="auto"/>
              </w:rPr>
              <w:t>不限制</w:t>
            </w:r>
          </w:p>
        </w:tc>
      </w:tr>
      <w:tr w14:paraId="0C23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14:paraId="7C750ABF">
            <w:pPr>
              <w:spacing w:line="360" w:lineRule="auto"/>
              <w:jc w:val="left"/>
              <w:rPr>
                <w:rFonts w:ascii="宋体" w:hAnsi="宋体"/>
                <w:szCs w:val="21"/>
                <w:shd w:val="clear" w:color="auto" w:fill="auto"/>
              </w:rPr>
            </w:pPr>
          </w:p>
        </w:tc>
        <w:tc>
          <w:tcPr>
            <w:tcW w:w="2130" w:type="dxa"/>
            <w:vAlign w:val="center"/>
          </w:tcPr>
          <w:p w14:paraId="69542F96">
            <w:pPr>
              <w:spacing w:line="360" w:lineRule="auto"/>
              <w:jc w:val="left"/>
              <w:rPr>
                <w:rFonts w:ascii="宋体" w:hAnsi="宋体"/>
                <w:szCs w:val="21"/>
                <w:shd w:val="clear" w:color="auto" w:fill="auto"/>
              </w:rPr>
            </w:pPr>
            <w:r>
              <w:rPr>
                <w:rFonts w:hint="eastAsia" w:ascii="宋体" w:hAnsi="宋体"/>
                <w:szCs w:val="21"/>
                <w:shd w:val="clear" w:color="auto" w:fill="auto"/>
              </w:rPr>
              <w:t>宽度0.10～0.25</w:t>
            </w:r>
          </w:p>
        </w:tc>
        <w:tc>
          <w:tcPr>
            <w:tcW w:w="1506" w:type="dxa"/>
            <w:vAlign w:val="center"/>
          </w:tcPr>
          <w:p w14:paraId="16F84E4F">
            <w:pPr>
              <w:spacing w:line="360" w:lineRule="auto"/>
              <w:jc w:val="left"/>
              <w:rPr>
                <w:rFonts w:ascii="宋体" w:hAnsi="宋体"/>
                <w:szCs w:val="21"/>
                <w:shd w:val="clear" w:color="auto" w:fill="auto"/>
              </w:rPr>
            </w:pPr>
          </w:p>
        </w:tc>
        <w:tc>
          <w:tcPr>
            <w:tcW w:w="2131" w:type="dxa"/>
            <w:vAlign w:val="center"/>
          </w:tcPr>
          <w:p w14:paraId="7EF4A3D7">
            <w:pPr>
              <w:spacing w:line="360" w:lineRule="auto"/>
              <w:jc w:val="left"/>
              <w:rPr>
                <w:rFonts w:ascii="宋体" w:hAnsi="宋体"/>
                <w:szCs w:val="21"/>
                <w:shd w:val="clear" w:color="auto" w:fill="auto"/>
              </w:rPr>
            </w:pPr>
            <w:r>
              <w:rPr>
                <w:rFonts w:hint="eastAsia" w:ascii="宋体" w:hAnsi="宋体"/>
                <w:szCs w:val="21"/>
                <w:shd w:val="clear" w:color="auto" w:fill="auto"/>
              </w:rPr>
              <w:t>30</w:t>
            </w:r>
          </w:p>
        </w:tc>
      </w:tr>
      <w:tr w14:paraId="3E1A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14:paraId="4275DBE8">
            <w:pPr>
              <w:spacing w:line="360" w:lineRule="auto"/>
              <w:jc w:val="left"/>
              <w:rPr>
                <w:rFonts w:ascii="宋体" w:hAnsi="宋体"/>
                <w:szCs w:val="21"/>
                <w:shd w:val="pct10" w:color="auto" w:fill="FFFFFF"/>
              </w:rPr>
            </w:pPr>
          </w:p>
        </w:tc>
        <w:tc>
          <w:tcPr>
            <w:tcW w:w="2130" w:type="dxa"/>
            <w:vAlign w:val="center"/>
          </w:tcPr>
          <w:p w14:paraId="302659BC">
            <w:pPr>
              <w:spacing w:line="360" w:lineRule="auto"/>
              <w:jc w:val="left"/>
              <w:rPr>
                <w:rFonts w:ascii="宋体" w:hAnsi="宋体"/>
                <w:szCs w:val="21"/>
                <w:shd w:val="pct10" w:color="auto" w:fill="FFFFFF"/>
              </w:rPr>
            </w:pPr>
            <w:r>
              <w:rPr>
                <w:rFonts w:hint="eastAsia" w:ascii="宋体" w:hAnsi="宋体"/>
                <w:szCs w:val="21"/>
                <w:shd w:val="pct10" w:color="auto" w:fill="FFFFFF"/>
              </w:rPr>
              <w:t>宽度＞0.25</w:t>
            </w:r>
          </w:p>
        </w:tc>
        <w:tc>
          <w:tcPr>
            <w:tcW w:w="1506" w:type="dxa"/>
            <w:vAlign w:val="center"/>
          </w:tcPr>
          <w:p w14:paraId="7F8C9CF5">
            <w:pPr>
              <w:spacing w:line="360" w:lineRule="auto"/>
              <w:jc w:val="left"/>
              <w:rPr>
                <w:rFonts w:ascii="宋体" w:hAnsi="宋体"/>
                <w:szCs w:val="21"/>
                <w:shd w:val="pct10" w:color="auto" w:fill="FFFFFF"/>
              </w:rPr>
            </w:pPr>
          </w:p>
        </w:tc>
        <w:tc>
          <w:tcPr>
            <w:tcW w:w="2131" w:type="dxa"/>
            <w:vAlign w:val="center"/>
          </w:tcPr>
          <w:p w14:paraId="20F84C90">
            <w:pPr>
              <w:spacing w:line="360" w:lineRule="auto"/>
              <w:jc w:val="left"/>
              <w:rPr>
                <w:rFonts w:ascii="宋体" w:hAnsi="宋体"/>
                <w:szCs w:val="21"/>
                <w:shd w:val="pct10" w:color="auto" w:fill="FFFFFF"/>
              </w:rPr>
            </w:pPr>
            <w:r>
              <w:rPr>
                <w:rFonts w:hint="eastAsia" w:ascii="宋体" w:hAnsi="宋体"/>
                <w:szCs w:val="21"/>
                <w:shd w:val="pct10" w:color="auto" w:fill="FFFFFF"/>
              </w:rPr>
              <w:t>不准有</w:t>
            </w:r>
          </w:p>
        </w:tc>
      </w:tr>
      <w:tr w14:paraId="150D6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Align w:val="center"/>
          </w:tcPr>
          <w:p w14:paraId="7054D1A4">
            <w:pPr>
              <w:spacing w:line="360" w:lineRule="auto"/>
              <w:jc w:val="left"/>
              <w:rPr>
                <w:rFonts w:ascii="宋体" w:hAnsi="宋体"/>
                <w:szCs w:val="21"/>
                <w:shd w:val="pct10" w:color="auto" w:fill="FFFFFF"/>
              </w:rPr>
            </w:pPr>
            <w:r>
              <w:rPr>
                <w:rFonts w:hint="eastAsia" w:ascii="宋体" w:hAnsi="宋体"/>
                <w:szCs w:val="21"/>
                <w:shd w:val="pct10" w:color="auto" w:fill="FFFFFF"/>
              </w:rPr>
              <w:t>相对边差</w:t>
            </w:r>
          </w:p>
        </w:tc>
        <w:tc>
          <w:tcPr>
            <w:tcW w:w="2130" w:type="dxa"/>
            <w:vAlign w:val="center"/>
          </w:tcPr>
          <w:p w14:paraId="606E07E6">
            <w:pPr>
              <w:spacing w:line="360" w:lineRule="auto"/>
              <w:jc w:val="left"/>
              <w:rPr>
                <w:rFonts w:ascii="宋体" w:hAnsi="宋体"/>
                <w:szCs w:val="21"/>
                <w:shd w:val="pct10" w:color="auto" w:fill="FFFFFF"/>
              </w:rPr>
            </w:pPr>
            <w:r>
              <w:rPr>
                <w:rFonts w:hint="eastAsia" w:ascii="宋体" w:hAnsi="宋体"/>
                <w:szCs w:val="21"/>
                <w:shd w:val="pct10" w:color="auto" w:fill="FFFFFF"/>
              </w:rPr>
              <w:t>厚度</w:t>
            </w:r>
          </w:p>
        </w:tc>
        <w:tc>
          <w:tcPr>
            <w:tcW w:w="1506" w:type="dxa"/>
            <w:vAlign w:val="center"/>
          </w:tcPr>
          <w:p w14:paraId="6324B5C2">
            <w:pPr>
              <w:spacing w:line="360" w:lineRule="auto"/>
              <w:jc w:val="left"/>
              <w:rPr>
                <w:rFonts w:ascii="宋体" w:hAnsi="宋体"/>
                <w:szCs w:val="21"/>
                <w:shd w:val="pct10" w:color="auto" w:fill="FFFFFF"/>
              </w:rPr>
            </w:pPr>
          </w:p>
        </w:tc>
        <w:tc>
          <w:tcPr>
            <w:tcW w:w="2131" w:type="dxa"/>
            <w:vAlign w:val="center"/>
          </w:tcPr>
          <w:p w14:paraId="0204B329">
            <w:pPr>
              <w:spacing w:line="360" w:lineRule="auto"/>
              <w:jc w:val="left"/>
              <w:rPr>
                <w:rFonts w:ascii="宋体" w:hAnsi="宋体"/>
                <w:szCs w:val="21"/>
                <w:shd w:val="pct10" w:color="auto" w:fill="FFFFFF"/>
              </w:rPr>
            </w:pPr>
            <w:r>
              <w:rPr>
                <w:rFonts w:hint="eastAsia" w:ascii="宋体" w:hAnsi="宋体"/>
                <w:szCs w:val="21"/>
                <w:shd w:val="pct10" w:color="auto" w:fill="FFFFFF"/>
              </w:rPr>
              <w:t>0.5</w:t>
            </w:r>
          </w:p>
        </w:tc>
      </w:tr>
    </w:tbl>
    <w:p w14:paraId="5C5A5896">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lang w:val="zh-CN"/>
        </w:rPr>
        <w:t>3.</w:t>
      </w:r>
      <w:r>
        <w:rPr>
          <w:rFonts w:hint="eastAsia" w:ascii="宋体" w:hAnsi="宋体" w:cs="宋体"/>
          <w:kern w:val="0"/>
          <w:sz w:val="24"/>
          <w:szCs w:val="24"/>
        </w:rPr>
        <w:t xml:space="preserve"> 耐火浇注料</w:t>
      </w:r>
      <w:r>
        <w:rPr>
          <w:rFonts w:hint="eastAsia" w:ascii="宋体" w:hAnsi="宋体" w:cs="宋体"/>
          <w:kern w:val="0"/>
          <w:sz w:val="24"/>
          <w:szCs w:val="24"/>
          <w:lang w:val="zh-CN"/>
        </w:rPr>
        <w:t>技术要求</w:t>
      </w:r>
    </w:p>
    <w:p w14:paraId="3AA8E2E2">
      <w:pPr>
        <w:spacing w:line="360" w:lineRule="auto"/>
        <w:ind w:firstLine="480" w:firstLineChars="200"/>
        <w:jc w:val="left"/>
        <w:rPr>
          <w:sz w:val="24"/>
        </w:rPr>
      </w:pPr>
      <w:r>
        <w:rPr>
          <w:rFonts w:hint="eastAsia"/>
          <w:sz w:val="24"/>
        </w:rPr>
        <w:t>该炉使用耐火浇注料的部位有炉顶盖、拱脚梁、拱脚压梁、烟道口、整浇圈梁、下直段炉墙工作层、流化炉床及炉身孔洞等部位，此外还包括配套的保温层、锚固钩、涂抹料等用料（包括但不限于以上几种，以完成配套功能为准）。其中各部位所用的耐火材料理化指标要求如下：</w:t>
      </w:r>
    </w:p>
    <w:p w14:paraId="0E2D533A">
      <w:pPr>
        <w:spacing w:line="360" w:lineRule="auto"/>
        <w:jc w:val="center"/>
        <w:rPr>
          <w:rFonts w:ascii="宋体" w:hAnsi="宋体"/>
          <w:b/>
          <w:sz w:val="24"/>
        </w:rPr>
      </w:pPr>
      <w:r>
        <w:rPr>
          <w:rFonts w:hint="eastAsia" w:ascii="宋体" w:hAnsi="宋体"/>
          <w:b/>
          <w:sz w:val="24"/>
        </w:rPr>
        <w:t>耐火材料</w:t>
      </w:r>
      <w:r>
        <w:rPr>
          <w:rFonts w:ascii="宋体" w:hAnsi="宋体"/>
          <w:b/>
          <w:sz w:val="24"/>
        </w:rPr>
        <w:t>的理化指标</w:t>
      </w:r>
    </w:p>
    <w:tbl>
      <w:tblPr>
        <w:tblStyle w:val="19"/>
        <w:tblW w:w="45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376"/>
        <w:gridCol w:w="2329"/>
        <w:gridCol w:w="2013"/>
        <w:gridCol w:w="1442"/>
      </w:tblGrid>
      <w:tr w14:paraId="763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gridSpan w:val="2"/>
            <w:vAlign w:val="center"/>
          </w:tcPr>
          <w:p w14:paraId="0B5AEFCD">
            <w:pPr>
              <w:spacing w:line="360" w:lineRule="auto"/>
              <w:jc w:val="center"/>
              <w:rPr>
                <w:szCs w:val="21"/>
              </w:rPr>
            </w:pPr>
            <w:r>
              <w:rPr>
                <w:rFonts w:hint="eastAsia"/>
                <w:szCs w:val="21"/>
              </w:rPr>
              <w:t>项目</w:t>
            </w:r>
          </w:p>
        </w:tc>
        <w:tc>
          <w:tcPr>
            <w:tcW w:w="3419" w:type="pct"/>
            <w:gridSpan w:val="3"/>
            <w:vAlign w:val="center"/>
          </w:tcPr>
          <w:p w14:paraId="5F06CFA3">
            <w:pPr>
              <w:spacing w:line="360" w:lineRule="auto"/>
              <w:jc w:val="center"/>
              <w:rPr>
                <w:szCs w:val="21"/>
              </w:rPr>
            </w:pPr>
            <w:r>
              <w:rPr>
                <w:rFonts w:hint="eastAsia"/>
                <w:szCs w:val="21"/>
              </w:rPr>
              <w:t>数据</w:t>
            </w:r>
          </w:p>
        </w:tc>
      </w:tr>
      <w:tr w14:paraId="1C03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gridSpan w:val="2"/>
            <w:vAlign w:val="center"/>
          </w:tcPr>
          <w:p w14:paraId="6291E14F">
            <w:pPr>
              <w:spacing w:line="360" w:lineRule="auto"/>
              <w:jc w:val="center"/>
              <w:rPr>
                <w:szCs w:val="21"/>
              </w:rPr>
            </w:pPr>
            <w:r>
              <w:rPr>
                <w:rFonts w:hint="eastAsia"/>
                <w:szCs w:val="21"/>
              </w:rPr>
              <w:t>部位</w:t>
            </w:r>
          </w:p>
        </w:tc>
        <w:tc>
          <w:tcPr>
            <w:tcW w:w="1377" w:type="pct"/>
            <w:vAlign w:val="center"/>
          </w:tcPr>
          <w:p w14:paraId="47FE56FE">
            <w:pPr>
              <w:spacing w:line="360" w:lineRule="auto"/>
              <w:jc w:val="center"/>
              <w:rPr>
                <w:szCs w:val="21"/>
              </w:rPr>
            </w:pPr>
            <w:r>
              <w:rPr>
                <w:rFonts w:hint="eastAsia"/>
                <w:szCs w:val="21"/>
              </w:rPr>
              <w:t>分布</w:t>
            </w:r>
            <w:r>
              <w:rPr>
                <w:szCs w:val="21"/>
              </w:rPr>
              <w:t>板、下直段工作层、拱脚、</w:t>
            </w:r>
            <w:r>
              <w:rPr>
                <w:rFonts w:hint="eastAsia"/>
                <w:szCs w:val="21"/>
              </w:rPr>
              <w:t>孔洞</w:t>
            </w:r>
            <w:r>
              <w:rPr>
                <w:szCs w:val="21"/>
              </w:rPr>
              <w:t>部分</w:t>
            </w:r>
          </w:p>
        </w:tc>
        <w:tc>
          <w:tcPr>
            <w:tcW w:w="1190" w:type="pct"/>
            <w:vAlign w:val="center"/>
          </w:tcPr>
          <w:p w14:paraId="3109CD0A">
            <w:pPr>
              <w:spacing w:line="360" w:lineRule="auto"/>
              <w:jc w:val="center"/>
              <w:rPr>
                <w:szCs w:val="21"/>
              </w:rPr>
            </w:pPr>
            <w:r>
              <w:rPr>
                <w:rFonts w:hint="eastAsia"/>
                <w:szCs w:val="21"/>
              </w:rPr>
              <w:t>炉顶盖</w:t>
            </w:r>
            <w:r>
              <w:rPr>
                <w:szCs w:val="21"/>
              </w:rPr>
              <w:t>、</w:t>
            </w:r>
            <w:r>
              <w:rPr>
                <w:rFonts w:hint="eastAsia"/>
                <w:szCs w:val="21"/>
              </w:rPr>
              <w:t>圈梁</w:t>
            </w:r>
            <w:r>
              <w:rPr>
                <w:szCs w:val="21"/>
              </w:rPr>
              <w:t>、烟道口、压梁</w:t>
            </w:r>
          </w:p>
        </w:tc>
        <w:tc>
          <w:tcPr>
            <w:tcW w:w="852" w:type="pct"/>
            <w:vAlign w:val="center"/>
          </w:tcPr>
          <w:p w14:paraId="50453C5A">
            <w:pPr>
              <w:spacing w:line="360" w:lineRule="auto"/>
              <w:jc w:val="center"/>
              <w:rPr>
                <w:szCs w:val="21"/>
              </w:rPr>
            </w:pPr>
            <w:r>
              <w:rPr>
                <w:rFonts w:hint="eastAsia"/>
                <w:szCs w:val="21"/>
              </w:rPr>
              <w:t>保温</w:t>
            </w:r>
            <w:r>
              <w:rPr>
                <w:szCs w:val="21"/>
              </w:rPr>
              <w:t>层</w:t>
            </w:r>
          </w:p>
        </w:tc>
      </w:tr>
      <w:tr w14:paraId="5E85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gridSpan w:val="2"/>
            <w:vAlign w:val="center"/>
          </w:tcPr>
          <w:p w14:paraId="61016FD9">
            <w:pPr>
              <w:spacing w:line="360" w:lineRule="auto"/>
              <w:jc w:val="center"/>
              <w:rPr>
                <w:szCs w:val="21"/>
              </w:rPr>
            </w:pPr>
            <w:r>
              <w:rPr>
                <w:rFonts w:hint="eastAsia"/>
                <w:szCs w:val="21"/>
              </w:rPr>
              <w:t>材料</w:t>
            </w:r>
          </w:p>
        </w:tc>
        <w:tc>
          <w:tcPr>
            <w:tcW w:w="1377" w:type="pct"/>
            <w:vAlign w:val="center"/>
          </w:tcPr>
          <w:p w14:paraId="6A9BDDDA">
            <w:pPr>
              <w:spacing w:line="360" w:lineRule="auto"/>
              <w:jc w:val="center"/>
              <w:rPr>
                <w:szCs w:val="21"/>
              </w:rPr>
            </w:pPr>
            <w:r>
              <w:rPr>
                <w:rFonts w:hint="eastAsia"/>
                <w:szCs w:val="21"/>
              </w:rPr>
              <w:t>钢</w:t>
            </w:r>
            <w:r>
              <w:rPr>
                <w:szCs w:val="21"/>
              </w:rPr>
              <w:t>纤维增强浇注料</w:t>
            </w:r>
          </w:p>
        </w:tc>
        <w:tc>
          <w:tcPr>
            <w:tcW w:w="1190" w:type="pct"/>
            <w:vAlign w:val="center"/>
          </w:tcPr>
          <w:p w14:paraId="7C69FC94">
            <w:pPr>
              <w:spacing w:line="360" w:lineRule="auto"/>
              <w:jc w:val="center"/>
              <w:rPr>
                <w:szCs w:val="21"/>
              </w:rPr>
            </w:pPr>
            <w:r>
              <w:rPr>
                <w:rFonts w:hint="eastAsia"/>
                <w:szCs w:val="21"/>
              </w:rPr>
              <w:t>钢</w:t>
            </w:r>
            <w:r>
              <w:rPr>
                <w:szCs w:val="21"/>
              </w:rPr>
              <w:t>纤维增强浇注料</w:t>
            </w:r>
          </w:p>
        </w:tc>
        <w:tc>
          <w:tcPr>
            <w:tcW w:w="852" w:type="pct"/>
            <w:vAlign w:val="center"/>
          </w:tcPr>
          <w:p w14:paraId="01C55242">
            <w:pPr>
              <w:spacing w:line="360" w:lineRule="auto"/>
              <w:jc w:val="center"/>
              <w:rPr>
                <w:szCs w:val="21"/>
              </w:rPr>
            </w:pPr>
            <w:r>
              <w:rPr>
                <w:rFonts w:hint="eastAsia"/>
                <w:szCs w:val="21"/>
              </w:rPr>
              <w:t>珍珠岩</w:t>
            </w:r>
            <w:r>
              <w:rPr>
                <w:szCs w:val="21"/>
              </w:rPr>
              <w:t>柔性捣打料</w:t>
            </w:r>
          </w:p>
        </w:tc>
      </w:tr>
      <w:tr w14:paraId="32F9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14:paraId="7472DCF7">
            <w:pPr>
              <w:spacing w:line="360" w:lineRule="auto"/>
              <w:jc w:val="center"/>
              <w:rPr>
                <w:szCs w:val="21"/>
              </w:rPr>
            </w:pPr>
            <w:r>
              <w:rPr>
                <w:rFonts w:hint="eastAsia"/>
                <w:szCs w:val="21"/>
              </w:rPr>
              <w:t>体积</w:t>
            </w:r>
            <w:r>
              <w:rPr>
                <w:szCs w:val="21"/>
              </w:rPr>
              <w:t>密度</w:t>
            </w:r>
            <w:r>
              <w:rPr>
                <w:rFonts w:hint="eastAsia"/>
                <w:szCs w:val="21"/>
              </w:rPr>
              <w:t>(</w:t>
            </w:r>
            <w:r>
              <w:rPr>
                <w:szCs w:val="21"/>
              </w:rPr>
              <w:t>g/cm</w:t>
            </w:r>
            <w:r>
              <w:rPr>
                <w:szCs w:val="21"/>
                <w:vertAlign w:val="superscript"/>
              </w:rPr>
              <w:t>3</w:t>
            </w:r>
            <w:r>
              <w:rPr>
                <w:rFonts w:hint="eastAsia"/>
                <w:szCs w:val="21"/>
              </w:rPr>
              <w:t>)</w:t>
            </w:r>
          </w:p>
        </w:tc>
        <w:tc>
          <w:tcPr>
            <w:tcW w:w="813" w:type="pct"/>
            <w:vAlign w:val="center"/>
          </w:tcPr>
          <w:p w14:paraId="3FA39683">
            <w:pPr>
              <w:spacing w:line="360" w:lineRule="auto"/>
              <w:jc w:val="center"/>
              <w:rPr>
                <w:szCs w:val="21"/>
              </w:rPr>
            </w:pPr>
            <w:r>
              <w:rPr>
                <w:rFonts w:hint="eastAsia"/>
                <w:szCs w:val="21"/>
              </w:rPr>
              <w:t>110</w:t>
            </w:r>
            <w:r>
              <w:rPr>
                <w:rFonts w:hint="eastAsia" w:ascii="宋体" w:hAnsi="宋体"/>
                <w:szCs w:val="21"/>
              </w:rPr>
              <w:t>℃×</w:t>
            </w:r>
            <w:r>
              <w:rPr>
                <w:szCs w:val="21"/>
              </w:rPr>
              <w:t>24h</w:t>
            </w:r>
          </w:p>
        </w:tc>
        <w:tc>
          <w:tcPr>
            <w:tcW w:w="1377" w:type="pct"/>
            <w:vAlign w:val="center"/>
          </w:tcPr>
          <w:p w14:paraId="01F5EEC3">
            <w:pPr>
              <w:spacing w:line="360" w:lineRule="auto"/>
              <w:jc w:val="center"/>
              <w:rPr>
                <w:szCs w:val="21"/>
              </w:rPr>
            </w:pPr>
            <w:r>
              <w:rPr>
                <w:rFonts w:hint="eastAsia" w:ascii="宋体" w:hAnsi="宋体"/>
                <w:szCs w:val="21"/>
              </w:rPr>
              <w:t>≥</w:t>
            </w:r>
            <w:r>
              <w:rPr>
                <w:rFonts w:hint="eastAsia"/>
                <w:szCs w:val="21"/>
              </w:rPr>
              <w:t>2.85</w:t>
            </w:r>
          </w:p>
        </w:tc>
        <w:tc>
          <w:tcPr>
            <w:tcW w:w="1190" w:type="pct"/>
            <w:vAlign w:val="center"/>
          </w:tcPr>
          <w:p w14:paraId="43A07E1B">
            <w:pPr>
              <w:spacing w:line="360" w:lineRule="auto"/>
              <w:jc w:val="center"/>
              <w:rPr>
                <w:szCs w:val="21"/>
              </w:rPr>
            </w:pPr>
            <w:r>
              <w:rPr>
                <w:rFonts w:hint="eastAsia" w:ascii="宋体" w:hAnsi="宋体"/>
                <w:szCs w:val="21"/>
              </w:rPr>
              <w:t>≥</w:t>
            </w:r>
            <w:r>
              <w:rPr>
                <w:rFonts w:hint="eastAsia"/>
                <w:szCs w:val="21"/>
              </w:rPr>
              <w:t>2.6</w:t>
            </w:r>
          </w:p>
        </w:tc>
        <w:tc>
          <w:tcPr>
            <w:tcW w:w="852" w:type="pct"/>
            <w:vAlign w:val="center"/>
          </w:tcPr>
          <w:p w14:paraId="04EFC349">
            <w:pPr>
              <w:spacing w:line="360" w:lineRule="auto"/>
              <w:jc w:val="center"/>
              <w:rPr>
                <w:szCs w:val="21"/>
              </w:rPr>
            </w:pPr>
            <w:r>
              <w:rPr>
                <w:rFonts w:hint="eastAsia"/>
                <w:szCs w:val="21"/>
              </w:rPr>
              <w:t>0.3</w:t>
            </w:r>
          </w:p>
        </w:tc>
      </w:tr>
      <w:tr w14:paraId="06C3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14:paraId="42E1BEA0">
            <w:pPr>
              <w:spacing w:line="360" w:lineRule="auto"/>
              <w:jc w:val="center"/>
              <w:rPr>
                <w:szCs w:val="21"/>
              </w:rPr>
            </w:pPr>
          </w:p>
        </w:tc>
        <w:tc>
          <w:tcPr>
            <w:tcW w:w="813" w:type="pct"/>
            <w:vAlign w:val="center"/>
          </w:tcPr>
          <w:p w14:paraId="7FD1F416">
            <w:pPr>
              <w:spacing w:line="360" w:lineRule="auto"/>
              <w:jc w:val="center"/>
              <w:rPr>
                <w:szCs w:val="21"/>
              </w:rPr>
            </w:pPr>
            <w:r>
              <w:rPr>
                <w:rFonts w:hint="eastAsia"/>
                <w:szCs w:val="21"/>
              </w:rPr>
              <w:t>110</w:t>
            </w:r>
            <w:r>
              <w:rPr>
                <w:szCs w:val="21"/>
              </w:rPr>
              <w:t>0</w:t>
            </w:r>
            <w:r>
              <w:rPr>
                <w:rFonts w:hint="eastAsia" w:ascii="宋体" w:hAnsi="宋体"/>
                <w:szCs w:val="21"/>
              </w:rPr>
              <w:t>℃×3</w:t>
            </w:r>
            <w:r>
              <w:rPr>
                <w:szCs w:val="21"/>
              </w:rPr>
              <w:t>h</w:t>
            </w:r>
          </w:p>
        </w:tc>
        <w:tc>
          <w:tcPr>
            <w:tcW w:w="1377" w:type="pct"/>
            <w:vAlign w:val="center"/>
          </w:tcPr>
          <w:p w14:paraId="0FBFDDA1">
            <w:pPr>
              <w:spacing w:line="360" w:lineRule="auto"/>
              <w:jc w:val="center"/>
              <w:rPr>
                <w:szCs w:val="21"/>
              </w:rPr>
            </w:pPr>
            <w:r>
              <w:rPr>
                <w:rFonts w:hint="eastAsia" w:ascii="宋体" w:hAnsi="宋体"/>
                <w:szCs w:val="21"/>
              </w:rPr>
              <w:t>≥</w:t>
            </w:r>
            <w:r>
              <w:rPr>
                <w:rFonts w:hint="eastAsia"/>
                <w:szCs w:val="21"/>
              </w:rPr>
              <w:t>2.75</w:t>
            </w:r>
          </w:p>
        </w:tc>
        <w:tc>
          <w:tcPr>
            <w:tcW w:w="1190" w:type="pct"/>
            <w:vAlign w:val="center"/>
          </w:tcPr>
          <w:p w14:paraId="496B035E">
            <w:pPr>
              <w:spacing w:line="360" w:lineRule="auto"/>
              <w:jc w:val="center"/>
              <w:rPr>
                <w:szCs w:val="21"/>
              </w:rPr>
            </w:pPr>
            <w:r>
              <w:rPr>
                <w:rFonts w:hint="eastAsia" w:ascii="宋体" w:hAnsi="宋体"/>
                <w:szCs w:val="21"/>
              </w:rPr>
              <w:t>≥</w:t>
            </w:r>
            <w:r>
              <w:rPr>
                <w:rFonts w:hint="eastAsia"/>
                <w:szCs w:val="21"/>
              </w:rPr>
              <w:t>2.5</w:t>
            </w:r>
          </w:p>
        </w:tc>
        <w:tc>
          <w:tcPr>
            <w:tcW w:w="852" w:type="pct"/>
            <w:vAlign w:val="center"/>
          </w:tcPr>
          <w:p w14:paraId="39659E21">
            <w:pPr>
              <w:spacing w:line="360" w:lineRule="auto"/>
              <w:jc w:val="center"/>
              <w:rPr>
                <w:szCs w:val="21"/>
              </w:rPr>
            </w:pPr>
          </w:p>
        </w:tc>
      </w:tr>
      <w:tr w14:paraId="6F0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14:paraId="7CCE535F">
            <w:pPr>
              <w:spacing w:line="360" w:lineRule="auto"/>
              <w:jc w:val="center"/>
              <w:rPr>
                <w:szCs w:val="21"/>
              </w:rPr>
            </w:pPr>
            <w:r>
              <w:rPr>
                <w:rFonts w:hint="eastAsia"/>
                <w:szCs w:val="21"/>
              </w:rPr>
              <w:t>抗折</w:t>
            </w:r>
            <w:r>
              <w:rPr>
                <w:szCs w:val="21"/>
              </w:rPr>
              <w:t>强度</w:t>
            </w:r>
            <w:r>
              <w:rPr>
                <w:rFonts w:hint="eastAsia"/>
                <w:szCs w:val="21"/>
              </w:rPr>
              <w:t>(</w:t>
            </w:r>
            <w:r>
              <w:rPr>
                <w:szCs w:val="21"/>
              </w:rPr>
              <w:t>MPa</w:t>
            </w:r>
            <w:r>
              <w:rPr>
                <w:rFonts w:hint="eastAsia"/>
                <w:szCs w:val="21"/>
              </w:rPr>
              <w:t>)</w:t>
            </w:r>
          </w:p>
        </w:tc>
        <w:tc>
          <w:tcPr>
            <w:tcW w:w="813" w:type="pct"/>
            <w:vAlign w:val="center"/>
          </w:tcPr>
          <w:p w14:paraId="4194A2E5">
            <w:pPr>
              <w:spacing w:line="360" w:lineRule="auto"/>
              <w:jc w:val="center"/>
              <w:rPr>
                <w:szCs w:val="21"/>
              </w:rPr>
            </w:pPr>
            <w:r>
              <w:rPr>
                <w:rFonts w:hint="eastAsia"/>
                <w:szCs w:val="21"/>
              </w:rPr>
              <w:t>110</w:t>
            </w:r>
            <w:r>
              <w:rPr>
                <w:rFonts w:hint="eastAsia" w:ascii="宋体" w:hAnsi="宋体"/>
                <w:szCs w:val="21"/>
              </w:rPr>
              <w:t>℃×</w:t>
            </w:r>
            <w:r>
              <w:rPr>
                <w:szCs w:val="21"/>
              </w:rPr>
              <w:t>24h</w:t>
            </w:r>
          </w:p>
        </w:tc>
        <w:tc>
          <w:tcPr>
            <w:tcW w:w="1377" w:type="pct"/>
            <w:vAlign w:val="center"/>
          </w:tcPr>
          <w:p w14:paraId="3A1BDD1C">
            <w:pPr>
              <w:spacing w:line="360" w:lineRule="auto"/>
              <w:jc w:val="center"/>
              <w:rPr>
                <w:szCs w:val="21"/>
              </w:rPr>
            </w:pPr>
            <w:r>
              <w:rPr>
                <w:rFonts w:hint="eastAsia" w:ascii="宋体" w:hAnsi="宋体"/>
                <w:szCs w:val="21"/>
              </w:rPr>
              <w:t>≥</w:t>
            </w:r>
            <w:r>
              <w:rPr>
                <w:rFonts w:hint="eastAsia"/>
                <w:szCs w:val="21"/>
              </w:rPr>
              <w:t>13</w:t>
            </w:r>
          </w:p>
        </w:tc>
        <w:tc>
          <w:tcPr>
            <w:tcW w:w="1190" w:type="pct"/>
            <w:vAlign w:val="center"/>
          </w:tcPr>
          <w:p w14:paraId="75114959">
            <w:pPr>
              <w:spacing w:line="360" w:lineRule="auto"/>
              <w:jc w:val="center"/>
              <w:rPr>
                <w:szCs w:val="21"/>
              </w:rPr>
            </w:pPr>
            <w:r>
              <w:rPr>
                <w:rFonts w:hint="eastAsia" w:ascii="宋体" w:hAnsi="宋体"/>
                <w:szCs w:val="21"/>
              </w:rPr>
              <w:t>≥</w:t>
            </w:r>
            <w:r>
              <w:rPr>
                <w:rFonts w:hint="eastAsia"/>
                <w:szCs w:val="21"/>
              </w:rPr>
              <w:t>10</w:t>
            </w:r>
          </w:p>
        </w:tc>
        <w:tc>
          <w:tcPr>
            <w:tcW w:w="852" w:type="pct"/>
            <w:vAlign w:val="center"/>
          </w:tcPr>
          <w:p w14:paraId="0FBD0740">
            <w:pPr>
              <w:spacing w:line="360" w:lineRule="auto"/>
              <w:jc w:val="center"/>
              <w:rPr>
                <w:szCs w:val="21"/>
              </w:rPr>
            </w:pPr>
          </w:p>
        </w:tc>
      </w:tr>
      <w:tr w14:paraId="3630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14:paraId="5AEF081E">
            <w:pPr>
              <w:spacing w:line="360" w:lineRule="auto"/>
              <w:jc w:val="center"/>
              <w:rPr>
                <w:szCs w:val="21"/>
              </w:rPr>
            </w:pPr>
          </w:p>
        </w:tc>
        <w:tc>
          <w:tcPr>
            <w:tcW w:w="813" w:type="pct"/>
            <w:vAlign w:val="center"/>
          </w:tcPr>
          <w:p w14:paraId="1E5C9163">
            <w:pPr>
              <w:spacing w:line="360" w:lineRule="auto"/>
              <w:jc w:val="center"/>
              <w:rPr>
                <w:szCs w:val="21"/>
              </w:rPr>
            </w:pPr>
            <w:r>
              <w:rPr>
                <w:rFonts w:hint="eastAsia"/>
                <w:szCs w:val="21"/>
              </w:rPr>
              <w:t>110</w:t>
            </w:r>
            <w:r>
              <w:rPr>
                <w:szCs w:val="21"/>
              </w:rPr>
              <w:t>0</w:t>
            </w:r>
            <w:r>
              <w:rPr>
                <w:rFonts w:hint="eastAsia" w:ascii="宋体" w:hAnsi="宋体"/>
                <w:szCs w:val="21"/>
              </w:rPr>
              <w:t>℃×3</w:t>
            </w:r>
            <w:r>
              <w:rPr>
                <w:szCs w:val="21"/>
              </w:rPr>
              <w:t>h</w:t>
            </w:r>
          </w:p>
        </w:tc>
        <w:tc>
          <w:tcPr>
            <w:tcW w:w="1377" w:type="pct"/>
            <w:vAlign w:val="center"/>
          </w:tcPr>
          <w:p w14:paraId="23531E61">
            <w:pPr>
              <w:spacing w:line="360" w:lineRule="auto"/>
              <w:jc w:val="center"/>
              <w:rPr>
                <w:szCs w:val="21"/>
              </w:rPr>
            </w:pPr>
            <w:r>
              <w:rPr>
                <w:rFonts w:hint="eastAsia" w:ascii="宋体" w:hAnsi="宋体"/>
                <w:szCs w:val="21"/>
              </w:rPr>
              <w:t>≥</w:t>
            </w:r>
            <w:r>
              <w:rPr>
                <w:rFonts w:hint="eastAsia"/>
                <w:szCs w:val="21"/>
              </w:rPr>
              <w:t>13</w:t>
            </w:r>
          </w:p>
        </w:tc>
        <w:tc>
          <w:tcPr>
            <w:tcW w:w="1190" w:type="pct"/>
            <w:vAlign w:val="center"/>
          </w:tcPr>
          <w:p w14:paraId="5ACECC12">
            <w:pPr>
              <w:spacing w:line="360" w:lineRule="auto"/>
              <w:jc w:val="center"/>
              <w:rPr>
                <w:szCs w:val="21"/>
              </w:rPr>
            </w:pPr>
            <w:r>
              <w:rPr>
                <w:rFonts w:hint="eastAsia" w:ascii="宋体" w:hAnsi="宋体"/>
                <w:szCs w:val="21"/>
              </w:rPr>
              <w:t>≥</w:t>
            </w:r>
            <w:r>
              <w:rPr>
                <w:rFonts w:hint="eastAsia"/>
                <w:szCs w:val="21"/>
              </w:rPr>
              <w:t>10</w:t>
            </w:r>
          </w:p>
        </w:tc>
        <w:tc>
          <w:tcPr>
            <w:tcW w:w="852" w:type="pct"/>
            <w:vAlign w:val="center"/>
          </w:tcPr>
          <w:p w14:paraId="56DFD9AA">
            <w:pPr>
              <w:spacing w:line="360" w:lineRule="auto"/>
              <w:jc w:val="center"/>
              <w:rPr>
                <w:szCs w:val="21"/>
              </w:rPr>
            </w:pPr>
          </w:p>
        </w:tc>
      </w:tr>
      <w:tr w14:paraId="23B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14:paraId="725DD647">
            <w:pPr>
              <w:spacing w:line="360" w:lineRule="auto"/>
              <w:jc w:val="center"/>
              <w:rPr>
                <w:szCs w:val="21"/>
              </w:rPr>
            </w:pPr>
            <w:r>
              <w:rPr>
                <w:rFonts w:hint="eastAsia"/>
                <w:szCs w:val="21"/>
              </w:rPr>
              <w:t>耐压</w:t>
            </w:r>
            <w:r>
              <w:rPr>
                <w:szCs w:val="21"/>
              </w:rPr>
              <w:t>强度</w:t>
            </w:r>
            <w:r>
              <w:rPr>
                <w:rFonts w:hint="eastAsia"/>
                <w:szCs w:val="21"/>
              </w:rPr>
              <w:t>(</w:t>
            </w:r>
            <w:r>
              <w:rPr>
                <w:szCs w:val="21"/>
              </w:rPr>
              <w:t>MPa</w:t>
            </w:r>
            <w:r>
              <w:rPr>
                <w:rFonts w:hint="eastAsia"/>
                <w:szCs w:val="21"/>
              </w:rPr>
              <w:t>)</w:t>
            </w:r>
          </w:p>
        </w:tc>
        <w:tc>
          <w:tcPr>
            <w:tcW w:w="813" w:type="pct"/>
            <w:vAlign w:val="center"/>
          </w:tcPr>
          <w:p w14:paraId="47CD64B3">
            <w:pPr>
              <w:spacing w:line="360" w:lineRule="auto"/>
              <w:jc w:val="center"/>
              <w:rPr>
                <w:szCs w:val="21"/>
              </w:rPr>
            </w:pPr>
            <w:r>
              <w:rPr>
                <w:rFonts w:hint="eastAsia"/>
                <w:szCs w:val="21"/>
              </w:rPr>
              <w:t>110</w:t>
            </w:r>
            <w:r>
              <w:rPr>
                <w:rFonts w:hint="eastAsia" w:ascii="宋体" w:hAnsi="宋体"/>
                <w:szCs w:val="21"/>
              </w:rPr>
              <w:t>℃×</w:t>
            </w:r>
            <w:r>
              <w:rPr>
                <w:szCs w:val="21"/>
              </w:rPr>
              <w:t>24h</w:t>
            </w:r>
          </w:p>
        </w:tc>
        <w:tc>
          <w:tcPr>
            <w:tcW w:w="1377" w:type="pct"/>
            <w:vAlign w:val="center"/>
          </w:tcPr>
          <w:p w14:paraId="08D7D8EB">
            <w:pPr>
              <w:spacing w:line="360" w:lineRule="auto"/>
              <w:jc w:val="center"/>
              <w:rPr>
                <w:szCs w:val="21"/>
              </w:rPr>
            </w:pPr>
            <w:r>
              <w:rPr>
                <w:rFonts w:hint="eastAsia" w:ascii="宋体" w:hAnsi="宋体"/>
                <w:szCs w:val="21"/>
              </w:rPr>
              <w:t>≥</w:t>
            </w:r>
            <w:r>
              <w:rPr>
                <w:rFonts w:hint="eastAsia"/>
                <w:szCs w:val="21"/>
              </w:rPr>
              <w:t>100</w:t>
            </w:r>
          </w:p>
        </w:tc>
        <w:tc>
          <w:tcPr>
            <w:tcW w:w="1190" w:type="pct"/>
            <w:vAlign w:val="center"/>
          </w:tcPr>
          <w:p w14:paraId="77DE1016">
            <w:pPr>
              <w:spacing w:line="360" w:lineRule="auto"/>
              <w:jc w:val="center"/>
              <w:rPr>
                <w:szCs w:val="21"/>
              </w:rPr>
            </w:pPr>
            <w:r>
              <w:rPr>
                <w:rFonts w:hint="eastAsia" w:ascii="宋体" w:hAnsi="宋体"/>
                <w:szCs w:val="21"/>
              </w:rPr>
              <w:t>≥</w:t>
            </w:r>
            <w:r>
              <w:rPr>
                <w:rFonts w:hint="eastAsia"/>
                <w:szCs w:val="21"/>
              </w:rPr>
              <w:t>80</w:t>
            </w:r>
          </w:p>
        </w:tc>
        <w:tc>
          <w:tcPr>
            <w:tcW w:w="852" w:type="pct"/>
            <w:vAlign w:val="center"/>
          </w:tcPr>
          <w:p w14:paraId="69E99018">
            <w:pPr>
              <w:spacing w:line="360" w:lineRule="auto"/>
              <w:jc w:val="center"/>
              <w:rPr>
                <w:szCs w:val="21"/>
              </w:rPr>
            </w:pPr>
          </w:p>
        </w:tc>
      </w:tr>
      <w:tr w14:paraId="33A3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14:paraId="7D4359A8">
            <w:pPr>
              <w:spacing w:line="360" w:lineRule="auto"/>
              <w:jc w:val="center"/>
              <w:rPr>
                <w:szCs w:val="21"/>
              </w:rPr>
            </w:pPr>
          </w:p>
        </w:tc>
        <w:tc>
          <w:tcPr>
            <w:tcW w:w="813" w:type="pct"/>
            <w:vAlign w:val="center"/>
          </w:tcPr>
          <w:p w14:paraId="15F0F803">
            <w:pPr>
              <w:spacing w:line="360" w:lineRule="auto"/>
              <w:jc w:val="center"/>
              <w:rPr>
                <w:szCs w:val="21"/>
              </w:rPr>
            </w:pPr>
            <w:r>
              <w:rPr>
                <w:rFonts w:hint="eastAsia"/>
                <w:szCs w:val="21"/>
              </w:rPr>
              <w:t>110</w:t>
            </w:r>
            <w:r>
              <w:rPr>
                <w:szCs w:val="21"/>
              </w:rPr>
              <w:t>0</w:t>
            </w:r>
            <w:r>
              <w:rPr>
                <w:rFonts w:hint="eastAsia" w:ascii="宋体" w:hAnsi="宋体"/>
                <w:szCs w:val="21"/>
              </w:rPr>
              <w:t>℃×3</w:t>
            </w:r>
            <w:r>
              <w:rPr>
                <w:szCs w:val="21"/>
              </w:rPr>
              <w:t>h</w:t>
            </w:r>
          </w:p>
        </w:tc>
        <w:tc>
          <w:tcPr>
            <w:tcW w:w="1377" w:type="pct"/>
            <w:vAlign w:val="center"/>
          </w:tcPr>
          <w:p w14:paraId="305F75DF">
            <w:pPr>
              <w:spacing w:line="360" w:lineRule="auto"/>
              <w:jc w:val="center"/>
              <w:rPr>
                <w:szCs w:val="21"/>
              </w:rPr>
            </w:pPr>
            <w:r>
              <w:rPr>
                <w:rFonts w:hint="eastAsia" w:ascii="宋体" w:hAnsi="宋体"/>
                <w:szCs w:val="21"/>
              </w:rPr>
              <w:t>≥</w:t>
            </w:r>
            <w:r>
              <w:rPr>
                <w:rFonts w:hint="eastAsia"/>
                <w:szCs w:val="21"/>
              </w:rPr>
              <w:t>100</w:t>
            </w:r>
          </w:p>
        </w:tc>
        <w:tc>
          <w:tcPr>
            <w:tcW w:w="1190" w:type="pct"/>
            <w:vAlign w:val="center"/>
          </w:tcPr>
          <w:p w14:paraId="74EED2CA">
            <w:pPr>
              <w:spacing w:line="360" w:lineRule="auto"/>
              <w:jc w:val="center"/>
              <w:rPr>
                <w:szCs w:val="21"/>
              </w:rPr>
            </w:pPr>
            <w:r>
              <w:rPr>
                <w:rFonts w:hint="eastAsia" w:ascii="宋体" w:hAnsi="宋体"/>
                <w:szCs w:val="21"/>
              </w:rPr>
              <w:t>≥8</w:t>
            </w:r>
            <w:r>
              <w:rPr>
                <w:rFonts w:hint="eastAsia"/>
                <w:szCs w:val="21"/>
              </w:rPr>
              <w:t>0</w:t>
            </w:r>
          </w:p>
        </w:tc>
        <w:tc>
          <w:tcPr>
            <w:tcW w:w="852" w:type="pct"/>
            <w:vAlign w:val="center"/>
          </w:tcPr>
          <w:p w14:paraId="54B3144A">
            <w:pPr>
              <w:spacing w:line="360" w:lineRule="auto"/>
              <w:jc w:val="center"/>
              <w:rPr>
                <w:szCs w:val="21"/>
              </w:rPr>
            </w:pPr>
          </w:p>
        </w:tc>
      </w:tr>
      <w:tr w14:paraId="46F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Align w:val="center"/>
          </w:tcPr>
          <w:p w14:paraId="161203D5">
            <w:pPr>
              <w:spacing w:line="360" w:lineRule="auto"/>
              <w:jc w:val="center"/>
              <w:rPr>
                <w:szCs w:val="21"/>
              </w:rPr>
            </w:pPr>
            <w:r>
              <w:rPr>
                <w:rFonts w:hint="eastAsia"/>
                <w:szCs w:val="21"/>
              </w:rPr>
              <w:t>烧</w:t>
            </w:r>
            <w:r>
              <w:rPr>
                <w:szCs w:val="21"/>
              </w:rPr>
              <w:t>后线变化率</w:t>
            </w:r>
            <w:r>
              <w:rPr>
                <w:rFonts w:hint="eastAsia"/>
                <w:szCs w:val="21"/>
              </w:rPr>
              <w:t>(</w:t>
            </w:r>
            <w:r>
              <w:rPr>
                <w:szCs w:val="21"/>
              </w:rPr>
              <w:t>%</w:t>
            </w:r>
            <w:r>
              <w:rPr>
                <w:rFonts w:hint="eastAsia"/>
                <w:szCs w:val="21"/>
              </w:rPr>
              <w:t>)</w:t>
            </w:r>
          </w:p>
        </w:tc>
        <w:tc>
          <w:tcPr>
            <w:tcW w:w="813" w:type="pct"/>
            <w:vAlign w:val="center"/>
          </w:tcPr>
          <w:p w14:paraId="1B36D590">
            <w:pPr>
              <w:spacing w:line="360" w:lineRule="auto"/>
              <w:jc w:val="center"/>
              <w:rPr>
                <w:szCs w:val="21"/>
              </w:rPr>
            </w:pPr>
            <w:r>
              <w:rPr>
                <w:rFonts w:hint="eastAsia"/>
                <w:szCs w:val="21"/>
              </w:rPr>
              <w:t>110</w:t>
            </w:r>
            <w:r>
              <w:rPr>
                <w:szCs w:val="21"/>
              </w:rPr>
              <w:t>0</w:t>
            </w:r>
            <w:r>
              <w:rPr>
                <w:rFonts w:hint="eastAsia" w:ascii="宋体" w:hAnsi="宋体"/>
                <w:szCs w:val="21"/>
              </w:rPr>
              <w:t>℃×3</w:t>
            </w:r>
            <w:r>
              <w:rPr>
                <w:szCs w:val="21"/>
              </w:rPr>
              <w:t>h</w:t>
            </w:r>
          </w:p>
        </w:tc>
        <w:tc>
          <w:tcPr>
            <w:tcW w:w="1377" w:type="pct"/>
            <w:vAlign w:val="center"/>
          </w:tcPr>
          <w:p w14:paraId="453D388D">
            <w:pPr>
              <w:spacing w:line="360" w:lineRule="auto"/>
              <w:jc w:val="center"/>
              <w:rPr>
                <w:szCs w:val="21"/>
              </w:rPr>
            </w:pPr>
            <w:r>
              <w:rPr>
                <w:rFonts w:hint="eastAsia"/>
                <w:szCs w:val="21"/>
              </w:rPr>
              <w:t>-0.2</w:t>
            </w:r>
          </w:p>
        </w:tc>
        <w:tc>
          <w:tcPr>
            <w:tcW w:w="1190" w:type="pct"/>
            <w:vAlign w:val="center"/>
          </w:tcPr>
          <w:p w14:paraId="401FAA38">
            <w:pPr>
              <w:spacing w:line="360" w:lineRule="auto"/>
              <w:jc w:val="center"/>
              <w:rPr>
                <w:szCs w:val="21"/>
              </w:rPr>
            </w:pPr>
            <w:r>
              <w:rPr>
                <w:rFonts w:hint="eastAsia"/>
                <w:szCs w:val="21"/>
              </w:rPr>
              <w:t>-0.3</w:t>
            </w:r>
          </w:p>
        </w:tc>
        <w:tc>
          <w:tcPr>
            <w:tcW w:w="852" w:type="pct"/>
            <w:vAlign w:val="center"/>
          </w:tcPr>
          <w:p w14:paraId="115F997E">
            <w:pPr>
              <w:spacing w:line="360" w:lineRule="auto"/>
              <w:jc w:val="center"/>
              <w:rPr>
                <w:szCs w:val="21"/>
              </w:rPr>
            </w:pPr>
          </w:p>
        </w:tc>
      </w:tr>
    </w:tbl>
    <w:p w14:paraId="758DED3D">
      <w:pPr>
        <w:autoSpaceDE w:val="0"/>
        <w:autoSpaceDN w:val="0"/>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 耐材供货数量</w:t>
      </w:r>
    </w:p>
    <w:p w14:paraId="429CAA31">
      <w:pPr>
        <w:autoSpaceDE w:val="0"/>
        <w:autoSpaceDN w:val="0"/>
        <w:adjustRightIn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沸腾炉耐火材料</w:t>
      </w:r>
      <w:r>
        <w:rPr>
          <w:rFonts w:ascii="宋体" w:hAnsi="宋体" w:cs="宋体"/>
          <w:kern w:val="0"/>
          <w:sz w:val="24"/>
          <w:szCs w:val="24"/>
          <w:lang w:val="zh-CN"/>
        </w:rPr>
        <w:t>，包括</w:t>
      </w:r>
      <w:r>
        <w:rPr>
          <w:rFonts w:hint="eastAsia"/>
          <w:sz w:val="24"/>
        </w:rPr>
        <w:t>高铝砖、粘土质隔热砖、保温层的耐火纤维毡、</w:t>
      </w:r>
      <w:r>
        <w:rPr>
          <w:rFonts w:hint="eastAsia" w:ascii="宋体" w:hAnsi="宋体" w:cs="宋体"/>
          <w:kern w:val="0"/>
          <w:sz w:val="24"/>
          <w:szCs w:val="24"/>
        </w:rPr>
        <w:t>耐火浇注料、</w:t>
      </w:r>
      <w:r>
        <w:rPr>
          <w:rFonts w:ascii="宋体" w:hAnsi="宋体" w:cs="宋体"/>
          <w:kern w:val="0"/>
          <w:sz w:val="24"/>
          <w:szCs w:val="24"/>
          <w:lang w:val="zh-CN"/>
        </w:rPr>
        <w:t>炉顶盖</w:t>
      </w:r>
      <w:r>
        <w:rPr>
          <w:rFonts w:hint="eastAsia" w:ascii="宋体" w:hAnsi="宋体" w:cs="宋体"/>
          <w:kern w:val="0"/>
          <w:sz w:val="24"/>
          <w:szCs w:val="24"/>
          <w:lang w:val="zh-CN"/>
        </w:rPr>
        <w:t>耐热</w:t>
      </w:r>
      <w:r>
        <w:rPr>
          <w:rFonts w:ascii="宋体" w:hAnsi="宋体" w:cs="宋体"/>
          <w:kern w:val="0"/>
          <w:sz w:val="24"/>
          <w:szCs w:val="24"/>
          <w:lang w:val="zh-CN"/>
        </w:rPr>
        <w:t>密封</w:t>
      </w:r>
      <w:r>
        <w:rPr>
          <w:rFonts w:hint="eastAsia" w:ascii="宋体" w:hAnsi="宋体" w:cs="宋体"/>
          <w:kern w:val="0"/>
          <w:sz w:val="24"/>
          <w:szCs w:val="24"/>
          <w:lang w:val="zh-CN"/>
        </w:rPr>
        <w:t>胶层、锥段</w:t>
      </w:r>
      <w:r>
        <w:rPr>
          <w:rFonts w:ascii="宋体" w:hAnsi="宋体" w:cs="宋体"/>
          <w:kern w:val="0"/>
          <w:sz w:val="24"/>
          <w:szCs w:val="24"/>
          <w:lang w:val="zh-CN"/>
        </w:rPr>
        <w:t>炉墙涂抹料</w:t>
      </w:r>
      <w:r>
        <w:rPr>
          <w:rFonts w:hint="eastAsia" w:ascii="宋体" w:hAnsi="宋体" w:cs="宋体"/>
          <w:kern w:val="0"/>
          <w:sz w:val="24"/>
          <w:szCs w:val="24"/>
          <w:lang w:val="zh-CN"/>
        </w:rPr>
        <w:t>等供货数量按下表。</w:t>
      </w:r>
      <w:r>
        <w:rPr>
          <w:rFonts w:hint="eastAsia" w:ascii="宋体" w:hAnsi="宋体" w:cs="宋体"/>
          <w:b/>
          <w:color w:val="000000"/>
          <w:kern w:val="0"/>
          <w:sz w:val="24"/>
          <w:szCs w:val="24"/>
          <w:u w:val="single"/>
        </w:rPr>
        <w:t>表格中重量仅为预估重量，实际重量请以图纸及耐材厂家返回</w:t>
      </w:r>
      <w:r>
        <w:rPr>
          <w:rFonts w:hint="eastAsia" w:ascii="宋体" w:hAnsi="宋体" w:cs="宋体"/>
          <w:b/>
          <w:color w:val="000000"/>
          <w:kern w:val="0"/>
          <w:sz w:val="24"/>
          <w:szCs w:val="24"/>
          <w:u w:val="single"/>
          <w:lang w:val="en-US" w:eastAsia="zh-CN"/>
        </w:rPr>
        <w:t>浇筑</w:t>
      </w:r>
      <w:r>
        <w:rPr>
          <w:rFonts w:hint="eastAsia" w:ascii="宋体" w:hAnsi="宋体" w:cs="宋体"/>
          <w:b/>
          <w:color w:val="000000"/>
          <w:kern w:val="0"/>
          <w:sz w:val="24"/>
          <w:szCs w:val="24"/>
          <w:u w:val="single"/>
        </w:rPr>
        <w:t>设计数据经业主方调整后为准</w:t>
      </w:r>
      <w:r>
        <w:rPr>
          <w:rFonts w:hint="eastAsia" w:ascii="宋体" w:hAnsi="宋体" w:cs="宋体"/>
          <w:kern w:val="0"/>
          <w:sz w:val="24"/>
          <w:szCs w:val="24"/>
          <w:lang w:val="zh-CN"/>
        </w:rPr>
        <w:t>：</w:t>
      </w:r>
    </w:p>
    <w:tbl>
      <w:tblPr>
        <w:tblStyle w:val="19"/>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276"/>
        <w:gridCol w:w="1579"/>
        <w:gridCol w:w="992"/>
        <w:gridCol w:w="1276"/>
        <w:gridCol w:w="1087"/>
      </w:tblGrid>
      <w:tr w14:paraId="16B9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09D1F418">
            <w:pPr>
              <w:spacing w:line="460" w:lineRule="exact"/>
              <w:jc w:val="center"/>
              <w:rPr>
                <w:b/>
                <w:szCs w:val="21"/>
              </w:rPr>
            </w:pPr>
            <w:r>
              <w:rPr>
                <w:b/>
                <w:szCs w:val="21"/>
              </w:rPr>
              <w:t>序号</w:t>
            </w:r>
          </w:p>
        </w:tc>
        <w:tc>
          <w:tcPr>
            <w:tcW w:w="2276" w:type="dxa"/>
            <w:vAlign w:val="center"/>
          </w:tcPr>
          <w:p w14:paraId="1FDB9158">
            <w:pPr>
              <w:spacing w:line="460" w:lineRule="exact"/>
              <w:jc w:val="center"/>
              <w:rPr>
                <w:szCs w:val="21"/>
              </w:rPr>
            </w:pPr>
            <w:r>
              <w:rPr>
                <w:szCs w:val="21"/>
              </w:rPr>
              <w:t>项目</w:t>
            </w:r>
          </w:p>
        </w:tc>
        <w:tc>
          <w:tcPr>
            <w:tcW w:w="1579" w:type="dxa"/>
            <w:vAlign w:val="center"/>
          </w:tcPr>
          <w:p w14:paraId="6F26A722">
            <w:pPr>
              <w:spacing w:line="460" w:lineRule="exact"/>
              <w:jc w:val="center"/>
              <w:rPr>
                <w:szCs w:val="21"/>
              </w:rPr>
            </w:pPr>
            <w:r>
              <w:rPr>
                <w:szCs w:val="21"/>
              </w:rPr>
              <w:t>型号规格</w:t>
            </w:r>
          </w:p>
        </w:tc>
        <w:tc>
          <w:tcPr>
            <w:tcW w:w="992" w:type="dxa"/>
            <w:vAlign w:val="center"/>
          </w:tcPr>
          <w:p w14:paraId="4005ADED">
            <w:pPr>
              <w:spacing w:line="460" w:lineRule="exact"/>
              <w:jc w:val="center"/>
              <w:rPr>
                <w:szCs w:val="21"/>
              </w:rPr>
            </w:pPr>
            <w:r>
              <w:rPr>
                <w:szCs w:val="21"/>
              </w:rPr>
              <w:t>数量</w:t>
            </w:r>
          </w:p>
        </w:tc>
        <w:tc>
          <w:tcPr>
            <w:tcW w:w="1276" w:type="dxa"/>
          </w:tcPr>
          <w:p w14:paraId="3DA28833">
            <w:pPr>
              <w:spacing w:line="460" w:lineRule="exact"/>
              <w:jc w:val="center"/>
              <w:rPr>
                <w:szCs w:val="21"/>
              </w:rPr>
            </w:pPr>
            <w:r>
              <w:rPr>
                <w:rFonts w:hint="eastAsia"/>
                <w:szCs w:val="21"/>
              </w:rPr>
              <w:t>重量</w:t>
            </w:r>
          </w:p>
        </w:tc>
        <w:tc>
          <w:tcPr>
            <w:tcW w:w="1087" w:type="dxa"/>
            <w:vAlign w:val="center"/>
          </w:tcPr>
          <w:p w14:paraId="78D9F512">
            <w:pPr>
              <w:spacing w:line="460" w:lineRule="exact"/>
              <w:jc w:val="center"/>
              <w:rPr>
                <w:szCs w:val="21"/>
              </w:rPr>
            </w:pPr>
            <w:r>
              <w:rPr>
                <w:szCs w:val="21"/>
              </w:rPr>
              <w:t>备注</w:t>
            </w:r>
          </w:p>
        </w:tc>
      </w:tr>
      <w:tr w14:paraId="1A7C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4770C8FF">
            <w:pPr>
              <w:jc w:val="center"/>
              <w:rPr>
                <w:b/>
                <w:szCs w:val="21"/>
              </w:rPr>
            </w:pPr>
            <w:r>
              <w:rPr>
                <w:b/>
                <w:szCs w:val="21"/>
              </w:rPr>
              <w:t>1</w:t>
            </w:r>
          </w:p>
        </w:tc>
        <w:tc>
          <w:tcPr>
            <w:tcW w:w="2276" w:type="dxa"/>
            <w:vAlign w:val="center"/>
          </w:tcPr>
          <w:p w14:paraId="5BCE4A33">
            <w:pPr>
              <w:widowControl/>
              <w:jc w:val="center"/>
              <w:rPr>
                <w:kern w:val="0"/>
                <w:szCs w:val="21"/>
              </w:rPr>
            </w:pPr>
            <w:r>
              <w:rPr>
                <w:rFonts w:hint="eastAsia"/>
                <w:szCs w:val="21"/>
              </w:rPr>
              <w:t>钢</w:t>
            </w:r>
            <w:r>
              <w:rPr>
                <w:szCs w:val="21"/>
              </w:rPr>
              <w:t>纤维增强浇注料</w:t>
            </w:r>
          </w:p>
        </w:tc>
        <w:tc>
          <w:tcPr>
            <w:tcW w:w="1579" w:type="dxa"/>
            <w:vAlign w:val="center"/>
          </w:tcPr>
          <w:p w14:paraId="348FDC44">
            <w:pPr>
              <w:widowControl/>
              <w:jc w:val="center"/>
              <w:rPr>
                <w:szCs w:val="21"/>
              </w:rPr>
            </w:pPr>
          </w:p>
        </w:tc>
        <w:tc>
          <w:tcPr>
            <w:tcW w:w="992" w:type="dxa"/>
            <w:vAlign w:val="center"/>
          </w:tcPr>
          <w:p w14:paraId="4F1C08BD">
            <w:pPr>
              <w:spacing w:line="460" w:lineRule="exact"/>
              <w:jc w:val="center"/>
              <w:rPr>
                <w:szCs w:val="21"/>
              </w:rPr>
            </w:pPr>
            <w:r>
              <w:rPr>
                <w:szCs w:val="21"/>
              </w:rPr>
              <w:t>1</w:t>
            </w:r>
            <w:r>
              <w:rPr>
                <w:rFonts w:hint="eastAsia"/>
                <w:szCs w:val="21"/>
              </w:rPr>
              <w:t>套</w:t>
            </w:r>
          </w:p>
        </w:tc>
        <w:tc>
          <w:tcPr>
            <w:tcW w:w="1276" w:type="dxa"/>
          </w:tcPr>
          <w:p w14:paraId="1B781D68">
            <w:pPr>
              <w:spacing w:line="460" w:lineRule="exact"/>
              <w:jc w:val="center"/>
              <w:rPr>
                <w:szCs w:val="21"/>
                <w:highlight w:val="none"/>
              </w:rPr>
            </w:pPr>
            <w:r>
              <w:rPr>
                <w:rFonts w:hint="eastAsia"/>
                <w:szCs w:val="21"/>
                <w:highlight w:val="none"/>
              </w:rPr>
              <w:t>~350t</w:t>
            </w:r>
          </w:p>
        </w:tc>
        <w:tc>
          <w:tcPr>
            <w:tcW w:w="1087" w:type="dxa"/>
            <w:vAlign w:val="center"/>
          </w:tcPr>
          <w:p w14:paraId="1D493C8A">
            <w:pPr>
              <w:spacing w:line="460" w:lineRule="exact"/>
              <w:jc w:val="center"/>
              <w:rPr>
                <w:szCs w:val="21"/>
              </w:rPr>
            </w:pPr>
            <w:r>
              <w:rPr>
                <w:rFonts w:hint="eastAsia"/>
                <w:szCs w:val="21"/>
              </w:rPr>
              <w:t>单台</w:t>
            </w:r>
          </w:p>
        </w:tc>
      </w:tr>
      <w:tr w14:paraId="644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48F30C9E">
            <w:pPr>
              <w:jc w:val="center"/>
              <w:rPr>
                <w:b/>
                <w:szCs w:val="21"/>
              </w:rPr>
            </w:pPr>
            <w:r>
              <w:rPr>
                <w:b/>
                <w:szCs w:val="21"/>
              </w:rPr>
              <w:t>2</w:t>
            </w:r>
          </w:p>
        </w:tc>
        <w:tc>
          <w:tcPr>
            <w:tcW w:w="2276" w:type="dxa"/>
            <w:vAlign w:val="center"/>
          </w:tcPr>
          <w:p w14:paraId="57199FC0">
            <w:pPr>
              <w:widowControl/>
              <w:jc w:val="center"/>
              <w:rPr>
                <w:kern w:val="0"/>
                <w:szCs w:val="21"/>
              </w:rPr>
            </w:pPr>
            <w:r>
              <w:rPr>
                <w:rFonts w:hint="eastAsia"/>
                <w:kern w:val="0"/>
                <w:szCs w:val="21"/>
              </w:rPr>
              <w:t>珍珠岩柔性捣打料</w:t>
            </w:r>
          </w:p>
        </w:tc>
        <w:tc>
          <w:tcPr>
            <w:tcW w:w="1579" w:type="dxa"/>
            <w:vAlign w:val="center"/>
          </w:tcPr>
          <w:p w14:paraId="2DDD69AD">
            <w:pPr>
              <w:widowControl/>
              <w:jc w:val="center"/>
              <w:rPr>
                <w:kern w:val="0"/>
                <w:szCs w:val="21"/>
              </w:rPr>
            </w:pPr>
          </w:p>
        </w:tc>
        <w:tc>
          <w:tcPr>
            <w:tcW w:w="992" w:type="dxa"/>
            <w:vAlign w:val="center"/>
          </w:tcPr>
          <w:p w14:paraId="3CABF29D">
            <w:pPr>
              <w:spacing w:line="460" w:lineRule="exact"/>
              <w:jc w:val="center"/>
              <w:rPr>
                <w:szCs w:val="21"/>
              </w:rPr>
            </w:pPr>
            <w:r>
              <w:rPr>
                <w:szCs w:val="21"/>
              </w:rPr>
              <w:t>1</w:t>
            </w:r>
            <w:r>
              <w:rPr>
                <w:rFonts w:hint="eastAsia"/>
                <w:szCs w:val="21"/>
              </w:rPr>
              <w:t>套</w:t>
            </w:r>
          </w:p>
        </w:tc>
        <w:tc>
          <w:tcPr>
            <w:tcW w:w="1276" w:type="dxa"/>
          </w:tcPr>
          <w:p w14:paraId="5C483E64">
            <w:pPr>
              <w:spacing w:line="460" w:lineRule="exact"/>
              <w:jc w:val="center"/>
              <w:rPr>
                <w:szCs w:val="21"/>
                <w:highlight w:val="none"/>
              </w:rPr>
            </w:pPr>
            <w:r>
              <w:rPr>
                <w:rFonts w:hint="eastAsia"/>
                <w:szCs w:val="21"/>
                <w:highlight w:val="none"/>
              </w:rPr>
              <w:t>~23t</w:t>
            </w:r>
          </w:p>
        </w:tc>
        <w:tc>
          <w:tcPr>
            <w:tcW w:w="1087" w:type="dxa"/>
            <w:vAlign w:val="center"/>
          </w:tcPr>
          <w:p w14:paraId="0803521E">
            <w:pPr>
              <w:spacing w:line="460" w:lineRule="exact"/>
              <w:jc w:val="center"/>
              <w:rPr>
                <w:szCs w:val="21"/>
              </w:rPr>
            </w:pPr>
            <w:r>
              <w:rPr>
                <w:rFonts w:hint="eastAsia"/>
                <w:szCs w:val="21"/>
              </w:rPr>
              <w:t>单台</w:t>
            </w:r>
          </w:p>
        </w:tc>
      </w:tr>
      <w:tr w14:paraId="1C2E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6FA5310C">
            <w:pPr>
              <w:jc w:val="center"/>
              <w:rPr>
                <w:rFonts w:eastAsia="宋体"/>
                <w:b/>
                <w:szCs w:val="21"/>
              </w:rPr>
            </w:pPr>
            <w:r>
              <w:rPr>
                <w:rFonts w:hint="eastAsia"/>
                <w:b/>
                <w:szCs w:val="21"/>
              </w:rPr>
              <w:t>3</w:t>
            </w:r>
          </w:p>
        </w:tc>
        <w:tc>
          <w:tcPr>
            <w:tcW w:w="2276" w:type="dxa"/>
            <w:vAlign w:val="center"/>
          </w:tcPr>
          <w:p w14:paraId="38A5AE39">
            <w:pPr>
              <w:widowControl/>
              <w:jc w:val="center"/>
              <w:rPr>
                <w:rFonts w:ascii="Times New Roman" w:hAnsi="Times New Roman"/>
                <w:kern w:val="0"/>
                <w:szCs w:val="21"/>
              </w:rPr>
            </w:pPr>
            <w:r>
              <w:rPr>
                <w:rFonts w:hint="eastAsia"/>
                <w:kern w:val="0"/>
                <w:szCs w:val="21"/>
              </w:rPr>
              <w:t>高铝砖</w:t>
            </w:r>
          </w:p>
        </w:tc>
        <w:tc>
          <w:tcPr>
            <w:tcW w:w="1579" w:type="dxa"/>
            <w:vAlign w:val="center"/>
          </w:tcPr>
          <w:p w14:paraId="3012AE84">
            <w:pPr>
              <w:spacing w:line="460" w:lineRule="exact"/>
              <w:jc w:val="center"/>
              <w:rPr>
                <w:rFonts w:ascii="Times New Roman" w:hAnsi="Times New Roman"/>
                <w:szCs w:val="21"/>
              </w:rPr>
            </w:pPr>
            <w:r>
              <w:rPr>
                <w:rFonts w:hint="eastAsia"/>
                <w:szCs w:val="21"/>
              </w:rPr>
              <w:t>LZ-65G</w:t>
            </w:r>
          </w:p>
        </w:tc>
        <w:tc>
          <w:tcPr>
            <w:tcW w:w="992" w:type="dxa"/>
            <w:vAlign w:val="center"/>
          </w:tcPr>
          <w:p w14:paraId="51427CE3">
            <w:pPr>
              <w:spacing w:line="460" w:lineRule="exact"/>
              <w:jc w:val="center"/>
              <w:rPr>
                <w:rFonts w:ascii="Times New Roman" w:hAnsi="Times New Roman"/>
                <w:szCs w:val="21"/>
              </w:rPr>
            </w:pPr>
            <w:r>
              <w:rPr>
                <w:szCs w:val="21"/>
              </w:rPr>
              <w:t>1</w:t>
            </w:r>
            <w:r>
              <w:rPr>
                <w:rFonts w:hint="eastAsia"/>
                <w:szCs w:val="21"/>
              </w:rPr>
              <w:t>套</w:t>
            </w:r>
          </w:p>
        </w:tc>
        <w:tc>
          <w:tcPr>
            <w:tcW w:w="1276" w:type="dxa"/>
          </w:tcPr>
          <w:p w14:paraId="235EB753">
            <w:pPr>
              <w:spacing w:line="460" w:lineRule="exact"/>
              <w:jc w:val="center"/>
              <w:rPr>
                <w:rFonts w:ascii="Times New Roman" w:hAnsi="Times New Roman"/>
                <w:szCs w:val="21"/>
                <w:highlight w:val="none"/>
              </w:rPr>
            </w:pPr>
            <w:r>
              <w:rPr>
                <w:rFonts w:hint="eastAsia"/>
                <w:szCs w:val="21"/>
                <w:highlight w:val="none"/>
              </w:rPr>
              <w:t>~398t</w:t>
            </w:r>
          </w:p>
        </w:tc>
        <w:tc>
          <w:tcPr>
            <w:tcW w:w="1087" w:type="dxa"/>
            <w:vAlign w:val="center"/>
          </w:tcPr>
          <w:p w14:paraId="0E3E8D8C">
            <w:pPr>
              <w:spacing w:line="460" w:lineRule="exact"/>
              <w:jc w:val="center"/>
              <w:rPr>
                <w:rFonts w:ascii="Times New Roman" w:hAnsi="Times New Roman"/>
                <w:szCs w:val="21"/>
              </w:rPr>
            </w:pPr>
            <w:r>
              <w:rPr>
                <w:rFonts w:hint="eastAsia"/>
                <w:szCs w:val="21"/>
              </w:rPr>
              <w:t>单台</w:t>
            </w:r>
          </w:p>
        </w:tc>
      </w:tr>
      <w:tr w14:paraId="6577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0DC56946">
            <w:pPr>
              <w:jc w:val="center"/>
              <w:rPr>
                <w:rFonts w:eastAsia="宋体"/>
                <w:b/>
                <w:szCs w:val="21"/>
              </w:rPr>
            </w:pPr>
            <w:r>
              <w:rPr>
                <w:rFonts w:hint="eastAsia"/>
                <w:b/>
                <w:szCs w:val="21"/>
              </w:rPr>
              <w:t>4</w:t>
            </w:r>
          </w:p>
        </w:tc>
        <w:tc>
          <w:tcPr>
            <w:tcW w:w="2276" w:type="dxa"/>
            <w:vAlign w:val="center"/>
          </w:tcPr>
          <w:p w14:paraId="68B45E01">
            <w:pPr>
              <w:widowControl/>
              <w:jc w:val="center"/>
              <w:rPr>
                <w:rFonts w:ascii="Times New Roman" w:hAnsi="Times New Roman"/>
                <w:kern w:val="0"/>
                <w:szCs w:val="21"/>
              </w:rPr>
            </w:pPr>
            <w:r>
              <w:rPr>
                <w:rFonts w:hint="eastAsia"/>
                <w:kern w:val="0"/>
                <w:szCs w:val="21"/>
              </w:rPr>
              <w:t>轻质高强粘土砖</w:t>
            </w:r>
          </w:p>
        </w:tc>
        <w:tc>
          <w:tcPr>
            <w:tcW w:w="1579" w:type="dxa"/>
            <w:vAlign w:val="center"/>
          </w:tcPr>
          <w:p w14:paraId="16EE16EE">
            <w:pPr>
              <w:spacing w:line="460" w:lineRule="exact"/>
              <w:jc w:val="center"/>
              <w:rPr>
                <w:rFonts w:ascii="Times New Roman" w:hAnsi="Times New Roman"/>
                <w:szCs w:val="21"/>
              </w:rPr>
            </w:pPr>
            <w:r>
              <w:rPr>
                <w:rFonts w:hint="eastAsia"/>
                <w:szCs w:val="21"/>
              </w:rPr>
              <w:t>NG130-1.0</w:t>
            </w:r>
          </w:p>
        </w:tc>
        <w:tc>
          <w:tcPr>
            <w:tcW w:w="992" w:type="dxa"/>
            <w:vAlign w:val="center"/>
          </w:tcPr>
          <w:p w14:paraId="6F7222A5">
            <w:pPr>
              <w:spacing w:line="460" w:lineRule="exact"/>
              <w:jc w:val="center"/>
              <w:rPr>
                <w:rFonts w:ascii="Times New Roman" w:hAnsi="Times New Roman"/>
                <w:szCs w:val="21"/>
              </w:rPr>
            </w:pPr>
            <w:r>
              <w:rPr>
                <w:szCs w:val="21"/>
              </w:rPr>
              <w:t>1</w:t>
            </w:r>
            <w:r>
              <w:rPr>
                <w:rFonts w:hint="eastAsia"/>
                <w:szCs w:val="21"/>
              </w:rPr>
              <w:t>套</w:t>
            </w:r>
          </w:p>
        </w:tc>
        <w:tc>
          <w:tcPr>
            <w:tcW w:w="1276" w:type="dxa"/>
          </w:tcPr>
          <w:p w14:paraId="366E0E88">
            <w:pPr>
              <w:spacing w:line="460" w:lineRule="exact"/>
              <w:jc w:val="center"/>
              <w:rPr>
                <w:rFonts w:ascii="Times New Roman" w:hAnsi="Times New Roman"/>
                <w:szCs w:val="21"/>
                <w:highlight w:val="none"/>
              </w:rPr>
            </w:pPr>
            <w:r>
              <w:rPr>
                <w:rFonts w:hint="eastAsia"/>
                <w:szCs w:val="21"/>
                <w:highlight w:val="none"/>
              </w:rPr>
              <w:t>~110t</w:t>
            </w:r>
          </w:p>
        </w:tc>
        <w:tc>
          <w:tcPr>
            <w:tcW w:w="1087" w:type="dxa"/>
            <w:vAlign w:val="center"/>
          </w:tcPr>
          <w:p w14:paraId="5BB91CD6">
            <w:pPr>
              <w:spacing w:line="460" w:lineRule="exact"/>
              <w:jc w:val="center"/>
              <w:rPr>
                <w:rFonts w:ascii="Times New Roman" w:hAnsi="Times New Roman"/>
                <w:szCs w:val="21"/>
              </w:rPr>
            </w:pPr>
            <w:r>
              <w:rPr>
                <w:rFonts w:hint="eastAsia"/>
                <w:szCs w:val="21"/>
              </w:rPr>
              <w:t>单台</w:t>
            </w:r>
          </w:p>
        </w:tc>
      </w:tr>
      <w:tr w14:paraId="16B5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7D54B4D2">
            <w:pPr>
              <w:jc w:val="center"/>
              <w:rPr>
                <w:b/>
                <w:szCs w:val="21"/>
              </w:rPr>
            </w:pPr>
            <w:r>
              <w:rPr>
                <w:rFonts w:hint="eastAsia"/>
                <w:b/>
                <w:szCs w:val="21"/>
              </w:rPr>
              <w:t>5</w:t>
            </w:r>
          </w:p>
        </w:tc>
        <w:tc>
          <w:tcPr>
            <w:tcW w:w="2276" w:type="dxa"/>
            <w:vAlign w:val="center"/>
          </w:tcPr>
          <w:p w14:paraId="713B4756">
            <w:pPr>
              <w:widowControl/>
              <w:jc w:val="center"/>
              <w:rPr>
                <w:rFonts w:eastAsia="宋体"/>
                <w:kern w:val="0"/>
                <w:szCs w:val="21"/>
              </w:rPr>
            </w:pPr>
            <w:r>
              <w:rPr>
                <w:rFonts w:hint="eastAsia"/>
                <w:kern w:val="0"/>
                <w:szCs w:val="21"/>
              </w:rPr>
              <w:t>硅酸铝纤维毡</w:t>
            </w:r>
          </w:p>
        </w:tc>
        <w:tc>
          <w:tcPr>
            <w:tcW w:w="1579" w:type="dxa"/>
            <w:vAlign w:val="center"/>
          </w:tcPr>
          <w:p w14:paraId="75CB8C29">
            <w:pPr>
              <w:spacing w:line="460" w:lineRule="exact"/>
              <w:jc w:val="center"/>
              <w:rPr>
                <w:szCs w:val="21"/>
              </w:rPr>
            </w:pPr>
          </w:p>
        </w:tc>
        <w:tc>
          <w:tcPr>
            <w:tcW w:w="992" w:type="dxa"/>
            <w:vAlign w:val="center"/>
          </w:tcPr>
          <w:p w14:paraId="5C25EA12">
            <w:pPr>
              <w:spacing w:line="460" w:lineRule="exact"/>
              <w:jc w:val="center"/>
              <w:rPr>
                <w:rFonts w:ascii="Times New Roman" w:hAnsi="Times New Roman"/>
                <w:szCs w:val="21"/>
              </w:rPr>
            </w:pPr>
            <w:r>
              <w:rPr>
                <w:szCs w:val="21"/>
              </w:rPr>
              <w:t>1</w:t>
            </w:r>
            <w:r>
              <w:rPr>
                <w:rFonts w:hint="eastAsia"/>
                <w:szCs w:val="21"/>
              </w:rPr>
              <w:t>套</w:t>
            </w:r>
          </w:p>
        </w:tc>
        <w:tc>
          <w:tcPr>
            <w:tcW w:w="1276" w:type="dxa"/>
          </w:tcPr>
          <w:p w14:paraId="6ACB8B2A">
            <w:pPr>
              <w:spacing w:line="460" w:lineRule="exact"/>
              <w:jc w:val="center"/>
              <w:rPr>
                <w:rFonts w:ascii="Times New Roman" w:hAnsi="Times New Roman"/>
                <w:szCs w:val="21"/>
                <w:highlight w:val="none"/>
              </w:rPr>
            </w:pPr>
            <w:r>
              <w:rPr>
                <w:rFonts w:hint="eastAsia"/>
                <w:szCs w:val="21"/>
                <w:highlight w:val="none"/>
              </w:rPr>
              <w:t>~9t</w:t>
            </w:r>
          </w:p>
        </w:tc>
        <w:tc>
          <w:tcPr>
            <w:tcW w:w="1087" w:type="dxa"/>
            <w:vAlign w:val="center"/>
          </w:tcPr>
          <w:p w14:paraId="48CDA58B">
            <w:pPr>
              <w:spacing w:line="460" w:lineRule="exact"/>
              <w:jc w:val="center"/>
              <w:rPr>
                <w:rFonts w:ascii="Times New Roman" w:hAnsi="Times New Roman"/>
                <w:szCs w:val="21"/>
              </w:rPr>
            </w:pPr>
            <w:r>
              <w:rPr>
                <w:rFonts w:hint="eastAsia"/>
                <w:szCs w:val="21"/>
              </w:rPr>
              <w:t>单台</w:t>
            </w:r>
          </w:p>
        </w:tc>
      </w:tr>
    </w:tbl>
    <w:p w14:paraId="6EDE20CE">
      <w:pPr>
        <w:autoSpaceDE w:val="0"/>
        <w:autoSpaceDN w:val="0"/>
        <w:adjustRightInd w:val="0"/>
        <w:spacing w:line="360" w:lineRule="auto"/>
        <w:ind w:firstLine="480" w:firstLineChars="20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投标方还应提供整体</w:t>
      </w:r>
      <w:r>
        <w:rPr>
          <w:rFonts w:ascii="宋体" w:hAnsi="宋体" w:cs="宋体"/>
          <w:color w:val="000000"/>
          <w:kern w:val="0"/>
          <w:sz w:val="24"/>
          <w:szCs w:val="24"/>
          <w:lang w:val="zh-CN"/>
        </w:rPr>
        <w:t>浇注过程中所需要的锚固件</w:t>
      </w:r>
      <w:r>
        <w:rPr>
          <w:rFonts w:hint="eastAsia" w:ascii="宋体" w:hAnsi="宋体" w:cs="宋体"/>
          <w:color w:val="000000"/>
          <w:kern w:val="0"/>
          <w:sz w:val="24"/>
          <w:szCs w:val="24"/>
          <w:lang w:val="zh-CN"/>
        </w:rPr>
        <w:t>及</w:t>
      </w:r>
      <w:r>
        <w:rPr>
          <w:rFonts w:hint="eastAsia" w:ascii="宋体" w:hAnsi="宋体" w:cs="宋体"/>
          <w:kern w:val="0"/>
          <w:sz w:val="24"/>
          <w:szCs w:val="24"/>
          <w:lang w:val="zh-CN"/>
        </w:rPr>
        <w:t>配套泥浆料等辅材</w:t>
      </w:r>
      <w:r>
        <w:rPr>
          <w:rFonts w:hint="eastAsia" w:ascii="宋体" w:hAnsi="宋体" w:cs="宋体"/>
          <w:color w:val="000000"/>
          <w:kern w:val="0"/>
          <w:sz w:val="24"/>
          <w:szCs w:val="24"/>
          <w:lang w:val="zh-CN"/>
        </w:rPr>
        <w:t>。</w:t>
      </w:r>
    </w:p>
    <w:p w14:paraId="079DF251">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注：</w:t>
      </w:r>
      <w:r>
        <w:rPr>
          <w:rFonts w:hint="eastAsia" w:ascii="宋体" w:hAnsi="宋体" w:cs="宋体"/>
          <w:b/>
          <w:kern w:val="0"/>
          <w:sz w:val="24"/>
          <w:szCs w:val="24"/>
          <w:u w:val="single"/>
          <w:lang w:val="zh-CN"/>
        </w:rPr>
        <w:t>图纸中各类耐火材料重量均为理论设计重量，</w:t>
      </w:r>
      <w:r>
        <w:rPr>
          <w:rFonts w:hint="eastAsia" w:ascii="宋体" w:hAnsi="宋体" w:cs="宋体"/>
          <w:b/>
          <w:color w:val="000000" w:themeColor="text1"/>
          <w:sz w:val="24"/>
          <w:szCs w:val="24"/>
          <w:u w:val="single"/>
          <w14:textFill>
            <w14:solidFill>
              <w14:schemeClr w14:val="tx1"/>
            </w14:solidFill>
          </w14:textFill>
        </w:rPr>
        <w:t>可能会有所偏差，投标人报价时应充分考虑此偏差，且</w:t>
      </w:r>
      <w:r>
        <w:rPr>
          <w:rFonts w:hint="eastAsia" w:ascii="宋体" w:hAnsi="宋体" w:cs="宋体"/>
          <w:b/>
          <w:kern w:val="0"/>
          <w:sz w:val="24"/>
          <w:szCs w:val="24"/>
          <w:u w:val="single"/>
          <w:lang w:val="zh-CN"/>
        </w:rPr>
        <w:t>必须考虑一定的运输、砌筑损耗余量，</w:t>
      </w:r>
      <w:r>
        <w:rPr>
          <w:rFonts w:hint="eastAsia" w:ascii="宋体" w:hAnsi="宋体" w:cs="宋体"/>
          <w:b/>
          <w:color w:val="000000" w:themeColor="text1"/>
          <w:sz w:val="24"/>
          <w:szCs w:val="24"/>
          <w:u w:val="single"/>
          <w14:textFill>
            <w14:solidFill>
              <w14:schemeClr w14:val="tx1"/>
            </w14:solidFill>
          </w14:textFill>
        </w:rPr>
        <w:t>并对最终供货及施工的完整性负全责。</w:t>
      </w:r>
    </w:p>
    <w:p w14:paraId="16CA24ED">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5. 耐材的包装和运输</w:t>
      </w:r>
    </w:p>
    <w:p w14:paraId="4E285276">
      <w:pPr>
        <w:autoSpaceDE w:val="0"/>
        <w:autoSpaceDN w:val="0"/>
        <w:adjustRightInd w:val="0"/>
        <w:spacing w:line="360" w:lineRule="auto"/>
        <w:ind w:firstLine="480" w:firstLineChars="200"/>
        <w:jc w:val="left"/>
        <w:rPr>
          <w:rFonts w:ascii="宋体" w:hAnsi="宋体" w:cs="宋体"/>
          <w:b/>
          <w:kern w:val="0"/>
          <w:sz w:val="24"/>
          <w:szCs w:val="24"/>
          <w:u w:val="single"/>
          <w:lang w:val="zh-CN"/>
        </w:rPr>
      </w:pPr>
      <w:r>
        <w:rPr>
          <w:rFonts w:hint="eastAsia" w:ascii="宋体" w:hAnsi="宋体" w:cs="宋体"/>
          <w:kern w:val="0"/>
          <w:sz w:val="24"/>
          <w:szCs w:val="24"/>
          <w:lang w:val="zh-CN"/>
        </w:rPr>
        <w:t>投标人应完全遵循国家及行业有关规定的要求，</w:t>
      </w:r>
      <w:r>
        <w:rPr>
          <w:rFonts w:hint="eastAsia" w:ascii="宋体" w:hAnsi="宋体" w:cs="宋体"/>
          <w:b/>
          <w:kern w:val="0"/>
          <w:sz w:val="24"/>
          <w:szCs w:val="24"/>
          <w:u w:val="single"/>
          <w:lang w:val="zh-CN"/>
        </w:rPr>
        <w:t>投标人投标时需提出包装运输方案。</w:t>
      </w:r>
    </w:p>
    <w:p w14:paraId="2106C4A9">
      <w:pPr>
        <w:autoSpaceDE w:val="0"/>
        <w:autoSpaceDN w:val="0"/>
        <w:adjustRightInd w:val="0"/>
        <w:spacing w:line="360" w:lineRule="auto"/>
        <w:ind w:firstLine="472" w:firstLineChars="196"/>
        <w:jc w:val="left"/>
        <w:outlineLvl w:val="0"/>
        <w:rPr>
          <w:rFonts w:ascii="黑体" w:hAnsi="宋体" w:eastAsia="黑体" w:cs="宋体"/>
          <w:kern w:val="0"/>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三</w:t>
      </w:r>
      <w:r>
        <w:rPr>
          <w:rFonts w:cs="宋体" w:asciiTheme="minorEastAsia" w:hAnsiTheme="minorEastAsia"/>
          <w:b/>
          <w:bCs/>
          <w:sz w:val="24"/>
          <w:szCs w:val="24"/>
        </w:rPr>
        <w:t>）</w:t>
      </w:r>
      <w:r>
        <w:rPr>
          <w:rFonts w:hint="eastAsia" w:cs="宋体" w:asciiTheme="minorEastAsia" w:hAnsiTheme="minorEastAsia"/>
          <w:b/>
          <w:bCs/>
          <w:sz w:val="24"/>
          <w:szCs w:val="24"/>
        </w:rPr>
        <w:t>耐材的检查和试验</w:t>
      </w:r>
    </w:p>
    <w:p w14:paraId="1A8303C9">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 卖方应按照相关要求对所供材料进行检查和试验，以保证所供货物的质量完全符合技术要求。</w:t>
      </w:r>
    </w:p>
    <w:p w14:paraId="2095629F">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bCs/>
          <w:sz w:val="24"/>
          <w:szCs w:val="24"/>
        </w:rPr>
        <w:t xml:space="preserve">2. </w:t>
      </w:r>
      <w:r>
        <w:rPr>
          <w:rFonts w:hint="eastAsia" w:cs="宋体" w:asciiTheme="minorEastAsia" w:hAnsiTheme="minorEastAsia"/>
          <w:bCs/>
          <w:sz w:val="24"/>
          <w:szCs w:val="24"/>
          <w:lang w:val="zh-CN"/>
        </w:rPr>
        <w:t>投标者应在合同生效后七天内，向业主方提交详细的耐材供货清单，提交工厂检验和试验的计划给买方审查。检验应根据买方的意愿，在任何合适的时间地点，在制造中、到货后、施工中或施工后进行</w:t>
      </w:r>
      <w:r>
        <w:rPr>
          <w:rFonts w:hint="eastAsia" w:cs="宋体" w:asciiTheme="minorEastAsia" w:hAnsiTheme="minorEastAsia"/>
          <w:sz w:val="24"/>
          <w:szCs w:val="24"/>
          <w:lang w:val="zh-CN"/>
        </w:rPr>
        <w:t>。</w:t>
      </w:r>
    </w:p>
    <w:p w14:paraId="6EE0AF5E">
      <w:pPr>
        <w:snapToGrid w:val="0"/>
        <w:spacing w:line="360" w:lineRule="auto"/>
        <w:ind w:firstLine="480" w:firstLineChars="200"/>
        <w:jc w:val="left"/>
        <w:rPr>
          <w:rFonts w:ascii="宋体" w:hAnsi="宋体" w:cs="宋体"/>
          <w:kern w:val="0"/>
          <w:sz w:val="24"/>
          <w:szCs w:val="24"/>
          <w:lang w:val="zh-CN"/>
        </w:rPr>
      </w:pPr>
      <w:r>
        <w:rPr>
          <w:rFonts w:hint="eastAsia" w:cs="宋体" w:asciiTheme="minorEastAsia" w:hAnsiTheme="minorEastAsia"/>
          <w:sz w:val="24"/>
          <w:szCs w:val="24"/>
          <w:lang w:val="zh-CN"/>
        </w:rPr>
        <w:t xml:space="preserve">3. </w:t>
      </w:r>
      <w:r>
        <w:rPr>
          <w:rFonts w:hint="eastAsia" w:ascii="宋体" w:hAnsi="宋体" w:cs="宋体"/>
          <w:kern w:val="0"/>
          <w:sz w:val="24"/>
          <w:szCs w:val="24"/>
          <w:lang w:val="zh-CN"/>
        </w:rPr>
        <w:t>买方或业主派检查人员和</w:t>
      </w:r>
      <w:r>
        <w:rPr>
          <w:rFonts w:ascii="宋体" w:hAnsi="宋体" w:cs="宋体"/>
          <w:kern w:val="0"/>
          <w:sz w:val="24"/>
          <w:szCs w:val="24"/>
          <w:lang w:val="zh-CN"/>
        </w:rPr>
        <w:t>/</w:t>
      </w:r>
      <w:r>
        <w:rPr>
          <w:rFonts w:hint="eastAsia" w:ascii="宋体" w:hAnsi="宋体" w:cs="宋体"/>
          <w:kern w:val="0"/>
          <w:sz w:val="24"/>
          <w:szCs w:val="24"/>
          <w:lang w:val="zh-CN"/>
        </w:rPr>
        <w:t>或其代表对货物进行检验时，投标者应免费提供给检查者任其使用的全部图纸，检查工具或测量设备。</w:t>
      </w:r>
    </w:p>
    <w:p w14:paraId="01DE4928">
      <w:pPr>
        <w:snapToGrid w:val="0"/>
        <w:spacing w:line="360" w:lineRule="auto"/>
        <w:ind w:firstLine="482" w:firstLineChars="200"/>
        <w:jc w:val="left"/>
        <w:rPr>
          <w:rFonts w:cs="宋体" w:asciiTheme="minorEastAsia" w:hAnsiTheme="minorEastAsia"/>
          <w:b/>
          <w:bCs/>
          <w:sz w:val="24"/>
          <w:szCs w:val="24"/>
        </w:rPr>
      </w:pPr>
      <w:r>
        <w:rPr>
          <w:rFonts w:cs="宋体" w:asciiTheme="minorEastAsia" w:hAnsiTheme="minorEastAsia"/>
          <w:b/>
          <w:bCs/>
          <w:sz w:val="24"/>
          <w:szCs w:val="24"/>
        </w:rPr>
        <w:t>（</w:t>
      </w:r>
      <w:r>
        <w:rPr>
          <w:rFonts w:hint="eastAsia" w:cs="宋体" w:asciiTheme="minorEastAsia" w:hAnsiTheme="minorEastAsia"/>
          <w:b/>
          <w:bCs/>
          <w:sz w:val="24"/>
          <w:szCs w:val="24"/>
        </w:rPr>
        <w:t>四</w:t>
      </w:r>
      <w:r>
        <w:rPr>
          <w:rFonts w:cs="宋体" w:asciiTheme="minorEastAsia" w:hAnsiTheme="minorEastAsia"/>
          <w:b/>
          <w:bCs/>
          <w:sz w:val="24"/>
          <w:szCs w:val="24"/>
        </w:rPr>
        <w:t>）</w:t>
      </w:r>
      <w:r>
        <w:rPr>
          <w:rFonts w:hint="eastAsia" w:cs="宋体" w:asciiTheme="minorEastAsia" w:hAnsiTheme="minorEastAsia"/>
          <w:b/>
          <w:bCs/>
          <w:sz w:val="24"/>
          <w:szCs w:val="24"/>
        </w:rPr>
        <w:t>沸腾炉耐火炉衬</w:t>
      </w:r>
      <w:r>
        <w:rPr>
          <w:rFonts w:cs="宋体" w:asciiTheme="minorEastAsia" w:hAnsiTheme="minorEastAsia"/>
          <w:b/>
          <w:bCs/>
          <w:sz w:val="24"/>
          <w:szCs w:val="24"/>
        </w:rPr>
        <w:t>制造</w:t>
      </w:r>
      <w:r>
        <w:rPr>
          <w:rFonts w:hint="eastAsia" w:cs="宋体" w:asciiTheme="minorEastAsia" w:hAnsiTheme="minorEastAsia"/>
          <w:b/>
          <w:bCs/>
          <w:sz w:val="24"/>
          <w:szCs w:val="24"/>
        </w:rPr>
        <w:t>及施工</w:t>
      </w:r>
      <w:r>
        <w:rPr>
          <w:rFonts w:cs="宋体" w:asciiTheme="minorEastAsia" w:hAnsiTheme="minorEastAsia"/>
          <w:b/>
          <w:bCs/>
          <w:sz w:val="24"/>
          <w:szCs w:val="24"/>
        </w:rPr>
        <w:t>要求</w:t>
      </w:r>
    </w:p>
    <w:p w14:paraId="1AAC775F">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1. 制作耐火砖及浇注料之前，必须提供原材料的检验报告。</w:t>
      </w:r>
    </w:p>
    <w:p w14:paraId="5BB37A26">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2. 耐火材料制造商的资质要求具有10年以上</w:t>
      </w:r>
      <w:bookmarkStart w:id="4" w:name="OLE_LINK5"/>
      <w:bookmarkStart w:id="5" w:name="OLE_LINK6"/>
      <w:r>
        <w:rPr>
          <w:rFonts w:hint="eastAsia" w:ascii="宋体" w:hAnsi="宋体" w:eastAsia="宋体" w:cs="宋体"/>
          <w:spacing w:val="9"/>
          <w:sz w:val="24"/>
          <w:szCs w:val="24"/>
        </w:rPr>
        <w:t>生产经验，</w:t>
      </w:r>
      <w:r>
        <w:rPr>
          <w:rFonts w:ascii="宋体" w:hAnsi="宋体" w:eastAsia="宋体" w:cs="宋体"/>
          <w:spacing w:val="9"/>
          <w:sz w:val="24"/>
          <w:szCs w:val="24"/>
        </w:rPr>
        <w:t>并</w:t>
      </w:r>
      <w:r>
        <w:rPr>
          <w:rFonts w:hint="eastAsia" w:ascii="宋体" w:hAnsi="宋体" w:eastAsia="宋体" w:cs="宋体"/>
          <w:spacing w:val="9"/>
          <w:sz w:val="24"/>
          <w:szCs w:val="24"/>
        </w:rPr>
        <w:t>提供近5年内运用于国内铅锌行业5家以上沸腾炉或类似应用业绩。</w:t>
      </w:r>
      <w:bookmarkEnd w:id="4"/>
      <w:bookmarkEnd w:id="5"/>
    </w:p>
    <w:p w14:paraId="1733112E">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3. 要求主体耐火砖连续运行周期10年，正常使用寿命为15年。</w:t>
      </w:r>
    </w:p>
    <w:p w14:paraId="54C2DFC5">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4. 砖体砌筑砖缝及膨胀缝要求，砌筑要求详见砖体图纸及说明书。</w:t>
      </w:r>
    </w:p>
    <w:p w14:paraId="1440D8CB">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5. 中标方需要提供炉顶、拱脚、下直</w:t>
      </w:r>
      <w:r>
        <w:rPr>
          <w:rFonts w:ascii="宋体" w:hAnsi="宋体" w:eastAsia="宋体" w:cs="宋体"/>
          <w:spacing w:val="9"/>
          <w:sz w:val="24"/>
          <w:szCs w:val="24"/>
        </w:rPr>
        <w:t>段</w:t>
      </w:r>
      <w:r>
        <w:rPr>
          <w:rFonts w:hint="eastAsia" w:ascii="宋体" w:hAnsi="宋体" w:eastAsia="宋体" w:cs="宋体"/>
          <w:spacing w:val="9"/>
          <w:sz w:val="24"/>
          <w:szCs w:val="24"/>
        </w:rPr>
        <w:t>炉墙工作层、</w:t>
      </w:r>
      <w:r>
        <w:rPr>
          <w:rFonts w:ascii="宋体" w:hAnsi="宋体" w:eastAsia="宋体" w:cs="宋体"/>
          <w:spacing w:val="9"/>
          <w:sz w:val="24"/>
          <w:szCs w:val="24"/>
        </w:rPr>
        <w:t>流化</w:t>
      </w:r>
      <w:r>
        <w:rPr>
          <w:rFonts w:hint="eastAsia" w:ascii="宋体" w:hAnsi="宋体" w:eastAsia="宋体" w:cs="宋体"/>
          <w:spacing w:val="9"/>
          <w:sz w:val="24"/>
          <w:szCs w:val="24"/>
        </w:rPr>
        <w:t>炉床、</w:t>
      </w:r>
      <w:r>
        <w:rPr>
          <w:rFonts w:ascii="宋体" w:hAnsi="宋体" w:eastAsia="宋体" w:cs="宋体"/>
          <w:spacing w:val="9"/>
          <w:sz w:val="24"/>
          <w:szCs w:val="24"/>
        </w:rPr>
        <w:t>整浇</w:t>
      </w:r>
      <w:r>
        <w:rPr>
          <w:rFonts w:hint="eastAsia" w:ascii="宋体" w:hAnsi="宋体" w:eastAsia="宋体" w:cs="宋体"/>
          <w:spacing w:val="9"/>
          <w:sz w:val="24"/>
          <w:szCs w:val="24"/>
        </w:rPr>
        <w:t>圈梁等整体浇注件</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托砖板</w:t>
      </w:r>
      <w:r>
        <w:rPr>
          <w:rFonts w:hint="eastAsia" w:ascii="宋体" w:hAnsi="宋体" w:eastAsia="宋体" w:cs="宋体"/>
          <w:spacing w:val="9"/>
          <w:sz w:val="24"/>
          <w:szCs w:val="24"/>
        </w:rPr>
        <w:t>的详细设计、</w:t>
      </w:r>
      <w:r>
        <w:rPr>
          <w:rFonts w:ascii="宋体" w:hAnsi="宋体" w:eastAsia="宋体" w:cs="宋体"/>
          <w:spacing w:val="9"/>
          <w:sz w:val="24"/>
          <w:szCs w:val="24"/>
        </w:rPr>
        <w:t>供货</w:t>
      </w:r>
      <w:r>
        <w:rPr>
          <w:rFonts w:hint="eastAsia" w:ascii="宋体" w:hAnsi="宋体" w:eastAsia="宋体" w:cs="宋体"/>
          <w:spacing w:val="9"/>
          <w:sz w:val="24"/>
          <w:szCs w:val="24"/>
        </w:rPr>
        <w:t>及施工。</w:t>
      </w:r>
    </w:p>
    <w:p w14:paraId="74179A3E">
      <w:pPr>
        <w:spacing w:line="360" w:lineRule="auto"/>
        <w:ind w:firstLine="516" w:firstLineChars="200"/>
        <w:jc w:val="left"/>
        <w:rPr>
          <w:rFonts w:hint="default" w:ascii="宋体" w:hAnsi="宋体" w:eastAsia="宋体" w:cs="宋体"/>
          <w:spacing w:val="9"/>
          <w:sz w:val="24"/>
          <w:szCs w:val="24"/>
          <w:lang w:val="en-US"/>
        </w:rPr>
      </w:pPr>
      <w:r>
        <w:rPr>
          <w:rFonts w:hint="eastAsia" w:ascii="宋体" w:hAnsi="宋体" w:eastAsia="宋体" w:cs="宋体"/>
          <w:spacing w:val="9"/>
          <w:sz w:val="24"/>
          <w:szCs w:val="24"/>
        </w:rPr>
        <w:t>6. 中标方应提供现场砌筑施工方案和烘炉方案(包括温升曲线图等)，</w:t>
      </w:r>
      <w:r>
        <w:rPr>
          <w:rFonts w:hint="eastAsia" w:ascii="宋体" w:hAnsi="宋体" w:eastAsia="宋体" w:cs="宋体"/>
          <w:spacing w:val="9"/>
          <w:sz w:val="24"/>
          <w:szCs w:val="24"/>
          <w:lang w:val="en-US" w:eastAsia="zh-CN"/>
        </w:rPr>
        <w:t>中标方负责烘炉（业主方提供相应烘炉用材料）。</w:t>
      </w:r>
    </w:p>
    <w:p w14:paraId="21E86E10">
      <w:pPr>
        <w:autoSpaceDE w:val="0"/>
        <w:autoSpaceDN w:val="0"/>
        <w:adjustRightInd w:val="0"/>
        <w:spacing w:line="360" w:lineRule="auto"/>
        <w:ind w:firstLine="472" w:firstLineChars="196"/>
        <w:jc w:val="left"/>
        <w:outlineLvl w:val="0"/>
        <w:rPr>
          <w:rFonts w:cs="宋体" w:asciiTheme="minorEastAsia" w:hAnsiTheme="minorEastAsia"/>
          <w:b/>
          <w:bCs/>
          <w:sz w:val="24"/>
          <w:szCs w:val="24"/>
        </w:rPr>
      </w:pPr>
      <w:r>
        <w:rPr>
          <w:rFonts w:cs="宋体" w:asciiTheme="minorEastAsia" w:hAnsiTheme="minorEastAsia"/>
          <w:b/>
          <w:bCs/>
          <w:sz w:val="24"/>
          <w:szCs w:val="24"/>
        </w:rPr>
        <w:t>（</w:t>
      </w:r>
      <w:r>
        <w:rPr>
          <w:rFonts w:hint="eastAsia" w:cs="宋体" w:asciiTheme="minorEastAsia" w:hAnsiTheme="minorEastAsia"/>
          <w:b/>
          <w:bCs/>
          <w:sz w:val="24"/>
          <w:szCs w:val="24"/>
        </w:rPr>
        <w:t>五</w:t>
      </w:r>
      <w:r>
        <w:rPr>
          <w:rFonts w:cs="宋体" w:asciiTheme="minorEastAsia" w:hAnsiTheme="minorEastAsia"/>
          <w:b/>
          <w:bCs/>
          <w:sz w:val="24"/>
          <w:szCs w:val="24"/>
        </w:rPr>
        <w:t>）</w:t>
      </w:r>
      <w:r>
        <w:rPr>
          <w:rFonts w:hint="eastAsia" w:cs="宋体" w:asciiTheme="minorEastAsia" w:hAnsiTheme="minorEastAsia"/>
          <w:b/>
          <w:bCs/>
          <w:sz w:val="24"/>
          <w:szCs w:val="24"/>
        </w:rPr>
        <w:t>性能保证</w:t>
      </w:r>
    </w:p>
    <w:p w14:paraId="54ADEEE7">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 xml:space="preserve">1. </w:t>
      </w:r>
      <w:r>
        <w:rPr>
          <w:rFonts w:hint="eastAsia" w:ascii="宋体" w:hAnsi="宋体" w:cs="宋体"/>
          <w:kern w:val="0"/>
          <w:sz w:val="24"/>
          <w:szCs w:val="24"/>
          <w:lang w:val="zh-CN"/>
        </w:rPr>
        <w:t>投标者保证所供货物完全符合本技术规格书对所要求的设备设计、材料选择、制造、检验和验收等方面的要求。</w:t>
      </w:r>
    </w:p>
    <w:p w14:paraId="3062458B">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2. 在质量保证期内，由于卖方产品制造、材料选择和砌筑施工方面的原因出现的质量问题，卖方将免费改进、修理或更换。</w:t>
      </w:r>
    </w:p>
    <w:p w14:paraId="2A97A061">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 设备使用过程中，如果材料技术性能不能达到设计要求，卖方必须免费改进、修理或更换相关部件直至达到要求为止。</w:t>
      </w:r>
    </w:p>
    <w:p w14:paraId="3B353498">
      <w:pPr>
        <w:autoSpaceDE w:val="0"/>
        <w:autoSpaceDN w:val="0"/>
        <w:adjustRightInd w:val="0"/>
        <w:spacing w:line="360" w:lineRule="auto"/>
        <w:ind w:firstLine="472" w:firstLineChars="196"/>
        <w:jc w:val="left"/>
        <w:outlineLvl w:val="0"/>
        <w:rPr>
          <w:rFonts w:ascii="黑体" w:hAnsi="宋体" w:eastAsia="黑体" w:cs="宋体"/>
          <w:kern w:val="0"/>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六</w:t>
      </w:r>
      <w:r>
        <w:rPr>
          <w:rFonts w:cs="宋体" w:asciiTheme="minorEastAsia" w:hAnsiTheme="minorEastAsia"/>
          <w:b/>
          <w:bCs/>
          <w:sz w:val="24"/>
          <w:szCs w:val="24"/>
        </w:rPr>
        <w:t>）</w:t>
      </w:r>
      <w:r>
        <w:rPr>
          <w:rFonts w:hint="eastAsia" w:cs="宋体" w:asciiTheme="minorEastAsia" w:hAnsiTheme="minorEastAsia"/>
          <w:b/>
          <w:bCs/>
          <w:sz w:val="24"/>
          <w:szCs w:val="24"/>
        </w:rPr>
        <w:t>图纸和文件要求</w:t>
      </w:r>
    </w:p>
    <w:p w14:paraId="0E848A65">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 投标者提交的文件资料的范围、内容、份数及时间要求，按附件《卖方图纸资料要求》中的规定。</w:t>
      </w:r>
    </w:p>
    <w:p w14:paraId="79421DA8">
      <w:pPr>
        <w:autoSpaceDE w:val="0"/>
        <w:autoSpaceDN w:val="0"/>
        <w:adjustRightInd w:val="0"/>
        <w:spacing w:line="360" w:lineRule="auto"/>
        <w:ind w:firstLine="480" w:firstLineChars="200"/>
        <w:jc w:val="left"/>
        <w:rPr>
          <w:rFonts w:ascii="宋体" w:hAnsi="宋体"/>
          <w:b/>
          <w:sz w:val="24"/>
          <w:szCs w:val="24"/>
        </w:rPr>
      </w:pPr>
      <w:r>
        <w:rPr>
          <w:rFonts w:hint="eastAsia" w:ascii="宋体" w:hAnsi="宋体" w:cs="宋体"/>
          <w:kern w:val="0"/>
          <w:sz w:val="24"/>
          <w:szCs w:val="24"/>
          <w:lang w:val="zh-CN"/>
        </w:rPr>
        <w:t>2. 由卖方提供的所有文件必须采用中文，使用公制单位。</w:t>
      </w:r>
    </w:p>
    <w:p w14:paraId="30DA3499">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 xml:space="preserve">3. </w:t>
      </w:r>
      <w:r>
        <w:rPr>
          <w:rFonts w:hint="eastAsia" w:ascii="宋体" w:hAnsi="宋体" w:cs="宋体"/>
          <w:kern w:val="0"/>
          <w:sz w:val="24"/>
          <w:szCs w:val="24"/>
          <w:lang w:val="en-US" w:eastAsia="zh-CN"/>
        </w:rPr>
        <w:t>中标后，</w:t>
      </w:r>
      <w:r>
        <w:rPr>
          <w:rFonts w:hint="eastAsia" w:ascii="宋体" w:hAnsi="宋体" w:cs="宋体"/>
          <w:kern w:val="0"/>
          <w:sz w:val="24"/>
          <w:szCs w:val="24"/>
          <w:lang w:val="zh-CN"/>
        </w:rPr>
        <w:t>合同签订前需提供：</w:t>
      </w:r>
    </w:p>
    <w:p w14:paraId="272FD687">
      <w:pPr>
        <w:autoSpaceDE w:val="0"/>
        <w:autoSpaceDN w:val="0"/>
        <w:adjustRightInd w:val="0"/>
        <w:spacing w:line="360" w:lineRule="auto"/>
        <w:ind w:firstLine="700" w:firstLineChars="292"/>
        <w:jc w:val="left"/>
        <w:rPr>
          <w:rFonts w:ascii="宋体" w:hAnsi="宋体" w:cs="宋体"/>
          <w:kern w:val="0"/>
          <w:sz w:val="24"/>
          <w:szCs w:val="24"/>
          <w:lang w:val="zh-CN"/>
        </w:rPr>
      </w:pPr>
      <w:r>
        <w:rPr>
          <w:rFonts w:hint="eastAsia" w:ascii="宋体" w:hAnsi="宋体" w:cs="宋体"/>
          <w:kern w:val="0"/>
          <w:sz w:val="24"/>
          <w:szCs w:val="24"/>
          <w:lang w:val="zh-CN"/>
        </w:rPr>
        <w:t>（1）浇注部位设计初步方案图</w:t>
      </w:r>
    </w:p>
    <w:p w14:paraId="1B260B58">
      <w:pPr>
        <w:autoSpaceDE w:val="0"/>
        <w:autoSpaceDN w:val="0"/>
        <w:adjustRightInd w:val="0"/>
        <w:spacing w:line="360" w:lineRule="auto"/>
        <w:ind w:firstLine="700" w:firstLineChars="292"/>
        <w:jc w:val="left"/>
        <w:rPr>
          <w:rFonts w:ascii="宋体" w:hAnsi="宋体" w:cs="宋体"/>
          <w:kern w:val="0"/>
          <w:sz w:val="24"/>
          <w:szCs w:val="24"/>
          <w:lang w:val="zh-CN"/>
        </w:rPr>
      </w:pPr>
      <w:r>
        <w:rPr>
          <w:rFonts w:hint="eastAsia" w:ascii="宋体" w:hAnsi="宋体" w:cs="宋体"/>
          <w:kern w:val="0"/>
          <w:sz w:val="24"/>
          <w:szCs w:val="24"/>
          <w:lang w:val="zh-CN"/>
        </w:rPr>
        <w:t>（2）各类耐火材料产品主要技术性能参数保证值表</w:t>
      </w:r>
    </w:p>
    <w:p w14:paraId="4659EF47">
      <w:pPr>
        <w:autoSpaceDE w:val="0"/>
        <w:autoSpaceDN w:val="0"/>
        <w:adjustRightInd w:val="0"/>
        <w:spacing w:line="360" w:lineRule="auto"/>
        <w:ind w:firstLine="824" w:firstLineChars="342"/>
        <w:jc w:val="left"/>
        <w:rPr>
          <w:rFonts w:ascii="宋体" w:hAnsi="宋体" w:cs="宋体"/>
          <w:b/>
          <w:kern w:val="0"/>
          <w:sz w:val="24"/>
          <w:szCs w:val="24"/>
          <w:u w:val="single"/>
          <w:lang w:val="zh-CN"/>
        </w:rPr>
      </w:pPr>
      <w:r>
        <w:rPr>
          <w:rFonts w:hint="eastAsia" w:ascii="宋体" w:hAnsi="宋体" w:cs="宋体"/>
          <w:b/>
          <w:kern w:val="0"/>
          <w:sz w:val="24"/>
          <w:szCs w:val="24"/>
          <w:u w:val="single"/>
          <w:lang w:val="zh-CN"/>
        </w:rPr>
        <w:t>以上内容须经设计</w:t>
      </w:r>
      <w:r>
        <w:rPr>
          <w:rFonts w:hint="eastAsia" w:ascii="宋体" w:hAnsi="宋体" w:cs="宋体"/>
          <w:b/>
          <w:kern w:val="0"/>
          <w:sz w:val="24"/>
          <w:szCs w:val="24"/>
          <w:u w:val="single"/>
          <w:lang w:val="en-US" w:eastAsia="zh-CN"/>
        </w:rPr>
        <w:t>单位</w:t>
      </w:r>
      <w:r>
        <w:rPr>
          <w:rFonts w:hint="eastAsia" w:ascii="宋体" w:hAnsi="宋体" w:cs="宋体"/>
          <w:b/>
          <w:kern w:val="0"/>
          <w:sz w:val="24"/>
          <w:szCs w:val="24"/>
          <w:u w:val="single"/>
          <w:lang w:val="zh-CN"/>
        </w:rPr>
        <w:t>确认后方可签订采购合同。</w:t>
      </w:r>
    </w:p>
    <w:p w14:paraId="6908AECF">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 xml:space="preserve">4. 交货时须提供： </w:t>
      </w:r>
    </w:p>
    <w:p w14:paraId="38195DDF">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ascii="宋体" w:hAnsi="宋体" w:cs="宋体"/>
          <w:kern w:val="0"/>
          <w:sz w:val="24"/>
          <w:szCs w:val="24"/>
          <w:lang w:val="zh-CN"/>
        </w:rPr>
        <w:t>（1）产品出厂检测报告</w:t>
      </w:r>
    </w:p>
    <w:p w14:paraId="7AB398AE">
      <w:pPr>
        <w:autoSpaceDE w:val="0"/>
        <w:autoSpaceDN w:val="0"/>
        <w:adjustRightInd w:val="0"/>
        <w:spacing w:line="360" w:lineRule="auto"/>
        <w:ind w:firstLine="720" w:firstLineChars="300"/>
        <w:jc w:val="left"/>
        <w:rPr>
          <w:rFonts w:cs="宋体" w:asciiTheme="minorEastAsia" w:hAnsiTheme="minorEastAsia"/>
          <w:sz w:val="24"/>
          <w:szCs w:val="24"/>
          <w:lang w:val="zh-CN"/>
        </w:rPr>
      </w:pPr>
      <w:r>
        <w:rPr>
          <w:rFonts w:hint="eastAsia" w:ascii="宋体" w:hAnsi="宋体" w:cs="宋体"/>
          <w:kern w:val="0"/>
          <w:sz w:val="24"/>
          <w:szCs w:val="24"/>
          <w:lang w:val="zh-CN"/>
        </w:rPr>
        <w:t>（2）</w:t>
      </w:r>
      <w:r>
        <w:rPr>
          <w:rFonts w:hint="eastAsia" w:cs="宋体" w:asciiTheme="minorEastAsia" w:hAnsiTheme="minorEastAsia"/>
          <w:sz w:val="24"/>
          <w:szCs w:val="24"/>
          <w:lang w:val="zh-CN"/>
        </w:rPr>
        <w:t>耐材产品质量合格证明</w:t>
      </w:r>
    </w:p>
    <w:p w14:paraId="200DA29D">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cs="宋体" w:asciiTheme="minorEastAsia" w:hAnsiTheme="minorEastAsia"/>
          <w:sz w:val="24"/>
          <w:szCs w:val="24"/>
          <w:lang w:val="zh-CN"/>
        </w:rPr>
        <w:t>（3）</w:t>
      </w:r>
      <w:r>
        <w:rPr>
          <w:rFonts w:hint="eastAsia" w:ascii="宋体" w:hAnsi="宋体" w:cs="宋体"/>
          <w:kern w:val="0"/>
          <w:sz w:val="24"/>
          <w:szCs w:val="24"/>
          <w:lang w:val="zh-CN"/>
        </w:rPr>
        <w:t>砌筑作业指导书</w:t>
      </w:r>
    </w:p>
    <w:p w14:paraId="4B53509B">
      <w:pPr>
        <w:autoSpaceDE w:val="0"/>
        <w:autoSpaceDN w:val="0"/>
        <w:adjustRightInd w:val="0"/>
        <w:spacing w:line="360" w:lineRule="auto"/>
        <w:ind w:firstLine="720" w:firstLineChars="300"/>
        <w:jc w:val="left"/>
        <w:rPr>
          <w:rFonts w:cs="宋体" w:asciiTheme="minorEastAsia" w:hAnsiTheme="minorEastAsia"/>
          <w:sz w:val="24"/>
          <w:szCs w:val="24"/>
          <w:lang w:val="zh-CN"/>
        </w:rPr>
      </w:pPr>
      <w:r>
        <w:rPr>
          <w:rFonts w:hint="eastAsia" w:ascii="宋体" w:hAnsi="宋体" w:cs="宋体"/>
          <w:kern w:val="0"/>
          <w:sz w:val="24"/>
          <w:szCs w:val="24"/>
          <w:lang w:val="zh-CN"/>
        </w:rPr>
        <w:t>（4）</w:t>
      </w:r>
      <w:r>
        <w:rPr>
          <w:rFonts w:hint="eastAsia" w:cs="宋体" w:asciiTheme="minorEastAsia" w:hAnsiTheme="minorEastAsia"/>
          <w:sz w:val="24"/>
          <w:szCs w:val="24"/>
          <w:lang w:val="zh-CN"/>
        </w:rPr>
        <w:t>施工质量检查、检验记录</w:t>
      </w:r>
    </w:p>
    <w:p w14:paraId="29041779">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ascii="宋体" w:hAnsi="宋体" w:cs="宋体"/>
          <w:kern w:val="0"/>
          <w:sz w:val="24"/>
          <w:szCs w:val="24"/>
          <w:lang w:val="zh-CN"/>
        </w:rPr>
        <w:t>（5）开炉升温曲线</w:t>
      </w:r>
    </w:p>
    <w:p w14:paraId="22664773">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ascii="宋体" w:hAnsi="宋体" w:cs="宋体"/>
          <w:kern w:val="0"/>
          <w:sz w:val="24"/>
          <w:szCs w:val="24"/>
          <w:lang w:val="zh-CN"/>
        </w:rPr>
        <w:t>（6）产品使用及保管说明书</w:t>
      </w:r>
    </w:p>
    <w:p w14:paraId="5545DE37">
      <w:pPr>
        <w:snapToGrid w:val="0"/>
        <w:spacing w:line="360" w:lineRule="auto"/>
        <w:ind w:firstLine="482" w:firstLineChars="200"/>
        <w:jc w:val="left"/>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七</w:t>
      </w:r>
      <w:r>
        <w:rPr>
          <w:rFonts w:cs="宋体" w:asciiTheme="minorEastAsia" w:hAnsiTheme="minorEastAsia"/>
          <w:b/>
          <w:bCs/>
          <w:sz w:val="24"/>
          <w:szCs w:val="24"/>
        </w:rPr>
        <w:t>）</w:t>
      </w:r>
      <w:r>
        <w:rPr>
          <w:rFonts w:hint="eastAsia" w:cs="宋体" w:asciiTheme="minorEastAsia" w:hAnsiTheme="minorEastAsia"/>
          <w:b/>
          <w:bCs/>
          <w:sz w:val="24"/>
          <w:szCs w:val="24"/>
          <w:lang w:val="zh-CN"/>
        </w:rPr>
        <w:t>其它要求：</w:t>
      </w:r>
    </w:p>
    <w:p w14:paraId="78A596D8">
      <w:pPr>
        <w:spacing w:line="360" w:lineRule="auto"/>
        <w:ind w:firstLine="516" w:firstLineChars="200"/>
        <w:jc w:val="left"/>
        <w:rPr>
          <w:rFonts w:ascii="宋体" w:hAnsi="宋体" w:eastAsia="宋体" w:cs="宋体"/>
          <w:b/>
          <w:spacing w:val="9"/>
          <w:sz w:val="24"/>
          <w:szCs w:val="24"/>
          <w:u w:val="single"/>
        </w:rPr>
      </w:pPr>
      <w:r>
        <w:rPr>
          <w:rFonts w:hint="eastAsia" w:ascii="宋体" w:hAnsi="宋体" w:eastAsia="宋体" w:cs="宋体"/>
          <w:spacing w:val="9"/>
          <w:sz w:val="24"/>
          <w:szCs w:val="24"/>
        </w:rPr>
        <w:t>1. 实施地点：</w:t>
      </w:r>
      <w:r>
        <w:rPr>
          <w:rFonts w:hint="eastAsia" w:ascii="宋体" w:hAnsi="宋体" w:eastAsia="宋体" w:cs="宋体"/>
          <w:b/>
          <w:spacing w:val="9"/>
          <w:sz w:val="24"/>
          <w:szCs w:val="24"/>
          <w:u w:val="single"/>
        </w:rPr>
        <w:t>四川省德阳市什邡市师古镇四川宏达股份有限公司什邡有色金属分公司</w:t>
      </w:r>
    </w:p>
    <w:p w14:paraId="36034524">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 xml:space="preserve"> </w:t>
      </w:r>
      <w:r>
        <w:rPr>
          <w:rFonts w:hint="eastAsia" w:cs="宋体" w:asciiTheme="minorEastAsia" w:hAnsiTheme="minorEastAsia"/>
          <w:sz w:val="24"/>
          <w:szCs w:val="24"/>
          <w:lang w:val="zh-CN"/>
        </w:rPr>
        <w:t>考虑沸腾炉的特殊性，沸腾炉</w:t>
      </w:r>
      <w:r>
        <w:rPr>
          <w:rFonts w:hint="eastAsia" w:ascii="宋体" w:hAnsi="宋体" w:eastAsia="宋体" w:cs="宋体"/>
          <w:spacing w:val="9"/>
          <w:sz w:val="24"/>
          <w:szCs w:val="24"/>
        </w:rPr>
        <w:t>内衬材料供应、安装、浇筑、烘炉</w:t>
      </w:r>
      <w:r>
        <w:rPr>
          <w:rFonts w:hint="eastAsia" w:cs="宋体" w:asciiTheme="minorEastAsia" w:hAnsiTheme="minorEastAsia"/>
          <w:sz w:val="24"/>
          <w:szCs w:val="24"/>
          <w:lang w:val="zh-CN"/>
        </w:rPr>
        <w:t>应由一家</w:t>
      </w:r>
      <w:r>
        <w:rPr>
          <w:rFonts w:cs="宋体" w:asciiTheme="minorEastAsia" w:hAnsiTheme="minorEastAsia"/>
          <w:sz w:val="24"/>
          <w:szCs w:val="24"/>
        </w:rPr>
        <w:t>投标方</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接受联合体投标）</w:t>
      </w:r>
      <w:r>
        <w:rPr>
          <w:rFonts w:hint="eastAsia" w:cs="宋体" w:asciiTheme="minorEastAsia" w:hAnsiTheme="minorEastAsia"/>
          <w:sz w:val="24"/>
          <w:szCs w:val="24"/>
          <w:lang w:val="zh-CN"/>
        </w:rPr>
        <w:t>完成。</w:t>
      </w:r>
    </w:p>
    <w:p w14:paraId="410AA7F3">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 业主负责</w:t>
      </w:r>
      <w:r>
        <w:rPr>
          <w:rFonts w:cs="宋体" w:asciiTheme="minorEastAsia" w:hAnsiTheme="minorEastAsia"/>
          <w:sz w:val="24"/>
          <w:szCs w:val="24"/>
        </w:rPr>
        <w:t>提供电源（380V、220V）、水源</w:t>
      </w:r>
      <w:r>
        <w:rPr>
          <w:rFonts w:hint="eastAsia" w:cs="宋体" w:asciiTheme="minorEastAsia" w:hAnsiTheme="minorEastAsia"/>
          <w:sz w:val="24"/>
          <w:szCs w:val="24"/>
        </w:rPr>
        <w:t>、气源及现场照明。</w:t>
      </w:r>
    </w:p>
    <w:p w14:paraId="0C835859">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4. </w:t>
      </w:r>
      <w:r>
        <w:rPr>
          <w:rFonts w:cs="宋体" w:asciiTheme="minorEastAsia" w:hAnsiTheme="minorEastAsia"/>
          <w:sz w:val="24"/>
          <w:szCs w:val="24"/>
        </w:rPr>
        <w:t>投标方负责氧气、乙炔、焊材、</w:t>
      </w:r>
      <w:r>
        <w:rPr>
          <w:rFonts w:hint="eastAsia" w:cs="宋体" w:asciiTheme="minorEastAsia" w:hAnsiTheme="minorEastAsia"/>
          <w:sz w:val="24"/>
          <w:szCs w:val="24"/>
        </w:rPr>
        <w:t>图纸要求的锚固件、</w:t>
      </w:r>
      <w:r>
        <w:rPr>
          <w:rFonts w:cs="宋体" w:asciiTheme="minorEastAsia" w:hAnsiTheme="minorEastAsia"/>
          <w:sz w:val="24"/>
          <w:szCs w:val="24"/>
        </w:rPr>
        <w:t>零星材料</w:t>
      </w:r>
      <w:r>
        <w:rPr>
          <w:rFonts w:hint="eastAsia" w:cs="宋体" w:asciiTheme="minorEastAsia" w:hAnsiTheme="minorEastAsia"/>
          <w:sz w:val="24"/>
          <w:szCs w:val="24"/>
        </w:rPr>
        <w:t>、模板、辅材、搭架、吊运、拌混、捣打等。</w:t>
      </w:r>
    </w:p>
    <w:p w14:paraId="4F411C40">
      <w:pPr>
        <w:snapToGrid w:val="0"/>
        <w:spacing w:line="360" w:lineRule="auto"/>
        <w:ind w:firstLine="480" w:firstLineChars="200"/>
        <w:jc w:val="left"/>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 xml:space="preserve"> 质保期：质保期36个月，以合同为准。自施工验收合格并投用之日起开始计算或货到验收合格后120个自然日之日起开始计算（因买方原因未使用情形适用）。</w:t>
      </w:r>
    </w:p>
    <w:p w14:paraId="324A0089">
      <w:pPr>
        <w:snapToGrid w:val="0"/>
        <w:spacing w:line="360" w:lineRule="auto"/>
        <w:jc w:val="left"/>
        <w:rPr>
          <w:rFonts w:cs="宋体" w:asciiTheme="minorEastAsia" w:hAnsiTheme="minorEastAsia"/>
          <w:b/>
          <w:bCs/>
          <w:sz w:val="24"/>
          <w:szCs w:val="24"/>
          <w:lang w:val="zh-CN"/>
        </w:rPr>
      </w:pPr>
      <w:r>
        <w:rPr>
          <w:rFonts w:hint="eastAsia" w:cs="宋体" w:asciiTheme="minorEastAsia" w:hAnsiTheme="minorEastAsia"/>
          <w:b/>
          <w:bCs/>
          <w:sz w:val="24"/>
          <w:szCs w:val="24"/>
        </w:rPr>
        <w:t>四</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zh-CN"/>
        </w:rPr>
        <w:t>现场基础资料</w:t>
      </w:r>
    </w:p>
    <w:p w14:paraId="0045A541">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1.</w:t>
      </w:r>
      <w:r>
        <w:rPr>
          <w:rFonts w:hint="eastAsia" w:cs="宋体" w:asciiTheme="minorEastAsia" w:hAnsiTheme="minorEastAsia"/>
          <w:sz w:val="24"/>
          <w:szCs w:val="24"/>
          <w:lang w:val="zh-CN"/>
        </w:rPr>
        <w:t>当地自然及气象条件：</w:t>
      </w:r>
    </w:p>
    <w:p w14:paraId="00CDEE78">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西部，属四川盆地中亚热带湿润气候，气候温和，雨量充沛，四季分明，大陆性季风气候特点显著。春季冷空气活动频繁，夏季暴雨较多，秋季气温下降快且多连绵阴雨，冬季少雨多阴。师古镇境内大部为</w:t>
      </w:r>
      <w:r>
        <w:fldChar w:fldCharType="begin"/>
      </w:r>
      <w:r>
        <w:instrText xml:space="preserve"> HYPERLINK "https://baike.baidu.com/item/%E5%B9%B3%E5%8E%9F/24464?fromModule=lemma_inlink" \t "https://baike.baidu.com/item/%E5%B8%88%E5%8F%A4%E9%95%87/_blank" </w:instrText>
      </w:r>
      <w:r>
        <w:fldChar w:fldCharType="separate"/>
      </w:r>
      <w:r>
        <w:rPr>
          <w:rFonts w:hint="eastAsia" w:cs="宋体" w:asciiTheme="minorEastAsia" w:hAnsiTheme="minorEastAsia"/>
          <w:sz w:val="24"/>
          <w:szCs w:val="24"/>
          <w:lang w:val="zh-CN"/>
        </w:rPr>
        <w:t>平原</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地势为西高东低、北高南低，海拔高度554m~625m。师古镇年平均气温15.9℃，据多年气温资料分析，最高年平均气温18.1℃，最低年平均气温14℃；最热月为七月，月平均气温27.1℃，最冷月为一月，月平均气温5℃；年平均降水量1100 mm，最多可达1420 mm(1963年)，最少为699.3 mm(1965年)，年平均相对湿度81%，年平均蒸发量达1100.8 mm，年平均为风速1.5 m/s，多年平均日照时数1004.49小时，全年太阳辐射平均为80.05千卡/cm2，常年风向为东北风，其次为北风，夏季多为南风，气象灾害主要为低温、干旱、洪涝、冰雹、霜冻，其中以洪涝灾害为主。</w:t>
      </w:r>
    </w:p>
    <w:p w14:paraId="6044233B">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极端最高气温35.9℃，极端最低气温-5.3℃，室外计算参数采用什邡市师古镇气象资料。</w:t>
      </w:r>
    </w:p>
    <w:p w14:paraId="286F6245">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2.</w:t>
      </w:r>
      <w:r>
        <w:rPr>
          <w:rFonts w:hint="eastAsia" w:cs="宋体" w:asciiTheme="minorEastAsia" w:hAnsiTheme="minorEastAsia"/>
          <w:sz w:val="24"/>
          <w:szCs w:val="24"/>
          <w:lang w:val="zh-CN"/>
        </w:rPr>
        <w:t>公用工程条件：</w:t>
      </w:r>
    </w:p>
    <w:p w14:paraId="2DEB094D">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fldChar w:fldCharType="begin"/>
      </w:r>
      <w:r>
        <w:rPr>
          <w:rFonts w:hint="eastAsia" w:cs="宋体" w:asciiTheme="minorEastAsia" w:hAnsiTheme="minorEastAsia"/>
          <w:sz w:val="24"/>
          <w:szCs w:val="24"/>
          <w:lang w:val="zh-CN"/>
        </w:rPr>
        <w:instrText xml:space="preserve"> = 1 \* GB3 </w:instrText>
      </w:r>
      <w:r>
        <w:rPr>
          <w:rFonts w:hint="eastAsia" w:cs="宋体" w:asciiTheme="minorEastAsia" w:hAnsiTheme="minorEastAsia"/>
          <w:sz w:val="24"/>
          <w:szCs w:val="24"/>
          <w:lang w:val="zh-CN"/>
        </w:rPr>
        <w:fldChar w:fldCharType="separate"/>
      </w:r>
      <w:r>
        <w:rPr>
          <w:rFonts w:hint="eastAsia" w:cs="宋体" w:asciiTheme="minorEastAsia" w:hAnsiTheme="minorEastAsia"/>
          <w:sz w:val="24"/>
          <w:szCs w:val="24"/>
          <w:lang w:val="zh-CN"/>
        </w:rPr>
        <w:t>①</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电气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984"/>
        <w:gridCol w:w="1843"/>
      </w:tblGrid>
      <w:tr w14:paraId="0CF1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158911AD">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特性</w:t>
            </w:r>
          </w:p>
        </w:tc>
        <w:tc>
          <w:tcPr>
            <w:tcW w:w="1843" w:type="dxa"/>
            <w:vAlign w:val="center"/>
          </w:tcPr>
          <w:p w14:paraId="2F96457B">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高</w:t>
            </w:r>
          </w:p>
        </w:tc>
        <w:tc>
          <w:tcPr>
            <w:tcW w:w="1984" w:type="dxa"/>
            <w:vAlign w:val="center"/>
          </w:tcPr>
          <w:p w14:paraId="3B2B2CD7">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中间</w:t>
            </w:r>
          </w:p>
        </w:tc>
        <w:tc>
          <w:tcPr>
            <w:tcW w:w="1843" w:type="dxa"/>
            <w:vAlign w:val="center"/>
          </w:tcPr>
          <w:p w14:paraId="381761AD">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低</w:t>
            </w:r>
          </w:p>
        </w:tc>
      </w:tr>
      <w:tr w14:paraId="5453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658FB8FF">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电压</w:t>
            </w:r>
          </w:p>
        </w:tc>
        <w:tc>
          <w:tcPr>
            <w:tcW w:w="1843" w:type="dxa"/>
            <w:vAlign w:val="center"/>
          </w:tcPr>
          <w:p w14:paraId="62AFC9D0">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10000 V</w:t>
            </w:r>
          </w:p>
        </w:tc>
        <w:tc>
          <w:tcPr>
            <w:tcW w:w="1984" w:type="dxa"/>
            <w:vAlign w:val="center"/>
          </w:tcPr>
          <w:p w14:paraId="0FBBC1C2">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380V</w:t>
            </w:r>
          </w:p>
        </w:tc>
        <w:tc>
          <w:tcPr>
            <w:tcW w:w="1843" w:type="dxa"/>
            <w:vAlign w:val="center"/>
          </w:tcPr>
          <w:p w14:paraId="5CDF60D6">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220V</w:t>
            </w:r>
          </w:p>
        </w:tc>
      </w:tr>
      <w:tr w14:paraId="2DCE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627F8979">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电压偏差</w:t>
            </w:r>
          </w:p>
        </w:tc>
        <w:tc>
          <w:tcPr>
            <w:tcW w:w="1843" w:type="dxa"/>
            <w:vAlign w:val="center"/>
          </w:tcPr>
          <w:p w14:paraId="62433CBF">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4" w:type="dxa"/>
            <w:vAlign w:val="center"/>
          </w:tcPr>
          <w:p w14:paraId="65446A2B">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843" w:type="dxa"/>
            <w:vAlign w:val="center"/>
          </w:tcPr>
          <w:p w14:paraId="151BE5D5">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w:t>
            </w:r>
          </w:p>
        </w:tc>
      </w:tr>
      <w:tr w14:paraId="2A68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00429B85">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频率</w:t>
            </w:r>
          </w:p>
        </w:tc>
        <w:tc>
          <w:tcPr>
            <w:tcW w:w="1843" w:type="dxa"/>
            <w:vAlign w:val="center"/>
          </w:tcPr>
          <w:p w14:paraId="78525389">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4" w:type="dxa"/>
            <w:vAlign w:val="center"/>
          </w:tcPr>
          <w:p w14:paraId="10515F7B">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843" w:type="dxa"/>
            <w:vAlign w:val="center"/>
          </w:tcPr>
          <w:p w14:paraId="44B239CC">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50HZ</w:t>
            </w:r>
          </w:p>
        </w:tc>
      </w:tr>
    </w:tbl>
    <w:p w14:paraId="15924A8C">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② 水：      0.2 MPa～0.4 MPa，常温，工业用水。</w:t>
      </w:r>
    </w:p>
    <w:p w14:paraId="0F0D231D">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③压缩空气： 0.3MPa、0.8 Mpa。</w:t>
      </w:r>
    </w:p>
    <w:p w14:paraId="17D50972">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3.</w:t>
      </w:r>
      <w:r>
        <w:rPr>
          <w:rFonts w:hint="eastAsia" w:cs="宋体" w:asciiTheme="minorEastAsia" w:hAnsiTheme="minorEastAsia"/>
          <w:sz w:val="24"/>
          <w:szCs w:val="24"/>
          <w:lang w:val="zh-CN"/>
        </w:rPr>
        <w:t>地震烈度</w:t>
      </w:r>
    </w:p>
    <w:p w14:paraId="71628A7C">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经现场踏勘，无不良地质现象，场址地区地耐力达2kgf/cm2，根据《中国地震动峰值加速度区划图》，场址设计基本地震加速度为0.15g，对应的抗震设防烈度为Ⅶ度，地震动反应谱特征周期为0.35s。</w:t>
      </w:r>
    </w:p>
    <w:p w14:paraId="1CA29419">
      <w:pPr>
        <w:snapToGrid w:val="0"/>
        <w:spacing w:line="360" w:lineRule="auto"/>
        <w:ind w:firstLine="560" w:firstLineChars="200"/>
        <w:jc w:val="left"/>
        <w:rPr>
          <w:rFonts w:ascii="黑体" w:hAnsi="黑体" w:eastAsia="黑体" w:cs="黑体"/>
          <w:sz w:val="28"/>
          <w:szCs w:val="28"/>
          <w:lang w:val="zh-CN"/>
        </w:rPr>
      </w:pPr>
    </w:p>
    <w:p w14:paraId="33B95DB1">
      <w:pPr>
        <w:snapToGrid w:val="0"/>
        <w:spacing w:line="360" w:lineRule="auto"/>
        <w:jc w:val="left"/>
        <w:rPr>
          <w:rFonts w:ascii="黑体" w:hAnsi="黑体" w:eastAsia="黑体" w:cs="宋体"/>
          <w:kern w:val="0"/>
          <w:sz w:val="28"/>
          <w:szCs w:val="28"/>
        </w:rPr>
      </w:pPr>
      <w:r>
        <w:rPr>
          <w:rFonts w:hint="eastAsia" w:cs="宋体" w:asciiTheme="minorEastAsia" w:hAnsiTheme="minorEastAsia"/>
          <w:b/>
          <w:bCs/>
          <w:sz w:val="24"/>
          <w:szCs w:val="24"/>
        </w:rPr>
        <w:t>五</w:t>
      </w:r>
      <w:r>
        <w:rPr>
          <w:rFonts w:hint="eastAsia" w:ascii="黑体" w:hAnsi="黑体" w:eastAsia="黑体" w:cs="宋体"/>
          <w:kern w:val="0"/>
          <w:sz w:val="28"/>
          <w:szCs w:val="28"/>
        </w:rPr>
        <w:t>.</w:t>
      </w:r>
      <w:r>
        <w:rPr>
          <w:rFonts w:hint="eastAsia" w:cs="宋体" w:asciiTheme="minorEastAsia" w:hAnsiTheme="minorEastAsia"/>
          <w:b/>
          <w:bCs/>
          <w:sz w:val="24"/>
          <w:szCs w:val="24"/>
        </w:rPr>
        <w:t>投标人资格要求</w:t>
      </w:r>
    </w:p>
    <w:p w14:paraId="5D7EAF44">
      <w:pPr>
        <w:spacing w:line="360" w:lineRule="auto"/>
        <w:ind w:firstLine="420"/>
        <w:jc w:val="left"/>
        <w:rPr>
          <w:rFonts w:ascii="宋体" w:hAnsi="宋体" w:eastAsia="宋体" w:cs="宋体"/>
          <w:sz w:val="24"/>
          <w:szCs w:val="24"/>
        </w:rPr>
      </w:pPr>
      <w:r>
        <w:rPr>
          <w:rFonts w:hint="eastAsia" w:ascii="宋体" w:hAnsi="宋体" w:eastAsia="宋体" w:cs="宋体"/>
          <w:spacing w:val="11"/>
          <w:sz w:val="24"/>
          <w:szCs w:val="24"/>
        </w:rPr>
        <w:t>1. 投标人应是中华人民共和国境内依法注册，具备工商部门批准的符合本招标内容的</w:t>
      </w:r>
      <w:r>
        <w:rPr>
          <w:rFonts w:hint="eastAsia" w:ascii="宋体" w:hAnsi="宋体" w:eastAsia="宋体" w:cs="宋体"/>
          <w:spacing w:val="9"/>
          <w:sz w:val="24"/>
          <w:szCs w:val="24"/>
        </w:rPr>
        <w:t>经营范围及权限，具有完全履约合同的能力，具有独立法人资格和订立合同的权利；</w:t>
      </w:r>
    </w:p>
    <w:p w14:paraId="4BE883EF">
      <w:pPr>
        <w:spacing w:line="360" w:lineRule="auto"/>
        <w:ind w:firstLine="516" w:firstLineChars="200"/>
        <w:jc w:val="left"/>
        <w:rPr>
          <w:rFonts w:ascii="宋体" w:hAnsi="宋体" w:eastAsia="宋体" w:cs="宋体"/>
          <w:spacing w:val="9"/>
          <w:sz w:val="24"/>
          <w:szCs w:val="24"/>
        </w:rPr>
      </w:pPr>
      <w:bookmarkStart w:id="6" w:name="_Hlk217476420"/>
      <w:r>
        <w:rPr>
          <w:rFonts w:hint="eastAsia" w:ascii="宋体" w:hAnsi="宋体" w:eastAsia="宋体" w:cs="宋体"/>
          <w:spacing w:val="9"/>
          <w:sz w:val="24"/>
          <w:szCs w:val="24"/>
        </w:rPr>
        <w:t>2. 投标人应具有有效的营业执照、建筑业企业资质证书、安全生产许可证。</w:t>
      </w:r>
    </w:p>
    <w:p w14:paraId="28C89043">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3. 投标人需提供自2021年1月1日至今5年内（以合同签订时间为准）</w:t>
      </w:r>
      <w:bookmarkStart w:id="7" w:name="OLE_LINK8"/>
      <w:r>
        <w:rPr>
          <w:rFonts w:hint="eastAsia" w:ascii="宋体" w:hAnsi="宋体" w:eastAsia="宋体" w:cs="宋体"/>
          <w:b/>
          <w:spacing w:val="9"/>
          <w:sz w:val="24"/>
          <w:szCs w:val="24"/>
          <w:u w:val="single"/>
        </w:rPr>
        <w:t>类似沸腾炉、流化床锅炉、循环流化床（</w:t>
      </w:r>
      <w:r>
        <w:rPr>
          <w:rFonts w:ascii="宋体" w:hAnsi="宋体" w:eastAsia="宋体" w:cs="宋体"/>
          <w:b/>
          <w:spacing w:val="9"/>
          <w:sz w:val="24"/>
          <w:szCs w:val="24"/>
          <w:u w:val="single"/>
        </w:rPr>
        <w:t>CFB</w:t>
      </w:r>
      <w:r>
        <w:rPr>
          <w:rFonts w:hint="eastAsia" w:ascii="宋体" w:hAnsi="宋体" w:eastAsia="宋体" w:cs="宋体"/>
          <w:b/>
          <w:spacing w:val="9"/>
          <w:sz w:val="24"/>
          <w:szCs w:val="24"/>
          <w:u w:val="single"/>
        </w:rPr>
        <w:t>）锅炉或石化行业催化裂化装置等具有高强度磨损、高风速特征的工业炉窑耐火材料供货与施工总承包业绩</w:t>
      </w:r>
      <w:bookmarkEnd w:id="6"/>
      <w:r>
        <w:rPr>
          <w:rFonts w:hint="eastAsia" w:ascii="宋体" w:hAnsi="宋体" w:eastAsia="宋体" w:cs="宋体"/>
          <w:spacing w:val="9"/>
          <w:sz w:val="24"/>
          <w:szCs w:val="24"/>
        </w:rPr>
        <w:t>（附中标通知书或合同扫描件，中标通知书或合同包括已履约完成和正在履约均可，同一家单位多次采购</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合同数量可累计）。</w:t>
      </w:r>
    </w:p>
    <w:bookmarkEnd w:id="7"/>
    <w:p w14:paraId="14F9B7D7">
      <w:pPr>
        <w:spacing w:line="360" w:lineRule="auto"/>
        <w:ind w:firstLine="524" w:firstLineChars="200"/>
        <w:jc w:val="left"/>
        <w:rPr>
          <w:rFonts w:ascii="宋体" w:hAnsi="宋体" w:eastAsia="宋体" w:cs="宋体"/>
          <w:sz w:val="24"/>
          <w:szCs w:val="24"/>
        </w:rPr>
      </w:pPr>
      <w:r>
        <w:rPr>
          <w:rFonts w:hint="eastAsia" w:ascii="宋体" w:hAnsi="宋体" w:eastAsia="宋体" w:cs="宋体"/>
          <w:spacing w:val="11"/>
          <w:sz w:val="24"/>
          <w:szCs w:val="24"/>
        </w:rPr>
        <w:t>4. 投标人具有履行合同所必需的设备和专业技术能力</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提供具备履行合同所必需的设</w:t>
      </w:r>
      <w:r>
        <w:rPr>
          <w:rFonts w:hint="eastAsia" w:ascii="宋体" w:hAnsi="宋体" w:eastAsia="宋体" w:cs="宋体"/>
          <w:spacing w:val="8"/>
          <w:sz w:val="24"/>
          <w:szCs w:val="24"/>
        </w:rPr>
        <w:t>备和专业技术能力的证明材料或承诺书。</w:t>
      </w:r>
    </w:p>
    <w:p w14:paraId="4A3467B8">
      <w:pPr>
        <w:spacing w:line="360" w:lineRule="auto"/>
        <w:ind w:firstLine="423"/>
        <w:jc w:val="left"/>
        <w:rPr>
          <w:rFonts w:ascii="宋体" w:hAnsi="宋体" w:eastAsia="宋体" w:cs="宋体"/>
          <w:spacing w:val="11"/>
          <w:sz w:val="24"/>
          <w:szCs w:val="24"/>
        </w:rPr>
      </w:pP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rPr>
        <w:t xml:space="preserve">. </w:t>
      </w:r>
      <w:r>
        <w:rPr>
          <w:rFonts w:hint="eastAsia" w:ascii="宋体" w:hAnsi="宋体" w:eastAsia="宋体" w:cs="宋体"/>
          <w:spacing w:val="11"/>
          <w:sz w:val="24"/>
          <w:szCs w:val="24"/>
        </w:rPr>
        <w:t>项目工期紧张，投标人应保证配备充足的技术施工人员，以便保证项目进度。</w:t>
      </w:r>
    </w:p>
    <w:p w14:paraId="00811CD1">
      <w:pPr>
        <w:spacing w:line="360" w:lineRule="auto"/>
        <w:ind w:firstLine="423"/>
        <w:jc w:val="left"/>
        <w:rPr>
          <w:rFonts w:ascii="宋体" w:hAnsi="宋体" w:eastAsia="宋体" w:cs="宋体"/>
          <w:spacing w:val="11"/>
          <w:sz w:val="24"/>
          <w:szCs w:val="24"/>
        </w:rPr>
      </w:pP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 xml:space="preserve">. </w:t>
      </w:r>
      <w:r>
        <w:rPr>
          <w:rFonts w:hint="eastAsia" w:ascii="宋体" w:hAnsi="宋体" w:eastAsia="宋体" w:cs="宋体"/>
          <w:spacing w:val="11"/>
          <w:sz w:val="24"/>
          <w:szCs w:val="24"/>
        </w:rPr>
        <w:t>沸腾炉内衬耐火材料制造厂家要充分考虑以锌精矿为原料的焙烧反应特性，防止高温、二氧化硫对沸腾炉钢制壳体的腐蚀穿孔，便于清灰和便于清理低熔点结块物料等。</w:t>
      </w:r>
    </w:p>
    <w:p w14:paraId="051E4CFD">
      <w:pPr>
        <w:spacing w:line="360" w:lineRule="auto"/>
        <w:ind w:firstLine="423"/>
        <w:jc w:val="left"/>
        <w:rPr>
          <w:rFonts w:ascii="宋体" w:hAnsi="宋体" w:eastAsia="宋体" w:cs="宋体"/>
          <w:spacing w:val="11"/>
          <w:sz w:val="24"/>
          <w:szCs w:val="24"/>
        </w:rPr>
      </w:pPr>
      <w:r>
        <w:rPr>
          <w:rFonts w:hint="eastAsia" w:ascii="宋体" w:hAnsi="宋体" w:eastAsia="宋体" w:cs="宋体"/>
          <w:spacing w:val="11"/>
          <w:sz w:val="24"/>
          <w:szCs w:val="24"/>
          <w:lang w:val="en-US" w:eastAsia="zh-CN"/>
        </w:rPr>
        <w:t>7</w:t>
      </w:r>
      <w:r>
        <w:rPr>
          <w:rFonts w:hint="eastAsia" w:ascii="宋体" w:hAnsi="宋体" w:eastAsia="宋体" w:cs="宋体"/>
          <w:spacing w:val="11"/>
          <w:sz w:val="24"/>
          <w:szCs w:val="24"/>
        </w:rPr>
        <w:t>. 投标人需保证沸腾炉内衬耐火材料的制造、安装等必须满足相关标准和规范的要求。</w:t>
      </w:r>
    </w:p>
    <w:p w14:paraId="5E60E252">
      <w:pPr>
        <w:spacing w:line="360" w:lineRule="auto"/>
        <w:ind w:firstLine="373" w:firstLineChars="147"/>
        <w:jc w:val="left"/>
        <w:rPr>
          <w:rFonts w:ascii="宋体" w:hAnsi="宋体" w:eastAsia="宋体" w:cs="宋体"/>
          <w:sz w:val="24"/>
          <w:szCs w:val="24"/>
        </w:rPr>
      </w:pPr>
      <w:r>
        <w:rPr>
          <w:rFonts w:hint="eastAsia" w:ascii="宋体" w:hAnsi="宋体" w:eastAsia="宋体" w:cs="宋体"/>
          <w:spacing w:val="7"/>
          <w:sz w:val="24"/>
          <w:szCs w:val="24"/>
          <w:lang w:val="en-US" w:eastAsia="zh-CN"/>
        </w:rPr>
        <w:t>8</w:t>
      </w:r>
      <w:r>
        <w:rPr>
          <w:rFonts w:hint="eastAsia" w:ascii="宋体" w:hAnsi="宋体" w:eastAsia="宋体" w:cs="宋体"/>
          <w:spacing w:val="7"/>
          <w:sz w:val="24"/>
          <w:szCs w:val="24"/>
        </w:rPr>
        <w:t>. 投标人信誉要求：</w:t>
      </w:r>
    </w:p>
    <w:p w14:paraId="0324D25F">
      <w:pPr>
        <w:spacing w:line="360" w:lineRule="auto"/>
        <w:ind w:firstLine="512" w:firstLineChars="200"/>
        <w:jc w:val="left"/>
        <w:rPr>
          <w:rFonts w:ascii="宋体" w:hAnsi="宋体" w:eastAsia="宋体" w:cs="宋体"/>
          <w:sz w:val="24"/>
          <w:szCs w:val="24"/>
        </w:rPr>
      </w:pPr>
      <w:r>
        <w:rPr>
          <w:rFonts w:hint="eastAsia" w:ascii="宋体" w:hAnsi="宋体" w:eastAsia="宋体" w:cs="宋体"/>
          <w:spacing w:val="8"/>
          <w:sz w:val="24"/>
          <w:szCs w:val="24"/>
        </w:rPr>
        <w:t>（1）没有被依法暂停或取消投标资格；</w:t>
      </w:r>
    </w:p>
    <w:p w14:paraId="37B58670">
      <w:pPr>
        <w:spacing w:line="360" w:lineRule="auto"/>
        <w:ind w:firstLine="516" w:firstLineChars="200"/>
        <w:jc w:val="left"/>
        <w:rPr>
          <w:rFonts w:ascii="宋体" w:hAnsi="宋体" w:eastAsia="宋体" w:cs="宋体"/>
          <w:sz w:val="24"/>
          <w:szCs w:val="24"/>
        </w:rPr>
      </w:pPr>
      <w:r>
        <w:rPr>
          <w:rFonts w:hint="eastAsia" w:ascii="宋体" w:hAnsi="宋体" w:eastAsia="宋体" w:cs="宋体"/>
          <w:spacing w:val="9"/>
          <w:sz w:val="24"/>
          <w:szCs w:val="24"/>
        </w:rPr>
        <w:t>（2）没有被责令停产停业、暂扣或者吊销许可证、暂扣或者</w:t>
      </w:r>
      <w:r>
        <w:rPr>
          <w:rFonts w:hint="eastAsia" w:ascii="宋体" w:hAnsi="宋体" w:eastAsia="宋体" w:cs="宋体"/>
          <w:spacing w:val="8"/>
          <w:sz w:val="24"/>
          <w:szCs w:val="24"/>
        </w:rPr>
        <w:t>吊销执照；</w:t>
      </w:r>
    </w:p>
    <w:p w14:paraId="33855421">
      <w:pPr>
        <w:spacing w:line="360" w:lineRule="auto"/>
        <w:ind w:firstLine="516" w:firstLineChars="200"/>
        <w:jc w:val="left"/>
        <w:rPr>
          <w:rFonts w:ascii="宋体" w:hAnsi="宋体" w:eastAsia="宋体" w:cs="宋体"/>
          <w:sz w:val="24"/>
          <w:szCs w:val="24"/>
        </w:rPr>
      </w:pPr>
      <w:r>
        <w:rPr>
          <w:rFonts w:hint="eastAsia" w:ascii="宋体" w:hAnsi="宋体" w:eastAsia="宋体" w:cs="宋体"/>
          <w:spacing w:val="9"/>
          <w:sz w:val="24"/>
          <w:szCs w:val="24"/>
        </w:rPr>
        <w:t>（3）没有进入清算程序，或被宣告破产，或其他丧失履约能</w:t>
      </w:r>
      <w:r>
        <w:rPr>
          <w:rFonts w:hint="eastAsia" w:ascii="宋体" w:hAnsi="宋体" w:eastAsia="宋体" w:cs="宋体"/>
          <w:spacing w:val="8"/>
          <w:sz w:val="24"/>
          <w:szCs w:val="24"/>
        </w:rPr>
        <w:t>力的情形；</w:t>
      </w:r>
    </w:p>
    <w:p w14:paraId="0E01C7E7">
      <w:pPr>
        <w:spacing w:line="360" w:lineRule="auto"/>
        <w:ind w:firstLine="512" w:firstLineChars="200"/>
        <w:jc w:val="left"/>
        <w:rPr>
          <w:rFonts w:ascii="宋体" w:hAnsi="宋体" w:eastAsia="宋体" w:cs="宋体"/>
          <w:sz w:val="24"/>
          <w:szCs w:val="24"/>
        </w:rPr>
      </w:pPr>
      <w:r>
        <w:rPr>
          <w:rFonts w:hint="eastAsia" w:ascii="宋体" w:hAnsi="宋体" w:eastAsia="宋体" w:cs="宋体"/>
          <w:spacing w:val="8"/>
          <w:sz w:val="24"/>
          <w:szCs w:val="24"/>
        </w:rPr>
        <w:t>（4）在最近三年内没有发生重大工程质量安全问题；</w:t>
      </w:r>
    </w:p>
    <w:p w14:paraId="27B379B8">
      <w:pPr>
        <w:spacing w:line="360" w:lineRule="auto"/>
        <w:ind w:firstLine="492" w:firstLineChars="200"/>
        <w:jc w:val="left"/>
        <w:rPr>
          <w:rFonts w:ascii="宋体" w:hAnsi="宋体" w:eastAsia="宋体" w:cs="宋体"/>
          <w:sz w:val="24"/>
          <w:szCs w:val="24"/>
        </w:rPr>
      </w:pPr>
      <w:r>
        <w:rPr>
          <w:rFonts w:hint="eastAsia" w:ascii="宋体" w:hAnsi="宋体" w:eastAsia="宋体" w:cs="宋体"/>
          <w:spacing w:val="3"/>
          <w:sz w:val="24"/>
          <w:szCs w:val="24"/>
        </w:rPr>
        <w:t>（5）</w:t>
      </w:r>
      <w:r>
        <w:rPr>
          <w:rFonts w:hint="eastAsia" w:ascii="宋体" w:hAnsi="宋体" w:eastAsia="宋体" w:cs="宋体"/>
          <w:sz w:val="24"/>
          <w:szCs w:val="24"/>
        </w:rPr>
        <w:t>投标人需：</w:t>
      </w:r>
    </w:p>
    <w:p w14:paraId="2D95834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a.未被最高人民法院中国执行信息公开网站http://zxgk.court.gov.cn/shixin列为“失信被执行人”。</w:t>
      </w:r>
    </w:p>
    <w:p w14:paraId="410BC9FB">
      <w:pPr>
        <w:spacing w:line="360" w:lineRule="auto"/>
        <w:ind w:firstLine="492" w:firstLineChars="200"/>
        <w:jc w:val="left"/>
        <w:rPr>
          <w:rFonts w:ascii="宋体" w:hAnsi="宋体" w:eastAsia="宋体" w:cs="宋体"/>
          <w:sz w:val="24"/>
          <w:szCs w:val="24"/>
        </w:rPr>
      </w:pPr>
      <w:r>
        <w:rPr>
          <w:rFonts w:hint="eastAsia" w:ascii="宋体" w:hAnsi="宋体" w:eastAsia="宋体" w:cs="宋体"/>
          <w:spacing w:val="3"/>
          <w:sz w:val="24"/>
          <w:szCs w:val="24"/>
        </w:rPr>
        <w:t>b.未被工商行政管理部门“国家企业信用信息公示系统”（</w:t>
      </w:r>
      <w:r>
        <w:fldChar w:fldCharType="begin"/>
      </w:r>
      <w:r>
        <w:instrText xml:space="preserve"> HYPERLINK "http://www.gsxt.gov.cn）中列入严重违法失信企业名单；" </w:instrText>
      </w:r>
      <w:r>
        <w:fldChar w:fldCharType="separate"/>
      </w:r>
      <w:r>
        <w:rPr>
          <w:rFonts w:hint="eastAsia" w:ascii="宋体" w:hAnsi="宋体" w:eastAsia="宋体" w:cs="宋体"/>
          <w:sz w:val="24"/>
          <w:szCs w:val="24"/>
        </w:rPr>
        <w:t>www</w:t>
      </w:r>
      <w:r>
        <w:rPr>
          <w:rFonts w:hint="eastAsia" w:ascii="宋体" w:hAnsi="宋体" w:eastAsia="宋体" w:cs="宋体"/>
          <w:spacing w:val="3"/>
          <w:sz w:val="24"/>
          <w:szCs w:val="24"/>
        </w:rPr>
        <w:t>.</w:t>
      </w:r>
      <w:r>
        <w:rPr>
          <w:rFonts w:hint="eastAsia" w:ascii="宋体" w:hAnsi="宋体" w:eastAsia="宋体" w:cs="宋体"/>
          <w:sz w:val="24"/>
          <w:szCs w:val="24"/>
        </w:rPr>
        <w:t>gsxt</w:t>
      </w:r>
      <w:r>
        <w:rPr>
          <w:rFonts w:hint="eastAsia" w:ascii="宋体" w:hAnsi="宋体" w:eastAsia="宋体" w:cs="宋体"/>
          <w:spacing w:val="3"/>
          <w:sz w:val="24"/>
          <w:szCs w:val="24"/>
        </w:rPr>
        <w:t>.</w:t>
      </w:r>
      <w:r>
        <w:rPr>
          <w:rFonts w:hint="eastAsia" w:ascii="宋体" w:hAnsi="宋体" w:eastAsia="宋体" w:cs="宋体"/>
          <w:sz w:val="24"/>
          <w:szCs w:val="24"/>
        </w:rPr>
        <w:t>gov</w:t>
      </w:r>
      <w:r>
        <w:rPr>
          <w:rFonts w:hint="eastAsia" w:ascii="宋体" w:hAnsi="宋体" w:eastAsia="宋体" w:cs="宋体"/>
          <w:spacing w:val="3"/>
          <w:sz w:val="24"/>
          <w:szCs w:val="24"/>
        </w:rPr>
        <w:t>.</w:t>
      </w:r>
      <w:r>
        <w:rPr>
          <w:rFonts w:hint="eastAsia" w:ascii="宋体" w:hAnsi="宋体" w:eastAsia="宋体" w:cs="宋体"/>
          <w:sz w:val="24"/>
          <w:szCs w:val="24"/>
        </w:rPr>
        <w:t>cn</w:t>
      </w:r>
      <w:r>
        <w:rPr>
          <w:rFonts w:hint="eastAsia" w:ascii="宋体" w:hAnsi="宋体" w:eastAsia="宋体" w:cs="宋体"/>
          <w:spacing w:val="3"/>
          <w:sz w:val="24"/>
          <w:szCs w:val="24"/>
        </w:rPr>
        <w:t>）中</w:t>
      </w:r>
      <w:r>
        <w:rPr>
          <w:rFonts w:hint="eastAsia" w:ascii="宋体" w:hAnsi="宋体" w:eastAsia="宋体" w:cs="宋体"/>
          <w:spacing w:val="3"/>
          <w:sz w:val="24"/>
          <w:szCs w:val="24"/>
        </w:rPr>
        <w:fldChar w:fldCharType="end"/>
      </w:r>
      <w:r>
        <w:fldChar w:fldCharType="begin"/>
      </w:r>
      <w:r>
        <w:instrText xml:space="preserve"> HYPERLINK "http://www.gsxt.gov.cn）中列入严重违法失信企业名单；" </w:instrText>
      </w:r>
      <w:r>
        <w:fldChar w:fldCharType="separate"/>
      </w:r>
      <w:r>
        <w:rPr>
          <w:rFonts w:hint="eastAsia" w:ascii="宋体" w:hAnsi="宋体" w:eastAsia="宋体" w:cs="宋体"/>
          <w:spacing w:val="8"/>
          <w:sz w:val="24"/>
          <w:szCs w:val="24"/>
        </w:rPr>
        <w:t>列入严重违法失信企业名单</w:t>
      </w:r>
      <w:r>
        <w:rPr>
          <w:rFonts w:hint="eastAsia" w:ascii="宋体" w:hAnsi="宋体" w:eastAsia="宋体" w:cs="宋体"/>
          <w:spacing w:val="8"/>
          <w:sz w:val="24"/>
          <w:szCs w:val="24"/>
        </w:rPr>
        <w:fldChar w:fldCharType="end"/>
      </w:r>
      <w:r>
        <w:rPr>
          <w:rFonts w:hint="eastAsia"/>
        </w:rPr>
        <w:t>。</w:t>
      </w:r>
    </w:p>
    <w:p w14:paraId="6D67D0B2">
      <w:pPr>
        <w:spacing w:line="360" w:lineRule="auto"/>
        <w:ind w:firstLine="513" w:firstLineChars="196"/>
        <w:jc w:val="left"/>
        <w:rPr>
          <w:rFonts w:ascii="宋体" w:hAnsi="宋体" w:eastAsia="宋体" w:cs="宋体"/>
          <w:spacing w:val="8"/>
          <w:sz w:val="24"/>
          <w:szCs w:val="24"/>
        </w:rPr>
      </w:pPr>
      <w:r>
        <w:rPr>
          <w:rFonts w:hint="eastAsia" w:ascii="宋体" w:hAnsi="宋体" w:eastAsia="宋体" w:cs="宋体"/>
          <w:spacing w:val="11"/>
          <w:sz w:val="24"/>
          <w:szCs w:val="24"/>
        </w:rPr>
        <w:t>c.未被“信用中国”网（</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creditchina</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）列入信用联</w:t>
      </w:r>
      <w:r>
        <w:rPr>
          <w:rFonts w:hint="eastAsia" w:ascii="宋体" w:hAnsi="宋体" w:eastAsia="宋体" w:cs="宋体"/>
          <w:spacing w:val="8"/>
          <w:sz w:val="24"/>
          <w:szCs w:val="24"/>
        </w:rPr>
        <w:t>合惩戒对象名单和失信被执行人名单。</w:t>
      </w:r>
    </w:p>
    <w:p w14:paraId="1554D428">
      <w:pPr>
        <w:spacing w:line="360" w:lineRule="auto"/>
        <w:ind w:firstLine="470" w:firstLineChars="196"/>
        <w:jc w:val="left"/>
        <w:rPr>
          <w:rFonts w:ascii="宋体" w:hAnsi="宋体" w:eastAsia="宋体" w:cs="宋体"/>
          <w:sz w:val="24"/>
          <w:szCs w:val="24"/>
        </w:rPr>
      </w:pPr>
      <w:r>
        <w:rPr>
          <w:rFonts w:hint="eastAsia" w:ascii="宋体" w:hAnsi="宋体" w:eastAsia="宋体" w:cs="宋体"/>
          <w:sz w:val="24"/>
          <w:szCs w:val="24"/>
        </w:rPr>
        <w:t>d.未被“中国执行信息公开网” http://zxgk.court.gov.cn/zhixing/网站列为“被执行人”。</w:t>
      </w:r>
    </w:p>
    <w:p w14:paraId="33B92608">
      <w:pPr>
        <w:spacing w:line="360" w:lineRule="auto"/>
        <w:ind w:firstLine="470" w:firstLineChars="196"/>
        <w:jc w:val="left"/>
        <w:rPr>
          <w:rFonts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.近一年与“四川宏达股份有限公司”无诉讼经历。</w:t>
      </w:r>
    </w:p>
    <w:p w14:paraId="6B774A7C">
      <w:pPr>
        <w:spacing w:line="360" w:lineRule="auto"/>
        <w:ind w:firstLine="470" w:firstLineChars="196"/>
        <w:jc w:val="left"/>
        <w:rPr>
          <w:rFonts w:ascii="宋体" w:hAnsi="宋体" w:eastAsia="宋体" w:cs="宋体"/>
          <w:sz w:val="24"/>
          <w:szCs w:val="24"/>
        </w:rPr>
      </w:pPr>
      <w:r>
        <w:rPr>
          <w:rFonts w:hint="eastAsia" w:ascii="宋体" w:hAnsi="宋体" w:eastAsia="宋体" w:cs="宋体"/>
          <w:sz w:val="24"/>
          <w:szCs w:val="24"/>
        </w:rPr>
        <w:t>f.投标人没有提供虚假材料。</w:t>
      </w:r>
    </w:p>
    <w:p w14:paraId="3CFF288A">
      <w:pPr>
        <w:snapToGrid w:val="0"/>
        <w:spacing w:line="360" w:lineRule="auto"/>
        <w:ind w:firstLine="482" w:firstLineChars="200"/>
        <w:jc w:val="left"/>
        <w:rPr>
          <w:rFonts w:cs="宋体" w:asciiTheme="minorEastAsia" w:hAnsiTheme="minorEastAsia"/>
          <w:b/>
          <w:bCs/>
          <w:sz w:val="24"/>
          <w:szCs w:val="24"/>
        </w:rPr>
      </w:pPr>
    </w:p>
    <w:p w14:paraId="7CBAE684">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六.比选文件的获取</w:t>
      </w:r>
    </w:p>
    <w:p w14:paraId="4F781E94">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获取方式为：截至 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u w:val="none"/>
        </w:rPr>
        <w:t xml:space="preserve"> </w:t>
      </w:r>
      <w:r>
        <w:rPr>
          <w:rFonts w:hint="eastAsia" w:cs="宋体" w:asciiTheme="minorEastAsia" w:hAnsiTheme="minorEastAsia"/>
          <w:color w:val="auto"/>
          <w:sz w:val="24"/>
          <w:szCs w:val="24"/>
          <w:u w:val="none"/>
          <w:lang w:val="en-US" w:eastAsia="zh-CN"/>
        </w:rPr>
        <w:t>5</w:t>
      </w:r>
      <w:r>
        <w:rPr>
          <w:rFonts w:hint="eastAsia" w:cs="宋体" w:asciiTheme="minorEastAsia" w:hAnsiTheme="minorEastAsia"/>
          <w:sz w:val="24"/>
          <w:szCs w:val="24"/>
        </w:rPr>
        <w:t>日 1</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 xml:space="preserve"> 时 00 分通过四川宏达股份有限公司集采中心招投标平台(以下简称“宏达股份集采平台”http://jc.sichuanhongda.com/）进行注册并登录后参与投标并下载比选文件。 </w:t>
      </w:r>
    </w:p>
    <w:p w14:paraId="64716ED7">
      <w:pPr>
        <w:snapToGrid w:val="0"/>
        <w:spacing w:line="360" w:lineRule="auto"/>
        <w:ind w:firstLine="480" w:firstLineChars="200"/>
        <w:jc w:val="left"/>
        <w:rPr>
          <w:rFonts w:cs="宋体" w:asciiTheme="minorEastAsia" w:hAnsiTheme="minorEastAsia"/>
          <w:sz w:val="24"/>
          <w:szCs w:val="24"/>
        </w:rPr>
      </w:pPr>
    </w:p>
    <w:p w14:paraId="54A31B03">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七.响应性文件的递交</w:t>
      </w:r>
    </w:p>
    <w:p w14:paraId="13691B16">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递交截止时间：2026年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日 1</w:t>
      </w: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 xml:space="preserve"> 时 00 分。</w:t>
      </w:r>
    </w:p>
    <w:p w14:paraId="74654AED">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比选申请人按本比选文件第三章响应性文件格式制作报价文件，注明标的物名称、规格型号、数量、单价（含税价）、交货期、质保期、付款方式等（若与比选文件约定的标的物交货期、付款方式、质保期等有异议，请在报价文件中另作说明）。所有上述资料组成响应性文件，比选申请人需将响应性文件打印盖章后，以电子文件方式（PDF、扫描文件等）上传至宏达股份集采平台。</w:t>
      </w:r>
    </w:p>
    <w:p w14:paraId="4BA99A3C">
      <w:pPr>
        <w:snapToGrid w:val="0"/>
        <w:spacing w:line="360" w:lineRule="auto"/>
        <w:ind w:firstLine="480" w:firstLineChars="200"/>
        <w:jc w:val="left"/>
        <w:rPr>
          <w:rFonts w:cs="宋体" w:asciiTheme="minorEastAsia" w:hAnsiTheme="minorEastAsia"/>
          <w:sz w:val="24"/>
          <w:szCs w:val="24"/>
        </w:rPr>
      </w:pPr>
    </w:p>
    <w:p w14:paraId="6792E856">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八.响应性文件的要求</w:t>
      </w:r>
    </w:p>
    <w:p w14:paraId="10999590">
      <w:pPr>
        <w:snapToGrid w:val="0"/>
        <w:spacing w:line="360" w:lineRule="auto"/>
        <w:ind w:firstLine="516" w:firstLineChars="200"/>
        <w:jc w:val="left"/>
        <w:rPr>
          <w:rFonts w:cs="宋体" w:asciiTheme="minorEastAsia" w:hAnsiTheme="minorEastAsia"/>
          <w:sz w:val="24"/>
          <w:szCs w:val="24"/>
        </w:rPr>
      </w:pPr>
      <w:r>
        <w:rPr>
          <w:rFonts w:hint="eastAsia" w:ascii="宋体" w:hAnsi="宋体" w:eastAsia="宋体" w:cs="宋体"/>
          <w:spacing w:val="9"/>
          <w:sz w:val="24"/>
          <w:szCs w:val="24"/>
        </w:rPr>
        <w:t>1. 比选申请人需提供</w:t>
      </w:r>
      <w:bookmarkStart w:id="8" w:name="OLE_LINK3"/>
      <w:bookmarkStart w:id="9" w:name="OLE_LINK4"/>
      <w:r>
        <w:rPr>
          <w:rFonts w:hint="eastAsia" w:cs="宋体" w:asciiTheme="minorEastAsia" w:hAnsiTheme="minorEastAsia"/>
          <w:sz w:val="24"/>
          <w:szCs w:val="24"/>
        </w:rPr>
        <w:t>营业执照（三证合一）</w:t>
      </w:r>
      <w:bookmarkEnd w:id="8"/>
      <w:bookmarkEnd w:id="9"/>
      <w:r>
        <w:rPr>
          <w:rFonts w:hint="eastAsia" w:cs="宋体" w:asciiTheme="minorEastAsia" w:hAnsiTheme="minorEastAsia"/>
          <w:sz w:val="24"/>
          <w:szCs w:val="24"/>
        </w:rPr>
        <w:t>。</w:t>
      </w:r>
    </w:p>
    <w:p w14:paraId="0CD71CF9">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w:t>
      </w:r>
      <w:r>
        <w:rPr>
          <w:rFonts w:hint="eastAsia" w:ascii="宋体" w:hAnsi="宋体" w:eastAsia="宋体" w:cs="宋体"/>
          <w:spacing w:val="9"/>
          <w:sz w:val="24"/>
          <w:szCs w:val="24"/>
        </w:rPr>
        <w:t xml:space="preserve"> 比选申请人需提供自2021年1月1日至今5年内（以合同签订时间为准）类似沸腾炉、流化床锅炉、循环流化床（</w:t>
      </w:r>
      <w:r>
        <w:rPr>
          <w:rFonts w:ascii="宋体" w:hAnsi="宋体" w:eastAsia="宋体" w:cs="宋体"/>
          <w:spacing w:val="9"/>
          <w:sz w:val="24"/>
          <w:szCs w:val="24"/>
        </w:rPr>
        <w:t>CFB</w:t>
      </w:r>
      <w:r>
        <w:rPr>
          <w:rFonts w:hint="eastAsia" w:ascii="宋体" w:hAnsi="宋体" w:eastAsia="宋体" w:cs="宋体"/>
          <w:spacing w:val="9"/>
          <w:sz w:val="24"/>
          <w:szCs w:val="24"/>
        </w:rPr>
        <w:t>）锅炉或石化行业催化裂化装置等具有高强度磨损、高风速特征的工业炉窑耐火材料供货与施工总承包业绩（附中标通知书或合同扫描件，中标通知书或合同包括已履约完成和正在履约均可，同一家单位多次采购，合同数量可累计）。</w:t>
      </w:r>
    </w:p>
    <w:p w14:paraId="39777608">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3.比选申请人须于2026年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日上午10时前缴纳投标保证金</w:t>
      </w:r>
      <w:r>
        <w:rPr>
          <w:rFonts w:hint="eastAsia" w:cs="宋体" w:asciiTheme="minorEastAsia" w:hAnsiTheme="minorEastAsia"/>
          <w:sz w:val="24"/>
          <w:szCs w:val="24"/>
          <w:u w:val="single"/>
        </w:rPr>
        <w:t xml:space="preserve"> </w:t>
      </w:r>
      <w:r>
        <w:rPr>
          <w:rFonts w:hint="eastAsia" w:cs="宋体" w:asciiTheme="minorEastAsia" w:hAnsiTheme="minorEastAsia"/>
          <w:b/>
          <w:sz w:val="24"/>
          <w:szCs w:val="24"/>
          <w:u w:val="single"/>
        </w:rPr>
        <w:t xml:space="preserve">40000 </w:t>
      </w:r>
      <w:r>
        <w:rPr>
          <w:rFonts w:hint="eastAsia" w:cs="宋体" w:asciiTheme="minorEastAsia" w:hAnsiTheme="minorEastAsia"/>
          <w:sz w:val="24"/>
          <w:szCs w:val="24"/>
        </w:rPr>
        <w:t>元，以比选申请人基本账户对公转账至以下账户：</w:t>
      </w:r>
    </w:p>
    <w:p w14:paraId="0EAAEC00">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开户银行：四川宏达股份有限公司中国银行什邡</w:t>
      </w:r>
      <w:r>
        <w:rPr>
          <w:rFonts w:hint="eastAsia" w:cs="宋体" w:asciiTheme="minorEastAsia" w:hAnsiTheme="minorEastAsia"/>
          <w:sz w:val="24"/>
          <w:szCs w:val="24"/>
          <w:lang w:val="en-US" w:eastAsia="zh-CN"/>
        </w:rPr>
        <w:t>文化南街支行</w:t>
      </w:r>
      <w:r>
        <w:rPr>
          <w:rFonts w:hint="eastAsia" w:cs="宋体" w:asciiTheme="minorEastAsia" w:hAnsiTheme="minorEastAsia"/>
          <w:sz w:val="24"/>
          <w:szCs w:val="24"/>
        </w:rPr>
        <w:t xml:space="preserve">                                                                                                                 </w:t>
      </w:r>
    </w:p>
    <w:p w14:paraId="2834358D">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开户账号：122553636205</w:t>
      </w:r>
    </w:p>
    <w:p w14:paraId="18E4431F">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比选申请人需备注：宏达股份有色分公司</w:t>
      </w:r>
      <w:r>
        <w:rPr>
          <w:rFonts w:hint="eastAsia" w:cs="宋体" w:asciiTheme="minorEastAsia" w:hAnsiTheme="minorEastAsia"/>
          <w:b/>
          <w:bCs/>
          <w:sz w:val="24"/>
          <w:szCs w:val="24"/>
          <w:lang w:val="en-US" w:eastAsia="zh-CN"/>
        </w:rPr>
        <w:t>沸腾炉内衬材料及施工</w:t>
      </w:r>
      <w:r>
        <w:rPr>
          <w:rFonts w:hint="eastAsia" w:cs="宋体" w:asciiTheme="minorEastAsia" w:hAnsiTheme="minorEastAsia"/>
          <w:sz w:val="24"/>
          <w:szCs w:val="24"/>
        </w:rPr>
        <w:t>采购投标保证金（可自行简写）。</w:t>
      </w:r>
    </w:p>
    <w:p w14:paraId="57BC4979">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保证金的退还：评标后七日内按照投标人缴纳的账户原账户退还</w:t>
      </w:r>
    </w:p>
    <w:p w14:paraId="13FA9A15">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有下列情形之一的，比选保证金将不予退还：</w:t>
      </w:r>
    </w:p>
    <w:p w14:paraId="17692216">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 （1）比选申请人在投标有效期内撤销比选申请文件；</w:t>
      </w:r>
    </w:p>
    <w:p w14:paraId="52648876">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 （2）中选人在收到中标通知书后，无正当理由不与比选人订立合同，在签订合同时向比选人提出附加条件；</w:t>
      </w:r>
    </w:p>
    <w:p w14:paraId="3AD6C73C">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 （3）发生比选申请人规定的其他可以不予退还比选保证金的情形。</w:t>
      </w:r>
    </w:p>
    <w:p w14:paraId="3AD3C99F">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4.比选时不保证最低价中选，但充分注意合理的最低报价。</w:t>
      </w:r>
    </w:p>
    <w:p w14:paraId="54371FC8">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5.交送报价文件前，供应商方可自愿前来我公司进行实地考查、技术交流或咨询。</w:t>
      </w:r>
    </w:p>
    <w:p w14:paraId="1817EC13">
      <w:pPr>
        <w:snapToGrid w:val="0"/>
        <w:spacing w:line="360" w:lineRule="auto"/>
        <w:ind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联系人：</w:t>
      </w:r>
      <w:r>
        <w:rPr>
          <w:rFonts w:hint="eastAsia" w:cs="宋体" w:asciiTheme="minorEastAsia" w:hAnsiTheme="minorEastAsia"/>
          <w:sz w:val="24"/>
          <w:szCs w:val="24"/>
          <w:lang w:eastAsia="zh-CN"/>
        </w:rPr>
        <w:t>曾</w:t>
      </w:r>
      <w:r>
        <w:rPr>
          <w:rFonts w:hint="eastAsia" w:cs="宋体" w:asciiTheme="minorEastAsia" w:hAnsiTheme="minorEastAsia"/>
          <w:sz w:val="24"/>
          <w:szCs w:val="24"/>
          <w:lang w:val="en-US" w:eastAsia="zh-CN"/>
        </w:rPr>
        <w:t>先生</w:t>
      </w:r>
      <w:r>
        <w:rPr>
          <w:rFonts w:hint="eastAsia" w:cs="宋体" w:asciiTheme="minorEastAsia" w:hAnsiTheme="minorEastAsia"/>
          <w:sz w:val="24"/>
          <w:szCs w:val="24"/>
        </w:rPr>
        <w:t xml:space="preserve">                           技术联系人：</w:t>
      </w:r>
      <w:r>
        <w:rPr>
          <w:rFonts w:hint="eastAsia" w:cs="宋体" w:asciiTheme="minorEastAsia" w:hAnsiTheme="minorEastAsia"/>
          <w:sz w:val="24"/>
          <w:szCs w:val="24"/>
          <w:lang w:val="en-US" w:eastAsia="zh-CN"/>
        </w:rPr>
        <w:t>朱斌</w:t>
      </w:r>
    </w:p>
    <w:p w14:paraId="69DDD4B3">
      <w:pPr>
        <w:snapToGrid w:val="0"/>
        <w:spacing w:line="360" w:lineRule="auto"/>
        <w:ind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联系方式：</w:t>
      </w:r>
      <w:r>
        <w:rPr>
          <w:rFonts w:hint="eastAsia" w:cs="宋体" w:asciiTheme="minorEastAsia" w:hAnsiTheme="minorEastAsia"/>
          <w:sz w:val="24"/>
          <w:szCs w:val="24"/>
          <w:lang w:val="en-US" w:eastAsia="zh-CN"/>
        </w:rPr>
        <w:t>13890211318</w:t>
      </w:r>
      <w:r>
        <w:rPr>
          <w:rFonts w:hint="eastAsia" w:cs="宋体" w:asciiTheme="minorEastAsia" w:hAnsiTheme="minorEastAsia"/>
          <w:sz w:val="24"/>
          <w:szCs w:val="24"/>
        </w:rPr>
        <w:t xml:space="preserve">                  联系方式：</w:t>
      </w:r>
      <w:r>
        <w:rPr>
          <w:rFonts w:hint="eastAsia" w:cs="宋体" w:asciiTheme="minorEastAsia" w:hAnsiTheme="minorEastAsia"/>
          <w:sz w:val="24"/>
          <w:szCs w:val="24"/>
          <w:lang w:val="en-US" w:eastAsia="zh-CN"/>
        </w:rPr>
        <w:t>13980105767</w:t>
      </w:r>
    </w:p>
    <w:p w14:paraId="2BFD566F">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地 址：四川省德阳市什邡市洛水镇 </w:t>
      </w:r>
    </w:p>
    <w:p w14:paraId="30B7E404">
      <w:pPr>
        <w:spacing w:before="120" w:after="40" w:line="360" w:lineRule="auto"/>
        <w:jc w:val="left"/>
        <w:rPr>
          <w:rFonts w:hint="eastAsia" w:ascii="宋体" w:hAnsi="宋体" w:eastAsia="宋体" w:cs="宋体"/>
          <w:b/>
          <w:bCs/>
          <w:spacing w:val="7"/>
          <w:sz w:val="24"/>
          <w:szCs w:val="24"/>
        </w:rPr>
      </w:pPr>
    </w:p>
    <w:p w14:paraId="61442D58">
      <w:pPr>
        <w:spacing w:before="120" w:after="40" w:line="360" w:lineRule="auto"/>
        <w:jc w:val="left"/>
        <w:rPr>
          <w:rFonts w:ascii="宋体" w:hAnsi="宋体" w:eastAsia="宋体" w:cs="宋体"/>
          <w:b/>
          <w:bCs/>
          <w:spacing w:val="7"/>
          <w:sz w:val="24"/>
          <w:szCs w:val="24"/>
        </w:rPr>
      </w:pPr>
      <w:r>
        <w:rPr>
          <w:rFonts w:hint="eastAsia" w:ascii="宋体" w:hAnsi="宋体" w:eastAsia="宋体" w:cs="宋体"/>
          <w:b/>
          <w:bCs/>
          <w:spacing w:val="7"/>
          <w:sz w:val="24"/>
          <w:szCs w:val="24"/>
        </w:rPr>
        <w:t>九．评标（综合评标）</w:t>
      </w:r>
    </w:p>
    <w:p w14:paraId="7559D5CA">
      <w:pPr>
        <w:spacing w:before="92" w:line="360" w:lineRule="auto"/>
        <w:ind w:left="27" w:leftChars="13" w:firstLine="509" w:firstLineChars="195"/>
        <w:jc w:val="left"/>
        <w:rPr>
          <w:rFonts w:hint="eastAsia" w:ascii="宋体" w:hAnsi="宋体" w:eastAsia="宋体" w:cs="宋体"/>
          <w:b/>
          <w:spacing w:val="8"/>
          <w:sz w:val="24"/>
          <w:szCs w:val="24"/>
        </w:rPr>
      </w:pPr>
      <w:r>
        <w:rPr>
          <w:rFonts w:ascii="宋体" w:hAnsi="宋体" w:eastAsia="宋体" w:cs="宋体"/>
          <w:b/>
          <w:spacing w:val="10"/>
          <w:sz w:val="24"/>
          <w:szCs w:val="24"/>
        </w:rPr>
        <w:t>本次评标采用综</w:t>
      </w:r>
      <w:r>
        <w:rPr>
          <w:rFonts w:ascii="宋体" w:hAnsi="宋体" w:eastAsia="宋体" w:cs="宋体"/>
          <w:b/>
          <w:spacing w:val="8"/>
          <w:sz w:val="24"/>
          <w:szCs w:val="24"/>
        </w:rPr>
        <w:t>合评标法</w:t>
      </w:r>
      <w:r>
        <w:rPr>
          <w:rFonts w:hint="eastAsia" w:ascii="宋体" w:hAnsi="宋体" w:eastAsia="宋体" w:cs="宋体"/>
          <w:b/>
          <w:spacing w:val="8"/>
          <w:sz w:val="24"/>
          <w:szCs w:val="24"/>
        </w:rPr>
        <w:t>。</w:t>
      </w:r>
    </w:p>
    <w:p w14:paraId="34F4230C">
      <w:pPr>
        <w:spacing w:before="92" w:line="360" w:lineRule="auto"/>
        <w:ind w:left="27" w:leftChars="13" w:firstLine="499" w:firstLineChars="195"/>
        <w:jc w:val="left"/>
        <w:rPr>
          <w:rFonts w:hint="eastAsia" w:ascii="宋体" w:hAnsi="宋体" w:eastAsia="宋体" w:cs="宋体"/>
          <w:spacing w:val="9"/>
          <w:sz w:val="24"/>
          <w:szCs w:val="24"/>
        </w:rPr>
      </w:pPr>
      <w:r>
        <w:rPr>
          <w:rFonts w:ascii="宋体" w:hAnsi="宋体" w:eastAsia="宋体" w:cs="宋体"/>
          <w:spacing w:val="8"/>
          <w:sz w:val="24"/>
          <w:szCs w:val="24"/>
        </w:rPr>
        <w:t>评标委员会</w:t>
      </w:r>
      <w:r>
        <w:rPr>
          <w:rFonts w:hint="eastAsia" w:ascii="宋体" w:hAnsi="宋体" w:eastAsia="宋体" w:cs="宋体"/>
          <w:spacing w:val="8"/>
          <w:sz w:val="24"/>
          <w:szCs w:val="24"/>
        </w:rPr>
        <w:t>首先</w:t>
      </w:r>
      <w:r>
        <w:rPr>
          <w:rFonts w:ascii="宋体" w:hAnsi="宋体" w:eastAsia="宋体" w:cs="宋体"/>
          <w:spacing w:val="8"/>
          <w:sz w:val="24"/>
          <w:szCs w:val="24"/>
        </w:rPr>
        <w:t>对</w:t>
      </w:r>
      <w:r>
        <w:rPr>
          <w:rFonts w:hint="eastAsia" w:ascii="宋体" w:hAnsi="宋体" w:eastAsia="宋体" w:cs="宋体"/>
          <w:spacing w:val="8"/>
          <w:sz w:val="24"/>
          <w:szCs w:val="24"/>
        </w:rPr>
        <w:t>投标方经营资质、施工资质进行审核，重点关注</w:t>
      </w:r>
      <w:r>
        <w:rPr>
          <w:rFonts w:hint="eastAsia" w:ascii="宋体" w:hAnsi="宋体" w:eastAsia="宋体" w:cs="宋体"/>
          <w:spacing w:val="9"/>
          <w:sz w:val="24"/>
          <w:szCs w:val="24"/>
        </w:rPr>
        <w:t>耐火材料生产经验和应用业绩。</w:t>
      </w:r>
    </w:p>
    <w:p w14:paraId="2E2C4C88">
      <w:pPr>
        <w:spacing w:before="92" w:line="360" w:lineRule="auto"/>
        <w:ind w:left="27" w:leftChars="13" w:firstLine="499" w:firstLineChars="195"/>
        <w:jc w:val="left"/>
      </w:pPr>
      <w:r>
        <w:rPr>
          <w:rFonts w:hint="eastAsia" w:ascii="宋体" w:hAnsi="宋体" w:eastAsia="宋体" w:cs="宋体"/>
          <w:spacing w:val="8"/>
          <w:sz w:val="24"/>
          <w:szCs w:val="24"/>
        </w:rPr>
        <w:t>对</w:t>
      </w:r>
      <w:r>
        <w:rPr>
          <w:rFonts w:ascii="宋体" w:hAnsi="宋体" w:eastAsia="宋体" w:cs="宋体"/>
          <w:spacing w:val="8"/>
          <w:sz w:val="24"/>
          <w:szCs w:val="24"/>
        </w:rPr>
        <w:t>满足</w:t>
      </w:r>
      <w:r>
        <w:rPr>
          <w:rFonts w:hint="eastAsia" w:ascii="宋体" w:hAnsi="宋体" w:eastAsia="宋体" w:cs="宋体"/>
          <w:spacing w:val="8"/>
          <w:sz w:val="24"/>
          <w:szCs w:val="24"/>
        </w:rPr>
        <w:t>招标</w:t>
      </w:r>
      <w:r>
        <w:rPr>
          <w:rFonts w:ascii="宋体" w:hAnsi="宋体" w:eastAsia="宋体" w:cs="宋体"/>
          <w:spacing w:val="8"/>
          <w:sz w:val="24"/>
          <w:szCs w:val="24"/>
        </w:rPr>
        <w:t>文件要求的</w:t>
      </w:r>
      <w:r>
        <w:rPr>
          <w:rFonts w:hint="eastAsia" w:ascii="宋体" w:hAnsi="宋体" w:eastAsia="宋体" w:cs="宋体"/>
          <w:spacing w:val="8"/>
          <w:sz w:val="24"/>
          <w:szCs w:val="24"/>
        </w:rPr>
        <w:t>投标文件</w:t>
      </w:r>
      <w:r>
        <w:rPr>
          <w:rFonts w:ascii="宋体" w:hAnsi="宋体" w:eastAsia="宋体" w:cs="宋体"/>
          <w:spacing w:val="8"/>
          <w:sz w:val="24"/>
          <w:szCs w:val="24"/>
        </w:rPr>
        <w:t>，按</w:t>
      </w:r>
      <w:r>
        <w:rPr>
          <w:rFonts w:hint="eastAsia" w:ascii="宋体" w:hAnsi="宋体" w:eastAsia="宋体" w:cs="宋体"/>
          <w:spacing w:val="8"/>
          <w:sz w:val="24"/>
          <w:szCs w:val="24"/>
        </w:rPr>
        <w:t>评分细则进行评价，根据</w:t>
      </w:r>
      <w:r>
        <w:rPr>
          <w:rFonts w:ascii="宋体" w:hAnsi="宋体" w:eastAsia="宋体" w:cs="宋体"/>
          <w:spacing w:val="8"/>
          <w:sz w:val="24"/>
          <w:szCs w:val="24"/>
        </w:rPr>
        <w:t>评分由高到低推荐</w:t>
      </w:r>
      <w:r>
        <w:rPr>
          <w:rFonts w:hint="eastAsia" w:ascii="宋体" w:hAnsi="宋体" w:eastAsia="宋体" w:cs="宋体"/>
          <w:spacing w:val="8"/>
          <w:sz w:val="24"/>
          <w:szCs w:val="24"/>
        </w:rPr>
        <w:t>2</w:t>
      </w:r>
      <w:r>
        <w:rPr>
          <w:rFonts w:ascii="宋体" w:hAnsi="宋体" w:eastAsia="宋体" w:cs="宋体"/>
          <w:spacing w:val="8"/>
          <w:sz w:val="24"/>
          <w:szCs w:val="24"/>
        </w:rPr>
        <w:t>名中标候选人（评分相同则平行推荐），评标委员会评审结果只作为</w:t>
      </w:r>
      <w:r>
        <w:rPr>
          <w:rFonts w:hint="eastAsia" w:ascii="宋体" w:hAnsi="宋体" w:eastAsia="宋体" w:cs="宋体"/>
          <w:spacing w:val="8"/>
          <w:sz w:val="24"/>
          <w:szCs w:val="24"/>
        </w:rPr>
        <w:t>投标</w:t>
      </w:r>
      <w:r>
        <w:rPr>
          <w:rFonts w:ascii="宋体" w:hAnsi="宋体" w:eastAsia="宋体" w:cs="宋体"/>
          <w:spacing w:val="8"/>
          <w:sz w:val="24"/>
          <w:szCs w:val="24"/>
        </w:rPr>
        <w:t>人获取中标候选人资格推荐依据，中标人由</w:t>
      </w:r>
      <w:r>
        <w:rPr>
          <w:rFonts w:hint="eastAsia" w:ascii="宋体" w:hAnsi="宋体" w:eastAsia="宋体" w:cs="宋体"/>
          <w:spacing w:val="8"/>
          <w:sz w:val="24"/>
          <w:szCs w:val="24"/>
        </w:rPr>
        <w:t>招标</w:t>
      </w:r>
      <w:r>
        <w:rPr>
          <w:rFonts w:ascii="宋体" w:hAnsi="宋体" w:eastAsia="宋体" w:cs="宋体"/>
          <w:spacing w:val="8"/>
          <w:sz w:val="24"/>
          <w:szCs w:val="24"/>
        </w:rPr>
        <w:t>人综合评审后确定。</w:t>
      </w:r>
    </w:p>
    <w:p w14:paraId="34D6D191">
      <w:pPr>
        <w:pStyle w:val="5"/>
        <w:spacing w:before="91" w:line="222" w:lineRule="auto"/>
        <w:ind w:left="23" w:leftChars="11" w:firstLine="384" w:firstLineChars="150"/>
        <w:jc w:val="left"/>
        <w:rPr>
          <w:rFonts w:hint="eastAsia" w:asciiTheme="minorEastAsia" w:hAnsiTheme="minorEastAsia" w:cstheme="minorEastAsia"/>
          <w:spacing w:val="8"/>
        </w:rPr>
      </w:pPr>
      <w:r>
        <w:rPr>
          <w:rFonts w:hint="eastAsia" w:asciiTheme="minorEastAsia" w:hAnsiTheme="minorEastAsia" w:cstheme="minorEastAsia"/>
          <w:spacing w:val="8"/>
        </w:rPr>
        <w:t>评分细则：</w:t>
      </w:r>
    </w:p>
    <w:tbl>
      <w:tblPr>
        <w:tblStyle w:val="39"/>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72E15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3" w:type="dxa"/>
            <w:vAlign w:val="center"/>
          </w:tcPr>
          <w:p w14:paraId="6EF88FB7">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298" w:type="dxa"/>
            <w:vAlign w:val="center"/>
          </w:tcPr>
          <w:p w14:paraId="094F1089">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5935" w:type="dxa"/>
            <w:vAlign w:val="center"/>
          </w:tcPr>
          <w:p w14:paraId="38C1D598">
            <w:pPr>
              <w:pStyle w:val="5"/>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评价细则</w:t>
            </w:r>
          </w:p>
        </w:tc>
        <w:tc>
          <w:tcPr>
            <w:tcW w:w="716" w:type="dxa"/>
            <w:vAlign w:val="center"/>
          </w:tcPr>
          <w:p w14:paraId="054D9084">
            <w:pPr>
              <w:pStyle w:val="40"/>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5545C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663" w:type="dxa"/>
            <w:vAlign w:val="center"/>
          </w:tcPr>
          <w:p w14:paraId="6A976094">
            <w:pPr>
              <w:pStyle w:val="5"/>
              <w:spacing w:before="58" w:line="286" w:lineRule="auto"/>
              <w:ind w:left="4" w:right="2" w:firstLine="520"/>
              <w:jc w:val="left"/>
              <w:rPr>
                <w:rFonts w:asciiTheme="minorEastAsia" w:hAnsiTheme="minorEastAsia" w:cstheme="minorEastAsia"/>
                <w:snapToGrid w:val="0"/>
                <w:color w:val="auto"/>
                <w:spacing w:val="10"/>
                <w:lang w:eastAsia="en-US"/>
              </w:rPr>
            </w:pPr>
          </w:p>
          <w:p w14:paraId="655D564A">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298" w:type="dxa"/>
            <w:vAlign w:val="center"/>
          </w:tcPr>
          <w:p w14:paraId="1E3141EF">
            <w:pPr>
              <w:pStyle w:val="5"/>
              <w:spacing w:before="58" w:line="286" w:lineRule="auto"/>
              <w:ind w:right="2" w:firstLine="0" w:firstLineChars="0"/>
              <w:jc w:val="left"/>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投标价格</w:t>
            </w:r>
          </w:p>
        </w:tc>
        <w:tc>
          <w:tcPr>
            <w:tcW w:w="5935" w:type="dxa"/>
            <w:vAlign w:val="center"/>
          </w:tcPr>
          <w:p w14:paraId="3B2FE2D6">
            <w:pPr>
              <w:pStyle w:val="5"/>
              <w:spacing w:before="58" w:line="286" w:lineRule="auto"/>
              <w:ind w:right="2" w:firstLineChars="0"/>
              <w:jc w:val="left"/>
              <w:rPr>
                <w:rFonts w:hint="eastAsia"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所有合格投标人（即通过形式评审、资格评审和响应评审的投标人）单位造价【=总造价（含税）/总重量】，其中：总造价包含耐材供货、材料耗损、施工费、税费等。总重量为耐材供货数量表列理论设计重量之和。</w:t>
            </w:r>
          </w:p>
          <w:p w14:paraId="5DDBC085">
            <w:pPr>
              <w:pStyle w:val="5"/>
              <w:spacing w:before="58" w:line="286" w:lineRule="auto"/>
              <w:ind w:right="2" w:firstLineChars="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以最低单位造价作为基准，得满分。以其它投标人单位造价与基准的偏离度扣分，计算公式：【35-35×(1-偏离度%)】，得分保留两位小数，采用四舍五入进行计算。</w:t>
            </w:r>
          </w:p>
        </w:tc>
        <w:tc>
          <w:tcPr>
            <w:tcW w:w="716" w:type="dxa"/>
            <w:vAlign w:val="center"/>
          </w:tcPr>
          <w:p w14:paraId="0176575A">
            <w:pPr>
              <w:pStyle w:val="40"/>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35</w:t>
            </w:r>
          </w:p>
        </w:tc>
      </w:tr>
      <w:tr w14:paraId="48B0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Align w:val="center"/>
          </w:tcPr>
          <w:p w14:paraId="08D33BE0">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298" w:type="dxa"/>
            <w:vAlign w:val="center"/>
          </w:tcPr>
          <w:p w14:paraId="51D19D57">
            <w:pPr>
              <w:pStyle w:val="5"/>
              <w:spacing w:before="58" w:line="286" w:lineRule="auto"/>
              <w:ind w:right="2" w:firstLine="0" w:firstLineChars="0"/>
              <w:jc w:val="left"/>
              <w:rPr>
                <w:rFonts w:hint="default"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eastAsia="zh-CN"/>
              </w:rPr>
              <w:t>交付周期</w:t>
            </w:r>
          </w:p>
        </w:tc>
        <w:tc>
          <w:tcPr>
            <w:tcW w:w="5935" w:type="dxa"/>
            <w:vAlign w:val="center"/>
          </w:tcPr>
          <w:p w14:paraId="5F6C633F">
            <w:pPr>
              <w:pStyle w:val="5"/>
              <w:spacing w:before="58" w:line="286" w:lineRule="auto"/>
              <w:ind w:left="4" w:leftChars="2" w:right="2" w:firstLine="520"/>
              <w:jc w:val="left"/>
              <w:rPr>
                <w:rFonts w:hint="eastAsia"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所有合格投标人（即通过形式评审、资格评审和响应评审的投标人）中承诺交付周期最短者为满分，其它投标人按此基准交付周期每增加1天扣</w:t>
            </w:r>
            <w:r>
              <w:rPr>
                <w:rFonts w:hint="eastAsia" w:asciiTheme="minorEastAsia" w:hAnsiTheme="minorEastAsia" w:cstheme="minorEastAsia"/>
                <w:snapToGrid w:val="0"/>
                <w:color w:val="auto"/>
                <w:spacing w:val="10"/>
                <w:lang w:val="en-US" w:eastAsia="zh-CN"/>
              </w:rPr>
              <w:t>1</w:t>
            </w:r>
            <w:r>
              <w:rPr>
                <w:rFonts w:hint="eastAsia" w:asciiTheme="minorEastAsia" w:hAnsiTheme="minorEastAsia" w:cstheme="minorEastAsia"/>
                <w:snapToGrid w:val="0"/>
                <w:color w:val="auto"/>
                <w:spacing w:val="10"/>
                <w:lang w:eastAsia="zh-CN"/>
              </w:rPr>
              <w:t>分，扣完为止。</w:t>
            </w:r>
          </w:p>
          <w:p w14:paraId="48690BE8">
            <w:pPr>
              <w:pStyle w:val="5"/>
              <w:spacing w:before="58" w:line="286" w:lineRule="auto"/>
              <w:ind w:left="4" w:leftChars="2" w:right="2" w:firstLine="520"/>
              <w:jc w:val="left"/>
              <w:rPr>
                <w:rFonts w:hint="default"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val="en-US" w:eastAsia="zh-CN"/>
              </w:rPr>
              <w:t>注：</w:t>
            </w:r>
            <w:r>
              <w:rPr>
                <w:rFonts w:hint="eastAsia" w:asciiTheme="minorEastAsia" w:hAnsiTheme="minorEastAsia" w:cstheme="minorEastAsia"/>
                <w:snapToGrid w:val="0"/>
                <w:color w:val="000000"/>
                <w:spacing w:val="19"/>
                <w:sz w:val="24"/>
                <w:szCs w:val="24"/>
              </w:rPr>
              <w:t>交付周期</w:t>
            </w:r>
            <w:r>
              <w:rPr>
                <w:rFonts w:hint="eastAsia" w:asciiTheme="minorEastAsia" w:hAnsiTheme="minorEastAsia" w:cstheme="minorEastAsia"/>
                <w:snapToGrid w:val="0"/>
                <w:color w:val="000000"/>
                <w:spacing w:val="19"/>
                <w:sz w:val="24"/>
                <w:szCs w:val="24"/>
                <w:lang w:val="en-US" w:eastAsia="zh-CN"/>
              </w:rPr>
              <w:t>是指具备进场施工条件后，业主通知进场施工之日起至烘炉结束之日止，</w:t>
            </w:r>
            <w:r>
              <w:rPr>
                <w:rFonts w:hint="eastAsia" w:asciiTheme="minorEastAsia" w:hAnsiTheme="minorEastAsia" w:cstheme="minorEastAsia"/>
                <w:b/>
                <w:bCs/>
                <w:snapToGrid w:val="0"/>
                <w:color w:val="000000"/>
                <w:spacing w:val="19"/>
                <w:sz w:val="24"/>
                <w:szCs w:val="24"/>
                <w:lang w:val="en-US" w:eastAsia="zh-CN"/>
              </w:rPr>
              <w:t>其中扣除中标方开始内衬施工后中途间插的沸腾炉钢构制作施工天数</w:t>
            </w:r>
          </w:p>
        </w:tc>
        <w:tc>
          <w:tcPr>
            <w:tcW w:w="716" w:type="dxa"/>
            <w:vAlign w:val="center"/>
          </w:tcPr>
          <w:p w14:paraId="7537DC41">
            <w:pPr>
              <w:pStyle w:val="40"/>
              <w:spacing w:before="65" w:line="270" w:lineRule="exact"/>
              <w:jc w:val="center"/>
              <w:rPr>
                <w:rFonts w:hint="default" w:asciiTheme="minorEastAsia" w:hAnsiTheme="minorEastAsia" w:eastAsiaTheme="minorEastAsia" w:cstheme="minorEastAsia"/>
                <w:color w:val="auto"/>
                <w:spacing w:val="-5"/>
                <w:position w:val="1"/>
                <w:sz w:val="24"/>
                <w:szCs w:val="24"/>
                <w:lang w:val="en-US" w:eastAsia="zh-CN"/>
              </w:rPr>
            </w:pPr>
            <w:r>
              <w:rPr>
                <w:rFonts w:hint="eastAsia" w:asciiTheme="minorEastAsia" w:hAnsiTheme="minorEastAsia" w:eastAsiaTheme="minorEastAsia" w:cstheme="minorEastAsia"/>
                <w:color w:val="auto"/>
                <w:spacing w:val="-5"/>
                <w:position w:val="1"/>
                <w:sz w:val="24"/>
                <w:szCs w:val="24"/>
                <w:lang w:val="en-US" w:eastAsia="zh-CN"/>
              </w:rPr>
              <w:t>30</w:t>
            </w:r>
          </w:p>
        </w:tc>
      </w:tr>
      <w:tr w14:paraId="369F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6" w:hRule="atLeast"/>
        </w:trPr>
        <w:tc>
          <w:tcPr>
            <w:tcW w:w="663" w:type="dxa"/>
            <w:vMerge w:val="restart"/>
            <w:vAlign w:val="center"/>
          </w:tcPr>
          <w:p w14:paraId="2780574A">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298" w:type="dxa"/>
            <w:vMerge w:val="restart"/>
            <w:vAlign w:val="center"/>
          </w:tcPr>
          <w:p w14:paraId="0AE4944B">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5935" w:type="dxa"/>
            <w:vAlign w:val="center"/>
          </w:tcPr>
          <w:p w14:paraId="11596EA3">
            <w:pPr>
              <w:pStyle w:val="5"/>
              <w:spacing w:before="58" w:line="286" w:lineRule="auto"/>
              <w:ind w:left="4" w:right="2" w:firstLine="520"/>
              <w:jc w:val="left"/>
              <w:rPr>
                <w:rFonts w:hint="default"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val="en-US" w:eastAsia="zh-CN"/>
              </w:rPr>
              <w:t>1、业绩资料要求</w:t>
            </w:r>
          </w:p>
          <w:p w14:paraId="675926D8">
            <w:pPr>
              <w:pStyle w:val="5"/>
              <w:spacing w:before="58" w:line="286" w:lineRule="auto"/>
              <w:ind w:left="4" w:right="2" w:firstLine="52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（1）</w:t>
            </w:r>
            <w:r>
              <w:rPr>
                <w:rFonts w:hint="eastAsia" w:cs="宋体" w:asciiTheme="minorEastAsia" w:hAnsiTheme="minorEastAsia"/>
                <w:snapToGrid w:val="0"/>
                <w:color w:val="000000"/>
                <w:lang w:eastAsia="zh-CN"/>
              </w:rPr>
              <w:t>提供近五年（2021年1月-2026年1月，</w:t>
            </w:r>
            <w:r>
              <w:rPr>
                <w:rFonts w:hint="eastAsia" w:ascii="宋体" w:hAnsi="宋体" w:eastAsia="宋体" w:cs="宋体"/>
                <w:snapToGrid w:val="0"/>
                <w:color w:val="000000"/>
                <w:spacing w:val="9"/>
                <w:lang w:eastAsia="zh-CN"/>
              </w:rPr>
              <w:t>以合同签订时间为准）类似沸腾炉、流化床锅炉、循环流化床（</w:t>
            </w:r>
            <w:r>
              <w:rPr>
                <w:rFonts w:ascii="宋体" w:hAnsi="宋体" w:eastAsia="宋体" w:cs="宋体"/>
                <w:snapToGrid w:val="0"/>
                <w:color w:val="000000"/>
                <w:spacing w:val="9"/>
                <w:lang w:eastAsia="zh-CN"/>
              </w:rPr>
              <w:t>CFB</w:t>
            </w:r>
            <w:r>
              <w:rPr>
                <w:rFonts w:hint="eastAsia" w:ascii="宋体" w:hAnsi="宋体" w:eastAsia="宋体" w:cs="宋体"/>
                <w:snapToGrid w:val="0"/>
                <w:color w:val="000000"/>
                <w:spacing w:val="9"/>
                <w:lang w:eastAsia="zh-CN"/>
              </w:rPr>
              <w:t>）锅炉或石化行业催化裂化装置等具有高强度磨损、高风速特征的工业炉窑耐火材料供货与施工总承包业绩。</w:t>
            </w:r>
          </w:p>
          <w:p w14:paraId="64D7EDA3">
            <w:pPr>
              <w:pStyle w:val="5"/>
              <w:spacing w:before="58" w:line="286" w:lineRule="auto"/>
              <w:ind w:left="4" w:right="2" w:firstLine="520"/>
              <w:jc w:val="left"/>
              <w:rPr>
                <w:rFonts w:ascii="宋体" w:hAnsi="宋体" w:eastAsia="宋体" w:cs="宋体"/>
                <w:snapToGrid w:val="0"/>
                <w:color w:val="000000"/>
                <w:spacing w:val="9"/>
                <w:lang w:eastAsia="zh-CN"/>
              </w:rPr>
            </w:pPr>
            <w:r>
              <w:rPr>
                <w:rFonts w:hint="eastAsia" w:asciiTheme="minorEastAsia" w:hAnsiTheme="minorEastAsia" w:cstheme="minorEastAsia"/>
                <w:snapToGrid w:val="0"/>
                <w:color w:val="auto"/>
                <w:spacing w:val="10"/>
                <w:lang w:eastAsia="zh-CN"/>
              </w:rPr>
              <w:t>（</w:t>
            </w:r>
            <w:r>
              <w:rPr>
                <w:rFonts w:hint="eastAsia" w:asciiTheme="minorEastAsia" w:hAnsiTheme="minorEastAsia" w:cstheme="minorEastAsia"/>
                <w:snapToGrid w:val="0"/>
                <w:color w:val="auto"/>
                <w:spacing w:val="10"/>
                <w:lang w:val="en-US" w:eastAsia="zh-CN"/>
              </w:rPr>
              <w:t>2）</w:t>
            </w:r>
            <w:r>
              <w:rPr>
                <w:rFonts w:hint="eastAsia" w:asciiTheme="minorEastAsia" w:hAnsiTheme="minorEastAsia" w:cstheme="minorEastAsia"/>
                <w:snapToGrid w:val="0"/>
                <w:color w:val="auto"/>
                <w:spacing w:val="10"/>
                <w:lang w:eastAsia="zh-CN"/>
              </w:rPr>
              <w:t>有效业绩</w:t>
            </w:r>
            <w:r>
              <w:rPr>
                <w:rFonts w:hint="eastAsia" w:ascii="宋体" w:hAnsi="宋体" w:eastAsia="宋体" w:cs="宋体"/>
                <w:snapToGrid w:val="0"/>
                <w:color w:val="000000"/>
                <w:spacing w:val="9"/>
                <w:lang w:eastAsia="zh-CN"/>
              </w:rPr>
              <w:t>需附中标通知书或合同扫描件，中标通知书或合同包括已履约完成和正在履约均可，同一家单位多次采购，合同数量可累计。</w:t>
            </w:r>
          </w:p>
          <w:p w14:paraId="5901D594">
            <w:pPr>
              <w:pStyle w:val="5"/>
              <w:spacing w:before="58" w:line="286" w:lineRule="auto"/>
              <w:ind w:left="4" w:right="2" w:firstLine="516"/>
              <w:jc w:val="left"/>
              <w:rPr>
                <w:rFonts w:hint="default"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eastAsia="zh-CN"/>
              </w:rPr>
              <w:t>（</w:t>
            </w:r>
            <w:r>
              <w:rPr>
                <w:rFonts w:hint="eastAsia" w:asciiTheme="minorEastAsia" w:hAnsiTheme="minorEastAsia" w:cstheme="minorEastAsia"/>
                <w:snapToGrid w:val="0"/>
                <w:color w:val="auto"/>
                <w:spacing w:val="10"/>
                <w:lang w:val="en-US" w:eastAsia="zh-CN"/>
              </w:rPr>
              <w:t>3）</w:t>
            </w:r>
            <w:r>
              <w:rPr>
                <w:rFonts w:hint="eastAsia" w:asciiTheme="minorEastAsia" w:hAnsiTheme="minorEastAsia" w:cstheme="minorEastAsia"/>
                <w:snapToGrid w:val="0"/>
                <w:color w:val="auto"/>
                <w:spacing w:val="10"/>
                <w:lang w:eastAsia="zh-CN"/>
              </w:rPr>
              <w:t>中标通知书或合同复印件需包括首页、合同金额页、窑炉名称、类型或应用行业体现页、合同签订时间页、合同标的页、签字盖章页等证明材料并加盖投标单位公章。业绩时间以合同签订时间为准，合同无法体现用途可由用户提供用户证明。证明材料提供不符合要求者不予认可。</w:t>
            </w:r>
          </w:p>
        </w:tc>
        <w:tc>
          <w:tcPr>
            <w:tcW w:w="716" w:type="dxa"/>
            <w:vAlign w:val="center"/>
          </w:tcPr>
          <w:p w14:paraId="517A74C3">
            <w:pPr>
              <w:pStyle w:val="40"/>
              <w:spacing w:before="65" w:line="270" w:lineRule="exact"/>
              <w:jc w:val="left"/>
              <w:rPr>
                <w:rFonts w:asciiTheme="minorEastAsia" w:hAnsiTheme="minorEastAsia" w:eastAsiaTheme="minorEastAsia" w:cstheme="minorEastAsia"/>
                <w:color w:val="auto"/>
                <w:sz w:val="24"/>
                <w:szCs w:val="24"/>
              </w:rPr>
            </w:pPr>
          </w:p>
        </w:tc>
      </w:tr>
      <w:tr w14:paraId="26C49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3" w:type="dxa"/>
            <w:vMerge w:val="continue"/>
            <w:vAlign w:val="center"/>
          </w:tcPr>
          <w:p w14:paraId="001FEB6C">
            <w:pPr>
              <w:pStyle w:val="5"/>
              <w:spacing w:before="58" w:line="286" w:lineRule="auto"/>
              <w:ind w:right="2" w:firstLine="0" w:firstLineChars="0"/>
              <w:jc w:val="left"/>
              <w:rPr>
                <w:rFonts w:hint="eastAsia" w:asciiTheme="minorEastAsia" w:hAnsiTheme="minorEastAsia" w:cstheme="minorEastAsia"/>
                <w:snapToGrid w:val="0"/>
                <w:color w:val="auto"/>
                <w:spacing w:val="10"/>
                <w:lang w:eastAsia="en-US"/>
              </w:rPr>
            </w:pPr>
          </w:p>
        </w:tc>
        <w:tc>
          <w:tcPr>
            <w:tcW w:w="1298" w:type="dxa"/>
            <w:vMerge w:val="continue"/>
            <w:vAlign w:val="center"/>
          </w:tcPr>
          <w:p w14:paraId="09F22D4D">
            <w:pPr>
              <w:pStyle w:val="5"/>
              <w:spacing w:before="58" w:line="286" w:lineRule="auto"/>
              <w:ind w:right="2" w:firstLine="0" w:firstLineChars="0"/>
              <w:jc w:val="left"/>
              <w:rPr>
                <w:rFonts w:hint="eastAsia" w:asciiTheme="minorEastAsia" w:hAnsiTheme="minorEastAsia" w:cstheme="minorEastAsia"/>
                <w:snapToGrid w:val="0"/>
                <w:color w:val="auto"/>
                <w:spacing w:val="10"/>
                <w:lang w:eastAsia="en-US"/>
              </w:rPr>
            </w:pPr>
          </w:p>
        </w:tc>
        <w:tc>
          <w:tcPr>
            <w:tcW w:w="5935" w:type="dxa"/>
            <w:vAlign w:val="center"/>
          </w:tcPr>
          <w:p w14:paraId="3E3492F2">
            <w:pPr>
              <w:pStyle w:val="5"/>
              <w:numPr>
                <w:ilvl w:val="0"/>
                <w:numId w:val="0"/>
              </w:numPr>
              <w:spacing w:before="58" w:line="286" w:lineRule="auto"/>
              <w:ind w:left="0" w:leftChars="0" w:right="2" w:rightChars="0" w:firstLine="0" w:firstLineChars="0"/>
              <w:jc w:val="left"/>
              <w:rPr>
                <w:rFonts w:hint="default"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val="en-US" w:eastAsia="zh-CN"/>
              </w:rPr>
              <w:t>2、耐火材料生产业绩比选</w:t>
            </w:r>
          </w:p>
          <w:p w14:paraId="3252B851">
            <w:pPr>
              <w:pStyle w:val="5"/>
              <w:numPr>
                <w:ilvl w:val="0"/>
                <w:numId w:val="0"/>
              </w:numPr>
              <w:spacing w:before="58" w:line="286" w:lineRule="auto"/>
              <w:ind w:left="0" w:leftChars="0" w:right="2" w:rightChars="0" w:firstLine="520" w:firstLineChars="200"/>
              <w:jc w:val="left"/>
              <w:rPr>
                <w:rFonts w:hint="eastAsia"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eastAsia="zh-CN"/>
              </w:rPr>
              <w:t>近五年累计</w:t>
            </w:r>
            <w:r>
              <w:rPr>
                <w:rFonts w:hint="eastAsia" w:asciiTheme="minorEastAsia" w:hAnsiTheme="minorEastAsia" w:cstheme="minorEastAsia"/>
                <w:snapToGrid w:val="0"/>
                <w:color w:val="auto"/>
                <w:spacing w:val="10"/>
                <w:lang w:val="en-US" w:eastAsia="zh-CN"/>
              </w:rPr>
              <w:t>供货有效业绩</w:t>
            </w:r>
            <w:r>
              <w:rPr>
                <w:rFonts w:hint="eastAsia" w:asciiTheme="minorEastAsia" w:hAnsiTheme="minorEastAsia" w:cstheme="minorEastAsia"/>
                <w:snapToGrid w:val="0"/>
                <w:color w:val="auto"/>
                <w:spacing w:val="10"/>
                <w:lang w:eastAsia="zh-CN"/>
              </w:rPr>
              <w:t>总数量达到</w:t>
            </w:r>
            <w:r>
              <w:rPr>
                <w:rFonts w:hint="eastAsia" w:asciiTheme="minorEastAsia" w:hAnsiTheme="minorEastAsia" w:cstheme="minorEastAsia"/>
                <w:snapToGrid w:val="0"/>
                <w:color w:val="auto"/>
                <w:spacing w:val="10"/>
                <w:lang w:val="en-US" w:eastAsia="zh-CN"/>
              </w:rPr>
              <w:t>5个4</w:t>
            </w:r>
            <w:r>
              <w:rPr>
                <w:rFonts w:hint="eastAsia" w:asciiTheme="minorEastAsia" w:hAnsiTheme="minorEastAsia" w:cstheme="minorEastAsia"/>
                <w:snapToGrid w:val="0"/>
                <w:color w:val="auto"/>
                <w:spacing w:val="10"/>
                <w:lang w:eastAsia="zh-CN"/>
              </w:rPr>
              <w:t>分，</w:t>
            </w:r>
            <w:r>
              <w:rPr>
                <w:rFonts w:hint="eastAsia" w:asciiTheme="minorEastAsia" w:hAnsiTheme="minorEastAsia" w:cstheme="minorEastAsia"/>
                <w:snapToGrid w:val="0"/>
                <w:color w:val="auto"/>
                <w:spacing w:val="10"/>
                <w:lang w:val="en-US" w:eastAsia="zh-CN"/>
              </w:rPr>
              <w:t>每超过1个加0.5分加满为止，</w:t>
            </w:r>
            <w:r>
              <w:rPr>
                <w:rFonts w:hint="eastAsia" w:asciiTheme="minorEastAsia" w:hAnsiTheme="minorEastAsia" w:cstheme="minorEastAsia"/>
                <w:snapToGrid w:val="0"/>
                <w:color w:val="auto"/>
                <w:spacing w:val="10"/>
                <w:lang w:eastAsia="zh-CN"/>
              </w:rPr>
              <w:t>每缺少1</w:t>
            </w:r>
            <w:r>
              <w:rPr>
                <w:rFonts w:hint="eastAsia" w:asciiTheme="minorEastAsia" w:hAnsiTheme="minorEastAsia" w:cstheme="minorEastAsia"/>
                <w:snapToGrid w:val="0"/>
                <w:color w:val="auto"/>
                <w:spacing w:val="10"/>
                <w:lang w:val="en-US" w:eastAsia="zh-CN"/>
              </w:rPr>
              <w:t>个扣1</w:t>
            </w:r>
            <w:r>
              <w:rPr>
                <w:rFonts w:hint="eastAsia" w:asciiTheme="minorEastAsia" w:hAnsiTheme="minorEastAsia" w:cstheme="minorEastAsia"/>
                <w:snapToGrid w:val="0"/>
                <w:color w:val="auto"/>
                <w:spacing w:val="10"/>
                <w:lang w:eastAsia="zh-CN"/>
              </w:rPr>
              <w:t>分</w:t>
            </w:r>
            <w:r>
              <w:rPr>
                <w:rFonts w:hint="eastAsia" w:asciiTheme="minorEastAsia" w:hAnsiTheme="minorEastAsia" w:cstheme="minorEastAsia"/>
                <w:snapToGrid w:val="0"/>
                <w:color w:val="auto"/>
                <w:spacing w:val="10"/>
                <w:lang w:val="en-US" w:eastAsia="zh-CN"/>
              </w:rPr>
              <w:t>扣完为止</w:t>
            </w:r>
            <w:r>
              <w:rPr>
                <w:rFonts w:hint="eastAsia" w:asciiTheme="minorEastAsia" w:hAnsiTheme="minorEastAsia" w:cstheme="minorEastAsia"/>
                <w:snapToGrid w:val="0"/>
                <w:color w:val="auto"/>
                <w:spacing w:val="10"/>
                <w:lang w:eastAsia="zh-CN"/>
              </w:rPr>
              <w:t>。</w:t>
            </w:r>
          </w:p>
        </w:tc>
        <w:tc>
          <w:tcPr>
            <w:tcW w:w="716" w:type="dxa"/>
            <w:vAlign w:val="center"/>
          </w:tcPr>
          <w:p w14:paraId="3DDDD3FC">
            <w:pPr>
              <w:pStyle w:val="40"/>
              <w:spacing w:before="65" w:line="270" w:lineRule="exact"/>
              <w:jc w:val="center"/>
              <w:rPr>
                <w:rFonts w:hint="default" w:asciiTheme="minorEastAsia" w:hAnsiTheme="minorEastAsia" w:eastAsiaTheme="minorEastAsia" w:cstheme="minorEastAsia"/>
                <w:color w:val="auto"/>
                <w:spacing w:val="-5"/>
                <w:position w:val="1"/>
                <w:sz w:val="24"/>
                <w:szCs w:val="24"/>
                <w:lang w:val="en-US" w:eastAsia="zh-CN"/>
              </w:rPr>
            </w:pPr>
            <w:r>
              <w:rPr>
                <w:rFonts w:hint="eastAsia" w:asciiTheme="minorEastAsia" w:hAnsiTheme="minorEastAsia" w:eastAsiaTheme="minorEastAsia" w:cstheme="minorEastAsia"/>
                <w:color w:val="auto"/>
                <w:spacing w:val="-5"/>
                <w:position w:val="1"/>
                <w:sz w:val="24"/>
                <w:szCs w:val="24"/>
                <w:lang w:val="en-US" w:eastAsia="zh-CN"/>
              </w:rPr>
              <w:t>5</w:t>
            </w:r>
          </w:p>
        </w:tc>
      </w:tr>
      <w:tr w14:paraId="39AE7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Merge w:val="continue"/>
            <w:vAlign w:val="center"/>
          </w:tcPr>
          <w:p w14:paraId="1799082F">
            <w:pPr>
              <w:pStyle w:val="5"/>
              <w:spacing w:before="58" w:line="286" w:lineRule="auto"/>
              <w:ind w:right="2" w:firstLine="0" w:firstLineChars="0"/>
              <w:jc w:val="left"/>
              <w:rPr>
                <w:rFonts w:hint="eastAsia" w:asciiTheme="minorEastAsia" w:hAnsiTheme="minorEastAsia" w:cstheme="minorEastAsia"/>
                <w:snapToGrid w:val="0"/>
                <w:color w:val="auto"/>
                <w:spacing w:val="10"/>
                <w:lang w:eastAsia="en-US"/>
              </w:rPr>
            </w:pPr>
          </w:p>
        </w:tc>
        <w:tc>
          <w:tcPr>
            <w:tcW w:w="1298" w:type="dxa"/>
            <w:vMerge w:val="continue"/>
            <w:vAlign w:val="center"/>
          </w:tcPr>
          <w:p w14:paraId="22E435BC">
            <w:pPr>
              <w:pStyle w:val="5"/>
              <w:spacing w:before="58" w:line="286" w:lineRule="auto"/>
              <w:ind w:right="2" w:firstLine="0" w:firstLineChars="0"/>
              <w:jc w:val="left"/>
              <w:rPr>
                <w:rFonts w:hint="eastAsia" w:asciiTheme="minorEastAsia" w:hAnsiTheme="minorEastAsia" w:cstheme="minorEastAsia"/>
                <w:snapToGrid w:val="0"/>
                <w:color w:val="auto"/>
                <w:spacing w:val="10"/>
                <w:lang w:eastAsia="en-US"/>
              </w:rPr>
            </w:pPr>
          </w:p>
        </w:tc>
        <w:tc>
          <w:tcPr>
            <w:tcW w:w="5935" w:type="dxa"/>
            <w:vAlign w:val="center"/>
          </w:tcPr>
          <w:p w14:paraId="1C9E1353">
            <w:pPr>
              <w:pStyle w:val="5"/>
              <w:numPr>
                <w:ilvl w:val="0"/>
                <w:numId w:val="0"/>
              </w:numPr>
              <w:spacing w:before="58" w:line="286" w:lineRule="auto"/>
              <w:ind w:left="0" w:leftChars="0" w:right="2" w:rightChars="0" w:firstLine="0" w:firstLineChars="0"/>
              <w:jc w:val="left"/>
              <w:rPr>
                <w:rFonts w:hint="default"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val="en-US" w:eastAsia="zh-CN"/>
              </w:rPr>
              <w:t>3、施工业绩比选</w:t>
            </w:r>
          </w:p>
          <w:p w14:paraId="1BC7832D">
            <w:pPr>
              <w:pStyle w:val="5"/>
              <w:numPr>
                <w:ilvl w:val="0"/>
                <w:numId w:val="0"/>
              </w:numPr>
              <w:spacing w:before="58" w:line="286" w:lineRule="auto"/>
              <w:ind w:left="0" w:leftChars="0" w:right="2" w:rightChars="0" w:firstLine="520" w:firstLineChars="200"/>
              <w:jc w:val="left"/>
              <w:rPr>
                <w:rFonts w:hint="eastAsia" w:asciiTheme="minorEastAsia" w:hAnsiTheme="minorEastAsia" w:cstheme="minorEastAsia"/>
                <w:snapToGrid w:val="0"/>
                <w:color w:val="auto"/>
                <w:spacing w:val="10"/>
                <w:lang w:val="en-US" w:eastAsia="zh-CN"/>
              </w:rPr>
            </w:pPr>
            <w:r>
              <w:rPr>
                <w:rFonts w:hint="eastAsia" w:asciiTheme="minorEastAsia" w:hAnsiTheme="minorEastAsia" w:cstheme="minorEastAsia"/>
                <w:snapToGrid w:val="0"/>
                <w:color w:val="auto"/>
                <w:spacing w:val="10"/>
                <w:lang w:eastAsia="zh-CN"/>
              </w:rPr>
              <w:t>近五年累计</w:t>
            </w:r>
            <w:r>
              <w:rPr>
                <w:rFonts w:hint="eastAsia" w:asciiTheme="minorEastAsia" w:hAnsiTheme="minorEastAsia" w:cstheme="minorEastAsia"/>
                <w:snapToGrid w:val="0"/>
                <w:color w:val="auto"/>
                <w:spacing w:val="10"/>
                <w:lang w:val="en-US" w:eastAsia="zh-CN"/>
              </w:rPr>
              <w:t>施工有效业绩</w:t>
            </w:r>
            <w:r>
              <w:rPr>
                <w:rFonts w:hint="eastAsia" w:asciiTheme="minorEastAsia" w:hAnsiTheme="minorEastAsia" w:cstheme="minorEastAsia"/>
                <w:snapToGrid w:val="0"/>
                <w:color w:val="auto"/>
                <w:spacing w:val="10"/>
                <w:lang w:eastAsia="zh-CN"/>
              </w:rPr>
              <w:t>总</w:t>
            </w:r>
            <w:r>
              <w:rPr>
                <w:rFonts w:hint="eastAsia" w:asciiTheme="minorEastAsia" w:hAnsiTheme="minorEastAsia" w:cstheme="minorEastAsia"/>
                <w:snapToGrid w:val="0"/>
                <w:color w:val="auto"/>
                <w:spacing w:val="10"/>
                <w:lang w:val="en-US" w:eastAsia="zh-CN"/>
              </w:rPr>
              <w:t>台</w:t>
            </w:r>
            <w:r>
              <w:rPr>
                <w:rFonts w:hint="eastAsia" w:asciiTheme="minorEastAsia" w:hAnsiTheme="minorEastAsia" w:cstheme="minorEastAsia"/>
                <w:snapToGrid w:val="0"/>
                <w:color w:val="auto"/>
                <w:spacing w:val="10"/>
                <w:lang w:eastAsia="zh-CN"/>
              </w:rPr>
              <w:t>数达到</w:t>
            </w:r>
            <w:r>
              <w:rPr>
                <w:rFonts w:hint="eastAsia" w:asciiTheme="minorEastAsia" w:hAnsiTheme="minorEastAsia" w:cstheme="minorEastAsia"/>
                <w:snapToGrid w:val="0"/>
                <w:color w:val="auto"/>
                <w:spacing w:val="10"/>
                <w:lang w:val="en-US" w:eastAsia="zh-CN"/>
              </w:rPr>
              <w:t>5个得12</w:t>
            </w:r>
            <w:r>
              <w:rPr>
                <w:rFonts w:hint="eastAsia" w:asciiTheme="minorEastAsia" w:hAnsiTheme="minorEastAsia" w:cstheme="minorEastAsia"/>
                <w:snapToGrid w:val="0"/>
                <w:color w:val="auto"/>
                <w:spacing w:val="10"/>
                <w:lang w:eastAsia="zh-CN"/>
              </w:rPr>
              <w:t>分，</w:t>
            </w:r>
            <w:r>
              <w:rPr>
                <w:rFonts w:hint="eastAsia" w:asciiTheme="minorEastAsia" w:hAnsiTheme="minorEastAsia" w:cstheme="minorEastAsia"/>
                <w:snapToGrid w:val="0"/>
                <w:color w:val="auto"/>
                <w:spacing w:val="10"/>
                <w:lang w:val="en-US" w:eastAsia="zh-CN"/>
              </w:rPr>
              <w:t>每超过1个加1分加满为止，</w:t>
            </w:r>
            <w:r>
              <w:rPr>
                <w:rFonts w:hint="eastAsia" w:asciiTheme="minorEastAsia" w:hAnsiTheme="minorEastAsia" w:cstheme="minorEastAsia"/>
                <w:snapToGrid w:val="0"/>
                <w:color w:val="auto"/>
                <w:spacing w:val="10"/>
                <w:lang w:eastAsia="zh-CN"/>
              </w:rPr>
              <w:t>每缺少1</w:t>
            </w:r>
            <w:r>
              <w:rPr>
                <w:rFonts w:hint="eastAsia" w:asciiTheme="minorEastAsia" w:hAnsiTheme="minorEastAsia" w:cstheme="minorEastAsia"/>
                <w:snapToGrid w:val="0"/>
                <w:color w:val="auto"/>
                <w:spacing w:val="10"/>
                <w:lang w:val="en-US" w:eastAsia="zh-CN"/>
              </w:rPr>
              <w:t>个扣2.5</w:t>
            </w:r>
            <w:r>
              <w:rPr>
                <w:rFonts w:hint="eastAsia" w:asciiTheme="minorEastAsia" w:hAnsiTheme="minorEastAsia" w:cstheme="minorEastAsia"/>
                <w:snapToGrid w:val="0"/>
                <w:color w:val="auto"/>
                <w:spacing w:val="10"/>
                <w:lang w:eastAsia="zh-CN"/>
              </w:rPr>
              <w:t>分</w:t>
            </w:r>
            <w:r>
              <w:rPr>
                <w:rFonts w:hint="eastAsia" w:asciiTheme="minorEastAsia" w:hAnsiTheme="minorEastAsia" w:cstheme="minorEastAsia"/>
                <w:snapToGrid w:val="0"/>
                <w:color w:val="auto"/>
                <w:spacing w:val="10"/>
                <w:lang w:val="en-US" w:eastAsia="zh-CN"/>
              </w:rPr>
              <w:t>扣完为止</w:t>
            </w:r>
            <w:r>
              <w:rPr>
                <w:rFonts w:hint="eastAsia" w:asciiTheme="minorEastAsia" w:hAnsiTheme="minorEastAsia" w:cstheme="minorEastAsia"/>
                <w:snapToGrid w:val="0"/>
                <w:color w:val="auto"/>
                <w:spacing w:val="10"/>
                <w:lang w:eastAsia="zh-CN"/>
              </w:rPr>
              <w:t>。</w:t>
            </w:r>
          </w:p>
        </w:tc>
        <w:tc>
          <w:tcPr>
            <w:tcW w:w="716" w:type="dxa"/>
            <w:vAlign w:val="center"/>
          </w:tcPr>
          <w:p w14:paraId="4324BD71">
            <w:pPr>
              <w:pStyle w:val="40"/>
              <w:spacing w:before="65" w:line="270" w:lineRule="exact"/>
              <w:jc w:val="center"/>
              <w:rPr>
                <w:rFonts w:hint="default" w:asciiTheme="minorEastAsia" w:hAnsiTheme="minorEastAsia" w:eastAsiaTheme="minorEastAsia" w:cstheme="minorEastAsia"/>
                <w:color w:val="auto"/>
                <w:spacing w:val="-5"/>
                <w:position w:val="1"/>
                <w:sz w:val="24"/>
                <w:szCs w:val="24"/>
                <w:lang w:val="en-US" w:eastAsia="zh-CN"/>
              </w:rPr>
            </w:pPr>
            <w:r>
              <w:rPr>
                <w:rFonts w:hint="eastAsia" w:asciiTheme="minorEastAsia" w:hAnsiTheme="minorEastAsia" w:eastAsiaTheme="minorEastAsia" w:cstheme="minorEastAsia"/>
                <w:color w:val="auto"/>
                <w:spacing w:val="-5"/>
                <w:position w:val="1"/>
                <w:sz w:val="24"/>
                <w:szCs w:val="24"/>
                <w:lang w:val="en-US" w:eastAsia="zh-CN"/>
              </w:rPr>
              <w:t>15</w:t>
            </w:r>
          </w:p>
        </w:tc>
      </w:tr>
      <w:tr w14:paraId="3484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62E626DA">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298" w:type="dxa"/>
            <w:vAlign w:val="center"/>
          </w:tcPr>
          <w:p w14:paraId="32498E40">
            <w:pPr>
              <w:pStyle w:val="5"/>
              <w:spacing w:before="58" w:line="286" w:lineRule="auto"/>
              <w:ind w:right="2" w:firstLine="0" w:firstLineChars="0"/>
              <w:jc w:val="center"/>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施工安全技术方案</w:t>
            </w:r>
          </w:p>
        </w:tc>
        <w:tc>
          <w:tcPr>
            <w:tcW w:w="5935" w:type="dxa"/>
            <w:vAlign w:val="center"/>
          </w:tcPr>
          <w:p w14:paraId="01A9E444">
            <w:pPr>
              <w:pStyle w:val="5"/>
              <w:spacing w:before="58" w:line="286" w:lineRule="auto"/>
              <w:ind w:left="4" w:right="2" w:firstLine="520"/>
              <w:jc w:val="left"/>
              <w:rPr>
                <w:rFonts w:asciiTheme="minorEastAsia" w:hAnsiTheme="minorEastAsia" w:cstheme="minorEastAsia"/>
                <w:snapToGrid w:val="0"/>
                <w:color w:val="auto"/>
                <w:spacing w:val="10"/>
                <w:highlight w:val="yellow"/>
                <w:lang w:eastAsia="zh-CN"/>
              </w:rPr>
            </w:pPr>
            <w:r>
              <w:rPr>
                <w:rFonts w:hint="eastAsia" w:asciiTheme="minorEastAsia" w:hAnsiTheme="minorEastAsia" w:cstheme="minorEastAsia"/>
                <w:snapToGrid w:val="0"/>
                <w:color w:val="auto"/>
                <w:spacing w:val="10"/>
                <w:lang w:eastAsia="zh-CN"/>
              </w:rPr>
              <w:t>投标方应具有较强的耐火混凝土结构设计能力，较为丰富的施工经验，施工安全技术方案内容齐全、完整，安全技术措施可靠，施工工序正确、可行，施工质量控制有保证，施工进度和工期可控，方案清楚，适应用户现场需要。评判：优（</w:t>
            </w:r>
            <w:r>
              <w:rPr>
                <w:rFonts w:hint="eastAsia" w:asciiTheme="minorEastAsia" w:hAnsiTheme="minorEastAsia" w:cstheme="minorEastAsia"/>
                <w:snapToGrid w:val="0"/>
                <w:color w:val="auto"/>
                <w:spacing w:val="10"/>
                <w:lang w:val="en-US" w:eastAsia="zh-CN"/>
              </w:rPr>
              <w:t>10-9</w:t>
            </w:r>
            <w:r>
              <w:rPr>
                <w:rFonts w:hint="eastAsia" w:asciiTheme="minorEastAsia" w:hAnsiTheme="minorEastAsia" w:cstheme="minorEastAsia"/>
                <w:snapToGrid w:val="0"/>
                <w:color w:val="auto"/>
                <w:spacing w:val="10"/>
                <w:lang w:eastAsia="zh-CN"/>
              </w:rPr>
              <w:t>）分，良(</w:t>
            </w:r>
            <w:r>
              <w:rPr>
                <w:rFonts w:hint="eastAsia" w:asciiTheme="minorEastAsia" w:hAnsiTheme="minorEastAsia" w:cstheme="minorEastAsia"/>
                <w:snapToGrid w:val="0"/>
                <w:color w:val="auto"/>
                <w:spacing w:val="10"/>
                <w:lang w:val="en-US" w:eastAsia="zh-CN"/>
              </w:rPr>
              <w:t>8</w:t>
            </w:r>
            <w:r>
              <w:rPr>
                <w:rFonts w:hint="eastAsia" w:asciiTheme="minorEastAsia" w:hAnsiTheme="minorEastAsia" w:cstheme="minorEastAsia"/>
                <w:snapToGrid w:val="0"/>
                <w:color w:val="auto"/>
                <w:spacing w:val="10"/>
                <w:lang w:eastAsia="zh-CN"/>
              </w:rPr>
              <w:t>-</w:t>
            </w:r>
            <w:r>
              <w:rPr>
                <w:rFonts w:hint="eastAsia" w:asciiTheme="minorEastAsia" w:hAnsiTheme="minorEastAsia" w:cstheme="minorEastAsia"/>
                <w:snapToGrid w:val="0"/>
                <w:color w:val="auto"/>
                <w:spacing w:val="10"/>
                <w:lang w:val="en-US" w:eastAsia="zh-CN"/>
              </w:rPr>
              <w:t>6</w:t>
            </w:r>
            <w:r>
              <w:rPr>
                <w:rFonts w:hint="eastAsia" w:asciiTheme="minorEastAsia" w:hAnsiTheme="minorEastAsia" w:cstheme="minorEastAsia"/>
                <w:snapToGrid w:val="0"/>
                <w:color w:val="auto"/>
                <w:spacing w:val="10"/>
                <w:lang w:eastAsia="zh-CN"/>
              </w:rPr>
              <w:t>）分，中(</w:t>
            </w:r>
            <w:r>
              <w:rPr>
                <w:rFonts w:hint="eastAsia" w:asciiTheme="minorEastAsia" w:hAnsiTheme="minorEastAsia" w:cstheme="minorEastAsia"/>
                <w:snapToGrid w:val="0"/>
                <w:color w:val="auto"/>
                <w:spacing w:val="10"/>
                <w:lang w:val="en-US" w:eastAsia="zh-CN"/>
              </w:rPr>
              <w:t>5</w:t>
            </w:r>
            <w:r>
              <w:rPr>
                <w:rFonts w:hint="eastAsia" w:asciiTheme="minorEastAsia" w:hAnsiTheme="minorEastAsia" w:cstheme="minorEastAsia"/>
                <w:snapToGrid w:val="0"/>
                <w:color w:val="auto"/>
                <w:spacing w:val="10"/>
                <w:lang w:eastAsia="zh-CN"/>
              </w:rPr>
              <w:t>-</w:t>
            </w:r>
            <w:r>
              <w:rPr>
                <w:rFonts w:hint="eastAsia" w:asciiTheme="minorEastAsia" w:hAnsiTheme="minorEastAsia" w:cstheme="minorEastAsia"/>
                <w:snapToGrid w:val="0"/>
                <w:color w:val="auto"/>
                <w:spacing w:val="10"/>
                <w:lang w:val="en-US" w:eastAsia="zh-CN"/>
              </w:rPr>
              <w:t>3</w:t>
            </w:r>
            <w:r>
              <w:rPr>
                <w:rFonts w:hint="eastAsia" w:asciiTheme="minorEastAsia" w:hAnsiTheme="minorEastAsia" w:cstheme="minorEastAsia"/>
                <w:snapToGrid w:val="0"/>
                <w:color w:val="auto"/>
                <w:spacing w:val="10"/>
                <w:lang w:eastAsia="zh-CN"/>
              </w:rPr>
              <w:t>）分，差(</w:t>
            </w:r>
            <w:r>
              <w:rPr>
                <w:rFonts w:hint="eastAsia" w:asciiTheme="minorEastAsia" w:hAnsiTheme="minorEastAsia" w:cstheme="minorEastAsia"/>
                <w:snapToGrid w:val="0"/>
                <w:color w:val="auto"/>
                <w:spacing w:val="10"/>
                <w:lang w:val="en-US" w:eastAsia="zh-CN"/>
              </w:rPr>
              <w:t>2</w:t>
            </w:r>
            <w:r>
              <w:rPr>
                <w:rFonts w:hint="eastAsia" w:asciiTheme="minorEastAsia" w:hAnsiTheme="minorEastAsia" w:cstheme="minorEastAsia"/>
                <w:snapToGrid w:val="0"/>
                <w:color w:val="auto"/>
                <w:spacing w:val="10"/>
                <w:lang w:eastAsia="zh-CN"/>
              </w:rPr>
              <w:t>-0）分。保留1位小数。</w:t>
            </w:r>
          </w:p>
        </w:tc>
        <w:tc>
          <w:tcPr>
            <w:tcW w:w="716" w:type="dxa"/>
            <w:vAlign w:val="center"/>
          </w:tcPr>
          <w:p w14:paraId="4DAE54CC">
            <w:pPr>
              <w:pStyle w:val="40"/>
              <w:spacing w:before="65" w:line="271"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14:paraId="51C5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44DBCFD2">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298" w:type="dxa"/>
            <w:vAlign w:val="center"/>
          </w:tcPr>
          <w:p w14:paraId="08FFDDE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5935" w:type="dxa"/>
            <w:vAlign w:val="center"/>
          </w:tcPr>
          <w:p w14:paraId="3D2206FF">
            <w:pPr>
              <w:pStyle w:val="5"/>
              <w:spacing w:before="58" w:line="286" w:lineRule="auto"/>
              <w:ind w:left="4" w:right="2" w:firstLine="520"/>
              <w:jc w:val="left"/>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质保期基准要求为36个月，得4分，低于36个月，</w:t>
            </w:r>
            <w:r>
              <w:rPr>
                <w:rFonts w:hint="eastAsia" w:asciiTheme="minorEastAsia" w:hAnsiTheme="minorEastAsia" w:cstheme="minorEastAsia"/>
                <w:snapToGrid w:val="0"/>
                <w:color w:val="auto"/>
                <w:spacing w:val="10"/>
                <w:lang w:val="en-US" w:eastAsia="zh-CN"/>
              </w:rPr>
              <w:t>每</w:t>
            </w:r>
            <w:r>
              <w:rPr>
                <w:rFonts w:hint="eastAsia" w:asciiTheme="minorEastAsia" w:hAnsiTheme="minorEastAsia" w:cstheme="minorEastAsia"/>
                <w:snapToGrid w:val="0"/>
                <w:color w:val="auto"/>
                <w:spacing w:val="10"/>
                <w:lang w:eastAsia="zh-CN"/>
              </w:rPr>
              <w:t>低于</w:t>
            </w:r>
            <w:r>
              <w:rPr>
                <w:rFonts w:hint="eastAsia" w:asciiTheme="minorEastAsia" w:hAnsiTheme="minorEastAsia" w:cstheme="minorEastAsia"/>
                <w:snapToGrid w:val="0"/>
                <w:color w:val="auto"/>
                <w:spacing w:val="10"/>
                <w:lang w:val="en-US" w:eastAsia="zh-CN"/>
              </w:rPr>
              <w:t>6个月扣1</w:t>
            </w:r>
            <w:r>
              <w:rPr>
                <w:rFonts w:hint="eastAsia" w:asciiTheme="minorEastAsia" w:hAnsiTheme="minorEastAsia" w:cstheme="minorEastAsia"/>
                <w:snapToGrid w:val="0"/>
                <w:color w:val="auto"/>
                <w:spacing w:val="10"/>
                <w:lang w:eastAsia="zh-CN"/>
              </w:rPr>
              <w:t>分，</w:t>
            </w:r>
            <w:r>
              <w:rPr>
                <w:rFonts w:hint="eastAsia" w:asciiTheme="minorEastAsia" w:hAnsiTheme="minorEastAsia" w:cstheme="minorEastAsia"/>
                <w:snapToGrid w:val="0"/>
                <w:color w:val="auto"/>
                <w:spacing w:val="10"/>
                <w:lang w:val="en-US" w:eastAsia="zh-CN"/>
              </w:rPr>
              <w:t>扣完为止</w:t>
            </w:r>
            <w:r>
              <w:rPr>
                <w:rFonts w:hint="eastAsia" w:asciiTheme="minorEastAsia" w:hAnsiTheme="minorEastAsia" w:cstheme="minorEastAsia"/>
                <w:snapToGrid w:val="0"/>
                <w:color w:val="auto"/>
                <w:spacing w:val="10"/>
                <w:lang w:eastAsia="zh-CN"/>
              </w:rPr>
              <w:t>。超出</w:t>
            </w:r>
            <w:r>
              <w:rPr>
                <w:rFonts w:hint="eastAsia" w:asciiTheme="minorEastAsia" w:hAnsiTheme="minorEastAsia" w:cstheme="minorEastAsia"/>
                <w:snapToGrid w:val="0"/>
                <w:color w:val="auto"/>
                <w:spacing w:val="10"/>
                <w:lang w:val="en-US" w:eastAsia="zh-CN"/>
              </w:rPr>
              <w:t>36个月每超过6个月</w:t>
            </w:r>
            <w:r>
              <w:rPr>
                <w:rFonts w:hint="eastAsia" w:asciiTheme="minorEastAsia" w:hAnsiTheme="minorEastAsia" w:cstheme="minorEastAsia"/>
                <w:snapToGrid w:val="0"/>
                <w:color w:val="auto"/>
                <w:spacing w:val="10"/>
                <w:lang w:eastAsia="zh-CN"/>
              </w:rPr>
              <w:t>加0.</w:t>
            </w:r>
            <w:r>
              <w:rPr>
                <w:rFonts w:hint="eastAsia" w:asciiTheme="minorEastAsia" w:hAnsiTheme="minorEastAsia" w:cstheme="minorEastAsia"/>
                <w:snapToGrid w:val="0"/>
                <w:color w:val="auto"/>
                <w:spacing w:val="10"/>
                <w:lang w:val="en-US" w:eastAsia="zh-CN"/>
              </w:rPr>
              <w:t>5</w:t>
            </w:r>
            <w:r>
              <w:rPr>
                <w:rFonts w:hint="eastAsia" w:asciiTheme="minorEastAsia" w:hAnsiTheme="minorEastAsia" w:cstheme="minorEastAsia"/>
                <w:snapToGrid w:val="0"/>
                <w:color w:val="auto"/>
                <w:spacing w:val="10"/>
                <w:lang w:eastAsia="zh-CN"/>
              </w:rPr>
              <w:t>分，总得分不超过5分。</w:t>
            </w:r>
            <w:r>
              <w:rPr>
                <w:rFonts w:hint="eastAsia" w:asciiTheme="minorEastAsia" w:hAnsiTheme="minorEastAsia" w:cstheme="minorEastAsia"/>
                <w:snapToGrid w:val="0"/>
                <w:color w:val="auto"/>
                <w:spacing w:val="10"/>
                <w:lang w:eastAsia="en-US"/>
              </w:rPr>
              <w:t>保留</w:t>
            </w:r>
            <w:r>
              <w:rPr>
                <w:rFonts w:hint="eastAsia" w:asciiTheme="minorEastAsia" w:hAnsiTheme="minorEastAsia" w:cstheme="minorEastAsia"/>
                <w:snapToGrid w:val="0"/>
                <w:color w:val="auto"/>
                <w:spacing w:val="10"/>
                <w:lang w:val="en-US" w:eastAsia="zh-CN"/>
              </w:rPr>
              <w:t>1</w:t>
            </w:r>
            <w:r>
              <w:rPr>
                <w:rFonts w:hint="eastAsia" w:asciiTheme="minorEastAsia" w:hAnsiTheme="minorEastAsia" w:cstheme="minorEastAsia"/>
                <w:snapToGrid w:val="0"/>
                <w:color w:val="auto"/>
                <w:spacing w:val="10"/>
                <w:lang w:eastAsia="en-US"/>
              </w:rPr>
              <w:t>位小数。</w:t>
            </w:r>
          </w:p>
        </w:tc>
        <w:tc>
          <w:tcPr>
            <w:tcW w:w="716" w:type="dxa"/>
            <w:vAlign w:val="center"/>
          </w:tcPr>
          <w:p w14:paraId="4A312D9D">
            <w:pPr>
              <w:pStyle w:val="40"/>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024C5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098AE6FD">
            <w:pPr>
              <w:pStyle w:val="40"/>
              <w:spacing w:before="149" w:line="231" w:lineRule="auto"/>
              <w:ind w:left="3677"/>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78DED948">
            <w:pPr>
              <w:pStyle w:val="40"/>
              <w:spacing w:before="65" w:line="271" w:lineRule="exact"/>
              <w:jc w:val="left"/>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428EA923">
      <w:pPr>
        <w:pStyle w:val="5"/>
        <w:ind w:right="2" w:firstLine="390" w:firstLineChars="150"/>
        <w:jc w:val="left"/>
        <w:rPr>
          <w:rFonts w:asciiTheme="minorEastAsia" w:hAnsiTheme="minorEastAsia" w:cstheme="minorEastAsia"/>
          <w:spacing w:val="10"/>
        </w:rPr>
      </w:pPr>
      <w:r>
        <w:rPr>
          <w:rFonts w:hint="eastAsia" w:asciiTheme="minorEastAsia" w:hAnsiTheme="minorEastAsia" w:cstheme="minorEastAsia"/>
          <w:spacing w:val="10"/>
        </w:rPr>
        <w:t>a）投标文件中，生产商营业执照经营范围、资质不符或服务商未能提供授权文件的，判定其投标文件不满足招标文件要求，评标委员会应否决投标人的投标；</w:t>
      </w:r>
    </w:p>
    <w:p w14:paraId="326B5A2C">
      <w:pPr>
        <w:pStyle w:val="5"/>
        <w:ind w:firstLine="520"/>
        <w:jc w:val="left"/>
        <w:rPr>
          <w:rFonts w:asciiTheme="minorEastAsia" w:hAnsiTheme="minorEastAsia" w:cstheme="minorEastAsia"/>
          <w:spacing w:val="10"/>
        </w:rPr>
      </w:pPr>
      <w:r>
        <w:rPr>
          <w:rFonts w:hint="eastAsia" w:asciiTheme="minorEastAsia" w:hAnsiTheme="minorEastAsia" w:cstheme="minorEastAsia"/>
          <w:spacing w:val="10"/>
        </w:rPr>
        <w:t>b）付款方式未能响应招标文件要求，均视为重大偏差，判定其投标文件不满足招标文件要求，评标委员会应否决投标人的投标；</w:t>
      </w:r>
    </w:p>
    <w:p w14:paraId="764D5045">
      <w:pPr>
        <w:pStyle w:val="5"/>
        <w:ind w:right="467" w:firstLine="520"/>
        <w:jc w:val="left"/>
        <w:rPr>
          <w:rFonts w:asciiTheme="minorEastAsia" w:hAnsiTheme="minorEastAsia" w:cstheme="minorEastAsia"/>
          <w:spacing w:val="10"/>
        </w:rPr>
      </w:pPr>
      <w:r>
        <w:rPr>
          <w:rFonts w:hint="eastAsia" w:asciiTheme="minorEastAsia" w:hAnsiTheme="minorEastAsia" w:cstheme="minorEastAsia"/>
          <w:spacing w:val="10"/>
        </w:rPr>
        <w:t>c）投标文件合同条款、技术参数表出现严重负偏离，判定其投标文件不满足招标文件要求；</w:t>
      </w:r>
    </w:p>
    <w:p w14:paraId="31EE4B14">
      <w:pPr>
        <w:pStyle w:val="5"/>
        <w:ind w:right="467" w:firstLine="520"/>
        <w:jc w:val="left"/>
        <w:rPr>
          <w:rFonts w:asciiTheme="minorEastAsia" w:hAnsiTheme="minorEastAsia" w:cstheme="minorEastAsia"/>
          <w:spacing w:val="10"/>
        </w:rPr>
      </w:pPr>
      <w:r>
        <w:rPr>
          <w:rFonts w:hint="eastAsia" w:asciiTheme="minorEastAsia" w:hAnsiTheme="minorEastAsia" w:cstheme="minorEastAsia"/>
          <w:spacing w:val="10"/>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2AFEF2A9">
      <w:pPr>
        <w:pStyle w:val="5"/>
        <w:ind w:right="169" w:firstLine="520"/>
        <w:jc w:val="left"/>
        <w:rPr>
          <w:rFonts w:asciiTheme="minorEastAsia" w:hAnsiTheme="minorEastAsia" w:cstheme="minorEastAsia"/>
        </w:rPr>
      </w:pPr>
      <w:r>
        <w:rPr>
          <w:rFonts w:hint="eastAsia" w:asciiTheme="minorEastAsia" w:hAnsiTheme="minorEastAsia" w:cstheme="minorEastAsia"/>
          <w:spacing w:val="10"/>
        </w:rPr>
        <w:t>e） 投标人书面说明应当签字确认或者加盖公章，否则无效。书面说明的签字确认，由其法定代表人/主要负责人/本人或者其授权代表签字确认。</w:t>
      </w:r>
    </w:p>
    <w:p w14:paraId="4403F90F">
      <w:pPr>
        <w:spacing w:before="120" w:after="40" w:line="360" w:lineRule="auto"/>
        <w:jc w:val="left"/>
        <w:rPr>
          <w:rFonts w:ascii="宋体" w:hAnsi="宋体" w:eastAsia="宋体" w:cs="宋体"/>
          <w:b/>
          <w:bCs/>
          <w:spacing w:val="7"/>
          <w:sz w:val="24"/>
          <w:szCs w:val="24"/>
        </w:rPr>
      </w:pPr>
      <w:r>
        <w:rPr>
          <w:rFonts w:hint="eastAsia" w:ascii="宋体" w:hAnsi="宋体" w:eastAsia="宋体" w:cs="宋体"/>
          <w:b/>
          <w:bCs/>
          <w:spacing w:val="7"/>
          <w:sz w:val="24"/>
          <w:szCs w:val="24"/>
        </w:rPr>
        <w:t>十. 定标</w:t>
      </w:r>
    </w:p>
    <w:p w14:paraId="473B5B03">
      <w:pPr>
        <w:spacing w:line="360" w:lineRule="auto"/>
        <w:ind w:firstLine="512" w:firstLineChars="200"/>
        <w:jc w:val="left"/>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rPr>
        <w:t>.</w:t>
      </w:r>
      <w:r>
        <w:rPr>
          <w:rFonts w:ascii="宋体" w:hAnsi="宋体" w:eastAsia="宋体" w:cs="宋体"/>
          <w:spacing w:val="8"/>
          <w:sz w:val="24"/>
          <w:szCs w:val="24"/>
        </w:rPr>
        <w:t>中标候选人的确定</w:t>
      </w:r>
    </w:p>
    <w:p w14:paraId="0C9A13F8">
      <w:pPr>
        <w:spacing w:line="360" w:lineRule="auto"/>
        <w:ind w:firstLine="512" w:firstLineChars="200"/>
        <w:jc w:val="left"/>
        <w:rPr>
          <w:rFonts w:ascii="宋体" w:hAnsi="宋体" w:eastAsia="宋体" w:cs="宋体"/>
          <w:sz w:val="24"/>
          <w:szCs w:val="24"/>
        </w:rPr>
      </w:pPr>
      <w:r>
        <w:rPr>
          <w:rFonts w:ascii="宋体" w:hAnsi="宋体" w:eastAsia="宋体" w:cs="宋体"/>
          <w:spacing w:val="8"/>
          <w:sz w:val="24"/>
          <w:szCs w:val="24"/>
        </w:rPr>
        <w:t>1.1由评标委员会按照</w:t>
      </w:r>
      <w:r>
        <w:rPr>
          <w:rFonts w:hint="eastAsia" w:ascii="宋体" w:hAnsi="宋体" w:eastAsia="宋体" w:cs="宋体"/>
          <w:spacing w:val="8"/>
          <w:sz w:val="24"/>
          <w:szCs w:val="24"/>
        </w:rPr>
        <w:t>招标</w:t>
      </w:r>
      <w:r>
        <w:rPr>
          <w:rFonts w:ascii="宋体" w:hAnsi="宋体" w:eastAsia="宋体" w:cs="宋体"/>
          <w:spacing w:val="8"/>
          <w:sz w:val="24"/>
          <w:szCs w:val="24"/>
        </w:rPr>
        <w:t>文件的要求综合评定。</w:t>
      </w:r>
    </w:p>
    <w:p w14:paraId="47EF3507">
      <w:pPr>
        <w:spacing w:line="360" w:lineRule="auto"/>
        <w:ind w:firstLine="508" w:firstLineChars="200"/>
        <w:jc w:val="left"/>
        <w:rPr>
          <w:rFonts w:ascii="宋体" w:hAnsi="宋体" w:eastAsia="宋体" w:cs="宋体"/>
          <w:spacing w:val="7"/>
          <w:sz w:val="24"/>
          <w:szCs w:val="24"/>
        </w:rPr>
      </w:pPr>
      <w:r>
        <w:rPr>
          <w:rFonts w:ascii="宋体" w:hAnsi="宋体" w:eastAsia="宋体" w:cs="宋体"/>
          <w:spacing w:val="7"/>
          <w:sz w:val="24"/>
          <w:szCs w:val="24"/>
        </w:rPr>
        <w:t>1.2按综合评标结果确定候选第一、第二中标人。</w:t>
      </w:r>
    </w:p>
    <w:p w14:paraId="5EE3C0A7">
      <w:pPr>
        <w:spacing w:line="360" w:lineRule="auto"/>
        <w:ind w:firstLine="508" w:firstLineChars="200"/>
        <w:jc w:val="left"/>
        <w:rPr>
          <w:rFonts w:ascii="宋体" w:hAnsi="宋体" w:eastAsia="宋体" w:cs="宋体"/>
          <w:sz w:val="24"/>
          <w:szCs w:val="24"/>
        </w:rPr>
      </w:pPr>
      <w:r>
        <w:rPr>
          <w:rFonts w:hint="eastAsia" w:ascii="宋体" w:hAnsi="宋体" w:eastAsia="宋体" w:cs="宋体"/>
          <w:spacing w:val="7"/>
          <w:sz w:val="24"/>
          <w:szCs w:val="24"/>
        </w:rPr>
        <w:t>2.</w:t>
      </w:r>
      <w:r>
        <w:rPr>
          <w:rFonts w:ascii="宋体" w:hAnsi="宋体" w:eastAsia="宋体" w:cs="宋体"/>
          <w:spacing w:val="7"/>
          <w:sz w:val="24"/>
          <w:szCs w:val="24"/>
        </w:rPr>
        <w:t>中标人的确定</w:t>
      </w:r>
    </w:p>
    <w:p w14:paraId="498E42E5">
      <w:pPr>
        <w:spacing w:line="360" w:lineRule="auto"/>
        <w:ind w:firstLine="501" w:firstLineChars="193"/>
        <w:jc w:val="left"/>
        <w:rPr>
          <w:rFonts w:ascii="宋体" w:hAnsi="宋体" w:eastAsia="宋体" w:cs="宋体"/>
          <w:sz w:val="24"/>
          <w:szCs w:val="24"/>
        </w:rPr>
      </w:pPr>
      <w:r>
        <w:rPr>
          <w:rFonts w:ascii="宋体" w:hAnsi="宋体" w:eastAsia="宋体" w:cs="宋体"/>
          <w:spacing w:val="10"/>
          <w:sz w:val="24"/>
          <w:szCs w:val="24"/>
        </w:rPr>
        <w:t>评标委员会根据评定结果进行最终审查，并提交评标报告至公司审批。经公司审批后正式</w:t>
      </w:r>
      <w:r>
        <w:rPr>
          <w:rFonts w:ascii="宋体" w:hAnsi="宋体" w:eastAsia="宋体" w:cs="宋体"/>
          <w:spacing w:val="6"/>
          <w:sz w:val="24"/>
          <w:szCs w:val="24"/>
        </w:rPr>
        <w:t>确定中标人并以书面形式下发“中标通知书”。</w:t>
      </w:r>
    </w:p>
    <w:p w14:paraId="71DB5068">
      <w:pPr>
        <w:spacing w:line="360" w:lineRule="auto"/>
        <w:ind w:firstLine="512" w:firstLineChars="200"/>
        <w:jc w:val="left"/>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接受和拒绝任何或所有</w:t>
      </w:r>
      <w:r>
        <w:rPr>
          <w:rFonts w:hint="eastAsia" w:ascii="宋体" w:hAnsi="宋体" w:eastAsia="宋体" w:cs="宋体"/>
          <w:spacing w:val="8"/>
          <w:sz w:val="24"/>
          <w:szCs w:val="24"/>
        </w:rPr>
        <w:t>投标</w:t>
      </w:r>
      <w:r>
        <w:rPr>
          <w:rFonts w:ascii="宋体" w:hAnsi="宋体" w:eastAsia="宋体" w:cs="宋体"/>
          <w:spacing w:val="8"/>
          <w:sz w:val="24"/>
          <w:szCs w:val="24"/>
        </w:rPr>
        <w:t>的权利</w:t>
      </w:r>
    </w:p>
    <w:p w14:paraId="46605C1C">
      <w:pPr>
        <w:spacing w:line="360" w:lineRule="auto"/>
        <w:ind w:firstLine="501" w:firstLineChars="193"/>
        <w:jc w:val="left"/>
        <w:rPr>
          <w:rFonts w:ascii="宋体" w:hAnsi="宋体" w:eastAsia="宋体" w:cs="宋体"/>
          <w:sz w:val="24"/>
          <w:szCs w:val="24"/>
        </w:rPr>
      </w:pPr>
      <w:r>
        <w:rPr>
          <w:rFonts w:hint="eastAsia" w:ascii="宋体" w:hAnsi="宋体" w:eastAsia="宋体" w:cs="宋体"/>
          <w:spacing w:val="10"/>
          <w:sz w:val="24"/>
          <w:szCs w:val="24"/>
        </w:rPr>
        <w:t>招标</w:t>
      </w:r>
      <w:r>
        <w:rPr>
          <w:rFonts w:ascii="宋体" w:hAnsi="宋体" w:eastAsia="宋体" w:cs="宋体"/>
          <w:spacing w:val="10"/>
          <w:sz w:val="24"/>
          <w:szCs w:val="24"/>
        </w:rPr>
        <w:t>人保留在授标之前任何时候接受或拒绝任何</w:t>
      </w:r>
      <w:r>
        <w:rPr>
          <w:rFonts w:hint="eastAsia" w:ascii="宋体" w:hAnsi="宋体" w:eastAsia="宋体" w:cs="宋体"/>
          <w:spacing w:val="10"/>
          <w:sz w:val="24"/>
          <w:szCs w:val="24"/>
        </w:rPr>
        <w:t>投标</w:t>
      </w:r>
      <w:r>
        <w:rPr>
          <w:rFonts w:ascii="宋体" w:hAnsi="宋体" w:eastAsia="宋体" w:cs="宋体"/>
          <w:spacing w:val="10"/>
          <w:sz w:val="24"/>
          <w:szCs w:val="24"/>
        </w:rPr>
        <w:t>人中标的权利，且对受影响的</w:t>
      </w:r>
      <w:r>
        <w:rPr>
          <w:rFonts w:hint="eastAsia" w:ascii="宋体" w:hAnsi="宋体" w:eastAsia="宋体" w:cs="宋体"/>
          <w:spacing w:val="10"/>
          <w:sz w:val="24"/>
          <w:szCs w:val="24"/>
        </w:rPr>
        <w:t>投标</w:t>
      </w:r>
      <w:r>
        <w:rPr>
          <w:rFonts w:ascii="宋体" w:hAnsi="宋体" w:eastAsia="宋体" w:cs="宋体"/>
          <w:spacing w:val="7"/>
          <w:sz w:val="24"/>
          <w:szCs w:val="24"/>
        </w:rPr>
        <w:t>人不承担任何责任。</w:t>
      </w:r>
    </w:p>
    <w:p w14:paraId="3EBFF71E">
      <w:pPr>
        <w:spacing w:line="360" w:lineRule="auto"/>
        <w:ind w:firstLine="505" w:firstLineChars="196"/>
        <w:jc w:val="left"/>
        <w:rPr>
          <w:rFonts w:ascii="宋体" w:hAnsi="宋体" w:eastAsia="宋体" w:cs="宋体"/>
          <w:sz w:val="24"/>
          <w:szCs w:val="24"/>
        </w:rPr>
      </w:pPr>
      <w:r>
        <w:rPr>
          <w:rFonts w:hint="eastAsia" w:ascii="宋体" w:hAnsi="宋体" w:eastAsia="宋体" w:cs="宋体"/>
          <w:spacing w:val="9"/>
          <w:sz w:val="24"/>
          <w:szCs w:val="24"/>
        </w:rPr>
        <w:t>4.</w:t>
      </w:r>
      <w:r>
        <w:rPr>
          <w:rFonts w:ascii="宋体" w:hAnsi="宋体" w:eastAsia="宋体" w:cs="宋体"/>
          <w:spacing w:val="9"/>
          <w:sz w:val="24"/>
          <w:szCs w:val="24"/>
        </w:rPr>
        <w:t>因不可抗力或中标人不能履约等情形，</w:t>
      </w:r>
      <w:r>
        <w:rPr>
          <w:rFonts w:hint="eastAsia" w:ascii="宋体" w:hAnsi="宋体" w:eastAsia="宋体" w:cs="宋体"/>
          <w:spacing w:val="9"/>
          <w:sz w:val="24"/>
          <w:szCs w:val="24"/>
        </w:rPr>
        <w:t>招标</w:t>
      </w:r>
      <w:r>
        <w:rPr>
          <w:rFonts w:ascii="宋体" w:hAnsi="宋体" w:eastAsia="宋体" w:cs="宋体"/>
          <w:spacing w:val="9"/>
          <w:sz w:val="24"/>
          <w:szCs w:val="24"/>
        </w:rPr>
        <w:t>人保留与其他候选供应商签订合同的权利。</w:t>
      </w:r>
    </w:p>
    <w:p w14:paraId="721ACFF0">
      <w:pPr>
        <w:spacing w:line="360" w:lineRule="auto"/>
        <w:jc w:val="left"/>
        <w:rPr>
          <w:sz w:val="24"/>
          <w:szCs w:val="24"/>
        </w:rPr>
        <w:sectPr>
          <w:pgSz w:w="11960" w:h="16880"/>
          <w:pgMar w:top="1258" w:right="1333" w:bottom="1984" w:left="1587" w:header="0" w:footer="992" w:gutter="0"/>
          <w:cols w:space="720" w:num="1"/>
        </w:sectPr>
      </w:pPr>
    </w:p>
    <w:p w14:paraId="17F76D17">
      <w:pPr>
        <w:widowControl/>
        <w:jc w:val="center"/>
        <w:rPr>
          <w:rFonts w:ascii="黑体" w:hAnsi="宋体" w:eastAsia="黑体"/>
          <w:sz w:val="32"/>
          <w:szCs w:val="32"/>
        </w:rPr>
      </w:pPr>
      <w:r>
        <w:rPr>
          <w:rFonts w:hint="eastAsia" w:ascii="黑体" w:hAnsi="宋体" w:eastAsia="黑体"/>
          <w:sz w:val="32"/>
          <w:szCs w:val="32"/>
        </w:rPr>
        <w:t>第二章</w:t>
      </w:r>
    </w:p>
    <w:p w14:paraId="25B753DF">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73016259">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u w:val="single"/>
        </w:rPr>
      </w:pPr>
    </w:p>
    <w:p w14:paraId="2DDAC0AD">
      <w:pPr>
        <w:widowControl/>
        <w:shd w:val="clear" w:color="auto" w:fill="FFFFFF"/>
        <w:spacing w:line="400" w:lineRule="exact"/>
        <w:jc w:val="center"/>
        <w:rPr>
          <w:rFonts w:hint="eastAsia" w:ascii="宋体" w:hAnsi="宋体" w:eastAsia="宋体" w:cs="宋体"/>
          <w:b/>
          <w:bCs w:val="0"/>
          <w:color w:val="333333"/>
          <w:kern w:val="0"/>
          <w:sz w:val="32"/>
          <w:szCs w:val="32"/>
        </w:rPr>
      </w:pPr>
      <w:r>
        <w:rPr>
          <w:rFonts w:hint="eastAsia" w:ascii="宋体" w:hAnsi="宋体" w:eastAsia="宋体" w:cs="宋体"/>
          <w:b/>
          <w:bCs w:val="0"/>
          <w:sz w:val="32"/>
          <w:szCs w:val="32"/>
          <w:lang w:val="en-US" w:eastAsia="zh-CN"/>
        </w:rPr>
        <w:t>电解锌冶炼系统设备更新</w:t>
      </w:r>
      <w:r>
        <w:rPr>
          <w:rFonts w:hint="eastAsia" w:ascii="宋体" w:hAnsi="宋体" w:eastAsia="宋体" w:cs="宋体"/>
          <w:b/>
          <w:bCs w:val="0"/>
          <w:sz w:val="32"/>
          <w:szCs w:val="32"/>
        </w:rPr>
        <w:t>改造项目</w:t>
      </w:r>
    </w:p>
    <w:p w14:paraId="65E7FFD3">
      <w:pPr>
        <w:widowControl/>
        <w:tabs>
          <w:tab w:val="left" w:pos="2980"/>
          <w:tab w:val="left" w:pos="3828"/>
          <w:tab w:val="center" w:pos="4422"/>
        </w:tabs>
        <w:autoSpaceDE w:val="0"/>
        <w:autoSpaceDN w:val="0"/>
        <w:jc w:val="center"/>
        <w:textAlignment w:val="bottom"/>
        <w:rPr>
          <w:rFonts w:hint="eastAsia" w:ascii="宋体" w:hAnsi="宋体" w:eastAsia="宋体" w:cs="宋体"/>
          <w:b/>
          <w:bCs w:val="0"/>
          <w:sz w:val="32"/>
          <w:szCs w:val="32"/>
        </w:rPr>
      </w:pPr>
    </w:p>
    <w:p w14:paraId="5469A434">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宋体" w:hAnsi="宋体" w:eastAsia="宋体" w:cs="宋体"/>
          <w:b/>
          <w:bCs w:val="0"/>
          <w:sz w:val="32"/>
          <w:szCs w:val="32"/>
        </w:rPr>
        <w:t>沸腾炉耐材及施工采购</w:t>
      </w:r>
    </w:p>
    <w:p w14:paraId="76C438B2">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462F578C">
      <w:pPr>
        <w:ind w:firstLine="1680" w:firstLineChars="200"/>
        <w:jc w:val="center"/>
        <w:rPr>
          <w:rFonts w:ascii="黑体" w:eastAsia="黑体"/>
          <w:sz w:val="84"/>
          <w:szCs w:val="84"/>
        </w:rPr>
      </w:pPr>
    </w:p>
    <w:p w14:paraId="1C4758E8">
      <w:pPr>
        <w:ind w:firstLine="1680" w:firstLineChars="200"/>
        <w:jc w:val="center"/>
        <w:rPr>
          <w:rFonts w:ascii="黑体" w:eastAsia="黑体"/>
          <w:sz w:val="84"/>
          <w:szCs w:val="84"/>
        </w:rPr>
      </w:pPr>
    </w:p>
    <w:p w14:paraId="6E33B693">
      <w:pPr>
        <w:jc w:val="center"/>
        <w:rPr>
          <w:rFonts w:ascii="楷体_GB2312" w:eastAsia="楷体_GB2312"/>
          <w:sz w:val="72"/>
          <w:szCs w:val="72"/>
        </w:rPr>
      </w:pPr>
      <w:r>
        <w:rPr>
          <w:rFonts w:hint="eastAsia" w:ascii="楷体_GB2312" w:eastAsia="楷体_GB2312"/>
          <w:sz w:val="72"/>
          <w:szCs w:val="72"/>
        </w:rPr>
        <w:t>响应性文件</w:t>
      </w:r>
    </w:p>
    <w:p w14:paraId="2F4B7E3F">
      <w:pPr>
        <w:ind w:firstLine="720" w:firstLineChars="200"/>
        <w:jc w:val="left"/>
        <w:rPr>
          <w:rFonts w:ascii="黑体" w:hAnsi="宋体" w:eastAsia="黑体"/>
          <w:sz w:val="36"/>
          <w:szCs w:val="36"/>
        </w:rPr>
      </w:pPr>
    </w:p>
    <w:p w14:paraId="4BA30E94">
      <w:pPr>
        <w:ind w:firstLine="720" w:firstLineChars="200"/>
        <w:jc w:val="left"/>
        <w:rPr>
          <w:rFonts w:ascii="黑体" w:hAnsi="宋体" w:eastAsia="黑体"/>
          <w:sz w:val="36"/>
          <w:szCs w:val="36"/>
        </w:rPr>
      </w:pPr>
    </w:p>
    <w:p w14:paraId="5C47B1B1">
      <w:pPr>
        <w:ind w:firstLine="720" w:firstLineChars="200"/>
        <w:jc w:val="left"/>
        <w:rPr>
          <w:rFonts w:ascii="黑体" w:hAnsi="宋体" w:eastAsia="黑体"/>
          <w:sz w:val="36"/>
          <w:szCs w:val="36"/>
        </w:rPr>
      </w:pPr>
    </w:p>
    <w:p w14:paraId="71707AB3">
      <w:pPr>
        <w:ind w:firstLine="720" w:firstLineChars="200"/>
        <w:jc w:val="left"/>
        <w:rPr>
          <w:rFonts w:ascii="楷体_GB2312" w:hAnsi="宋体" w:eastAsia="楷体_GB2312"/>
          <w:sz w:val="36"/>
          <w:szCs w:val="36"/>
        </w:rPr>
      </w:pPr>
    </w:p>
    <w:p w14:paraId="11D0A88A">
      <w:pPr>
        <w:ind w:firstLine="720" w:firstLineChars="200"/>
        <w:jc w:val="left"/>
        <w:rPr>
          <w:rFonts w:ascii="楷体_GB2312" w:hAnsi="宋体" w:eastAsia="楷体_GB2312"/>
          <w:sz w:val="36"/>
          <w:szCs w:val="36"/>
        </w:rPr>
      </w:pPr>
    </w:p>
    <w:p w14:paraId="21318ECE">
      <w:pPr>
        <w:ind w:firstLine="720" w:firstLineChars="200"/>
        <w:jc w:val="left"/>
        <w:rPr>
          <w:rFonts w:ascii="楷体_GB2312" w:hAnsi="宋体" w:eastAsia="楷体_GB2312"/>
          <w:sz w:val="36"/>
          <w:szCs w:val="36"/>
        </w:rPr>
      </w:pPr>
    </w:p>
    <w:p w14:paraId="793FDF0A">
      <w:pPr>
        <w:spacing w:line="440" w:lineRule="exact"/>
        <w:jc w:val="center"/>
        <w:rPr>
          <w:rFonts w:ascii="楷体_GB2312" w:hAnsi="宋体" w:eastAsia="楷体_GB2312"/>
          <w:sz w:val="36"/>
          <w:szCs w:val="36"/>
        </w:rPr>
      </w:pPr>
      <w:r>
        <w:rPr>
          <w:rFonts w:hint="eastAsia" w:ascii="楷体_GB2312" w:hAnsi="宋体" w:eastAsia="楷体_GB2312"/>
          <w:sz w:val="36"/>
          <w:szCs w:val="36"/>
        </w:rPr>
        <w:t>供应商名称：（盖单位章）</w:t>
      </w:r>
    </w:p>
    <w:p w14:paraId="393C58DD">
      <w:pPr>
        <w:ind w:firstLine="720" w:firstLineChars="200"/>
        <w:jc w:val="left"/>
        <w:rPr>
          <w:rFonts w:ascii="楷体_GB2312" w:hAnsi="宋体" w:eastAsia="楷体_GB2312"/>
          <w:sz w:val="36"/>
          <w:szCs w:val="36"/>
        </w:rPr>
      </w:pPr>
    </w:p>
    <w:p w14:paraId="6F2CE64A">
      <w:pPr>
        <w:ind w:firstLine="1285" w:firstLineChars="400"/>
        <w:jc w:val="left"/>
        <w:rPr>
          <w:rFonts w:ascii="新宋体" w:hAnsi="新宋体" w:eastAsia="楷体_GB2312" w:cs="新宋体"/>
          <w:b/>
          <w:sz w:val="32"/>
          <w:u w:val="single"/>
        </w:rPr>
      </w:pPr>
    </w:p>
    <w:p w14:paraId="243A2362">
      <w:pPr>
        <w:ind w:firstLine="1285" w:firstLineChars="400"/>
        <w:jc w:val="left"/>
        <w:rPr>
          <w:rFonts w:ascii="新宋体" w:hAnsi="新宋体" w:eastAsia="楷体_GB2312" w:cs="新宋体"/>
          <w:b/>
          <w:sz w:val="32"/>
          <w:u w:val="single"/>
        </w:rPr>
      </w:pPr>
    </w:p>
    <w:p w14:paraId="32EA5032">
      <w:pPr>
        <w:ind w:firstLine="1285" w:firstLineChars="400"/>
        <w:jc w:val="left"/>
        <w:rPr>
          <w:rFonts w:ascii="新宋体" w:hAnsi="新宋体" w:eastAsia="楷体_GB2312" w:cs="新宋体"/>
          <w:b/>
          <w:sz w:val="32"/>
          <w:u w:val="single"/>
        </w:rPr>
      </w:pPr>
    </w:p>
    <w:p w14:paraId="20F7333A">
      <w:pPr>
        <w:ind w:firstLine="1285" w:firstLineChars="400"/>
        <w:jc w:val="left"/>
        <w:rPr>
          <w:rFonts w:ascii="新宋体" w:hAnsi="新宋体" w:eastAsia="楷体_GB2312" w:cs="新宋体"/>
          <w:b/>
          <w:sz w:val="32"/>
          <w:u w:val="single"/>
        </w:rPr>
      </w:pPr>
    </w:p>
    <w:p w14:paraId="7B586429">
      <w:pPr>
        <w:ind w:firstLine="1285" w:firstLineChars="400"/>
        <w:jc w:val="left"/>
        <w:rPr>
          <w:rFonts w:ascii="新宋体" w:hAnsi="新宋体" w:eastAsia="楷体_GB2312" w:cs="新宋体"/>
          <w:b/>
          <w:sz w:val="32"/>
          <w:u w:val="single"/>
        </w:rPr>
      </w:pPr>
    </w:p>
    <w:p w14:paraId="1AF62B54">
      <w:pPr>
        <w:ind w:firstLine="1285" w:firstLineChars="400"/>
        <w:jc w:val="left"/>
        <w:rPr>
          <w:rFonts w:ascii="新宋体" w:hAnsi="新宋体" w:eastAsia="楷体_GB2312" w:cs="新宋体"/>
          <w:b/>
          <w:sz w:val="32"/>
          <w:u w:val="single"/>
        </w:rPr>
      </w:pPr>
    </w:p>
    <w:p w14:paraId="5773C4B3">
      <w:pPr>
        <w:ind w:firstLine="1285" w:firstLineChars="400"/>
        <w:jc w:val="left"/>
        <w:rPr>
          <w:rFonts w:ascii="新宋体" w:hAnsi="新宋体" w:eastAsia="楷体_GB2312" w:cs="新宋体"/>
          <w:b/>
          <w:sz w:val="32"/>
          <w:u w:val="single"/>
        </w:rPr>
      </w:pPr>
    </w:p>
    <w:p w14:paraId="10DCF035">
      <w:pPr>
        <w:ind w:firstLine="1285" w:firstLineChars="400"/>
        <w:jc w:val="left"/>
        <w:rPr>
          <w:rFonts w:ascii="新宋体" w:hAnsi="新宋体" w:eastAsia="楷体_GB2312" w:cs="新宋体"/>
          <w:b/>
          <w:sz w:val="32"/>
          <w:u w:val="single"/>
        </w:rPr>
      </w:pPr>
    </w:p>
    <w:p w14:paraId="6DC7F37F">
      <w:pPr>
        <w:ind w:firstLine="1285" w:firstLineChars="400"/>
        <w:jc w:val="left"/>
        <w:rPr>
          <w:rFonts w:ascii="新宋体" w:hAnsi="新宋体" w:eastAsia="楷体_GB2312" w:cs="新宋体"/>
          <w:b/>
          <w:sz w:val="32"/>
          <w:u w:val="single"/>
        </w:rPr>
      </w:pPr>
    </w:p>
    <w:p w14:paraId="14780FCC">
      <w:pPr>
        <w:keepNext/>
        <w:keepLines/>
        <w:tabs>
          <w:tab w:val="left" w:pos="215"/>
          <w:tab w:val="center" w:pos="4535"/>
        </w:tabs>
        <w:autoSpaceDE w:val="0"/>
        <w:autoSpaceDN w:val="0"/>
        <w:adjustRightInd w:val="0"/>
        <w:spacing w:before="340" w:after="330"/>
        <w:jc w:val="center"/>
        <w:outlineLvl w:val="0"/>
        <w:rPr>
          <w:rFonts w:ascii="宋体" w:hAnsi="宋体" w:cs="宋体"/>
          <w:b/>
          <w:bCs/>
          <w:sz w:val="28"/>
          <w:szCs w:val="28"/>
        </w:rPr>
      </w:pPr>
      <w:bookmarkStart w:id="10" w:name="_Toc17544"/>
      <w:bookmarkStart w:id="11" w:name="_Toc219273686"/>
      <w:bookmarkStart w:id="12" w:name="_Toc219124301"/>
      <w:r>
        <w:rPr>
          <w:rFonts w:hint="eastAsia" w:ascii="宋体" w:hAnsi="宋体" w:cs="宋体"/>
          <w:b/>
          <w:bCs/>
          <w:sz w:val="28"/>
          <w:szCs w:val="28"/>
        </w:rPr>
        <w:t>目录</w:t>
      </w:r>
      <w:bookmarkEnd w:id="10"/>
      <w:bookmarkEnd w:id="11"/>
      <w:bookmarkEnd w:id="12"/>
    </w:p>
    <w:sdt>
      <w:sdtPr>
        <w:rPr>
          <w:rFonts w:ascii="宋体" w:hAnsi="宋体" w:eastAsia="宋体"/>
          <w:sz w:val="24"/>
        </w:rPr>
        <w:id w:val="147478646"/>
        <w:docPartObj>
          <w:docPartGallery w:val="Table of Contents"/>
          <w:docPartUnique/>
        </w:docPartObj>
      </w:sdtPr>
      <w:sdtEndPr>
        <w:rPr>
          <w:rFonts w:hint="eastAsia" w:asciiTheme="minorHAnsi" w:hAnsiTheme="minorHAnsi" w:eastAsiaTheme="minorEastAsia"/>
          <w:sz w:val="24"/>
        </w:rPr>
      </w:sdtEndPr>
      <w:sdtContent>
        <w:p w14:paraId="78CC643C">
          <w:pPr>
            <w:jc w:val="left"/>
          </w:pPr>
        </w:p>
        <w:p w14:paraId="26B69323">
          <w:pPr>
            <w:pStyle w:val="12"/>
            <w:tabs>
              <w:tab w:val="right" w:leader="dot" w:pos="9628"/>
            </w:tabs>
            <w:spacing w:line="360" w:lineRule="auto"/>
            <w:jc w:val="left"/>
          </w:pPr>
          <w:r>
            <w:rPr>
              <w:rFonts w:hint="eastAsia"/>
            </w:rPr>
            <w:fldChar w:fldCharType="begin"/>
          </w:r>
          <w:r>
            <w:rPr>
              <w:rFonts w:hint="eastAsia"/>
            </w:rPr>
            <w:instrText xml:space="preserve">TOC \o "1-1" \h \u </w:instrText>
          </w:r>
          <w:r>
            <w:rPr>
              <w:rFonts w:hint="eastAsia"/>
            </w:rPr>
            <w:fldChar w:fldCharType="separate"/>
          </w:r>
        </w:p>
        <w:p w14:paraId="1E291F1D">
          <w:pPr>
            <w:pStyle w:val="12"/>
            <w:tabs>
              <w:tab w:val="right" w:leader="dot" w:pos="9628"/>
            </w:tabs>
            <w:spacing w:line="360" w:lineRule="auto"/>
            <w:jc w:val="left"/>
          </w:pPr>
          <w:r>
            <w:fldChar w:fldCharType="begin"/>
          </w:r>
          <w:r>
            <w:instrText xml:space="preserve"> HYPERLINK \l "_Toc219273686" </w:instrText>
          </w:r>
          <w:r>
            <w:fldChar w:fldCharType="separate"/>
          </w:r>
          <w:r>
            <w:rPr>
              <w:rStyle w:val="30"/>
              <w:rFonts w:hint="eastAsia" w:ascii="宋体" w:hAnsi="宋体" w:cs="宋体"/>
              <w:b/>
              <w:bCs/>
            </w:rPr>
            <w:t>目录</w:t>
          </w:r>
          <w:r>
            <w:tab/>
          </w:r>
          <w:r>
            <w:fldChar w:fldCharType="begin"/>
          </w:r>
          <w:r>
            <w:instrText xml:space="preserve"> PAGEREF _Toc219273686 \h </w:instrText>
          </w:r>
          <w:r>
            <w:fldChar w:fldCharType="separate"/>
          </w:r>
          <w:r>
            <w:t>13</w:t>
          </w:r>
          <w:r>
            <w:fldChar w:fldCharType="end"/>
          </w:r>
          <w:r>
            <w:fldChar w:fldCharType="end"/>
          </w:r>
        </w:p>
        <w:p w14:paraId="60171D7C">
          <w:pPr>
            <w:pStyle w:val="12"/>
            <w:tabs>
              <w:tab w:val="right" w:leader="dot" w:pos="9628"/>
            </w:tabs>
            <w:spacing w:line="360" w:lineRule="auto"/>
            <w:jc w:val="left"/>
          </w:pPr>
          <w:r>
            <w:fldChar w:fldCharType="begin"/>
          </w:r>
          <w:r>
            <w:instrText xml:space="preserve"> HYPERLINK \l "_Toc219273687" </w:instrText>
          </w:r>
          <w:r>
            <w:fldChar w:fldCharType="separate"/>
          </w:r>
          <w:r>
            <w:rPr>
              <w:rStyle w:val="30"/>
              <w:rFonts w:hint="eastAsia" w:cs="黑体" w:asciiTheme="minorEastAsia" w:hAnsiTheme="minorEastAsia"/>
              <w:b/>
              <w:bCs/>
              <w:kern w:val="44"/>
              <w:lang w:val="zh-CN"/>
            </w:rPr>
            <w:t>一、</w:t>
          </w:r>
          <w:r>
            <w:rPr>
              <w:rStyle w:val="30"/>
              <w:rFonts w:hint="eastAsia" w:cs="黑体" w:asciiTheme="minorEastAsia" w:hAnsiTheme="minorEastAsia"/>
              <w:b/>
              <w:bCs/>
              <w:kern w:val="44"/>
            </w:rPr>
            <w:t>报价</w:t>
          </w:r>
          <w:r>
            <w:rPr>
              <w:rStyle w:val="30"/>
              <w:rFonts w:hint="eastAsia" w:cs="黑体" w:asciiTheme="minorEastAsia" w:hAnsiTheme="minorEastAsia"/>
              <w:b/>
              <w:bCs/>
              <w:kern w:val="44"/>
              <w:lang w:val="zh-CN"/>
            </w:rPr>
            <w:t>函</w:t>
          </w:r>
          <w:r>
            <w:tab/>
          </w:r>
          <w:r>
            <w:fldChar w:fldCharType="begin"/>
          </w:r>
          <w:r>
            <w:instrText xml:space="preserve"> PAGEREF _Toc219273687 \h </w:instrText>
          </w:r>
          <w:r>
            <w:fldChar w:fldCharType="separate"/>
          </w:r>
          <w:r>
            <w:t>14</w:t>
          </w:r>
          <w:r>
            <w:fldChar w:fldCharType="end"/>
          </w:r>
          <w:r>
            <w:fldChar w:fldCharType="end"/>
          </w:r>
        </w:p>
        <w:p w14:paraId="0B961597">
          <w:pPr>
            <w:pStyle w:val="12"/>
            <w:tabs>
              <w:tab w:val="right" w:leader="dot" w:pos="9628"/>
            </w:tabs>
            <w:spacing w:line="360" w:lineRule="auto"/>
            <w:jc w:val="left"/>
          </w:pPr>
          <w:r>
            <w:fldChar w:fldCharType="begin"/>
          </w:r>
          <w:r>
            <w:instrText xml:space="preserve"> HYPERLINK \l "_Toc219273688" </w:instrText>
          </w:r>
          <w:r>
            <w:fldChar w:fldCharType="separate"/>
          </w:r>
          <w:r>
            <w:rPr>
              <w:rStyle w:val="30"/>
              <w:rFonts w:hint="eastAsia" w:cs="黑体" w:asciiTheme="minorEastAsia" w:hAnsiTheme="minorEastAsia"/>
              <w:b/>
              <w:bCs/>
              <w:kern w:val="44"/>
            </w:rPr>
            <w:t>二、法定代表人身份证明</w:t>
          </w:r>
          <w:r>
            <w:tab/>
          </w:r>
          <w:r>
            <w:fldChar w:fldCharType="begin"/>
          </w:r>
          <w:r>
            <w:instrText xml:space="preserve"> PAGEREF _Toc219273688 \h </w:instrText>
          </w:r>
          <w:r>
            <w:fldChar w:fldCharType="separate"/>
          </w:r>
          <w:r>
            <w:t>15</w:t>
          </w:r>
          <w:r>
            <w:fldChar w:fldCharType="end"/>
          </w:r>
          <w:r>
            <w:fldChar w:fldCharType="end"/>
          </w:r>
        </w:p>
        <w:p w14:paraId="3998ABFF">
          <w:pPr>
            <w:pStyle w:val="12"/>
            <w:tabs>
              <w:tab w:val="right" w:leader="dot" w:pos="9628"/>
            </w:tabs>
            <w:spacing w:line="360" w:lineRule="auto"/>
            <w:jc w:val="left"/>
          </w:pPr>
          <w:r>
            <w:fldChar w:fldCharType="begin"/>
          </w:r>
          <w:r>
            <w:instrText xml:space="preserve"> HYPERLINK \l "_Toc219273689" </w:instrText>
          </w:r>
          <w:r>
            <w:fldChar w:fldCharType="separate"/>
          </w:r>
          <w:r>
            <w:rPr>
              <w:rStyle w:val="30"/>
              <w:rFonts w:hint="eastAsia" w:cs="黑体" w:asciiTheme="minorEastAsia" w:hAnsiTheme="minorEastAsia"/>
              <w:b/>
              <w:bCs/>
              <w:kern w:val="44"/>
            </w:rPr>
            <w:t>三、法定代表人授权委托书</w:t>
          </w:r>
          <w:r>
            <w:tab/>
          </w:r>
          <w:r>
            <w:fldChar w:fldCharType="begin"/>
          </w:r>
          <w:r>
            <w:instrText xml:space="preserve"> PAGEREF _Toc219273689 \h </w:instrText>
          </w:r>
          <w:r>
            <w:fldChar w:fldCharType="separate"/>
          </w:r>
          <w:r>
            <w:t>16</w:t>
          </w:r>
          <w:r>
            <w:fldChar w:fldCharType="end"/>
          </w:r>
          <w:r>
            <w:fldChar w:fldCharType="end"/>
          </w:r>
        </w:p>
        <w:p w14:paraId="6030ACB4">
          <w:pPr>
            <w:pStyle w:val="12"/>
            <w:tabs>
              <w:tab w:val="right" w:leader="dot" w:pos="9628"/>
            </w:tabs>
            <w:spacing w:line="360" w:lineRule="auto"/>
            <w:jc w:val="left"/>
          </w:pPr>
          <w:r>
            <w:fldChar w:fldCharType="begin"/>
          </w:r>
          <w:r>
            <w:instrText xml:space="preserve"> HYPERLINK \l "_Toc219273690" </w:instrText>
          </w:r>
          <w:r>
            <w:fldChar w:fldCharType="separate"/>
          </w:r>
          <w:r>
            <w:rPr>
              <w:rStyle w:val="30"/>
              <w:rFonts w:hint="eastAsia" w:cs="黑体" w:asciiTheme="minorEastAsia" w:hAnsiTheme="minorEastAsia"/>
              <w:b/>
              <w:bCs/>
              <w:kern w:val="44"/>
            </w:rPr>
            <w:t>四、资质证明文件</w:t>
          </w:r>
          <w:r>
            <w:tab/>
          </w:r>
          <w:r>
            <w:fldChar w:fldCharType="begin"/>
          </w:r>
          <w:r>
            <w:instrText xml:space="preserve"> PAGEREF _Toc219273690 \h </w:instrText>
          </w:r>
          <w:r>
            <w:fldChar w:fldCharType="separate"/>
          </w:r>
          <w:r>
            <w:t>17</w:t>
          </w:r>
          <w:r>
            <w:fldChar w:fldCharType="end"/>
          </w:r>
          <w:r>
            <w:fldChar w:fldCharType="end"/>
          </w:r>
        </w:p>
        <w:p w14:paraId="2DFD2C7E">
          <w:pPr>
            <w:pStyle w:val="12"/>
            <w:tabs>
              <w:tab w:val="right" w:leader="dot" w:pos="9628"/>
            </w:tabs>
            <w:spacing w:line="360" w:lineRule="auto"/>
            <w:jc w:val="left"/>
          </w:pPr>
          <w:r>
            <w:fldChar w:fldCharType="begin"/>
          </w:r>
          <w:r>
            <w:instrText xml:space="preserve"> HYPERLINK \l "_Toc219273691" </w:instrText>
          </w:r>
          <w:r>
            <w:fldChar w:fldCharType="separate"/>
          </w:r>
          <w:r>
            <w:rPr>
              <w:rStyle w:val="30"/>
              <w:rFonts w:hint="eastAsia" w:cs="黑体" w:asciiTheme="minorEastAsia" w:hAnsiTheme="minorEastAsia"/>
              <w:b/>
              <w:bCs/>
              <w:kern w:val="44"/>
            </w:rPr>
            <w:t>五、投标保证金回执</w:t>
          </w:r>
          <w:r>
            <w:tab/>
          </w:r>
          <w:r>
            <w:fldChar w:fldCharType="begin"/>
          </w:r>
          <w:r>
            <w:instrText xml:space="preserve"> PAGEREF _Toc219273691 \h </w:instrText>
          </w:r>
          <w:r>
            <w:fldChar w:fldCharType="separate"/>
          </w:r>
          <w:r>
            <w:t>18</w:t>
          </w:r>
          <w:r>
            <w:fldChar w:fldCharType="end"/>
          </w:r>
          <w:r>
            <w:fldChar w:fldCharType="end"/>
          </w:r>
        </w:p>
        <w:p w14:paraId="5BF65169">
          <w:pPr>
            <w:pStyle w:val="12"/>
            <w:tabs>
              <w:tab w:val="right" w:leader="dot" w:pos="9628"/>
            </w:tabs>
            <w:spacing w:line="360" w:lineRule="auto"/>
            <w:jc w:val="left"/>
          </w:pPr>
          <w:r>
            <w:fldChar w:fldCharType="begin"/>
          </w:r>
          <w:r>
            <w:instrText xml:space="preserve"> HYPERLINK \l "_Toc219273692" </w:instrText>
          </w:r>
          <w:r>
            <w:fldChar w:fldCharType="separate"/>
          </w:r>
          <w:r>
            <w:rPr>
              <w:rStyle w:val="30"/>
              <w:rFonts w:hint="eastAsia" w:cs="黑体" w:asciiTheme="minorEastAsia" w:hAnsiTheme="minorEastAsia"/>
              <w:b/>
              <w:bCs/>
              <w:kern w:val="44"/>
            </w:rPr>
            <w:t>六、投标清单</w:t>
          </w:r>
          <w:r>
            <w:tab/>
          </w:r>
          <w:r>
            <w:fldChar w:fldCharType="begin"/>
          </w:r>
          <w:r>
            <w:instrText xml:space="preserve"> PAGEREF _Toc219273692 \h </w:instrText>
          </w:r>
          <w:r>
            <w:fldChar w:fldCharType="separate"/>
          </w:r>
          <w:r>
            <w:t>19</w:t>
          </w:r>
          <w:r>
            <w:fldChar w:fldCharType="end"/>
          </w:r>
          <w:r>
            <w:fldChar w:fldCharType="end"/>
          </w:r>
        </w:p>
        <w:p w14:paraId="6C67928D">
          <w:pPr>
            <w:pStyle w:val="12"/>
            <w:tabs>
              <w:tab w:val="right" w:leader="dot" w:pos="9628"/>
            </w:tabs>
            <w:spacing w:line="360" w:lineRule="auto"/>
            <w:jc w:val="left"/>
          </w:pPr>
          <w:r>
            <w:fldChar w:fldCharType="begin"/>
          </w:r>
          <w:r>
            <w:instrText xml:space="preserve"> HYPERLINK \l "_Toc219273693" </w:instrText>
          </w:r>
          <w:r>
            <w:fldChar w:fldCharType="separate"/>
          </w:r>
          <w:r>
            <w:rPr>
              <w:rStyle w:val="30"/>
              <w:rFonts w:hint="eastAsia" w:cs="黑体" w:asciiTheme="minorEastAsia" w:hAnsiTheme="minorEastAsia"/>
              <w:b/>
              <w:bCs/>
              <w:kern w:val="44"/>
            </w:rPr>
            <w:t>七、有效的业绩证明材料</w:t>
          </w:r>
          <w:r>
            <w:tab/>
          </w:r>
          <w:r>
            <w:fldChar w:fldCharType="begin"/>
          </w:r>
          <w:r>
            <w:instrText xml:space="preserve"> PAGEREF _Toc219273693 \h </w:instrText>
          </w:r>
          <w:r>
            <w:fldChar w:fldCharType="separate"/>
          </w:r>
          <w:r>
            <w:t>22</w:t>
          </w:r>
          <w:r>
            <w:fldChar w:fldCharType="end"/>
          </w:r>
          <w:r>
            <w:fldChar w:fldCharType="end"/>
          </w:r>
        </w:p>
        <w:p w14:paraId="0D2CA635">
          <w:pPr>
            <w:pStyle w:val="12"/>
            <w:tabs>
              <w:tab w:val="right" w:leader="dot" w:pos="9628"/>
            </w:tabs>
            <w:spacing w:line="360" w:lineRule="auto"/>
            <w:jc w:val="left"/>
          </w:pPr>
          <w:r>
            <w:fldChar w:fldCharType="begin"/>
          </w:r>
          <w:r>
            <w:instrText xml:space="preserve"> HYPERLINK \l "_Toc219273694" </w:instrText>
          </w:r>
          <w:r>
            <w:fldChar w:fldCharType="separate"/>
          </w:r>
          <w:r>
            <w:rPr>
              <w:rStyle w:val="30"/>
              <w:rFonts w:hint="eastAsia" w:cs="黑体" w:asciiTheme="minorEastAsia" w:hAnsiTheme="minorEastAsia"/>
              <w:b/>
              <w:bCs/>
              <w:kern w:val="44"/>
            </w:rPr>
            <w:t>八、承</w:t>
          </w:r>
          <w:r>
            <w:rPr>
              <w:rStyle w:val="30"/>
              <w:rFonts w:cs="黑体" w:asciiTheme="minorEastAsia" w:hAnsiTheme="minorEastAsia"/>
              <w:b/>
              <w:bCs/>
              <w:kern w:val="44"/>
            </w:rPr>
            <w:t xml:space="preserve"> </w:t>
          </w:r>
          <w:r>
            <w:rPr>
              <w:rStyle w:val="30"/>
              <w:rFonts w:hint="eastAsia" w:cs="黑体" w:asciiTheme="minorEastAsia" w:hAnsiTheme="minorEastAsia"/>
              <w:b/>
              <w:bCs/>
              <w:kern w:val="44"/>
            </w:rPr>
            <w:t>诺</w:t>
          </w:r>
          <w:r>
            <w:tab/>
          </w:r>
          <w:r>
            <w:fldChar w:fldCharType="begin"/>
          </w:r>
          <w:r>
            <w:instrText xml:space="preserve"> PAGEREF _Toc219273694 \h </w:instrText>
          </w:r>
          <w:r>
            <w:fldChar w:fldCharType="separate"/>
          </w:r>
          <w:r>
            <w:t>23</w:t>
          </w:r>
          <w:r>
            <w:fldChar w:fldCharType="end"/>
          </w:r>
          <w:r>
            <w:fldChar w:fldCharType="end"/>
          </w:r>
        </w:p>
        <w:p w14:paraId="441DEDF9">
          <w:pPr>
            <w:pStyle w:val="12"/>
            <w:tabs>
              <w:tab w:val="right" w:leader="dot" w:pos="9628"/>
            </w:tabs>
            <w:spacing w:line="360" w:lineRule="auto"/>
            <w:jc w:val="left"/>
          </w:pPr>
          <w:r>
            <w:fldChar w:fldCharType="begin"/>
          </w:r>
          <w:r>
            <w:instrText xml:space="preserve"> HYPERLINK \l "_Toc219273695" </w:instrText>
          </w:r>
          <w:r>
            <w:fldChar w:fldCharType="separate"/>
          </w:r>
          <w:r>
            <w:rPr>
              <w:rStyle w:val="30"/>
              <w:rFonts w:hint="eastAsia" w:cs="黑体" w:asciiTheme="minorEastAsia" w:hAnsiTheme="minorEastAsia"/>
              <w:b/>
              <w:bCs/>
              <w:kern w:val="44"/>
            </w:rPr>
            <w:t>九、其他需要补充的资料</w:t>
          </w:r>
          <w:r>
            <w:tab/>
          </w:r>
          <w:r>
            <w:fldChar w:fldCharType="begin"/>
          </w:r>
          <w:r>
            <w:instrText xml:space="preserve"> PAGEREF _Toc219273695 \h </w:instrText>
          </w:r>
          <w:r>
            <w:fldChar w:fldCharType="separate"/>
          </w:r>
          <w:r>
            <w:t>24</w:t>
          </w:r>
          <w:r>
            <w:fldChar w:fldCharType="end"/>
          </w:r>
          <w:r>
            <w:fldChar w:fldCharType="end"/>
          </w:r>
        </w:p>
        <w:p w14:paraId="288DA49B">
          <w:pPr>
            <w:pStyle w:val="18"/>
            <w:ind w:firstLineChars="175"/>
            <w:jc w:val="left"/>
          </w:pPr>
          <w:r>
            <w:rPr>
              <w:rFonts w:hint="eastAsia"/>
            </w:rPr>
            <w:fldChar w:fldCharType="end"/>
          </w:r>
        </w:p>
      </w:sdtContent>
    </w:sdt>
    <w:p w14:paraId="6F9E8505">
      <w:pPr>
        <w:pStyle w:val="18"/>
        <w:ind w:firstLine="480"/>
        <w:jc w:val="left"/>
      </w:pPr>
    </w:p>
    <w:p w14:paraId="71E58B3D">
      <w:pPr>
        <w:pStyle w:val="18"/>
        <w:ind w:firstLine="562"/>
        <w:jc w:val="left"/>
        <w:rPr>
          <w:rFonts w:ascii="宋体" w:hAnsi="宋体" w:cs="宋体"/>
          <w:b/>
          <w:bCs/>
          <w:sz w:val="28"/>
          <w:szCs w:val="28"/>
        </w:rPr>
      </w:pPr>
    </w:p>
    <w:p w14:paraId="1D9F927B">
      <w:pPr>
        <w:pStyle w:val="18"/>
        <w:ind w:firstLine="562"/>
        <w:jc w:val="left"/>
        <w:rPr>
          <w:rFonts w:ascii="宋体" w:hAnsi="宋体" w:cs="宋体"/>
          <w:b/>
          <w:bCs/>
          <w:sz w:val="28"/>
          <w:szCs w:val="28"/>
        </w:rPr>
      </w:pPr>
    </w:p>
    <w:p w14:paraId="3AEDA4B5">
      <w:pPr>
        <w:pStyle w:val="18"/>
        <w:ind w:firstLine="562"/>
        <w:jc w:val="left"/>
        <w:rPr>
          <w:rFonts w:ascii="宋体" w:hAnsi="宋体" w:cs="宋体"/>
          <w:b/>
          <w:bCs/>
          <w:sz w:val="28"/>
          <w:szCs w:val="28"/>
        </w:rPr>
      </w:pPr>
    </w:p>
    <w:p w14:paraId="2DBCA2CF">
      <w:pPr>
        <w:pStyle w:val="18"/>
        <w:ind w:firstLine="562"/>
        <w:jc w:val="left"/>
        <w:rPr>
          <w:rFonts w:ascii="宋体" w:hAnsi="宋体" w:cs="宋体"/>
          <w:b/>
          <w:bCs/>
          <w:sz w:val="28"/>
          <w:szCs w:val="28"/>
        </w:rPr>
      </w:pPr>
    </w:p>
    <w:p w14:paraId="0F9E5379">
      <w:pPr>
        <w:pStyle w:val="18"/>
        <w:ind w:firstLine="562"/>
        <w:jc w:val="left"/>
        <w:rPr>
          <w:rFonts w:ascii="宋体" w:hAnsi="宋体" w:cs="宋体"/>
          <w:b/>
          <w:bCs/>
          <w:sz w:val="28"/>
          <w:szCs w:val="28"/>
        </w:rPr>
      </w:pPr>
    </w:p>
    <w:p w14:paraId="01191396">
      <w:pPr>
        <w:pStyle w:val="18"/>
        <w:ind w:firstLine="562"/>
        <w:jc w:val="left"/>
        <w:rPr>
          <w:rFonts w:ascii="宋体" w:hAnsi="宋体" w:cs="宋体"/>
          <w:b/>
          <w:bCs/>
          <w:sz w:val="28"/>
          <w:szCs w:val="28"/>
        </w:rPr>
      </w:pPr>
    </w:p>
    <w:p w14:paraId="036464CB">
      <w:pPr>
        <w:pStyle w:val="18"/>
        <w:ind w:firstLine="562"/>
        <w:jc w:val="left"/>
        <w:rPr>
          <w:rFonts w:ascii="宋体" w:hAnsi="宋体" w:cs="宋体"/>
          <w:b/>
          <w:bCs/>
          <w:sz w:val="28"/>
          <w:szCs w:val="28"/>
        </w:rPr>
      </w:pPr>
    </w:p>
    <w:p w14:paraId="0B60CB52">
      <w:pPr>
        <w:pStyle w:val="18"/>
        <w:ind w:firstLine="562"/>
        <w:jc w:val="left"/>
        <w:rPr>
          <w:rFonts w:ascii="宋体" w:hAnsi="宋体" w:cs="宋体"/>
          <w:b/>
          <w:bCs/>
          <w:sz w:val="28"/>
          <w:szCs w:val="28"/>
        </w:rPr>
      </w:pPr>
    </w:p>
    <w:p w14:paraId="1E29EDB5">
      <w:pPr>
        <w:pStyle w:val="18"/>
        <w:ind w:firstLine="562"/>
        <w:jc w:val="left"/>
        <w:rPr>
          <w:rFonts w:ascii="宋体" w:hAnsi="宋体" w:cs="宋体"/>
          <w:b/>
          <w:bCs/>
          <w:sz w:val="28"/>
          <w:szCs w:val="28"/>
        </w:rPr>
      </w:pPr>
    </w:p>
    <w:p w14:paraId="420E3866">
      <w:pPr>
        <w:pStyle w:val="18"/>
        <w:ind w:firstLine="562"/>
        <w:jc w:val="left"/>
        <w:rPr>
          <w:rFonts w:ascii="宋体" w:hAnsi="宋体" w:cs="宋体"/>
          <w:b/>
          <w:bCs/>
          <w:sz w:val="28"/>
          <w:szCs w:val="28"/>
        </w:rPr>
      </w:pPr>
    </w:p>
    <w:p w14:paraId="50A8AC20">
      <w:pPr>
        <w:pStyle w:val="18"/>
        <w:ind w:firstLine="562"/>
        <w:jc w:val="left"/>
        <w:rPr>
          <w:rFonts w:ascii="宋体" w:hAnsi="宋体" w:cs="宋体"/>
          <w:b/>
          <w:bCs/>
          <w:sz w:val="28"/>
          <w:szCs w:val="28"/>
        </w:rPr>
      </w:pPr>
    </w:p>
    <w:p w14:paraId="7CC33739">
      <w:pPr>
        <w:pStyle w:val="18"/>
        <w:ind w:firstLine="562"/>
        <w:jc w:val="left"/>
        <w:rPr>
          <w:rFonts w:ascii="宋体" w:hAnsi="宋体" w:cs="宋体"/>
          <w:b/>
          <w:bCs/>
          <w:sz w:val="28"/>
          <w:szCs w:val="28"/>
        </w:rPr>
      </w:pPr>
    </w:p>
    <w:p w14:paraId="754B13E7">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13" w:name="_Toc219273687"/>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3"/>
    </w:p>
    <w:p w14:paraId="667D9A2A">
      <w:pPr>
        <w:spacing w:before="198" w:line="360" w:lineRule="auto"/>
        <w:ind w:left="14"/>
        <w:jc w:val="left"/>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lang w:val="en-US" w:eastAsia="zh-CN"/>
        </w:rPr>
        <w:t>四川宏达股份</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55111D42">
      <w:pPr>
        <w:spacing w:before="161" w:line="360" w:lineRule="auto"/>
        <w:ind w:left="14" w:firstLine="481"/>
        <w:jc w:val="left"/>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18"/>
          <w:sz w:val="24"/>
          <w:szCs w:val="24"/>
          <w:u w:val="single"/>
          <w:lang w:val="en-US" w:eastAsia="zh-CN"/>
        </w:rPr>
        <w:t xml:space="preserve">      </w:t>
      </w:r>
      <w:r>
        <w:rPr>
          <w:rFonts w:hint="eastAsia" w:asciiTheme="minorEastAsia" w:hAnsiTheme="minorEastAsia" w:cstheme="minorEastAsia"/>
          <w:spacing w:val="4"/>
          <w:sz w:val="24"/>
          <w:szCs w:val="24"/>
        </w:rPr>
        <w:t>(公司名称)授权</w:t>
      </w:r>
      <w:r>
        <w:rPr>
          <w:rFonts w:hint="eastAsia" w:asciiTheme="minorEastAsia" w:hAnsiTheme="minorEastAsia" w:cstheme="minorEastAsia"/>
          <w:spacing w:val="4"/>
          <w:sz w:val="24"/>
          <w:szCs w:val="24"/>
          <w:u w:val="single"/>
          <w:lang w:val="en-US" w:eastAsia="zh-CN"/>
        </w:rPr>
        <w:t xml:space="preserve">      </w:t>
      </w:r>
      <w:r>
        <w:rPr>
          <w:rFonts w:hint="eastAsia" w:asciiTheme="minorEastAsia" w:hAnsiTheme="minorEastAsia" w:cstheme="minorEastAsia"/>
          <w:spacing w:val="4"/>
          <w:sz w:val="24"/>
          <w:szCs w:val="24"/>
        </w:rPr>
        <w:t>（全名、职务）为委托代理人，参加贵方组织的招标的有关活动，</w:t>
      </w:r>
      <w:r>
        <w:rPr>
          <w:rFonts w:hint="eastAsia" w:asciiTheme="minorEastAsia" w:hAnsiTheme="minorEastAsia" w:cstheme="minorEastAsia"/>
          <w:spacing w:val="8"/>
          <w:sz w:val="24"/>
          <w:szCs w:val="24"/>
        </w:rPr>
        <w:t>全权处理招标活动中的一切事宜。</w:t>
      </w:r>
    </w:p>
    <w:p w14:paraId="630CB042">
      <w:pPr>
        <w:spacing w:line="360" w:lineRule="auto"/>
        <w:ind w:firstLine="556" w:firstLineChars="200"/>
        <w:jc w:val="left"/>
        <w:rPr>
          <w:rFonts w:hint="eastAsia" w:asciiTheme="minorEastAsia" w:hAnsiTheme="minorEastAsia" w:cstheme="minorEastAsia"/>
          <w:spacing w:val="19"/>
          <w:sz w:val="24"/>
          <w:szCs w:val="24"/>
          <w:lang w:val="en-US" w:eastAsia="zh-CN"/>
        </w:rPr>
      </w:pPr>
      <w:r>
        <w:rPr>
          <w:rFonts w:hint="eastAsia" w:asciiTheme="minorEastAsia" w:hAnsiTheme="minorEastAsia" w:cstheme="minorEastAsia"/>
          <w:spacing w:val="19"/>
          <w:sz w:val="24"/>
          <w:szCs w:val="24"/>
        </w:rPr>
        <w:t>我司愿以</w:t>
      </w:r>
      <w:r>
        <w:rPr>
          <w:rFonts w:hint="eastAsia" w:asciiTheme="minorEastAsia" w:hAnsiTheme="minorEastAsia" w:cstheme="minorEastAsia"/>
          <w:spacing w:val="19"/>
          <w:sz w:val="24"/>
          <w:szCs w:val="24"/>
          <w:lang w:val="en-US" w:eastAsia="zh-CN"/>
        </w:rPr>
        <w:t>报价清单进行报价（见六、报价清单）。</w:t>
      </w:r>
    </w:p>
    <w:p w14:paraId="6C7718B1">
      <w:pPr>
        <w:spacing w:line="360" w:lineRule="auto"/>
        <w:ind w:firstLine="556" w:firstLineChars="200"/>
        <w:jc w:val="left"/>
        <w:rPr>
          <w:rFonts w:hint="default" w:asciiTheme="minorEastAsia" w:hAnsiTheme="minorEastAsia" w:cstheme="minorEastAsia"/>
          <w:spacing w:val="19"/>
          <w:sz w:val="24"/>
          <w:szCs w:val="24"/>
          <w:lang w:val="en-US"/>
        </w:rPr>
      </w:pPr>
      <w:r>
        <w:rPr>
          <w:rFonts w:hint="eastAsia" w:asciiTheme="minorEastAsia" w:hAnsiTheme="minorEastAsia" w:cstheme="minorEastAsia"/>
          <w:spacing w:val="19"/>
          <w:sz w:val="24"/>
          <w:szCs w:val="24"/>
        </w:rPr>
        <w:t>交付周期：</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日历天，交付周期</w:t>
      </w:r>
      <w:r>
        <w:rPr>
          <w:rFonts w:hint="eastAsia" w:asciiTheme="minorEastAsia" w:hAnsiTheme="minorEastAsia" w:cstheme="minorEastAsia"/>
          <w:spacing w:val="19"/>
          <w:sz w:val="24"/>
          <w:szCs w:val="24"/>
          <w:lang w:val="en-US" w:eastAsia="zh-CN"/>
        </w:rPr>
        <w:t>是指具备进场施工条件后，业主通知进场施工之日起至烘炉结束之日止，</w:t>
      </w:r>
      <w:r>
        <w:rPr>
          <w:rFonts w:hint="eastAsia" w:asciiTheme="minorEastAsia" w:hAnsiTheme="minorEastAsia" w:cstheme="minorEastAsia"/>
          <w:b/>
          <w:bCs/>
          <w:snapToGrid w:val="0"/>
          <w:color w:val="000000"/>
          <w:spacing w:val="19"/>
          <w:sz w:val="24"/>
          <w:szCs w:val="24"/>
          <w:lang w:val="en-US" w:eastAsia="zh-CN"/>
        </w:rPr>
        <w:t>其中扣除中标方开始内衬施工后中途间插的沸腾炉钢构制作施工天数</w:t>
      </w:r>
      <w:r>
        <w:rPr>
          <w:rFonts w:hint="eastAsia" w:asciiTheme="minorEastAsia" w:hAnsiTheme="minorEastAsia" w:cstheme="minorEastAsia"/>
          <w:spacing w:val="19"/>
          <w:sz w:val="24"/>
          <w:szCs w:val="24"/>
          <w:lang w:val="en-US" w:eastAsia="zh-CN"/>
        </w:rPr>
        <w:t>。</w:t>
      </w:r>
    </w:p>
    <w:p w14:paraId="415AB0BC">
      <w:pPr>
        <w:spacing w:line="360" w:lineRule="auto"/>
        <w:ind w:firstLine="556" w:firstLineChars="200"/>
        <w:jc w:val="left"/>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并承诺如下：</w:t>
      </w:r>
    </w:p>
    <w:p w14:paraId="3309A93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6DC14A08">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47790FCD">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04DD1869">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6824486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1DC325B0">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2469BF95">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0205C045">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713F3280">
      <w:pPr>
        <w:spacing w:line="360" w:lineRule="auto"/>
        <w:jc w:val="left"/>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038F9818">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54B60285">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电话：</w:t>
      </w:r>
    </w:p>
    <w:p w14:paraId="0DCE5389">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66832BA8">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4ABECF06">
      <w:pPr>
        <w:spacing w:before="161" w:line="360" w:lineRule="auto"/>
        <w:ind w:left="2115" w:leftChars="1007" w:right="3314" w:firstLine="710" w:firstLineChars="301"/>
        <w:jc w:val="left"/>
        <w:rPr>
          <w:rFonts w:asciiTheme="minorEastAsia" w:hAnsiTheme="minorEastAsia" w:cstheme="minorEastAsia"/>
          <w:sz w:val="24"/>
          <w:szCs w:val="24"/>
        </w:rPr>
      </w:pPr>
      <w:r>
        <w:rPr>
          <w:rFonts w:hint="eastAsia" w:asciiTheme="minorEastAsia" w:hAnsiTheme="minorEastAsia" w:cstheme="minorEastAsia"/>
          <w:spacing w:val="-2"/>
          <w:sz w:val="24"/>
          <w:szCs w:val="24"/>
        </w:rPr>
        <w:t>年</w:t>
      </w:r>
      <w:r>
        <w:rPr>
          <w:rFonts w:hint="eastAsia" w:asciiTheme="minorEastAsia" w:hAnsiTheme="minorEastAsia" w:cstheme="minorEastAsia"/>
          <w:spacing w:val="-2"/>
          <w:sz w:val="24"/>
          <w:szCs w:val="24"/>
          <w:lang w:val="en-US" w:eastAsia="zh-CN"/>
        </w:rPr>
        <w:t xml:space="preserve">  </w:t>
      </w:r>
      <w:r>
        <w:rPr>
          <w:rFonts w:hint="eastAsia" w:asciiTheme="minorEastAsia" w:hAnsiTheme="minorEastAsia" w:cstheme="minorEastAsia"/>
          <w:spacing w:val="-2"/>
          <w:sz w:val="24"/>
          <w:szCs w:val="24"/>
        </w:rPr>
        <w:t>月</w:t>
      </w:r>
      <w:r>
        <w:rPr>
          <w:rFonts w:hint="eastAsia" w:asciiTheme="minorEastAsia" w:hAnsiTheme="minorEastAsia" w:cstheme="minorEastAsia"/>
          <w:spacing w:val="-2"/>
          <w:sz w:val="24"/>
          <w:szCs w:val="24"/>
          <w:lang w:val="en-US" w:eastAsia="zh-CN"/>
        </w:rPr>
        <w:t xml:space="preserve">  </w:t>
      </w:r>
      <w:r>
        <w:rPr>
          <w:rFonts w:hint="eastAsia" w:asciiTheme="minorEastAsia" w:hAnsiTheme="minorEastAsia" w:cstheme="minorEastAsia"/>
          <w:spacing w:val="-2"/>
          <w:sz w:val="24"/>
          <w:szCs w:val="24"/>
        </w:rPr>
        <w:t>日</w:t>
      </w:r>
    </w:p>
    <w:p w14:paraId="52F35DDA">
      <w:pPr>
        <w:numPr>
          <w:ilvl w:val="255"/>
          <w:numId w:val="0"/>
        </w:numPr>
        <w:jc w:val="left"/>
        <w:rPr>
          <w:rFonts w:ascii="宋体" w:hAnsi="宋体" w:cs="宋体"/>
          <w:b/>
          <w:bCs/>
          <w:sz w:val="28"/>
          <w:szCs w:val="28"/>
        </w:rPr>
      </w:pPr>
      <w:r>
        <w:rPr>
          <w:rFonts w:hint="eastAsia" w:ascii="宋体" w:hAnsi="宋体" w:eastAsia="宋体" w:cs="宋体"/>
          <w:b/>
          <w:bCs/>
          <w:spacing w:val="-4"/>
          <w:sz w:val="28"/>
          <w:szCs w:val="28"/>
        </w:rPr>
        <w:br w:type="page"/>
      </w:r>
    </w:p>
    <w:p w14:paraId="345CE33F">
      <w:pPr>
        <w:pStyle w:val="53"/>
        <w:spacing w:line="360" w:lineRule="auto"/>
        <w:jc w:val="left"/>
        <w:outlineLvl w:val="0"/>
        <w:rPr>
          <w:rFonts w:cs="黑体" w:asciiTheme="minorEastAsia" w:hAnsiTheme="minorEastAsia" w:eastAsiaTheme="minorEastAsia"/>
          <w:b/>
          <w:bCs/>
          <w:kern w:val="44"/>
          <w:sz w:val="28"/>
          <w:szCs w:val="28"/>
        </w:rPr>
      </w:pPr>
      <w:bookmarkStart w:id="14" w:name="_Toc219273688"/>
      <w:r>
        <w:rPr>
          <w:rFonts w:hint="eastAsia" w:cs="黑体" w:asciiTheme="minorEastAsia" w:hAnsiTheme="minorEastAsia" w:eastAsiaTheme="minorEastAsia"/>
          <w:b/>
          <w:bCs/>
          <w:kern w:val="44"/>
          <w:sz w:val="28"/>
          <w:szCs w:val="28"/>
        </w:rPr>
        <w:t>二、法定代表人身份证明</w:t>
      </w:r>
      <w:bookmarkEnd w:id="14"/>
    </w:p>
    <w:p w14:paraId="1A7C52E2">
      <w:pPr>
        <w:spacing w:before="161" w:line="228" w:lineRule="auto"/>
        <w:ind w:left="24"/>
        <w:jc w:val="left"/>
        <w:rPr>
          <w:rFonts w:ascii="宋体" w:hAnsi="宋体" w:eastAsia="宋体" w:cs="宋体"/>
          <w:spacing w:val="5"/>
          <w:sz w:val="24"/>
          <w:szCs w:val="24"/>
        </w:rPr>
      </w:pPr>
    </w:p>
    <w:p w14:paraId="73220457">
      <w:pPr>
        <w:spacing w:before="161" w:line="228" w:lineRule="auto"/>
        <w:ind w:left="24"/>
        <w:jc w:val="left"/>
        <w:rPr>
          <w:rFonts w:ascii="宋体" w:hAnsi="宋体" w:eastAsia="宋体" w:cs="宋体"/>
          <w:spacing w:val="5"/>
          <w:sz w:val="24"/>
          <w:szCs w:val="24"/>
        </w:rPr>
      </w:pPr>
    </w:p>
    <w:p w14:paraId="3A0CAFBA">
      <w:pPr>
        <w:spacing w:before="161" w:line="228" w:lineRule="auto"/>
        <w:ind w:left="24"/>
        <w:jc w:val="left"/>
        <w:rPr>
          <w:rFonts w:ascii="宋体" w:hAnsi="宋体" w:eastAsia="宋体" w:cs="宋体"/>
          <w:spacing w:val="5"/>
          <w:sz w:val="24"/>
          <w:szCs w:val="24"/>
        </w:rPr>
      </w:pPr>
    </w:p>
    <w:p w14:paraId="796A34D8">
      <w:pPr>
        <w:spacing w:before="161" w:line="228" w:lineRule="auto"/>
        <w:ind w:left="24"/>
        <w:jc w:val="left"/>
        <w:rPr>
          <w:rFonts w:ascii="宋体" w:hAnsi="宋体" w:eastAsia="宋体" w:cs="宋体"/>
          <w:spacing w:val="5"/>
          <w:sz w:val="24"/>
          <w:szCs w:val="24"/>
        </w:rPr>
      </w:pPr>
    </w:p>
    <w:p w14:paraId="34F835CD">
      <w:pPr>
        <w:spacing w:before="161" w:line="228" w:lineRule="auto"/>
        <w:ind w:left="24"/>
        <w:jc w:val="left"/>
        <w:rPr>
          <w:rFonts w:ascii="宋体" w:hAnsi="宋体" w:eastAsia="宋体" w:cs="宋体"/>
          <w:spacing w:val="5"/>
          <w:sz w:val="24"/>
          <w:szCs w:val="24"/>
        </w:rPr>
      </w:pPr>
    </w:p>
    <w:p w14:paraId="6889F3D4">
      <w:pPr>
        <w:spacing w:before="161" w:line="228" w:lineRule="auto"/>
        <w:ind w:left="24"/>
        <w:jc w:val="left"/>
        <w:rPr>
          <w:rFonts w:ascii="宋体" w:hAnsi="宋体" w:eastAsia="宋体" w:cs="宋体"/>
          <w:spacing w:val="5"/>
          <w:sz w:val="24"/>
          <w:szCs w:val="24"/>
        </w:rPr>
      </w:pPr>
    </w:p>
    <w:p w14:paraId="158BD8C9">
      <w:pPr>
        <w:spacing w:before="161" w:line="228" w:lineRule="auto"/>
        <w:ind w:left="24"/>
        <w:jc w:val="left"/>
        <w:rPr>
          <w:rFonts w:ascii="宋体" w:hAnsi="宋体" w:eastAsia="宋体" w:cs="宋体"/>
          <w:spacing w:val="5"/>
          <w:sz w:val="24"/>
          <w:szCs w:val="24"/>
        </w:rPr>
      </w:pPr>
    </w:p>
    <w:p w14:paraId="41161F68">
      <w:pPr>
        <w:spacing w:before="161" w:line="228" w:lineRule="auto"/>
        <w:ind w:left="24"/>
        <w:jc w:val="left"/>
        <w:rPr>
          <w:rFonts w:ascii="宋体" w:hAnsi="宋体" w:eastAsia="宋体" w:cs="宋体"/>
          <w:spacing w:val="5"/>
          <w:sz w:val="24"/>
          <w:szCs w:val="24"/>
        </w:rPr>
      </w:pPr>
    </w:p>
    <w:p w14:paraId="12416E3E">
      <w:pPr>
        <w:spacing w:before="161" w:line="228" w:lineRule="auto"/>
        <w:ind w:left="24"/>
        <w:jc w:val="left"/>
        <w:rPr>
          <w:rFonts w:ascii="宋体" w:hAnsi="宋体" w:eastAsia="宋体" w:cs="宋体"/>
          <w:spacing w:val="5"/>
          <w:sz w:val="24"/>
          <w:szCs w:val="24"/>
        </w:rPr>
      </w:pPr>
    </w:p>
    <w:p w14:paraId="4FA08BEC">
      <w:pPr>
        <w:spacing w:before="161" w:line="228" w:lineRule="auto"/>
        <w:ind w:left="24"/>
        <w:jc w:val="left"/>
        <w:rPr>
          <w:rFonts w:ascii="宋体" w:hAnsi="宋体" w:eastAsia="宋体" w:cs="宋体"/>
          <w:spacing w:val="5"/>
          <w:sz w:val="24"/>
          <w:szCs w:val="24"/>
        </w:rPr>
      </w:pPr>
    </w:p>
    <w:p w14:paraId="5DDAEA23">
      <w:pPr>
        <w:spacing w:before="161" w:line="228" w:lineRule="auto"/>
        <w:ind w:left="24"/>
        <w:jc w:val="left"/>
        <w:rPr>
          <w:rFonts w:ascii="宋体" w:hAnsi="宋体" w:eastAsia="宋体" w:cs="宋体"/>
          <w:spacing w:val="5"/>
          <w:sz w:val="24"/>
          <w:szCs w:val="24"/>
        </w:rPr>
      </w:pPr>
    </w:p>
    <w:p w14:paraId="767F3784">
      <w:pPr>
        <w:spacing w:before="161" w:line="228" w:lineRule="auto"/>
        <w:ind w:left="24"/>
        <w:jc w:val="left"/>
        <w:rPr>
          <w:rFonts w:ascii="宋体" w:hAnsi="宋体" w:eastAsia="宋体" w:cs="宋体"/>
          <w:spacing w:val="5"/>
          <w:sz w:val="24"/>
          <w:szCs w:val="24"/>
        </w:rPr>
      </w:pPr>
    </w:p>
    <w:p w14:paraId="7E5E41E1">
      <w:pPr>
        <w:spacing w:before="161" w:line="228" w:lineRule="auto"/>
        <w:ind w:left="24"/>
        <w:jc w:val="left"/>
        <w:rPr>
          <w:rFonts w:ascii="宋体" w:hAnsi="宋体" w:eastAsia="宋体" w:cs="宋体"/>
          <w:spacing w:val="5"/>
          <w:sz w:val="24"/>
          <w:szCs w:val="24"/>
        </w:rPr>
      </w:pPr>
    </w:p>
    <w:p w14:paraId="5C2B8B89">
      <w:pPr>
        <w:spacing w:before="161" w:line="228" w:lineRule="auto"/>
        <w:ind w:left="24"/>
        <w:jc w:val="left"/>
        <w:rPr>
          <w:rFonts w:ascii="宋体" w:hAnsi="宋体" w:eastAsia="宋体" w:cs="宋体"/>
          <w:spacing w:val="5"/>
          <w:sz w:val="24"/>
          <w:szCs w:val="24"/>
        </w:rPr>
      </w:pPr>
    </w:p>
    <w:p w14:paraId="3E7D518D">
      <w:pPr>
        <w:spacing w:before="161" w:line="228" w:lineRule="auto"/>
        <w:ind w:left="24"/>
        <w:jc w:val="left"/>
        <w:rPr>
          <w:rFonts w:ascii="宋体" w:hAnsi="宋体" w:eastAsia="宋体" w:cs="宋体"/>
          <w:spacing w:val="5"/>
          <w:sz w:val="24"/>
          <w:szCs w:val="24"/>
        </w:rPr>
      </w:pPr>
    </w:p>
    <w:p w14:paraId="58150B91">
      <w:pPr>
        <w:spacing w:before="161" w:line="228" w:lineRule="auto"/>
        <w:ind w:left="24"/>
        <w:jc w:val="left"/>
        <w:rPr>
          <w:rFonts w:ascii="宋体" w:hAnsi="宋体" w:eastAsia="宋体" w:cs="宋体"/>
          <w:spacing w:val="5"/>
          <w:sz w:val="24"/>
          <w:szCs w:val="24"/>
        </w:rPr>
      </w:pPr>
    </w:p>
    <w:p w14:paraId="715942BC">
      <w:pPr>
        <w:spacing w:before="161" w:line="228" w:lineRule="auto"/>
        <w:ind w:left="24"/>
        <w:jc w:val="left"/>
        <w:rPr>
          <w:rFonts w:ascii="宋体" w:hAnsi="宋体" w:eastAsia="宋体" w:cs="宋体"/>
          <w:spacing w:val="5"/>
          <w:sz w:val="24"/>
          <w:szCs w:val="24"/>
        </w:rPr>
      </w:pPr>
    </w:p>
    <w:p w14:paraId="27B869D6">
      <w:pPr>
        <w:spacing w:before="161" w:line="228" w:lineRule="auto"/>
        <w:ind w:left="24"/>
        <w:jc w:val="left"/>
        <w:rPr>
          <w:rFonts w:ascii="宋体" w:hAnsi="宋体" w:eastAsia="宋体" w:cs="宋体"/>
          <w:spacing w:val="5"/>
          <w:sz w:val="24"/>
          <w:szCs w:val="24"/>
        </w:rPr>
      </w:pPr>
    </w:p>
    <w:p w14:paraId="364F7568">
      <w:pPr>
        <w:spacing w:before="161" w:line="228" w:lineRule="auto"/>
        <w:ind w:left="24"/>
        <w:jc w:val="left"/>
        <w:rPr>
          <w:rFonts w:ascii="宋体" w:hAnsi="宋体" w:eastAsia="宋体" w:cs="宋体"/>
          <w:spacing w:val="5"/>
          <w:sz w:val="24"/>
          <w:szCs w:val="24"/>
        </w:rPr>
      </w:pPr>
    </w:p>
    <w:p w14:paraId="59451241">
      <w:pPr>
        <w:spacing w:before="161" w:line="228" w:lineRule="auto"/>
        <w:ind w:left="24"/>
        <w:jc w:val="left"/>
        <w:rPr>
          <w:rFonts w:ascii="宋体" w:hAnsi="宋体" w:eastAsia="宋体" w:cs="宋体"/>
          <w:spacing w:val="5"/>
          <w:sz w:val="24"/>
          <w:szCs w:val="24"/>
        </w:rPr>
      </w:pPr>
    </w:p>
    <w:p w14:paraId="382DB51C">
      <w:pPr>
        <w:spacing w:before="161" w:line="228" w:lineRule="auto"/>
        <w:ind w:left="24"/>
        <w:jc w:val="left"/>
        <w:rPr>
          <w:rFonts w:ascii="宋体" w:hAnsi="宋体" w:eastAsia="宋体" w:cs="宋体"/>
          <w:spacing w:val="5"/>
          <w:sz w:val="24"/>
          <w:szCs w:val="24"/>
        </w:rPr>
      </w:pPr>
    </w:p>
    <w:p w14:paraId="303875B1">
      <w:pPr>
        <w:spacing w:before="161" w:line="228" w:lineRule="auto"/>
        <w:ind w:left="24"/>
        <w:jc w:val="left"/>
        <w:rPr>
          <w:rFonts w:ascii="宋体" w:hAnsi="宋体" w:eastAsia="宋体" w:cs="宋体"/>
          <w:spacing w:val="5"/>
          <w:sz w:val="24"/>
          <w:szCs w:val="24"/>
        </w:rPr>
      </w:pPr>
    </w:p>
    <w:p w14:paraId="182C2785">
      <w:pPr>
        <w:spacing w:before="161" w:line="228" w:lineRule="auto"/>
        <w:ind w:left="24"/>
        <w:jc w:val="left"/>
        <w:rPr>
          <w:rFonts w:ascii="宋体" w:hAnsi="宋体" w:eastAsia="宋体" w:cs="宋体"/>
          <w:spacing w:val="5"/>
          <w:sz w:val="24"/>
          <w:szCs w:val="24"/>
        </w:rPr>
      </w:pPr>
    </w:p>
    <w:p w14:paraId="6066D5C2">
      <w:pPr>
        <w:spacing w:before="161" w:line="228" w:lineRule="auto"/>
        <w:ind w:left="24"/>
        <w:jc w:val="left"/>
        <w:rPr>
          <w:rFonts w:ascii="宋体" w:hAnsi="宋体" w:eastAsia="宋体" w:cs="宋体"/>
          <w:spacing w:val="5"/>
          <w:sz w:val="24"/>
          <w:szCs w:val="24"/>
        </w:rPr>
      </w:pPr>
    </w:p>
    <w:p w14:paraId="2FE43B18">
      <w:pPr>
        <w:spacing w:before="161" w:line="228" w:lineRule="auto"/>
        <w:ind w:left="24"/>
        <w:jc w:val="left"/>
        <w:rPr>
          <w:rFonts w:ascii="宋体" w:hAnsi="宋体" w:eastAsia="宋体" w:cs="宋体"/>
          <w:spacing w:val="5"/>
          <w:sz w:val="24"/>
          <w:szCs w:val="24"/>
        </w:rPr>
      </w:pPr>
    </w:p>
    <w:p w14:paraId="5AA37646">
      <w:pPr>
        <w:spacing w:before="161" w:line="228" w:lineRule="auto"/>
        <w:ind w:left="24"/>
        <w:jc w:val="left"/>
        <w:rPr>
          <w:rFonts w:ascii="宋体" w:hAnsi="宋体" w:eastAsia="宋体" w:cs="宋体"/>
          <w:spacing w:val="5"/>
          <w:sz w:val="24"/>
          <w:szCs w:val="24"/>
        </w:rPr>
      </w:pPr>
    </w:p>
    <w:p w14:paraId="0A707F7B">
      <w:pPr>
        <w:spacing w:before="161" w:line="228" w:lineRule="auto"/>
        <w:ind w:left="24"/>
        <w:jc w:val="left"/>
        <w:rPr>
          <w:rFonts w:ascii="宋体" w:hAnsi="宋体" w:eastAsia="宋体" w:cs="宋体"/>
          <w:spacing w:val="5"/>
          <w:sz w:val="24"/>
          <w:szCs w:val="24"/>
        </w:rPr>
      </w:pPr>
    </w:p>
    <w:p w14:paraId="060D236A">
      <w:pPr>
        <w:spacing w:before="161" w:line="228" w:lineRule="auto"/>
        <w:ind w:left="24"/>
        <w:jc w:val="left"/>
        <w:rPr>
          <w:rFonts w:ascii="宋体" w:hAnsi="宋体" w:eastAsia="宋体" w:cs="宋体"/>
          <w:spacing w:val="5"/>
          <w:sz w:val="24"/>
          <w:szCs w:val="24"/>
        </w:rPr>
      </w:pPr>
    </w:p>
    <w:p w14:paraId="4E5A8619">
      <w:pPr>
        <w:spacing w:before="161" w:line="228" w:lineRule="auto"/>
        <w:ind w:left="24"/>
        <w:jc w:val="left"/>
        <w:rPr>
          <w:rFonts w:ascii="宋体" w:hAnsi="宋体" w:eastAsia="宋体" w:cs="宋体"/>
          <w:spacing w:val="5"/>
          <w:sz w:val="24"/>
          <w:szCs w:val="24"/>
        </w:rPr>
      </w:pPr>
    </w:p>
    <w:p w14:paraId="01662813">
      <w:pPr>
        <w:spacing w:before="161" w:line="228" w:lineRule="auto"/>
        <w:ind w:left="24"/>
        <w:jc w:val="left"/>
        <w:outlineLvl w:val="0"/>
        <w:rPr>
          <w:rFonts w:cs="黑体" w:asciiTheme="minorEastAsia" w:hAnsiTheme="minorEastAsia"/>
          <w:b/>
          <w:bCs/>
          <w:kern w:val="44"/>
          <w:sz w:val="28"/>
          <w:szCs w:val="28"/>
        </w:rPr>
      </w:pPr>
      <w:bookmarkStart w:id="15" w:name="_Toc219273689"/>
      <w:r>
        <w:rPr>
          <w:rFonts w:hint="eastAsia" w:cs="黑体" w:asciiTheme="minorEastAsia" w:hAnsiTheme="minorEastAsia"/>
          <w:b/>
          <w:bCs/>
          <w:kern w:val="44"/>
          <w:sz w:val="28"/>
          <w:szCs w:val="28"/>
        </w:rPr>
        <w:t>三、法定代表人授权委托书</w:t>
      </w:r>
      <w:bookmarkEnd w:id="15"/>
    </w:p>
    <w:p w14:paraId="426EFCC1">
      <w:pPr>
        <w:spacing w:before="161" w:line="228" w:lineRule="auto"/>
        <w:ind w:left="24"/>
        <w:jc w:val="left"/>
        <w:rPr>
          <w:rFonts w:ascii="宋体" w:hAnsi="宋体" w:eastAsia="宋体" w:cs="宋体"/>
          <w:spacing w:val="8"/>
          <w:sz w:val="24"/>
          <w:szCs w:val="24"/>
        </w:rPr>
      </w:pPr>
    </w:p>
    <w:p w14:paraId="54BC4FC6">
      <w:pPr>
        <w:spacing w:before="161" w:line="228" w:lineRule="auto"/>
        <w:ind w:left="24"/>
        <w:jc w:val="left"/>
        <w:rPr>
          <w:rFonts w:ascii="宋体" w:hAnsi="宋体" w:eastAsia="宋体" w:cs="宋体"/>
          <w:spacing w:val="8"/>
          <w:sz w:val="24"/>
          <w:szCs w:val="24"/>
        </w:rPr>
      </w:pPr>
    </w:p>
    <w:p w14:paraId="0DE81C7D">
      <w:pPr>
        <w:spacing w:before="161" w:line="228" w:lineRule="auto"/>
        <w:ind w:left="24"/>
        <w:jc w:val="left"/>
        <w:rPr>
          <w:rFonts w:ascii="宋体" w:hAnsi="宋体" w:eastAsia="宋体" w:cs="宋体"/>
          <w:spacing w:val="8"/>
          <w:sz w:val="24"/>
          <w:szCs w:val="24"/>
        </w:rPr>
      </w:pPr>
    </w:p>
    <w:p w14:paraId="4B62F15C">
      <w:pPr>
        <w:spacing w:before="161" w:line="228" w:lineRule="auto"/>
        <w:ind w:left="24"/>
        <w:jc w:val="left"/>
        <w:rPr>
          <w:rFonts w:ascii="宋体" w:hAnsi="宋体" w:eastAsia="宋体" w:cs="宋体"/>
          <w:spacing w:val="8"/>
          <w:sz w:val="24"/>
          <w:szCs w:val="24"/>
        </w:rPr>
      </w:pPr>
    </w:p>
    <w:p w14:paraId="7847E0B3">
      <w:pPr>
        <w:spacing w:before="161" w:line="228" w:lineRule="auto"/>
        <w:ind w:left="24"/>
        <w:jc w:val="left"/>
        <w:rPr>
          <w:rFonts w:ascii="宋体" w:hAnsi="宋体" w:eastAsia="宋体" w:cs="宋体"/>
          <w:spacing w:val="8"/>
          <w:sz w:val="24"/>
          <w:szCs w:val="24"/>
        </w:rPr>
      </w:pPr>
    </w:p>
    <w:p w14:paraId="088E6304">
      <w:pPr>
        <w:spacing w:before="161" w:line="228" w:lineRule="auto"/>
        <w:ind w:left="24"/>
        <w:jc w:val="left"/>
        <w:rPr>
          <w:rFonts w:ascii="宋体" w:hAnsi="宋体" w:eastAsia="宋体" w:cs="宋体"/>
          <w:spacing w:val="8"/>
          <w:sz w:val="24"/>
          <w:szCs w:val="24"/>
        </w:rPr>
      </w:pPr>
    </w:p>
    <w:p w14:paraId="330E3B4E">
      <w:pPr>
        <w:spacing w:before="161" w:line="228" w:lineRule="auto"/>
        <w:ind w:left="24"/>
        <w:jc w:val="left"/>
        <w:rPr>
          <w:rFonts w:ascii="宋体" w:hAnsi="宋体" w:eastAsia="宋体" w:cs="宋体"/>
          <w:spacing w:val="8"/>
          <w:sz w:val="24"/>
          <w:szCs w:val="24"/>
        </w:rPr>
      </w:pPr>
    </w:p>
    <w:p w14:paraId="222FFCF0">
      <w:pPr>
        <w:spacing w:before="161" w:line="228" w:lineRule="auto"/>
        <w:ind w:left="24"/>
        <w:jc w:val="left"/>
        <w:rPr>
          <w:rFonts w:ascii="宋体" w:hAnsi="宋体" w:eastAsia="宋体" w:cs="宋体"/>
          <w:spacing w:val="8"/>
          <w:sz w:val="24"/>
          <w:szCs w:val="24"/>
        </w:rPr>
      </w:pPr>
    </w:p>
    <w:p w14:paraId="04641E6D">
      <w:pPr>
        <w:spacing w:before="161" w:line="228" w:lineRule="auto"/>
        <w:ind w:left="24"/>
        <w:jc w:val="left"/>
        <w:rPr>
          <w:rFonts w:ascii="宋体" w:hAnsi="宋体" w:eastAsia="宋体" w:cs="宋体"/>
          <w:spacing w:val="8"/>
          <w:sz w:val="24"/>
          <w:szCs w:val="24"/>
        </w:rPr>
      </w:pPr>
    </w:p>
    <w:p w14:paraId="7DB091C4">
      <w:pPr>
        <w:spacing w:before="161" w:line="228" w:lineRule="auto"/>
        <w:ind w:left="24"/>
        <w:jc w:val="left"/>
        <w:rPr>
          <w:rFonts w:ascii="宋体" w:hAnsi="宋体" w:eastAsia="宋体" w:cs="宋体"/>
          <w:spacing w:val="8"/>
          <w:sz w:val="24"/>
          <w:szCs w:val="24"/>
        </w:rPr>
      </w:pPr>
    </w:p>
    <w:p w14:paraId="1CBD7110">
      <w:pPr>
        <w:spacing w:before="161" w:line="228" w:lineRule="auto"/>
        <w:ind w:left="24"/>
        <w:jc w:val="left"/>
        <w:rPr>
          <w:rFonts w:ascii="宋体" w:hAnsi="宋体" w:eastAsia="宋体" w:cs="宋体"/>
          <w:spacing w:val="8"/>
          <w:sz w:val="24"/>
          <w:szCs w:val="24"/>
        </w:rPr>
      </w:pPr>
    </w:p>
    <w:p w14:paraId="03009D87">
      <w:pPr>
        <w:spacing w:before="161" w:line="228" w:lineRule="auto"/>
        <w:ind w:left="24"/>
        <w:jc w:val="left"/>
        <w:rPr>
          <w:rFonts w:ascii="宋体" w:hAnsi="宋体" w:eastAsia="宋体" w:cs="宋体"/>
          <w:spacing w:val="8"/>
          <w:sz w:val="24"/>
          <w:szCs w:val="24"/>
        </w:rPr>
      </w:pPr>
    </w:p>
    <w:p w14:paraId="75DA1068">
      <w:pPr>
        <w:spacing w:before="161" w:line="228" w:lineRule="auto"/>
        <w:ind w:left="24"/>
        <w:jc w:val="left"/>
        <w:rPr>
          <w:rFonts w:ascii="宋体" w:hAnsi="宋体" w:eastAsia="宋体" w:cs="宋体"/>
          <w:spacing w:val="8"/>
          <w:sz w:val="24"/>
          <w:szCs w:val="24"/>
        </w:rPr>
      </w:pPr>
    </w:p>
    <w:p w14:paraId="3ACB83F5">
      <w:pPr>
        <w:spacing w:before="161" w:line="228" w:lineRule="auto"/>
        <w:ind w:left="24"/>
        <w:jc w:val="left"/>
        <w:rPr>
          <w:rFonts w:ascii="宋体" w:hAnsi="宋体" w:eastAsia="宋体" w:cs="宋体"/>
          <w:spacing w:val="8"/>
          <w:sz w:val="24"/>
          <w:szCs w:val="24"/>
        </w:rPr>
      </w:pPr>
    </w:p>
    <w:p w14:paraId="749040F5">
      <w:pPr>
        <w:spacing w:before="161" w:line="228" w:lineRule="auto"/>
        <w:ind w:left="24"/>
        <w:jc w:val="left"/>
        <w:rPr>
          <w:rFonts w:ascii="宋体" w:hAnsi="宋体" w:eastAsia="宋体" w:cs="宋体"/>
          <w:spacing w:val="8"/>
          <w:sz w:val="24"/>
          <w:szCs w:val="24"/>
        </w:rPr>
      </w:pPr>
    </w:p>
    <w:p w14:paraId="4EB62461">
      <w:pPr>
        <w:spacing w:before="161" w:line="228" w:lineRule="auto"/>
        <w:ind w:left="24"/>
        <w:jc w:val="left"/>
        <w:rPr>
          <w:rFonts w:ascii="宋体" w:hAnsi="宋体" w:eastAsia="宋体" w:cs="宋体"/>
          <w:spacing w:val="8"/>
          <w:sz w:val="24"/>
          <w:szCs w:val="24"/>
        </w:rPr>
      </w:pPr>
    </w:p>
    <w:p w14:paraId="56998A80">
      <w:pPr>
        <w:spacing w:before="161" w:line="228" w:lineRule="auto"/>
        <w:ind w:left="24"/>
        <w:jc w:val="left"/>
        <w:rPr>
          <w:rFonts w:ascii="宋体" w:hAnsi="宋体" w:eastAsia="宋体" w:cs="宋体"/>
          <w:spacing w:val="8"/>
          <w:sz w:val="24"/>
          <w:szCs w:val="24"/>
        </w:rPr>
      </w:pPr>
    </w:p>
    <w:p w14:paraId="2DEA239A">
      <w:pPr>
        <w:spacing w:before="161" w:line="228" w:lineRule="auto"/>
        <w:ind w:left="24"/>
        <w:jc w:val="left"/>
        <w:rPr>
          <w:rFonts w:ascii="宋体" w:hAnsi="宋体" w:eastAsia="宋体" w:cs="宋体"/>
          <w:spacing w:val="8"/>
          <w:sz w:val="24"/>
          <w:szCs w:val="24"/>
        </w:rPr>
      </w:pPr>
    </w:p>
    <w:p w14:paraId="7EA6EA2D">
      <w:pPr>
        <w:spacing w:before="161" w:line="228" w:lineRule="auto"/>
        <w:ind w:left="24"/>
        <w:jc w:val="left"/>
        <w:rPr>
          <w:rFonts w:ascii="宋体" w:hAnsi="宋体" w:eastAsia="宋体" w:cs="宋体"/>
          <w:spacing w:val="8"/>
          <w:sz w:val="24"/>
          <w:szCs w:val="24"/>
        </w:rPr>
      </w:pPr>
    </w:p>
    <w:p w14:paraId="03E401DE">
      <w:pPr>
        <w:spacing w:before="161" w:line="228" w:lineRule="auto"/>
        <w:ind w:left="24"/>
        <w:jc w:val="left"/>
        <w:rPr>
          <w:rFonts w:ascii="宋体" w:hAnsi="宋体" w:eastAsia="宋体" w:cs="宋体"/>
          <w:spacing w:val="8"/>
          <w:sz w:val="24"/>
          <w:szCs w:val="24"/>
        </w:rPr>
      </w:pPr>
    </w:p>
    <w:p w14:paraId="7403E30D">
      <w:pPr>
        <w:spacing w:before="161" w:line="228" w:lineRule="auto"/>
        <w:ind w:left="24"/>
        <w:jc w:val="left"/>
        <w:rPr>
          <w:rFonts w:ascii="宋体" w:hAnsi="宋体" w:eastAsia="宋体" w:cs="宋体"/>
          <w:spacing w:val="8"/>
          <w:sz w:val="24"/>
          <w:szCs w:val="24"/>
        </w:rPr>
      </w:pPr>
    </w:p>
    <w:p w14:paraId="2CE5F9DA">
      <w:pPr>
        <w:spacing w:before="161" w:line="228" w:lineRule="auto"/>
        <w:ind w:left="24"/>
        <w:jc w:val="left"/>
        <w:rPr>
          <w:rFonts w:ascii="宋体" w:hAnsi="宋体" w:eastAsia="宋体" w:cs="宋体"/>
          <w:spacing w:val="8"/>
          <w:sz w:val="24"/>
          <w:szCs w:val="24"/>
        </w:rPr>
      </w:pPr>
    </w:p>
    <w:p w14:paraId="6A83E453">
      <w:pPr>
        <w:spacing w:before="161" w:line="228" w:lineRule="auto"/>
        <w:ind w:left="24"/>
        <w:jc w:val="left"/>
        <w:rPr>
          <w:rFonts w:ascii="宋体" w:hAnsi="宋体" w:eastAsia="宋体" w:cs="宋体"/>
          <w:spacing w:val="8"/>
          <w:sz w:val="24"/>
          <w:szCs w:val="24"/>
        </w:rPr>
      </w:pPr>
    </w:p>
    <w:p w14:paraId="13C07A32">
      <w:pPr>
        <w:spacing w:before="161" w:line="228" w:lineRule="auto"/>
        <w:ind w:left="24"/>
        <w:jc w:val="left"/>
        <w:rPr>
          <w:rFonts w:ascii="宋体" w:hAnsi="宋体" w:eastAsia="宋体" w:cs="宋体"/>
          <w:spacing w:val="8"/>
          <w:sz w:val="24"/>
          <w:szCs w:val="24"/>
        </w:rPr>
      </w:pPr>
    </w:p>
    <w:p w14:paraId="4C50DC5D">
      <w:pPr>
        <w:spacing w:before="161" w:line="228" w:lineRule="auto"/>
        <w:ind w:left="24"/>
        <w:jc w:val="left"/>
        <w:rPr>
          <w:rFonts w:ascii="宋体" w:hAnsi="宋体" w:eastAsia="宋体" w:cs="宋体"/>
          <w:spacing w:val="8"/>
          <w:sz w:val="24"/>
          <w:szCs w:val="24"/>
        </w:rPr>
      </w:pPr>
    </w:p>
    <w:p w14:paraId="760AF114">
      <w:pPr>
        <w:spacing w:before="161" w:line="228" w:lineRule="auto"/>
        <w:ind w:left="24"/>
        <w:jc w:val="left"/>
        <w:rPr>
          <w:rFonts w:ascii="宋体" w:hAnsi="宋体" w:eastAsia="宋体" w:cs="宋体"/>
          <w:spacing w:val="8"/>
          <w:sz w:val="24"/>
          <w:szCs w:val="24"/>
        </w:rPr>
      </w:pPr>
    </w:p>
    <w:p w14:paraId="144E6E9E">
      <w:pPr>
        <w:spacing w:before="161" w:line="228" w:lineRule="auto"/>
        <w:ind w:left="24"/>
        <w:jc w:val="left"/>
        <w:rPr>
          <w:rFonts w:ascii="宋体" w:hAnsi="宋体" w:eastAsia="宋体" w:cs="宋体"/>
          <w:spacing w:val="8"/>
          <w:sz w:val="24"/>
          <w:szCs w:val="24"/>
        </w:rPr>
      </w:pPr>
    </w:p>
    <w:p w14:paraId="1DCB99F2">
      <w:pPr>
        <w:spacing w:before="161" w:line="228" w:lineRule="auto"/>
        <w:ind w:left="24"/>
        <w:jc w:val="left"/>
        <w:rPr>
          <w:rFonts w:ascii="宋体" w:hAnsi="宋体" w:eastAsia="宋体" w:cs="宋体"/>
          <w:spacing w:val="8"/>
          <w:sz w:val="24"/>
          <w:szCs w:val="24"/>
        </w:rPr>
      </w:pPr>
    </w:p>
    <w:p w14:paraId="60B4027D">
      <w:pPr>
        <w:spacing w:before="161" w:line="228" w:lineRule="auto"/>
        <w:ind w:left="24"/>
        <w:jc w:val="left"/>
        <w:rPr>
          <w:rFonts w:ascii="宋体" w:hAnsi="宋体" w:eastAsia="宋体" w:cs="宋体"/>
          <w:spacing w:val="8"/>
          <w:sz w:val="24"/>
          <w:szCs w:val="24"/>
        </w:rPr>
      </w:pPr>
    </w:p>
    <w:p w14:paraId="5D5BA9C1">
      <w:pPr>
        <w:spacing w:before="161" w:line="228" w:lineRule="auto"/>
        <w:ind w:left="24"/>
        <w:jc w:val="left"/>
        <w:rPr>
          <w:rFonts w:ascii="宋体" w:hAnsi="宋体" w:eastAsia="宋体" w:cs="宋体"/>
          <w:spacing w:val="8"/>
          <w:sz w:val="24"/>
          <w:szCs w:val="24"/>
        </w:rPr>
      </w:pPr>
    </w:p>
    <w:p w14:paraId="38539A38">
      <w:pPr>
        <w:spacing w:before="161" w:line="228" w:lineRule="auto"/>
        <w:ind w:left="24"/>
        <w:jc w:val="left"/>
        <w:outlineLvl w:val="0"/>
        <w:rPr>
          <w:rFonts w:cs="黑体" w:asciiTheme="minorEastAsia" w:hAnsiTheme="minorEastAsia"/>
          <w:b/>
          <w:bCs/>
          <w:kern w:val="44"/>
          <w:sz w:val="28"/>
          <w:szCs w:val="28"/>
        </w:rPr>
      </w:pPr>
      <w:bookmarkStart w:id="16" w:name="_Toc219273690"/>
      <w:r>
        <w:rPr>
          <w:rFonts w:hint="eastAsia" w:cs="黑体" w:asciiTheme="minorEastAsia" w:hAnsiTheme="minorEastAsia"/>
          <w:b/>
          <w:bCs/>
          <w:kern w:val="44"/>
          <w:sz w:val="28"/>
          <w:szCs w:val="28"/>
        </w:rPr>
        <w:t>四、资质证明文件</w:t>
      </w:r>
      <w:bookmarkEnd w:id="16"/>
    </w:p>
    <w:p w14:paraId="24339AC3">
      <w:pPr>
        <w:spacing w:before="161" w:line="228" w:lineRule="auto"/>
        <w:ind w:left="24"/>
        <w:jc w:val="left"/>
        <w:rPr>
          <w:rFonts w:cs="黑体" w:asciiTheme="minorEastAsia" w:hAnsiTheme="minorEastAsia"/>
          <w:b/>
          <w:bCs/>
          <w:kern w:val="44"/>
          <w:sz w:val="28"/>
          <w:szCs w:val="28"/>
        </w:rPr>
      </w:pPr>
    </w:p>
    <w:p w14:paraId="1A114309">
      <w:pPr>
        <w:spacing w:before="161" w:line="228" w:lineRule="auto"/>
        <w:ind w:left="24"/>
        <w:jc w:val="left"/>
        <w:rPr>
          <w:rFonts w:cs="黑体" w:asciiTheme="minorEastAsia" w:hAnsiTheme="minorEastAsia"/>
          <w:b/>
          <w:bCs/>
          <w:kern w:val="44"/>
          <w:sz w:val="28"/>
          <w:szCs w:val="28"/>
        </w:rPr>
      </w:pPr>
    </w:p>
    <w:p w14:paraId="66793F78">
      <w:pPr>
        <w:spacing w:before="161" w:line="228" w:lineRule="auto"/>
        <w:ind w:left="24"/>
        <w:jc w:val="left"/>
        <w:rPr>
          <w:rFonts w:cs="黑体" w:asciiTheme="minorEastAsia" w:hAnsiTheme="minorEastAsia"/>
          <w:b/>
          <w:bCs/>
          <w:kern w:val="44"/>
          <w:sz w:val="28"/>
          <w:szCs w:val="28"/>
        </w:rPr>
      </w:pPr>
    </w:p>
    <w:p w14:paraId="0D01729D">
      <w:pPr>
        <w:spacing w:before="161" w:line="228" w:lineRule="auto"/>
        <w:ind w:left="24"/>
        <w:jc w:val="left"/>
        <w:rPr>
          <w:rFonts w:cs="黑体" w:asciiTheme="minorEastAsia" w:hAnsiTheme="minorEastAsia"/>
          <w:b/>
          <w:bCs/>
          <w:kern w:val="44"/>
          <w:sz w:val="28"/>
          <w:szCs w:val="28"/>
        </w:rPr>
      </w:pPr>
    </w:p>
    <w:p w14:paraId="7908CB0C">
      <w:pPr>
        <w:spacing w:before="161" w:line="228" w:lineRule="auto"/>
        <w:ind w:left="24"/>
        <w:jc w:val="left"/>
        <w:rPr>
          <w:rFonts w:cs="黑体" w:asciiTheme="minorEastAsia" w:hAnsiTheme="minorEastAsia"/>
          <w:b/>
          <w:bCs/>
          <w:kern w:val="44"/>
          <w:sz w:val="28"/>
          <w:szCs w:val="28"/>
        </w:rPr>
      </w:pPr>
    </w:p>
    <w:p w14:paraId="67691424">
      <w:pPr>
        <w:spacing w:before="161" w:line="228" w:lineRule="auto"/>
        <w:ind w:left="24"/>
        <w:jc w:val="left"/>
        <w:rPr>
          <w:rFonts w:cs="黑体" w:asciiTheme="minorEastAsia" w:hAnsiTheme="minorEastAsia"/>
          <w:b/>
          <w:bCs/>
          <w:kern w:val="44"/>
          <w:sz w:val="28"/>
          <w:szCs w:val="28"/>
        </w:rPr>
      </w:pPr>
    </w:p>
    <w:p w14:paraId="3B317162">
      <w:pPr>
        <w:spacing w:before="161" w:line="228" w:lineRule="auto"/>
        <w:ind w:left="24"/>
        <w:jc w:val="left"/>
        <w:rPr>
          <w:rFonts w:cs="黑体" w:asciiTheme="minorEastAsia" w:hAnsiTheme="minorEastAsia"/>
          <w:b/>
          <w:bCs/>
          <w:kern w:val="44"/>
          <w:sz w:val="28"/>
          <w:szCs w:val="28"/>
        </w:rPr>
      </w:pPr>
    </w:p>
    <w:p w14:paraId="0BA5D666">
      <w:pPr>
        <w:spacing w:before="161" w:line="228" w:lineRule="auto"/>
        <w:ind w:left="24"/>
        <w:jc w:val="left"/>
        <w:rPr>
          <w:rFonts w:cs="黑体" w:asciiTheme="minorEastAsia" w:hAnsiTheme="minorEastAsia"/>
          <w:b/>
          <w:bCs/>
          <w:kern w:val="44"/>
          <w:sz w:val="28"/>
          <w:szCs w:val="28"/>
        </w:rPr>
      </w:pPr>
    </w:p>
    <w:p w14:paraId="6F380245">
      <w:pPr>
        <w:spacing w:before="161" w:line="228" w:lineRule="auto"/>
        <w:ind w:left="24"/>
        <w:jc w:val="left"/>
        <w:rPr>
          <w:rFonts w:cs="黑体" w:asciiTheme="minorEastAsia" w:hAnsiTheme="minorEastAsia"/>
          <w:b/>
          <w:bCs/>
          <w:kern w:val="44"/>
          <w:sz w:val="28"/>
          <w:szCs w:val="28"/>
        </w:rPr>
      </w:pPr>
    </w:p>
    <w:p w14:paraId="63E045A5">
      <w:pPr>
        <w:spacing w:before="161" w:line="228" w:lineRule="auto"/>
        <w:ind w:left="24"/>
        <w:jc w:val="left"/>
        <w:rPr>
          <w:rFonts w:cs="黑体" w:asciiTheme="minorEastAsia" w:hAnsiTheme="minorEastAsia"/>
          <w:b/>
          <w:bCs/>
          <w:kern w:val="44"/>
          <w:sz w:val="28"/>
          <w:szCs w:val="28"/>
        </w:rPr>
      </w:pPr>
    </w:p>
    <w:p w14:paraId="4A5F2EBB">
      <w:pPr>
        <w:spacing w:before="161" w:line="228" w:lineRule="auto"/>
        <w:ind w:left="24"/>
        <w:jc w:val="left"/>
        <w:rPr>
          <w:rFonts w:cs="黑体" w:asciiTheme="minorEastAsia" w:hAnsiTheme="minorEastAsia"/>
          <w:b/>
          <w:bCs/>
          <w:kern w:val="44"/>
          <w:sz w:val="28"/>
          <w:szCs w:val="28"/>
        </w:rPr>
      </w:pPr>
    </w:p>
    <w:p w14:paraId="6D1307C7">
      <w:pPr>
        <w:spacing w:before="161" w:line="228" w:lineRule="auto"/>
        <w:ind w:left="24"/>
        <w:jc w:val="left"/>
        <w:rPr>
          <w:rFonts w:cs="黑体" w:asciiTheme="minorEastAsia" w:hAnsiTheme="minorEastAsia"/>
          <w:b/>
          <w:bCs/>
          <w:kern w:val="44"/>
          <w:sz w:val="28"/>
          <w:szCs w:val="28"/>
        </w:rPr>
      </w:pPr>
    </w:p>
    <w:p w14:paraId="4EDDA400">
      <w:pPr>
        <w:spacing w:before="161" w:line="228" w:lineRule="auto"/>
        <w:ind w:left="24"/>
        <w:jc w:val="left"/>
        <w:rPr>
          <w:rFonts w:cs="黑体" w:asciiTheme="minorEastAsia" w:hAnsiTheme="minorEastAsia"/>
          <w:b/>
          <w:bCs/>
          <w:kern w:val="44"/>
          <w:sz w:val="28"/>
          <w:szCs w:val="28"/>
        </w:rPr>
      </w:pPr>
    </w:p>
    <w:p w14:paraId="477B8EFD">
      <w:pPr>
        <w:spacing w:before="161" w:line="228" w:lineRule="auto"/>
        <w:ind w:left="24"/>
        <w:jc w:val="left"/>
        <w:rPr>
          <w:rFonts w:cs="黑体" w:asciiTheme="minorEastAsia" w:hAnsiTheme="minorEastAsia"/>
          <w:b/>
          <w:bCs/>
          <w:kern w:val="44"/>
          <w:sz w:val="28"/>
          <w:szCs w:val="28"/>
        </w:rPr>
      </w:pPr>
    </w:p>
    <w:p w14:paraId="6E98FCB5">
      <w:pPr>
        <w:spacing w:before="161" w:line="228" w:lineRule="auto"/>
        <w:ind w:left="24"/>
        <w:jc w:val="left"/>
        <w:rPr>
          <w:rFonts w:cs="黑体" w:asciiTheme="minorEastAsia" w:hAnsiTheme="minorEastAsia"/>
          <w:b/>
          <w:bCs/>
          <w:kern w:val="44"/>
          <w:sz w:val="28"/>
          <w:szCs w:val="28"/>
        </w:rPr>
      </w:pPr>
    </w:p>
    <w:p w14:paraId="6E2E6756">
      <w:pPr>
        <w:spacing w:before="161" w:line="228" w:lineRule="auto"/>
        <w:ind w:left="24"/>
        <w:jc w:val="left"/>
        <w:rPr>
          <w:rFonts w:cs="黑体" w:asciiTheme="minorEastAsia" w:hAnsiTheme="minorEastAsia"/>
          <w:b/>
          <w:bCs/>
          <w:kern w:val="44"/>
          <w:sz w:val="28"/>
          <w:szCs w:val="28"/>
        </w:rPr>
      </w:pPr>
    </w:p>
    <w:p w14:paraId="02680700">
      <w:pPr>
        <w:spacing w:before="161" w:line="228" w:lineRule="auto"/>
        <w:ind w:left="24"/>
        <w:jc w:val="left"/>
        <w:rPr>
          <w:rFonts w:cs="黑体" w:asciiTheme="minorEastAsia" w:hAnsiTheme="minorEastAsia"/>
          <w:b/>
          <w:bCs/>
          <w:kern w:val="44"/>
          <w:sz w:val="28"/>
          <w:szCs w:val="28"/>
        </w:rPr>
      </w:pPr>
    </w:p>
    <w:p w14:paraId="72F4CFA6">
      <w:pPr>
        <w:spacing w:before="161" w:line="228" w:lineRule="auto"/>
        <w:ind w:left="24"/>
        <w:jc w:val="left"/>
        <w:rPr>
          <w:rFonts w:cs="黑体" w:asciiTheme="minorEastAsia" w:hAnsiTheme="minorEastAsia"/>
          <w:b/>
          <w:bCs/>
          <w:kern w:val="44"/>
          <w:sz w:val="28"/>
          <w:szCs w:val="28"/>
        </w:rPr>
      </w:pPr>
    </w:p>
    <w:p w14:paraId="4263D218">
      <w:pPr>
        <w:spacing w:before="161" w:line="228" w:lineRule="auto"/>
        <w:ind w:left="24"/>
        <w:jc w:val="left"/>
        <w:rPr>
          <w:rFonts w:cs="黑体" w:asciiTheme="minorEastAsia" w:hAnsiTheme="minorEastAsia"/>
          <w:b/>
          <w:bCs/>
          <w:kern w:val="44"/>
          <w:sz w:val="28"/>
          <w:szCs w:val="28"/>
        </w:rPr>
      </w:pPr>
    </w:p>
    <w:p w14:paraId="30441C7E">
      <w:pPr>
        <w:spacing w:before="161" w:line="228" w:lineRule="auto"/>
        <w:ind w:left="24"/>
        <w:jc w:val="left"/>
        <w:rPr>
          <w:rFonts w:cs="黑体" w:asciiTheme="minorEastAsia" w:hAnsiTheme="minorEastAsia"/>
          <w:b/>
          <w:bCs/>
          <w:kern w:val="44"/>
          <w:sz w:val="28"/>
          <w:szCs w:val="28"/>
        </w:rPr>
      </w:pPr>
    </w:p>
    <w:p w14:paraId="2437DDCE">
      <w:pPr>
        <w:spacing w:before="161" w:line="228" w:lineRule="auto"/>
        <w:ind w:left="24"/>
        <w:jc w:val="left"/>
        <w:rPr>
          <w:rFonts w:cs="黑体" w:asciiTheme="minorEastAsia" w:hAnsiTheme="minorEastAsia"/>
          <w:b/>
          <w:bCs/>
          <w:kern w:val="44"/>
          <w:sz w:val="28"/>
          <w:szCs w:val="28"/>
        </w:rPr>
      </w:pPr>
    </w:p>
    <w:p w14:paraId="50B58474">
      <w:pPr>
        <w:spacing w:before="161" w:line="228" w:lineRule="auto"/>
        <w:ind w:left="24"/>
        <w:jc w:val="left"/>
        <w:rPr>
          <w:rFonts w:cs="黑体" w:asciiTheme="minorEastAsia" w:hAnsiTheme="minorEastAsia"/>
          <w:b/>
          <w:bCs/>
          <w:kern w:val="44"/>
          <w:sz w:val="28"/>
          <w:szCs w:val="28"/>
        </w:rPr>
      </w:pPr>
    </w:p>
    <w:p w14:paraId="4D95BA5E">
      <w:pPr>
        <w:spacing w:before="161" w:line="228" w:lineRule="auto"/>
        <w:ind w:left="24"/>
        <w:jc w:val="left"/>
        <w:rPr>
          <w:rFonts w:cs="黑体" w:asciiTheme="minorEastAsia" w:hAnsiTheme="minorEastAsia"/>
          <w:b/>
          <w:bCs/>
          <w:kern w:val="44"/>
          <w:sz w:val="28"/>
          <w:szCs w:val="28"/>
        </w:rPr>
      </w:pPr>
    </w:p>
    <w:p w14:paraId="12C87B8F">
      <w:pPr>
        <w:spacing w:before="161" w:line="228" w:lineRule="auto"/>
        <w:ind w:left="24"/>
        <w:jc w:val="left"/>
        <w:rPr>
          <w:rFonts w:cs="黑体" w:asciiTheme="minorEastAsia" w:hAnsiTheme="minorEastAsia"/>
          <w:b/>
          <w:bCs/>
          <w:kern w:val="44"/>
          <w:sz w:val="28"/>
          <w:szCs w:val="28"/>
        </w:rPr>
      </w:pPr>
    </w:p>
    <w:p w14:paraId="1159E3F1">
      <w:pPr>
        <w:spacing w:before="161" w:line="228" w:lineRule="auto"/>
        <w:ind w:left="24"/>
        <w:jc w:val="left"/>
        <w:rPr>
          <w:rFonts w:cs="黑体" w:asciiTheme="minorEastAsia" w:hAnsiTheme="minorEastAsia"/>
          <w:b/>
          <w:bCs/>
          <w:kern w:val="44"/>
          <w:sz w:val="28"/>
          <w:szCs w:val="28"/>
        </w:rPr>
      </w:pPr>
    </w:p>
    <w:p w14:paraId="1F5CF646">
      <w:pPr>
        <w:spacing w:before="161" w:line="228" w:lineRule="auto"/>
        <w:ind w:left="24"/>
        <w:jc w:val="left"/>
        <w:rPr>
          <w:rFonts w:cs="黑体" w:asciiTheme="minorEastAsia" w:hAnsiTheme="minorEastAsia"/>
          <w:b/>
          <w:bCs/>
          <w:kern w:val="44"/>
          <w:sz w:val="28"/>
          <w:szCs w:val="28"/>
        </w:rPr>
      </w:pPr>
    </w:p>
    <w:p w14:paraId="0A6C03CF">
      <w:pPr>
        <w:spacing w:before="161" w:line="228" w:lineRule="auto"/>
        <w:ind w:left="24"/>
        <w:jc w:val="left"/>
        <w:rPr>
          <w:rFonts w:cs="黑体" w:asciiTheme="minorEastAsia" w:hAnsiTheme="minorEastAsia"/>
          <w:b/>
          <w:bCs/>
          <w:kern w:val="44"/>
          <w:sz w:val="28"/>
          <w:szCs w:val="28"/>
        </w:rPr>
      </w:pPr>
    </w:p>
    <w:p w14:paraId="5F54DCB2">
      <w:pPr>
        <w:spacing w:before="161" w:line="228" w:lineRule="auto"/>
        <w:ind w:left="24"/>
        <w:jc w:val="left"/>
        <w:outlineLvl w:val="0"/>
        <w:rPr>
          <w:rFonts w:cs="黑体" w:asciiTheme="minorEastAsia" w:hAnsiTheme="minorEastAsia"/>
          <w:b/>
          <w:bCs/>
          <w:kern w:val="44"/>
          <w:sz w:val="28"/>
          <w:szCs w:val="28"/>
        </w:rPr>
      </w:pPr>
      <w:bookmarkStart w:id="17" w:name="_Toc219273691"/>
      <w:r>
        <w:rPr>
          <w:rFonts w:hint="eastAsia" w:cs="黑体" w:asciiTheme="minorEastAsia" w:hAnsiTheme="minorEastAsia"/>
          <w:b/>
          <w:bCs/>
          <w:kern w:val="44"/>
          <w:sz w:val="28"/>
          <w:szCs w:val="28"/>
        </w:rPr>
        <w:t>五、投标保证金回执</w:t>
      </w:r>
      <w:bookmarkEnd w:id="17"/>
    </w:p>
    <w:p w14:paraId="39A73EC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若采用现金，比选申请人在此提供汇款凭证的复印件。</w:t>
      </w:r>
    </w:p>
    <w:p w14:paraId="5CEBE628">
      <w:pPr>
        <w:pStyle w:val="5"/>
        <w:jc w:val="left"/>
        <w:rPr>
          <w:rFonts w:ascii="宋体" w:hAnsi="宋体" w:eastAsia="宋体" w:cs="宋体"/>
        </w:rPr>
      </w:pPr>
      <w:r>
        <w:rPr>
          <w:rFonts w:hint="eastAsia" w:ascii="宋体" w:hAnsi="宋体" w:eastAsia="宋体" w:cs="宋体"/>
        </w:rPr>
        <w:t>如采用保函，保函复印件装订在</w:t>
      </w:r>
      <w:r>
        <w:rPr>
          <w:rFonts w:hint="eastAsia" w:cs="宋体"/>
        </w:rPr>
        <w:t>报价</w:t>
      </w:r>
      <w:r>
        <w:rPr>
          <w:rFonts w:hint="eastAsia" w:ascii="宋体" w:hAnsi="宋体" w:eastAsia="宋体" w:cs="宋体"/>
        </w:rPr>
        <w:t>文件中。</w:t>
      </w:r>
    </w:p>
    <w:p w14:paraId="2E0B3302">
      <w:pPr>
        <w:spacing w:line="360" w:lineRule="auto"/>
        <w:jc w:val="left"/>
        <w:rPr>
          <w:rFonts w:ascii="宋体" w:hAnsi="宋体" w:eastAsia="宋体" w:cs="宋体"/>
          <w:sz w:val="24"/>
          <w:szCs w:val="24"/>
        </w:rPr>
      </w:pPr>
    </w:p>
    <w:p w14:paraId="3CD6EDD5">
      <w:pPr>
        <w:pStyle w:val="5"/>
        <w:jc w:val="left"/>
        <w:rPr>
          <w:rFonts w:ascii="宋体" w:hAnsi="宋体" w:eastAsia="宋体" w:cs="宋体"/>
        </w:rPr>
      </w:pPr>
    </w:p>
    <w:p w14:paraId="3D6C52DD">
      <w:pPr>
        <w:spacing w:line="360" w:lineRule="auto"/>
        <w:ind w:left="31666" w:leftChars="2622" w:hanging="26160" w:hangingChars="10900"/>
        <w:jc w:val="left"/>
        <w:rPr>
          <w:rFonts w:ascii="宋体" w:hAnsi="宋体" w:eastAsia="宋体" w:cs="宋体"/>
          <w:sz w:val="24"/>
          <w:szCs w:val="24"/>
        </w:rPr>
      </w:pPr>
      <w:r>
        <w:rPr>
          <w:rFonts w:hint="eastAsia" w:ascii="宋体" w:hAnsi="宋体" w:eastAsia="宋体" w:cs="宋体"/>
          <w:sz w:val="24"/>
          <w:szCs w:val="24"/>
        </w:rPr>
        <w:t>报价单位：（盖单位章）</w:t>
      </w:r>
    </w:p>
    <w:p w14:paraId="3119E136">
      <w:pPr>
        <w:spacing w:line="360" w:lineRule="auto"/>
        <w:ind w:left="31680" w:hanging="76980" w:hangingChars="32075"/>
        <w:jc w:val="left"/>
        <w:rPr>
          <w:rFonts w:ascii="宋体" w:hAnsi="宋体" w:eastAsia="宋体" w:cs="宋体"/>
          <w:sz w:val="24"/>
          <w:szCs w:val="24"/>
        </w:rPr>
      </w:pPr>
    </w:p>
    <w:p w14:paraId="55AAF27D">
      <w:pPr>
        <w:spacing w:line="360" w:lineRule="auto"/>
        <w:ind w:left="31664" w:leftChars="2964" w:hanging="25440" w:hangingChars="10600"/>
        <w:jc w:val="left"/>
        <w:rPr>
          <w:rFonts w:ascii="宋体" w:hAnsi="宋体" w:eastAsia="宋体" w:cs="宋体"/>
          <w:sz w:val="24"/>
          <w:szCs w:val="24"/>
        </w:rPr>
      </w:pPr>
      <w:r>
        <w:rPr>
          <w:rFonts w:hint="eastAsia" w:ascii="宋体" w:hAnsi="宋体" w:eastAsia="宋体" w:cs="宋体"/>
          <w:sz w:val="24"/>
          <w:szCs w:val="24"/>
        </w:rPr>
        <w:t>年月日</w:t>
      </w:r>
    </w:p>
    <w:p w14:paraId="3BAED5EF">
      <w:pPr>
        <w:pStyle w:val="18"/>
        <w:ind w:firstLine="480"/>
        <w:jc w:val="left"/>
      </w:pPr>
    </w:p>
    <w:p w14:paraId="4D2FB668">
      <w:pPr>
        <w:pStyle w:val="18"/>
        <w:ind w:firstLine="480"/>
        <w:jc w:val="left"/>
      </w:pPr>
    </w:p>
    <w:p w14:paraId="6ACD89A7">
      <w:pPr>
        <w:pStyle w:val="18"/>
        <w:ind w:firstLine="480"/>
        <w:jc w:val="left"/>
      </w:pPr>
    </w:p>
    <w:p w14:paraId="6C50413C">
      <w:pPr>
        <w:pStyle w:val="18"/>
        <w:ind w:firstLine="480"/>
        <w:jc w:val="left"/>
      </w:pPr>
    </w:p>
    <w:p w14:paraId="50CE8A30">
      <w:pPr>
        <w:pStyle w:val="18"/>
        <w:ind w:firstLine="480"/>
        <w:jc w:val="left"/>
      </w:pPr>
    </w:p>
    <w:p w14:paraId="285D9317">
      <w:pPr>
        <w:pStyle w:val="18"/>
        <w:ind w:firstLine="480"/>
        <w:jc w:val="left"/>
      </w:pPr>
    </w:p>
    <w:p w14:paraId="16339C15">
      <w:pPr>
        <w:pStyle w:val="18"/>
        <w:ind w:firstLine="480"/>
        <w:jc w:val="left"/>
      </w:pPr>
    </w:p>
    <w:p w14:paraId="115C9093">
      <w:pPr>
        <w:pStyle w:val="18"/>
        <w:ind w:firstLine="480"/>
        <w:jc w:val="left"/>
      </w:pPr>
    </w:p>
    <w:p w14:paraId="31C2F019">
      <w:pPr>
        <w:pStyle w:val="18"/>
        <w:ind w:firstLine="480"/>
        <w:jc w:val="left"/>
      </w:pPr>
    </w:p>
    <w:p w14:paraId="4B341CF3">
      <w:pPr>
        <w:pStyle w:val="18"/>
        <w:ind w:firstLine="480"/>
        <w:jc w:val="left"/>
        <w:rPr>
          <w:rFonts w:hint="eastAsia"/>
        </w:rPr>
      </w:pPr>
    </w:p>
    <w:p w14:paraId="3951DD9B">
      <w:pPr>
        <w:pStyle w:val="18"/>
        <w:ind w:firstLine="480"/>
        <w:jc w:val="left"/>
      </w:pPr>
    </w:p>
    <w:p w14:paraId="3DF6A11C">
      <w:pPr>
        <w:pStyle w:val="18"/>
        <w:ind w:firstLine="480"/>
        <w:jc w:val="left"/>
      </w:pPr>
    </w:p>
    <w:p w14:paraId="63A1E961">
      <w:pPr>
        <w:pStyle w:val="18"/>
        <w:ind w:firstLine="480"/>
        <w:jc w:val="left"/>
      </w:pPr>
    </w:p>
    <w:p w14:paraId="2FA2BB4C">
      <w:pPr>
        <w:pStyle w:val="18"/>
        <w:ind w:firstLine="480"/>
        <w:jc w:val="left"/>
      </w:pPr>
    </w:p>
    <w:p w14:paraId="7ED5EF5E">
      <w:pPr>
        <w:pStyle w:val="18"/>
        <w:ind w:firstLine="480"/>
        <w:jc w:val="left"/>
      </w:pPr>
    </w:p>
    <w:p w14:paraId="076B2D14">
      <w:pPr>
        <w:pStyle w:val="18"/>
        <w:ind w:firstLine="480"/>
        <w:jc w:val="left"/>
      </w:pPr>
    </w:p>
    <w:p w14:paraId="5A4FBDB2">
      <w:pPr>
        <w:pStyle w:val="18"/>
        <w:ind w:firstLine="480"/>
        <w:jc w:val="left"/>
      </w:pPr>
    </w:p>
    <w:p w14:paraId="57A8C42E">
      <w:pPr>
        <w:pStyle w:val="18"/>
        <w:ind w:firstLine="480"/>
        <w:jc w:val="left"/>
      </w:pPr>
    </w:p>
    <w:p w14:paraId="58324EF2">
      <w:pPr>
        <w:pStyle w:val="18"/>
        <w:ind w:firstLine="480"/>
        <w:jc w:val="left"/>
      </w:pPr>
    </w:p>
    <w:p w14:paraId="4EBC7B4F">
      <w:pPr>
        <w:pStyle w:val="18"/>
        <w:ind w:firstLine="480"/>
        <w:jc w:val="left"/>
      </w:pPr>
    </w:p>
    <w:p w14:paraId="261C6C50">
      <w:pPr>
        <w:pStyle w:val="18"/>
        <w:ind w:firstLine="480"/>
        <w:jc w:val="left"/>
      </w:pPr>
    </w:p>
    <w:p w14:paraId="74F5D084">
      <w:pPr>
        <w:pStyle w:val="18"/>
        <w:ind w:firstLine="480"/>
        <w:jc w:val="left"/>
      </w:pPr>
    </w:p>
    <w:p w14:paraId="22C0896A">
      <w:pPr>
        <w:pStyle w:val="18"/>
        <w:ind w:firstLine="480"/>
        <w:jc w:val="left"/>
      </w:pPr>
    </w:p>
    <w:p w14:paraId="74620B4B">
      <w:pPr>
        <w:pStyle w:val="53"/>
        <w:spacing w:line="360" w:lineRule="auto"/>
        <w:jc w:val="left"/>
        <w:outlineLvl w:val="0"/>
        <w:rPr>
          <w:rFonts w:cs="黑体" w:asciiTheme="minorEastAsia" w:hAnsiTheme="minorEastAsia" w:eastAsiaTheme="minorEastAsia"/>
          <w:b/>
          <w:bCs/>
          <w:kern w:val="44"/>
          <w:sz w:val="28"/>
          <w:szCs w:val="28"/>
        </w:rPr>
      </w:pPr>
      <w:bookmarkStart w:id="18" w:name="_Toc219273692"/>
      <w:r>
        <w:rPr>
          <w:rFonts w:hint="eastAsia" w:cs="黑体" w:asciiTheme="minorEastAsia" w:hAnsiTheme="minorEastAsia" w:eastAsiaTheme="minorEastAsia"/>
          <w:b/>
          <w:bCs/>
          <w:kern w:val="44"/>
          <w:sz w:val="28"/>
          <w:szCs w:val="28"/>
        </w:rPr>
        <w:t>六、</w:t>
      </w:r>
      <w:r>
        <w:rPr>
          <w:rFonts w:hint="eastAsia" w:cs="黑体" w:asciiTheme="minorEastAsia" w:hAnsiTheme="minorEastAsia" w:eastAsiaTheme="minorEastAsia"/>
          <w:b/>
          <w:bCs/>
          <w:kern w:val="44"/>
          <w:sz w:val="28"/>
          <w:szCs w:val="28"/>
          <w:lang w:val="en-US" w:eastAsia="zh-CN"/>
        </w:rPr>
        <w:t>报价</w:t>
      </w:r>
      <w:r>
        <w:rPr>
          <w:rFonts w:hint="eastAsia" w:cs="黑体" w:asciiTheme="minorEastAsia" w:hAnsiTheme="minorEastAsia" w:eastAsiaTheme="minorEastAsia"/>
          <w:b/>
          <w:bCs/>
          <w:kern w:val="44"/>
          <w:sz w:val="28"/>
          <w:szCs w:val="28"/>
        </w:rPr>
        <w:t>清单</w:t>
      </w:r>
      <w:bookmarkEnd w:id="18"/>
    </w:p>
    <w:p w14:paraId="523CF008">
      <w:pPr>
        <w:widowControl/>
        <w:ind w:right="-250" w:rightChars="-119" w:firstLine="840" w:firstLineChars="400"/>
        <w:jc w:val="left"/>
        <w:rPr>
          <w:rFonts w:ascii="宋体" w:hAnsi="宋体" w:eastAsia="宋体" w:cs="宋体"/>
          <w:kern w:val="0"/>
          <w:szCs w:val="21"/>
        </w:rPr>
      </w:pPr>
    </w:p>
    <w:tbl>
      <w:tblPr>
        <w:tblStyle w:val="19"/>
        <w:tblW w:w="7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60"/>
        <w:gridCol w:w="1144"/>
        <w:gridCol w:w="944"/>
        <w:gridCol w:w="1016"/>
        <w:gridCol w:w="976"/>
        <w:gridCol w:w="946"/>
      </w:tblGrid>
      <w:tr w14:paraId="0D7D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3" w:type="dxa"/>
            <w:vAlign w:val="center"/>
          </w:tcPr>
          <w:p w14:paraId="5E85CDC3">
            <w:pPr>
              <w:spacing w:line="460" w:lineRule="exact"/>
              <w:jc w:val="center"/>
              <w:rPr>
                <w:b/>
                <w:szCs w:val="21"/>
              </w:rPr>
            </w:pPr>
            <w:r>
              <w:rPr>
                <w:b/>
                <w:szCs w:val="21"/>
              </w:rPr>
              <w:t>序号</w:t>
            </w:r>
          </w:p>
        </w:tc>
        <w:tc>
          <w:tcPr>
            <w:tcW w:w="1960" w:type="dxa"/>
            <w:vAlign w:val="center"/>
          </w:tcPr>
          <w:p w14:paraId="06CBB43B">
            <w:pPr>
              <w:spacing w:line="460" w:lineRule="exact"/>
              <w:jc w:val="center"/>
              <w:rPr>
                <w:szCs w:val="21"/>
              </w:rPr>
            </w:pPr>
            <w:r>
              <w:rPr>
                <w:szCs w:val="21"/>
              </w:rPr>
              <w:t>项目</w:t>
            </w:r>
          </w:p>
        </w:tc>
        <w:tc>
          <w:tcPr>
            <w:tcW w:w="1144" w:type="dxa"/>
            <w:vAlign w:val="center"/>
          </w:tcPr>
          <w:p w14:paraId="61EA1229">
            <w:pPr>
              <w:spacing w:line="460" w:lineRule="exact"/>
              <w:jc w:val="center"/>
              <w:rPr>
                <w:szCs w:val="21"/>
              </w:rPr>
            </w:pPr>
            <w:r>
              <w:rPr>
                <w:szCs w:val="21"/>
              </w:rPr>
              <w:t>型号规格</w:t>
            </w:r>
          </w:p>
        </w:tc>
        <w:tc>
          <w:tcPr>
            <w:tcW w:w="944" w:type="dxa"/>
            <w:vAlign w:val="center"/>
          </w:tcPr>
          <w:p w14:paraId="0E418F25">
            <w:pPr>
              <w:spacing w:line="460" w:lineRule="exact"/>
              <w:jc w:val="center"/>
              <w:rPr>
                <w:szCs w:val="21"/>
              </w:rPr>
            </w:pPr>
            <w:r>
              <w:rPr>
                <w:szCs w:val="21"/>
              </w:rPr>
              <w:t>数量</w:t>
            </w:r>
            <w:r>
              <w:rPr>
                <w:rFonts w:hint="eastAsia"/>
                <w:szCs w:val="21"/>
              </w:rPr>
              <w:t>，t</w:t>
            </w:r>
          </w:p>
        </w:tc>
        <w:tc>
          <w:tcPr>
            <w:tcW w:w="1016" w:type="dxa"/>
            <w:vAlign w:val="center"/>
          </w:tcPr>
          <w:p w14:paraId="5FA39706">
            <w:pPr>
              <w:spacing w:line="460" w:lineRule="exact"/>
              <w:jc w:val="center"/>
              <w:rPr>
                <w:szCs w:val="21"/>
              </w:rPr>
            </w:pPr>
            <w:r>
              <w:rPr>
                <w:rFonts w:hint="eastAsia"/>
                <w:szCs w:val="21"/>
                <w:lang w:val="en-US" w:eastAsia="zh-CN"/>
              </w:rPr>
              <w:t>单价</w:t>
            </w:r>
            <w:r>
              <w:rPr>
                <w:rFonts w:hint="eastAsia"/>
                <w:szCs w:val="21"/>
              </w:rPr>
              <w:t>，元</w:t>
            </w:r>
          </w:p>
        </w:tc>
        <w:tc>
          <w:tcPr>
            <w:tcW w:w="976" w:type="dxa"/>
            <w:vAlign w:val="center"/>
          </w:tcPr>
          <w:p w14:paraId="0FC0E527">
            <w:pPr>
              <w:spacing w:line="460" w:lineRule="exact"/>
              <w:jc w:val="center"/>
              <w:rPr>
                <w:rFonts w:hint="default" w:eastAsiaTheme="minorEastAsia"/>
                <w:szCs w:val="21"/>
                <w:lang w:val="en-US" w:eastAsia="zh-CN"/>
              </w:rPr>
            </w:pPr>
            <w:r>
              <w:rPr>
                <w:rFonts w:hint="eastAsia"/>
                <w:szCs w:val="21"/>
                <w:lang w:val="en-US" w:eastAsia="zh-CN"/>
              </w:rPr>
              <w:t>总价，元</w:t>
            </w:r>
          </w:p>
        </w:tc>
        <w:tc>
          <w:tcPr>
            <w:tcW w:w="946" w:type="dxa"/>
            <w:vAlign w:val="center"/>
          </w:tcPr>
          <w:p w14:paraId="49EB46ED">
            <w:pPr>
              <w:spacing w:line="460" w:lineRule="exact"/>
              <w:jc w:val="center"/>
              <w:rPr>
                <w:rFonts w:hint="default"/>
                <w:szCs w:val="21"/>
                <w:lang w:val="en-US" w:eastAsia="zh-CN"/>
              </w:rPr>
            </w:pPr>
            <w:r>
              <w:rPr>
                <w:rFonts w:hint="eastAsia"/>
                <w:szCs w:val="21"/>
                <w:lang w:val="en-US" w:eastAsia="zh-CN"/>
              </w:rPr>
              <w:t>税率，%</w:t>
            </w:r>
          </w:p>
        </w:tc>
      </w:tr>
      <w:tr w14:paraId="21E8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7DACA09">
            <w:pPr>
              <w:jc w:val="center"/>
              <w:rPr>
                <w:b/>
                <w:szCs w:val="21"/>
              </w:rPr>
            </w:pPr>
            <w:r>
              <w:rPr>
                <w:b/>
                <w:szCs w:val="21"/>
              </w:rPr>
              <w:t>1</w:t>
            </w:r>
          </w:p>
        </w:tc>
        <w:tc>
          <w:tcPr>
            <w:tcW w:w="1960" w:type="dxa"/>
            <w:vAlign w:val="center"/>
          </w:tcPr>
          <w:p w14:paraId="737E4A6F">
            <w:pPr>
              <w:widowControl/>
              <w:jc w:val="left"/>
              <w:rPr>
                <w:kern w:val="0"/>
                <w:szCs w:val="21"/>
              </w:rPr>
            </w:pPr>
            <w:r>
              <w:rPr>
                <w:rFonts w:hint="eastAsia"/>
                <w:szCs w:val="21"/>
              </w:rPr>
              <w:t>钢</w:t>
            </w:r>
            <w:r>
              <w:rPr>
                <w:szCs w:val="21"/>
              </w:rPr>
              <w:t>纤维增强浇注料</w:t>
            </w:r>
          </w:p>
        </w:tc>
        <w:tc>
          <w:tcPr>
            <w:tcW w:w="1144" w:type="dxa"/>
            <w:vAlign w:val="center"/>
          </w:tcPr>
          <w:p w14:paraId="3EA7A6BF">
            <w:pPr>
              <w:widowControl/>
              <w:jc w:val="center"/>
              <w:rPr>
                <w:szCs w:val="21"/>
              </w:rPr>
            </w:pPr>
          </w:p>
        </w:tc>
        <w:tc>
          <w:tcPr>
            <w:tcW w:w="944" w:type="dxa"/>
            <w:vAlign w:val="center"/>
          </w:tcPr>
          <w:p w14:paraId="503598C7">
            <w:pPr>
              <w:spacing w:line="460" w:lineRule="exact"/>
              <w:jc w:val="center"/>
              <w:rPr>
                <w:szCs w:val="21"/>
              </w:rPr>
            </w:pPr>
            <w:r>
              <w:rPr>
                <w:rFonts w:hint="eastAsia"/>
                <w:szCs w:val="21"/>
              </w:rPr>
              <w:t>350</w:t>
            </w:r>
          </w:p>
        </w:tc>
        <w:tc>
          <w:tcPr>
            <w:tcW w:w="1016" w:type="dxa"/>
          </w:tcPr>
          <w:p w14:paraId="517E4BE7">
            <w:pPr>
              <w:spacing w:line="460" w:lineRule="exact"/>
              <w:jc w:val="center"/>
              <w:rPr>
                <w:szCs w:val="21"/>
                <w:highlight w:val="yellow"/>
              </w:rPr>
            </w:pPr>
          </w:p>
        </w:tc>
        <w:tc>
          <w:tcPr>
            <w:tcW w:w="976" w:type="dxa"/>
            <w:vAlign w:val="center"/>
          </w:tcPr>
          <w:p w14:paraId="24AFE997">
            <w:pPr>
              <w:spacing w:line="460" w:lineRule="exact"/>
              <w:jc w:val="center"/>
              <w:rPr>
                <w:szCs w:val="21"/>
              </w:rPr>
            </w:pPr>
          </w:p>
        </w:tc>
        <w:tc>
          <w:tcPr>
            <w:tcW w:w="946" w:type="dxa"/>
            <w:vAlign w:val="center"/>
          </w:tcPr>
          <w:p w14:paraId="32207D36">
            <w:pPr>
              <w:spacing w:line="460" w:lineRule="exact"/>
              <w:jc w:val="center"/>
              <w:rPr>
                <w:szCs w:val="21"/>
              </w:rPr>
            </w:pPr>
          </w:p>
        </w:tc>
      </w:tr>
      <w:tr w14:paraId="20EC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7FFB111">
            <w:pPr>
              <w:jc w:val="center"/>
              <w:rPr>
                <w:b/>
                <w:szCs w:val="21"/>
              </w:rPr>
            </w:pPr>
            <w:r>
              <w:rPr>
                <w:b/>
                <w:szCs w:val="21"/>
              </w:rPr>
              <w:t>2</w:t>
            </w:r>
          </w:p>
        </w:tc>
        <w:tc>
          <w:tcPr>
            <w:tcW w:w="1960" w:type="dxa"/>
            <w:vAlign w:val="center"/>
          </w:tcPr>
          <w:p w14:paraId="5A72BC8F">
            <w:pPr>
              <w:widowControl/>
              <w:jc w:val="left"/>
              <w:rPr>
                <w:kern w:val="0"/>
                <w:szCs w:val="21"/>
              </w:rPr>
            </w:pPr>
            <w:r>
              <w:rPr>
                <w:rFonts w:hint="eastAsia"/>
                <w:kern w:val="0"/>
                <w:szCs w:val="21"/>
              </w:rPr>
              <w:t>珍珠岩柔性捣打料</w:t>
            </w:r>
          </w:p>
        </w:tc>
        <w:tc>
          <w:tcPr>
            <w:tcW w:w="1144" w:type="dxa"/>
            <w:vAlign w:val="center"/>
          </w:tcPr>
          <w:p w14:paraId="4732D087">
            <w:pPr>
              <w:widowControl/>
              <w:jc w:val="center"/>
              <w:rPr>
                <w:kern w:val="0"/>
                <w:szCs w:val="21"/>
              </w:rPr>
            </w:pPr>
          </w:p>
        </w:tc>
        <w:tc>
          <w:tcPr>
            <w:tcW w:w="944" w:type="dxa"/>
            <w:vAlign w:val="center"/>
          </w:tcPr>
          <w:p w14:paraId="0776C2D3">
            <w:pPr>
              <w:spacing w:line="460" w:lineRule="exact"/>
              <w:jc w:val="center"/>
              <w:rPr>
                <w:szCs w:val="21"/>
              </w:rPr>
            </w:pPr>
            <w:r>
              <w:rPr>
                <w:rFonts w:hint="eastAsia"/>
                <w:szCs w:val="21"/>
              </w:rPr>
              <w:t>23</w:t>
            </w:r>
          </w:p>
        </w:tc>
        <w:tc>
          <w:tcPr>
            <w:tcW w:w="1016" w:type="dxa"/>
          </w:tcPr>
          <w:p w14:paraId="78270FC7">
            <w:pPr>
              <w:spacing w:line="460" w:lineRule="exact"/>
              <w:jc w:val="center"/>
              <w:rPr>
                <w:szCs w:val="21"/>
                <w:highlight w:val="yellow"/>
              </w:rPr>
            </w:pPr>
          </w:p>
        </w:tc>
        <w:tc>
          <w:tcPr>
            <w:tcW w:w="976" w:type="dxa"/>
            <w:vAlign w:val="center"/>
          </w:tcPr>
          <w:p w14:paraId="2658E2E0">
            <w:pPr>
              <w:spacing w:line="460" w:lineRule="exact"/>
              <w:jc w:val="center"/>
              <w:rPr>
                <w:szCs w:val="21"/>
              </w:rPr>
            </w:pPr>
          </w:p>
        </w:tc>
        <w:tc>
          <w:tcPr>
            <w:tcW w:w="946" w:type="dxa"/>
            <w:vAlign w:val="center"/>
          </w:tcPr>
          <w:p w14:paraId="7A6D4608">
            <w:pPr>
              <w:spacing w:line="460" w:lineRule="exact"/>
              <w:jc w:val="center"/>
              <w:rPr>
                <w:szCs w:val="21"/>
              </w:rPr>
            </w:pPr>
          </w:p>
        </w:tc>
      </w:tr>
      <w:tr w14:paraId="2D7B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443E7DB4">
            <w:pPr>
              <w:jc w:val="center"/>
              <w:rPr>
                <w:rFonts w:eastAsia="宋体"/>
                <w:b/>
                <w:szCs w:val="21"/>
              </w:rPr>
            </w:pPr>
            <w:r>
              <w:rPr>
                <w:rFonts w:hint="eastAsia"/>
                <w:b/>
                <w:szCs w:val="21"/>
              </w:rPr>
              <w:t>3</w:t>
            </w:r>
          </w:p>
        </w:tc>
        <w:tc>
          <w:tcPr>
            <w:tcW w:w="1960" w:type="dxa"/>
            <w:vAlign w:val="center"/>
          </w:tcPr>
          <w:p w14:paraId="0DB39E95">
            <w:pPr>
              <w:widowControl/>
              <w:jc w:val="left"/>
              <w:rPr>
                <w:rFonts w:ascii="Times New Roman" w:hAnsi="Times New Roman"/>
                <w:kern w:val="0"/>
                <w:szCs w:val="21"/>
              </w:rPr>
            </w:pPr>
            <w:r>
              <w:rPr>
                <w:rFonts w:hint="eastAsia"/>
                <w:kern w:val="0"/>
                <w:szCs w:val="21"/>
              </w:rPr>
              <w:t>高铝砖</w:t>
            </w:r>
          </w:p>
        </w:tc>
        <w:tc>
          <w:tcPr>
            <w:tcW w:w="1144" w:type="dxa"/>
            <w:vAlign w:val="center"/>
          </w:tcPr>
          <w:p w14:paraId="631A177A">
            <w:pPr>
              <w:spacing w:line="460" w:lineRule="exact"/>
              <w:jc w:val="center"/>
              <w:rPr>
                <w:rFonts w:ascii="Times New Roman" w:hAnsi="Times New Roman"/>
                <w:szCs w:val="21"/>
              </w:rPr>
            </w:pPr>
            <w:r>
              <w:rPr>
                <w:rFonts w:hint="eastAsia"/>
                <w:szCs w:val="21"/>
              </w:rPr>
              <w:t>LZ-65G</w:t>
            </w:r>
          </w:p>
        </w:tc>
        <w:tc>
          <w:tcPr>
            <w:tcW w:w="944" w:type="dxa"/>
            <w:vAlign w:val="center"/>
          </w:tcPr>
          <w:p w14:paraId="09416EEC">
            <w:pPr>
              <w:spacing w:line="460" w:lineRule="exact"/>
              <w:jc w:val="center"/>
              <w:rPr>
                <w:rFonts w:ascii="Times New Roman" w:hAnsi="Times New Roman"/>
                <w:szCs w:val="21"/>
              </w:rPr>
            </w:pPr>
            <w:r>
              <w:rPr>
                <w:rFonts w:hint="eastAsia"/>
                <w:szCs w:val="21"/>
              </w:rPr>
              <w:t>398</w:t>
            </w:r>
          </w:p>
        </w:tc>
        <w:tc>
          <w:tcPr>
            <w:tcW w:w="1016" w:type="dxa"/>
          </w:tcPr>
          <w:p w14:paraId="4ADD09C6">
            <w:pPr>
              <w:spacing w:line="460" w:lineRule="exact"/>
              <w:jc w:val="center"/>
              <w:rPr>
                <w:rFonts w:ascii="Times New Roman" w:hAnsi="Times New Roman"/>
                <w:szCs w:val="21"/>
                <w:highlight w:val="yellow"/>
              </w:rPr>
            </w:pPr>
          </w:p>
        </w:tc>
        <w:tc>
          <w:tcPr>
            <w:tcW w:w="976" w:type="dxa"/>
            <w:vAlign w:val="center"/>
          </w:tcPr>
          <w:p w14:paraId="1C952ABE">
            <w:pPr>
              <w:spacing w:line="460" w:lineRule="exact"/>
              <w:jc w:val="center"/>
              <w:rPr>
                <w:rFonts w:ascii="Times New Roman" w:hAnsi="Times New Roman"/>
                <w:szCs w:val="21"/>
              </w:rPr>
            </w:pPr>
          </w:p>
        </w:tc>
        <w:tc>
          <w:tcPr>
            <w:tcW w:w="946" w:type="dxa"/>
            <w:vAlign w:val="center"/>
          </w:tcPr>
          <w:p w14:paraId="237C073E">
            <w:pPr>
              <w:spacing w:line="460" w:lineRule="exact"/>
              <w:jc w:val="center"/>
              <w:rPr>
                <w:rFonts w:ascii="Times New Roman" w:hAnsi="Times New Roman"/>
                <w:szCs w:val="21"/>
              </w:rPr>
            </w:pPr>
          </w:p>
        </w:tc>
      </w:tr>
      <w:tr w14:paraId="0488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0643DDB">
            <w:pPr>
              <w:jc w:val="center"/>
              <w:rPr>
                <w:rFonts w:eastAsia="宋体"/>
                <w:b/>
                <w:szCs w:val="21"/>
              </w:rPr>
            </w:pPr>
            <w:r>
              <w:rPr>
                <w:rFonts w:hint="eastAsia"/>
                <w:b/>
                <w:szCs w:val="21"/>
              </w:rPr>
              <w:t>4</w:t>
            </w:r>
          </w:p>
        </w:tc>
        <w:tc>
          <w:tcPr>
            <w:tcW w:w="1960" w:type="dxa"/>
            <w:vAlign w:val="center"/>
          </w:tcPr>
          <w:p w14:paraId="4CA60E77">
            <w:pPr>
              <w:widowControl/>
              <w:jc w:val="left"/>
              <w:rPr>
                <w:rFonts w:ascii="Times New Roman" w:hAnsi="Times New Roman"/>
                <w:kern w:val="0"/>
                <w:szCs w:val="21"/>
              </w:rPr>
            </w:pPr>
            <w:r>
              <w:rPr>
                <w:rFonts w:hint="eastAsia"/>
                <w:kern w:val="0"/>
                <w:szCs w:val="21"/>
              </w:rPr>
              <w:t>轻质高强粘土砖</w:t>
            </w:r>
          </w:p>
        </w:tc>
        <w:tc>
          <w:tcPr>
            <w:tcW w:w="1144" w:type="dxa"/>
            <w:vAlign w:val="center"/>
          </w:tcPr>
          <w:p w14:paraId="40BB2A0B">
            <w:pPr>
              <w:spacing w:line="460" w:lineRule="exact"/>
              <w:jc w:val="center"/>
              <w:rPr>
                <w:rFonts w:ascii="Times New Roman" w:hAnsi="Times New Roman"/>
                <w:szCs w:val="21"/>
              </w:rPr>
            </w:pPr>
            <w:r>
              <w:rPr>
                <w:rFonts w:hint="eastAsia"/>
                <w:szCs w:val="21"/>
              </w:rPr>
              <w:t>NG130-1.0</w:t>
            </w:r>
          </w:p>
        </w:tc>
        <w:tc>
          <w:tcPr>
            <w:tcW w:w="944" w:type="dxa"/>
            <w:vAlign w:val="center"/>
          </w:tcPr>
          <w:p w14:paraId="227B27A6">
            <w:pPr>
              <w:spacing w:line="460" w:lineRule="exact"/>
              <w:jc w:val="center"/>
              <w:rPr>
                <w:rFonts w:ascii="Times New Roman" w:hAnsi="Times New Roman"/>
                <w:szCs w:val="21"/>
              </w:rPr>
            </w:pPr>
            <w:r>
              <w:rPr>
                <w:rFonts w:hint="eastAsia"/>
                <w:szCs w:val="21"/>
              </w:rPr>
              <w:t>110</w:t>
            </w:r>
          </w:p>
        </w:tc>
        <w:tc>
          <w:tcPr>
            <w:tcW w:w="1016" w:type="dxa"/>
          </w:tcPr>
          <w:p w14:paraId="4D073C55">
            <w:pPr>
              <w:spacing w:line="460" w:lineRule="exact"/>
              <w:jc w:val="center"/>
              <w:rPr>
                <w:rFonts w:ascii="Times New Roman" w:hAnsi="Times New Roman"/>
                <w:szCs w:val="21"/>
                <w:highlight w:val="yellow"/>
              </w:rPr>
            </w:pPr>
          </w:p>
        </w:tc>
        <w:tc>
          <w:tcPr>
            <w:tcW w:w="976" w:type="dxa"/>
            <w:vAlign w:val="center"/>
          </w:tcPr>
          <w:p w14:paraId="17608012">
            <w:pPr>
              <w:spacing w:line="460" w:lineRule="exact"/>
              <w:jc w:val="center"/>
              <w:rPr>
                <w:rFonts w:ascii="Times New Roman" w:hAnsi="Times New Roman"/>
                <w:szCs w:val="21"/>
              </w:rPr>
            </w:pPr>
          </w:p>
        </w:tc>
        <w:tc>
          <w:tcPr>
            <w:tcW w:w="946" w:type="dxa"/>
            <w:vAlign w:val="center"/>
          </w:tcPr>
          <w:p w14:paraId="206DCAAF">
            <w:pPr>
              <w:spacing w:line="460" w:lineRule="exact"/>
              <w:jc w:val="center"/>
              <w:rPr>
                <w:rFonts w:ascii="Times New Roman" w:hAnsi="Times New Roman"/>
                <w:szCs w:val="21"/>
              </w:rPr>
            </w:pPr>
          </w:p>
        </w:tc>
      </w:tr>
      <w:tr w14:paraId="780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64ADA605">
            <w:pPr>
              <w:jc w:val="center"/>
              <w:rPr>
                <w:b/>
                <w:szCs w:val="21"/>
              </w:rPr>
            </w:pPr>
            <w:r>
              <w:rPr>
                <w:rFonts w:hint="eastAsia"/>
                <w:b/>
                <w:szCs w:val="21"/>
              </w:rPr>
              <w:t>5</w:t>
            </w:r>
          </w:p>
        </w:tc>
        <w:tc>
          <w:tcPr>
            <w:tcW w:w="1960" w:type="dxa"/>
            <w:vAlign w:val="center"/>
          </w:tcPr>
          <w:p w14:paraId="649C9683">
            <w:pPr>
              <w:widowControl/>
              <w:jc w:val="left"/>
              <w:rPr>
                <w:rFonts w:eastAsia="宋体"/>
                <w:kern w:val="0"/>
                <w:szCs w:val="21"/>
              </w:rPr>
            </w:pPr>
            <w:r>
              <w:rPr>
                <w:rFonts w:hint="eastAsia"/>
                <w:kern w:val="0"/>
                <w:szCs w:val="21"/>
              </w:rPr>
              <w:t>硅酸铝纤维毡</w:t>
            </w:r>
          </w:p>
        </w:tc>
        <w:tc>
          <w:tcPr>
            <w:tcW w:w="1144" w:type="dxa"/>
            <w:vAlign w:val="center"/>
          </w:tcPr>
          <w:p w14:paraId="6A7E918F">
            <w:pPr>
              <w:spacing w:line="460" w:lineRule="exact"/>
              <w:jc w:val="center"/>
              <w:rPr>
                <w:szCs w:val="21"/>
              </w:rPr>
            </w:pPr>
          </w:p>
        </w:tc>
        <w:tc>
          <w:tcPr>
            <w:tcW w:w="944" w:type="dxa"/>
            <w:vAlign w:val="center"/>
          </w:tcPr>
          <w:p w14:paraId="71368895">
            <w:pPr>
              <w:spacing w:line="460" w:lineRule="exact"/>
              <w:jc w:val="center"/>
              <w:rPr>
                <w:rFonts w:ascii="Times New Roman" w:hAnsi="Times New Roman"/>
                <w:szCs w:val="21"/>
              </w:rPr>
            </w:pPr>
            <w:r>
              <w:rPr>
                <w:rFonts w:hint="eastAsia"/>
                <w:szCs w:val="21"/>
              </w:rPr>
              <w:t>9</w:t>
            </w:r>
          </w:p>
        </w:tc>
        <w:tc>
          <w:tcPr>
            <w:tcW w:w="1016" w:type="dxa"/>
          </w:tcPr>
          <w:p w14:paraId="361CAF83">
            <w:pPr>
              <w:spacing w:line="460" w:lineRule="exact"/>
              <w:jc w:val="center"/>
              <w:rPr>
                <w:rFonts w:ascii="Times New Roman" w:hAnsi="Times New Roman"/>
                <w:szCs w:val="21"/>
                <w:highlight w:val="yellow"/>
              </w:rPr>
            </w:pPr>
          </w:p>
        </w:tc>
        <w:tc>
          <w:tcPr>
            <w:tcW w:w="976" w:type="dxa"/>
            <w:vAlign w:val="center"/>
          </w:tcPr>
          <w:p w14:paraId="4B75FE67">
            <w:pPr>
              <w:spacing w:line="460" w:lineRule="exact"/>
              <w:jc w:val="center"/>
              <w:rPr>
                <w:rFonts w:ascii="Times New Roman" w:hAnsi="Times New Roman"/>
                <w:szCs w:val="21"/>
              </w:rPr>
            </w:pPr>
          </w:p>
        </w:tc>
        <w:tc>
          <w:tcPr>
            <w:tcW w:w="946" w:type="dxa"/>
            <w:vAlign w:val="center"/>
          </w:tcPr>
          <w:p w14:paraId="385092EA">
            <w:pPr>
              <w:spacing w:line="460" w:lineRule="exact"/>
              <w:jc w:val="center"/>
              <w:rPr>
                <w:rFonts w:ascii="Times New Roman" w:hAnsi="Times New Roman"/>
                <w:szCs w:val="21"/>
              </w:rPr>
            </w:pPr>
          </w:p>
        </w:tc>
      </w:tr>
      <w:tr w14:paraId="661B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415BEC6">
            <w:pPr>
              <w:jc w:val="center"/>
              <w:rPr>
                <w:rFonts w:hint="eastAsia" w:eastAsiaTheme="minorEastAsia"/>
                <w:b/>
                <w:szCs w:val="21"/>
                <w:highlight w:val="none"/>
                <w:lang w:val="en-US" w:eastAsia="zh-CN"/>
              </w:rPr>
            </w:pPr>
            <w:r>
              <w:rPr>
                <w:rFonts w:hint="eastAsia"/>
                <w:b/>
                <w:szCs w:val="21"/>
                <w:highlight w:val="none"/>
                <w:lang w:val="en-US" w:eastAsia="zh-CN"/>
              </w:rPr>
              <w:t>6</w:t>
            </w:r>
          </w:p>
        </w:tc>
        <w:tc>
          <w:tcPr>
            <w:tcW w:w="1960" w:type="dxa"/>
            <w:vAlign w:val="center"/>
          </w:tcPr>
          <w:p w14:paraId="42B624A0">
            <w:pPr>
              <w:widowControl/>
              <w:jc w:val="left"/>
              <w:rPr>
                <w:rFonts w:hint="default" w:eastAsiaTheme="minorEastAsia"/>
                <w:kern w:val="0"/>
                <w:szCs w:val="21"/>
                <w:highlight w:val="none"/>
                <w:lang w:val="en-US" w:eastAsia="zh-CN"/>
              </w:rPr>
            </w:pPr>
            <w:r>
              <w:rPr>
                <w:rFonts w:hint="eastAsia"/>
                <w:kern w:val="0"/>
                <w:szCs w:val="21"/>
                <w:highlight w:val="none"/>
                <w:lang w:val="en-US" w:eastAsia="zh-CN"/>
              </w:rPr>
              <w:t>施工费（含烘炉）</w:t>
            </w:r>
          </w:p>
        </w:tc>
        <w:tc>
          <w:tcPr>
            <w:tcW w:w="1144" w:type="dxa"/>
            <w:vAlign w:val="center"/>
          </w:tcPr>
          <w:p w14:paraId="2ACD6803">
            <w:pPr>
              <w:spacing w:line="460" w:lineRule="exact"/>
              <w:jc w:val="center"/>
              <w:rPr>
                <w:rFonts w:hint="eastAsia" w:eastAsiaTheme="minorEastAsia"/>
                <w:szCs w:val="21"/>
                <w:highlight w:val="none"/>
                <w:lang w:val="en-US" w:eastAsia="zh-CN"/>
              </w:rPr>
            </w:pPr>
            <w:r>
              <w:rPr>
                <w:rFonts w:hint="eastAsia"/>
                <w:szCs w:val="21"/>
                <w:highlight w:val="none"/>
                <w:lang w:val="en-US" w:eastAsia="zh-CN"/>
              </w:rPr>
              <w:t>/</w:t>
            </w:r>
          </w:p>
        </w:tc>
        <w:tc>
          <w:tcPr>
            <w:tcW w:w="944" w:type="dxa"/>
            <w:vAlign w:val="center"/>
          </w:tcPr>
          <w:p w14:paraId="3C6B119D">
            <w:pPr>
              <w:spacing w:line="460" w:lineRule="exact"/>
              <w:jc w:val="center"/>
              <w:rPr>
                <w:rFonts w:hint="eastAsia" w:eastAsiaTheme="minorEastAsia"/>
                <w:szCs w:val="21"/>
                <w:highlight w:val="none"/>
                <w:lang w:val="en-US" w:eastAsia="zh-CN"/>
              </w:rPr>
            </w:pPr>
            <w:r>
              <w:rPr>
                <w:rFonts w:hint="eastAsia"/>
                <w:szCs w:val="21"/>
                <w:highlight w:val="none"/>
                <w:lang w:val="en-US" w:eastAsia="zh-CN"/>
              </w:rPr>
              <w:t>/</w:t>
            </w:r>
          </w:p>
        </w:tc>
        <w:tc>
          <w:tcPr>
            <w:tcW w:w="1016" w:type="dxa"/>
          </w:tcPr>
          <w:p w14:paraId="44C81CCA">
            <w:pPr>
              <w:spacing w:line="460" w:lineRule="exact"/>
              <w:jc w:val="center"/>
              <w:rPr>
                <w:rFonts w:hint="default" w:ascii="Times New Roman" w:hAnsi="Times New Roman" w:eastAsiaTheme="minorEastAsia"/>
                <w:szCs w:val="21"/>
                <w:highlight w:val="none"/>
                <w:lang w:val="en-US" w:eastAsia="zh-CN"/>
              </w:rPr>
            </w:pPr>
            <w:r>
              <w:rPr>
                <w:rFonts w:hint="eastAsia"/>
                <w:szCs w:val="21"/>
                <w:highlight w:val="none"/>
                <w:lang w:val="en-US" w:eastAsia="zh-CN"/>
              </w:rPr>
              <w:t>/</w:t>
            </w:r>
          </w:p>
        </w:tc>
        <w:tc>
          <w:tcPr>
            <w:tcW w:w="976" w:type="dxa"/>
            <w:vAlign w:val="center"/>
          </w:tcPr>
          <w:p w14:paraId="6C2C4747">
            <w:pPr>
              <w:spacing w:line="460" w:lineRule="exact"/>
              <w:jc w:val="center"/>
              <w:rPr>
                <w:rFonts w:ascii="Times New Roman" w:hAnsi="Times New Roman"/>
                <w:szCs w:val="21"/>
                <w:highlight w:val="none"/>
              </w:rPr>
            </w:pPr>
          </w:p>
        </w:tc>
        <w:tc>
          <w:tcPr>
            <w:tcW w:w="946" w:type="dxa"/>
            <w:vAlign w:val="center"/>
          </w:tcPr>
          <w:p w14:paraId="03806DD7">
            <w:pPr>
              <w:spacing w:line="460" w:lineRule="exact"/>
              <w:jc w:val="center"/>
              <w:rPr>
                <w:rFonts w:ascii="Times New Roman" w:hAnsi="Times New Roman"/>
                <w:szCs w:val="21"/>
                <w:highlight w:val="none"/>
              </w:rPr>
            </w:pPr>
          </w:p>
        </w:tc>
      </w:tr>
      <w:tr w14:paraId="6EA5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6B82A648">
            <w:pPr>
              <w:jc w:val="center"/>
              <w:rPr>
                <w:rFonts w:hint="default" w:eastAsiaTheme="minorEastAsia"/>
                <w:b/>
                <w:szCs w:val="21"/>
                <w:lang w:val="en-US" w:eastAsia="zh-CN"/>
              </w:rPr>
            </w:pPr>
            <w:r>
              <w:rPr>
                <w:rFonts w:hint="eastAsia"/>
                <w:b/>
                <w:szCs w:val="21"/>
                <w:lang w:val="en-US" w:eastAsia="zh-CN"/>
              </w:rPr>
              <w:t>7</w:t>
            </w:r>
          </w:p>
        </w:tc>
        <w:tc>
          <w:tcPr>
            <w:tcW w:w="1960" w:type="dxa"/>
            <w:vAlign w:val="center"/>
          </w:tcPr>
          <w:p w14:paraId="079A01EE">
            <w:pPr>
              <w:widowControl/>
              <w:jc w:val="left"/>
              <w:rPr>
                <w:rFonts w:hint="default" w:eastAsiaTheme="minorEastAsia"/>
                <w:kern w:val="0"/>
                <w:szCs w:val="21"/>
                <w:lang w:val="en-US" w:eastAsia="zh-CN"/>
              </w:rPr>
            </w:pPr>
            <w:r>
              <w:rPr>
                <w:rFonts w:hint="eastAsia"/>
                <w:kern w:val="0"/>
                <w:szCs w:val="21"/>
                <w:lang w:val="en-US" w:eastAsia="zh-CN"/>
              </w:rPr>
              <w:t>合计</w:t>
            </w:r>
          </w:p>
        </w:tc>
        <w:tc>
          <w:tcPr>
            <w:tcW w:w="1144" w:type="dxa"/>
            <w:vAlign w:val="center"/>
          </w:tcPr>
          <w:p w14:paraId="71565445">
            <w:pPr>
              <w:spacing w:line="460" w:lineRule="exact"/>
              <w:jc w:val="center"/>
              <w:rPr>
                <w:rFonts w:hint="eastAsia" w:eastAsiaTheme="minorEastAsia"/>
                <w:szCs w:val="21"/>
                <w:lang w:val="en-US" w:eastAsia="zh-CN"/>
              </w:rPr>
            </w:pPr>
            <w:r>
              <w:rPr>
                <w:rFonts w:hint="eastAsia"/>
                <w:szCs w:val="21"/>
                <w:lang w:val="en-US" w:eastAsia="zh-CN"/>
              </w:rPr>
              <w:t>/</w:t>
            </w:r>
          </w:p>
        </w:tc>
        <w:tc>
          <w:tcPr>
            <w:tcW w:w="944" w:type="dxa"/>
            <w:vAlign w:val="center"/>
          </w:tcPr>
          <w:p w14:paraId="34D46290">
            <w:pPr>
              <w:spacing w:line="460" w:lineRule="exact"/>
              <w:jc w:val="center"/>
              <w:rPr>
                <w:rFonts w:hint="eastAsia" w:eastAsiaTheme="minorEastAsia"/>
                <w:szCs w:val="21"/>
                <w:lang w:val="en-US" w:eastAsia="zh-CN"/>
              </w:rPr>
            </w:pPr>
            <w:r>
              <w:rPr>
                <w:rFonts w:hint="eastAsia"/>
                <w:szCs w:val="21"/>
                <w:lang w:val="en-US" w:eastAsia="zh-CN"/>
              </w:rPr>
              <w:t>/</w:t>
            </w:r>
          </w:p>
        </w:tc>
        <w:tc>
          <w:tcPr>
            <w:tcW w:w="1016" w:type="dxa"/>
          </w:tcPr>
          <w:p w14:paraId="095F4AFF">
            <w:pPr>
              <w:spacing w:line="460" w:lineRule="exact"/>
              <w:jc w:val="center"/>
              <w:rPr>
                <w:rFonts w:ascii="Times New Roman" w:hAnsi="Times New Roman"/>
                <w:szCs w:val="21"/>
                <w:highlight w:val="yellow"/>
              </w:rPr>
            </w:pPr>
          </w:p>
        </w:tc>
        <w:tc>
          <w:tcPr>
            <w:tcW w:w="976" w:type="dxa"/>
            <w:vAlign w:val="center"/>
          </w:tcPr>
          <w:p w14:paraId="76DD47E0">
            <w:pPr>
              <w:spacing w:line="460" w:lineRule="exact"/>
              <w:jc w:val="center"/>
              <w:rPr>
                <w:rFonts w:ascii="Times New Roman" w:hAnsi="Times New Roman"/>
                <w:szCs w:val="21"/>
              </w:rPr>
            </w:pPr>
          </w:p>
        </w:tc>
        <w:tc>
          <w:tcPr>
            <w:tcW w:w="946" w:type="dxa"/>
            <w:vAlign w:val="center"/>
          </w:tcPr>
          <w:p w14:paraId="28E9053D">
            <w:pPr>
              <w:spacing w:line="460" w:lineRule="exact"/>
              <w:jc w:val="center"/>
              <w:rPr>
                <w:rFonts w:ascii="Times New Roman" w:hAnsi="Times New Roman"/>
                <w:szCs w:val="21"/>
              </w:rPr>
            </w:pPr>
          </w:p>
        </w:tc>
      </w:tr>
    </w:tbl>
    <w:p w14:paraId="7B36E643">
      <w:pPr>
        <w:pStyle w:val="38"/>
        <w:keepNext w:val="0"/>
        <w:keepLines w:val="0"/>
        <w:pageBreakBefore w:val="0"/>
        <w:widowControl/>
        <w:kinsoku/>
        <w:wordWrap/>
        <w:overflowPunct/>
        <w:topLinePunct w:val="0"/>
        <w:autoSpaceDE/>
        <w:autoSpaceDN/>
        <w:bidi w:val="0"/>
        <w:adjustRightInd/>
        <w:snapToGrid w:val="0"/>
        <w:spacing w:line="440" w:lineRule="exact"/>
        <w:ind w:left="638" w:leftChars="0" w:hanging="638" w:hangingChars="266"/>
        <w:jc w:val="left"/>
        <w:textAlignment w:val="auto"/>
        <w:rPr>
          <w:rFonts w:hint="eastAsia" w:eastAsiaTheme="minorEastAsia" w:cstheme="minorBidi"/>
          <w:kern w:val="2"/>
          <w:sz w:val="21"/>
          <w:szCs w:val="21"/>
          <w:lang w:val="en-US" w:eastAsia="zh-CN"/>
        </w:rPr>
      </w:pPr>
      <w:r>
        <w:rPr>
          <w:rFonts w:hint="eastAsia" w:eastAsiaTheme="minorEastAsia" w:cstheme="minorBidi"/>
          <w:kern w:val="2"/>
          <w:lang w:val="en-US" w:eastAsia="zh-CN"/>
        </w:rPr>
        <w:t xml:space="preserve">    </w:t>
      </w:r>
      <w:r>
        <w:rPr>
          <w:rFonts w:hint="eastAsia" w:eastAsiaTheme="minorEastAsia" w:cstheme="minorBidi"/>
          <w:kern w:val="2"/>
          <w:sz w:val="21"/>
          <w:szCs w:val="21"/>
          <w:lang w:val="en-US" w:eastAsia="zh-CN"/>
        </w:rPr>
        <w:t xml:space="preserve"> 说明：</w:t>
      </w:r>
    </w:p>
    <w:p w14:paraId="306E4313">
      <w:pPr>
        <w:pStyle w:val="38"/>
        <w:keepNext w:val="0"/>
        <w:keepLines w:val="0"/>
        <w:pageBreakBefore w:val="0"/>
        <w:widowControl/>
        <w:kinsoku/>
        <w:wordWrap/>
        <w:overflowPunct/>
        <w:topLinePunct w:val="0"/>
        <w:autoSpaceDE/>
        <w:autoSpaceDN/>
        <w:bidi w:val="0"/>
        <w:adjustRightInd/>
        <w:snapToGrid w:val="0"/>
        <w:spacing w:line="440" w:lineRule="exact"/>
        <w:ind w:left="0" w:leftChars="0" w:firstLine="491" w:firstLineChars="234"/>
        <w:jc w:val="left"/>
        <w:textAlignment w:val="auto"/>
        <w:rPr>
          <w:rFonts w:hint="default" w:eastAsiaTheme="minorEastAsia" w:cstheme="minorBidi"/>
          <w:kern w:val="2"/>
          <w:sz w:val="21"/>
          <w:szCs w:val="21"/>
          <w:lang w:val="en-US" w:eastAsia="zh-CN"/>
        </w:rPr>
      </w:pPr>
      <w:r>
        <w:rPr>
          <w:rFonts w:hint="eastAsia" w:eastAsiaTheme="minorEastAsia" w:cstheme="minorBidi"/>
          <w:kern w:val="2"/>
          <w:sz w:val="21"/>
          <w:szCs w:val="21"/>
          <w:lang w:val="en-US" w:eastAsia="zh-CN"/>
        </w:rPr>
        <w:t>1、</w:t>
      </w:r>
      <w:r>
        <w:rPr>
          <w:rFonts w:hint="eastAsia" w:ascii="宋体" w:hAnsi="宋体" w:eastAsia="宋体" w:cs="宋体"/>
          <w:kern w:val="0"/>
          <w:sz w:val="21"/>
          <w:szCs w:val="21"/>
        </w:rPr>
        <w:t>材料规格、理论重量以设计图为准，表中重量为预估理论重量</w:t>
      </w:r>
      <w:r>
        <w:rPr>
          <w:rFonts w:hint="eastAsia" w:cs="宋体"/>
          <w:kern w:val="0"/>
          <w:sz w:val="21"/>
          <w:szCs w:val="21"/>
          <w:lang w:eastAsia="zh-CN"/>
        </w:rPr>
        <w:t>，</w:t>
      </w:r>
      <w:r>
        <w:rPr>
          <w:rFonts w:hint="eastAsia" w:cs="宋体"/>
          <w:b/>
          <w:bCs/>
          <w:kern w:val="0"/>
          <w:sz w:val="21"/>
          <w:szCs w:val="21"/>
          <w:lang w:val="en-US" w:eastAsia="zh-CN"/>
        </w:rPr>
        <w:t>实际结算以最终施工图标明计算的材料耗量与中标合同单价为准，不计材料损耗；施工费为总额，以中标合同金额为准</w:t>
      </w:r>
      <w:r>
        <w:rPr>
          <w:rFonts w:hint="eastAsia" w:cs="宋体"/>
          <w:kern w:val="0"/>
          <w:sz w:val="21"/>
          <w:szCs w:val="21"/>
          <w:lang w:val="en-US" w:eastAsia="zh-CN"/>
        </w:rPr>
        <w:t>。</w:t>
      </w:r>
    </w:p>
    <w:p w14:paraId="2C8EE680">
      <w:pPr>
        <w:pStyle w:val="38"/>
        <w:keepNext w:val="0"/>
        <w:keepLines w:val="0"/>
        <w:pageBreakBefore w:val="0"/>
        <w:widowControl/>
        <w:kinsoku/>
        <w:wordWrap/>
        <w:overflowPunct/>
        <w:topLinePunct w:val="0"/>
        <w:autoSpaceDE/>
        <w:autoSpaceDN/>
        <w:bidi w:val="0"/>
        <w:adjustRightInd/>
        <w:snapToGrid w:val="0"/>
        <w:spacing w:line="440" w:lineRule="exact"/>
        <w:ind w:left="0" w:leftChars="0" w:firstLine="491" w:firstLineChars="234"/>
        <w:jc w:val="left"/>
        <w:textAlignment w:val="auto"/>
        <w:rPr>
          <w:rFonts w:hint="eastAsia" w:eastAsia="宋体" w:cstheme="minorBidi"/>
          <w:kern w:val="2"/>
          <w:sz w:val="21"/>
          <w:szCs w:val="21"/>
          <w:lang w:val="en-US" w:eastAsia="zh-CN"/>
        </w:rPr>
      </w:pPr>
      <w:r>
        <w:rPr>
          <w:rFonts w:hint="eastAsia" w:eastAsiaTheme="minorEastAsia" w:cstheme="minorBidi"/>
          <w:kern w:val="2"/>
          <w:sz w:val="21"/>
          <w:szCs w:val="21"/>
          <w:lang w:val="en-US" w:eastAsia="zh-CN"/>
        </w:rPr>
        <w:t>2、上述报价包括但不限于材料费、包装费、运输费、装卸费、施工费等费用；其中施工费包括</w:t>
      </w:r>
      <w:r>
        <w:rPr>
          <w:rFonts w:cs="宋体" w:asciiTheme="minorEastAsia" w:hAnsiTheme="minorEastAsia"/>
          <w:sz w:val="21"/>
          <w:szCs w:val="21"/>
        </w:rPr>
        <w:t>氧气、乙炔、焊材、</w:t>
      </w:r>
      <w:r>
        <w:rPr>
          <w:rFonts w:hint="eastAsia" w:cs="宋体" w:asciiTheme="minorEastAsia" w:hAnsiTheme="minorEastAsia"/>
          <w:sz w:val="21"/>
          <w:szCs w:val="21"/>
        </w:rPr>
        <w:t>图纸要求的锚固件、</w:t>
      </w:r>
      <w:r>
        <w:rPr>
          <w:rFonts w:cs="宋体" w:asciiTheme="minorEastAsia" w:hAnsiTheme="minorEastAsia"/>
          <w:sz w:val="21"/>
          <w:szCs w:val="21"/>
        </w:rPr>
        <w:t>零星材料</w:t>
      </w:r>
      <w:r>
        <w:rPr>
          <w:rFonts w:hint="eastAsia" w:cs="宋体" w:asciiTheme="minorEastAsia" w:hAnsiTheme="minorEastAsia"/>
          <w:sz w:val="21"/>
          <w:szCs w:val="21"/>
        </w:rPr>
        <w:t>、模板、辅材、搭架、吊运、拌混、捣打</w:t>
      </w:r>
      <w:r>
        <w:rPr>
          <w:rFonts w:hint="eastAsia" w:cs="宋体" w:asciiTheme="minorEastAsia" w:hAnsiTheme="minorEastAsia"/>
          <w:sz w:val="21"/>
          <w:szCs w:val="21"/>
          <w:lang w:eastAsia="zh-CN"/>
        </w:rPr>
        <w:t>、</w:t>
      </w:r>
      <w:r>
        <w:rPr>
          <w:rFonts w:hint="eastAsia" w:cs="宋体" w:asciiTheme="minorEastAsia" w:hAnsiTheme="minorEastAsia"/>
          <w:sz w:val="21"/>
          <w:szCs w:val="21"/>
          <w:lang w:val="en-US" w:eastAsia="zh-CN"/>
        </w:rPr>
        <w:t>烘炉</w:t>
      </w:r>
      <w:r>
        <w:rPr>
          <w:rFonts w:hint="eastAsia" w:cs="宋体" w:asciiTheme="minorEastAsia" w:hAnsiTheme="minorEastAsia"/>
          <w:sz w:val="21"/>
          <w:szCs w:val="21"/>
        </w:rPr>
        <w:t>等</w:t>
      </w:r>
      <w:r>
        <w:rPr>
          <w:rFonts w:hint="eastAsia" w:cs="宋体" w:asciiTheme="minorEastAsia" w:hAnsiTheme="minorEastAsia"/>
          <w:sz w:val="21"/>
          <w:szCs w:val="21"/>
          <w:lang w:val="en-US" w:eastAsia="zh-CN"/>
        </w:rPr>
        <w:t>；</w:t>
      </w:r>
    </w:p>
    <w:p w14:paraId="29B528BA">
      <w:pPr>
        <w:pStyle w:val="38"/>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firstLine="420" w:firstLineChars="200"/>
        <w:jc w:val="left"/>
        <w:textAlignment w:val="auto"/>
        <w:rPr>
          <w:rFonts w:hint="eastAsia" w:eastAsiaTheme="minorEastAsia" w:cstheme="minorBidi"/>
          <w:kern w:val="2"/>
          <w:sz w:val="21"/>
          <w:szCs w:val="21"/>
          <w:lang w:val="en-US" w:eastAsia="zh-CN"/>
        </w:rPr>
      </w:pPr>
      <w:r>
        <w:rPr>
          <w:rFonts w:hint="eastAsia" w:eastAsiaTheme="minorEastAsia" w:cstheme="minorBidi"/>
          <w:kern w:val="2"/>
          <w:sz w:val="21"/>
          <w:szCs w:val="21"/>
          <w:lang w:val="en-US" w:eastAsia="zh-CN"/>
        </w:rPr>
        <w:t>3、材料包括但不限于上述表中材料，以完成配套功能为准，上述报价已含其他各种材料及费用；</w:t>
      </w:r>
    </w:p>
    <w:p w14:paraId="68249510">
      <w:pPr>
        <w:pStyle w:val="38"/>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firstLine="420" w:firstLineChars="200"/>
        <w:jc w:val="left"/>
        <w:textAlignment w:val="auto"/>
        <w:rPr>
          <w:rFonts w:hint="eastAsia" w:eastAsia="宋体" w:cstheme="minorBidi"/>
          <w:kern w:val="2"/>
          <w:sz w:val="21"/>
          <w:szCs w:val="21"/>
          <w:lang w:val="en-US" w:eastAsia="zh-CN"/>
        </w:rPr>
      </w:pPr>
      <w:r>
        <w:rPr>
          <w:rFonts w:hint="eastAsia" w:eastAsiaTheme="minorEastAsia" w:cstheme="minorBidi"/>
          <w:kern w:val="2"/>
          <w:sz w:val="21"/>
          <w:szCs w:val="21"/>
          <w:lang w:val="en-US" w:eastAsia="zh-CN"/>
        </w:rPr>
        <w:t>4、</w:t>
      </w:r>
      <w:r>
        <w:rPr>
          <w:rFonts w:hint="eastAsia" w:ascii="宋体" w:hAnsi="宋体" w:eastAsia="宋体" w:cs="宋体"/>
          <w:kern w:val="0"/>
          <w:sz w:val="21"/>
          <w:szCs w:val="21"/>
        </w:rPr>
        <w:t>制作安装费应以“</w:t>
      </w:r>
      <w:r>
        <w:rPr>
          <w:rFonts w:hint="eastAsia" w:ascii="宋体" w:hAnsi="宋体" w:eastAsia="宋体" w:cs="宋体"/>
          <w:color w:val="000000"/>
          <w:kern w:val="0"/>
          <w:sz w:val="21"/>
          <w:szCs w:val="21"/>
        </w:rPr>
        <w:t>包含损耗的计价重量</w:t>
      </w:r>
      <w:r>
        <w:rPr>
          <w:rFonts w:hint="eastAsia" w:ascii="宋体" w:hAnsi="宋体" w:eastAsia="宋体" w:cs="宋体"/>
          <w:kern w:val="0"/>
          <w:sz w:val="21"/>
          <w:szCs w:val="21"/>
        </w:rPr>
        <w:t>”为基准</w:t>
      </w:r>
      <w:r>
        <w:rPr>
          <w:rFonts w:hint="eastAsia" w:cs="宋体"/>
          <w:kern w:val="0"/>
          <w:sz w:val="21"/>
          <w:szCs w:val="21"/>
          <w:lang w:val="en-US" w:eastAsia="zh-CN"/>
        </w:rPr>
        <w:t>；</w:t>
      </w:r>
    </w:p>
    <w:p w14:paraId="0AB39774">
      <w:pPr>
        <w:pStyle w:val="38"/>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firstLine="420" w:firstLineChars="200"/>
        <w:jc w:val="left"/>
        <w:textAlignment w:val="auto"/>
        <w:rPr>
          <w:rFonts w:hint="eastAsia" w:cs="宋体"/>
          <w:spacing w:val="9"/>
          <w:sz w:val="21"/>
          <w:szCs w:val="21"/>
          <w:lang w:val="en-US" w:eastAsia="zh-CN"/>
        </w:rPr>
      </w:pPr>
      <w:r>
        <w:rPr>
          <w:rFonts w:hint="eastAsia" w:eastAsiaTheme="minorEastAsia" w:cstheme="minorBidi"/>
          <w:kern w:val="2"/>
          <w:sz w:val="21"/>
          <w:szCs w:val="21"/>
          <w:lang w:val="en-US" w:eastAsia="zh-CN"/>
        </w:rPr>
        <w:t>5、</w:t>
      </w:r>
      <w:r>
        <w:rPr>
          <w:rFonts w:hint="eastAsia" w:ascii="宋体" w:hAnsi="宋体" w:eastAsia="宋体" w:cs="宋体"/>
          <w:spacing w:val="9"/>
          <w:sz w:val="21"/>
          <w:szCs w:val="21"/>
          <w:lang w:val="en-US" w:eastAsia="zh-CN"/>
        </w:rPr>
        <w:t>业主方提供相应</w:t>
      </w:r>
      <w:r>
        <w:rPr>
          <w:rFonts w:hint="eastAsia" w:cs="宋体"/>
          <w:spacing w:val="9"/>
          <w:sz w:val="21"/>
          <w:szCs w:val="21"/>
          <w:lang w:val="en-US" w:eastAsia="zh-CN"/>
        </w:rPr>
        <w:t>的</w:t>
      </w:r>
      <w:r>
        <w:rPr>
          <w:rFonts w:hint="eastAsia" w:ascii="宋体" w:hAnsi="宋体" w:eastAsia="宋体" w:cs="宋体"/>
          <w:spacing w:val="9"/>
          <w:sz w:val="21"/>
          <w:szCs w:val="21"/>
          <w:lang w:val="en-US" w:eastAsia="zh-CN"/>
        </w:rPr>
        <w:t>烘炉</w:t>
      </w:r>
      <w:r>
        <w:rPr>
          <w:rFonts w:hint="eastAsia" w:cs="宋体"/>
          <w:spacing w:val="9"/>
          <w:sz w:val="21"/>
          <w:szCs w:val="21"/>
          <w:lang w:val="en-US" w:eastAsia="zh-CN"/>
        </w:rPr>
        <w:t>燃</w:t>
      </w:r>
      <w:r>
        <w:rPr>
          <w:rFonts w:hint="eastAsia" w:ascii="宋体" w:hAnsi="宋体" w:eastAsia="宋体" w:cs="宋体"/>
          <w:spacing w:val="9"/>
          <w:sz w:val="21"/>
          <w:szCs w:val="21"/>
          <w:lang w:val="en-US" w:eastAsia="zh-CN"/>
        </w:rPr>
        <w:t>料</w:t>
      </w:r>
      <w:r>
        <w:rPr>
          <w:rFonts w:hint="eastAsia" w:cs="宋体"/>
          <w:spacing w:val="9"/>
          <w:sz w:val="21"/>
          <w:szCs w:val="21"/>
          <w:lang w:val="en-US" w:eastAsia="zh-CN"/>
        </w:rPr>
        <w:t>（天然气、煤炭、木材、柴油等）费用由业主方承担。</w:t>
      </w:r>
    </w:p>
    <w:p w14:paraId="15C0B1E3">
      <w:pPr>
        <w:pStyle w:val="38"/>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firstLine="456" w:firstLineChars="200"/>
        <w:jc w:val="left"/>
        <w:textAlignment w:val="auto"/>
        <w:rPr>
          <w:rFonts w:hint="default" w:cs="宋体"/>
          <w:spacing w:val="9"/>
          <w:sz w:val="21"/>
          <w:szCs w:val="21"/>
          <w:lang w:val="en-US" w:eastAsia="zh-CN"/>
        </w:rPr>
      </w:pPr>
    </w:p>
    <w:p w14:paraId="04BA38CE">
      <w:pPr>
        <w:pStyle w:val="38"/>
        <w:spacing w:before="120" w:line="500" w:lineRule="exact"/>
        <w:ind w:firstLine="720" w:firstLineChars="300"/>
        <w:jc w:val="left"/>
        <w:rPr>
          <w:rFonts w:hint="default" w:eastAsiaTheme="minorEastAsia" w:cstheme="minorBidi"/>
          <w:kern w:val="2"/>
          <w:u w:val="single"/>
          <w:lang w:val="en-US" w:eastAsia="zh-CN"/>
        </w:rPr>
      </w:pPr>
      <w:r>
        <w:rPr>
          <w:rFonts w:hint="eastAsia" w:eastAsiaTheme="minorEastAsia" w:cstheme="minorBidi"/>
          <w:kern w:val="2"/>
        </w:rPr>
        <w:t>付款方式：</w:t>
      </w:r>
      <w:r>
        <w:rPr>
          <w:rFonts w:hint="eastAsia" w:eastAsiaTheme="minorEastAsia" w:cstheme="minorBidi"/>
          <w:kern w:val="2"/>
          <w:u w:val="single"/>
          <w:lang w:val="en-US" w:eastAsia="zh-CN"/>
        </w:rPr>
        <w:t xml:space="preserve">            </w:t>
      </w:r>
      <w:r>
        <w:rPr>
          <w:rFonts w:hint="eastAsia" w:eastAsiaTheme="minorEastAsia" w:cstheme="minorBidi"/>
          <w:kern w:val="2"/>
          <w:lang w:val="en-US" w:eastAsia="zh-CN"/>
        </w:rPr>
        <w:t xml:space="preserve"> </w:t>
      </w:r>
    </w:p>
    <w:p w14:paraId="2675CC6E">
      <w:pPr>
        <w:pStyle w:val="38"/>
        <w:spacing w:before="120" w:line="500" w:lineRule="exact"/>
        <w:ind w:firstLine="720" w:firstLineChars="300"/>
        <w:jc w:val="left"/>
        <w:rPr>
          <w:rFonts w:eastAsiaTheme="minorEastAsia" w:cstheme="minorBidi"/>
          <w:kern w:val="2"/>
        </w:rPr>
      </w:pPr>
      <w:r>
        <w:rPr>
          <w:rFonts w:hint="eastAsia" w:eastAsiaTheme="minorEastAsia" w:cstheme="minorBidi"/>
          <w:kern w:val="2"/>
        </w:rPr>
        <w:t>质保期：</w:t>
      </w:r>
      <w:r>
        <w:rPr>
          <w:rFonts w:hint="eastAsia" w:eastAsiaTheme="minorEastAsia" w:cstheme="minorBidi"/>
          <w:kern w:val="2"/>
          <w:u w:val="single"/>
        </w:rPr>
        <w:t xml:space="preserve">        </w:t>
      </w:r>
      <w:r>
        <w:rPr>
          <w:rFonts w:hint="eastAsia" w:eastAsiaTheme="minorEastAsia" w:cstheme="minorBidi"/>
          <w:kern w:val="2"/>
        </w:rPr>
        <w:t>月</w:t>
      </w:r>
    </w:p>
    <w:p w14:paraId="6027F3F3">
      <w:pPr>
        <w:pStyle w:val="38"/>
        <w:spacing w:before="120" w:line="500" w:lineRule="exact"/>
        <w:ind w:firstLine="720" w:firstLineChars="300"/>
        <w:jc w:val="left"/>
        <w:rPr>
          <w:rFonts w:eastAsiaTheme="minorEastAsia" w:cstheme="minorBidi"/>
          <w:kern w:val="2"/>
        </w:rPr>
      </w:pPr>
      <w:r>
        <w:rPr>
          <w:rFonts w:hint="eastAsia" w:eastAsiaTheme="minorEastAsia" w:cstheme="minorBidi"/>
          <w:kern w:val="2"/>
        </w:rPr>
        <w:t>税率：</w:t>
      </w:r>
      <w:r>
        <w:rPr>
          <w:rFonts w:hint="eastAsia" w:eastAsiaTheme="minorEastAsia" w:cstheme="minorBidi"/>
          <w:kern w:val="2"/>
          <w:u w:val="single"/>
        </w:rPr>
        <w:t xml:space="preserve">        </w:t>
      </w:r>
      <w:r>
        <w:rPr>
          <w:rFonts w:hint="eastAsia" w:eastAsiaTheme="minorEastAsia" w:cstheme="minorBidi"/>
          <w:kern w:val="2"/>
        </w:rPr>
        <w:t>%</w:t>
      </w:r>
    </w:p>
    <w:p w14:paraId="3E894548">
      <w:pPr>
        <w:pStyle w:val="38"/>
        <w:spacing w:before="120" w:line="480" w:lineRule="exact"/>
        <w:ind w:firstLine="720" w:firstLineChars="300"/>
        <w:jc w:val="left"/>
        <w:rPr>
          <w:rFonts w:eastAsiaTheme="minorEastAsia" w:cstheme="minorBidi"/>
          <w:kern w:val="2"/>
          <w:u w:val="single"/>
        </w:rPr>
      </w:pPr>
      <w:r>
        <w:rPr>
          <w:rFonts w:hint="eastAsia" w:eastAsiaTheme="minorEastAsia" w:cstheme="minorBidi"/>
          <w:kern w:val="2"/>
        </w:rPr>
        <w:t>备注：</w:t>
      </w:r>
    </w:p>
    <w:p w14:paraId="6CD30CB0">
      <w:pPr>
        <w:pStyle w:val="38"/>
        <w:spacing w:before="120" w:line="480" w:lineRule="exact"/>
        <w:jc w:val="left"/>
        <w:rPr>
          <w:rFonts w:eastAsiaTheme="minorEastAsia" w:cstheme="minorBidi"/>
          <w:b/>
          <w:kern w:val="2"/>
          <w:sz w:val="28"/>
          <w:szCs w:val="28"/>
        </w:rPr>
      </w:pPr>
    </w:p>
    <w:p w14:paraId="32745E01">
      <w:pPr>
        <w:pStyle w:val="38"/>
        <w:spacing w:before="120" w:line="480" w:lineRule="exact"/>
        <w:jc w:val="left"/>
        <w:rPr>
          <w:rFonts w:eastAsiaTheme="minorEastAsia" w:cstheme="minorBidi"/>
          <w:b/>
          <w:kern w:val="2"/>
          <w:sz w:val="28"/>
          <w:szCs w:val="28"/>
        </w:rPr>
      </w:pPr>
      <w:bookmarkStart w:id="24" w:name="_GoBack"/>
      <w:bookmarkEnd w:id="24"/>
    </w:p>
    <w:p w14:paraId="3BDA9284">
      <w:pPr>
        <w:pStyle w:val="38"/>
        <w:spacing w:before="120" w:line="480" w:lineRule="exact"/>
        <w:jc w:val="left"/>
        <w:rPr>
          <w:rFonts w:eastAsiaTheme="minorEastAsia" w:cstheme="minorBidi"/>
          <w:b/>
          <w:kern w:val="2"/>
          <w:sz w:val="28"/>
          <w:szCs w:val="28"/>
        </w:rPr>
      </w:pPr>
    </w:p>
    <w:p w14:paraId="3DD2C434">
      <w:pPr>
        <w:pStyle w:val="38"/>
        <w:spacing w:before="120" w:line="480" w:lineRule="exact"/>
        <w:jc w:val="left"/>
        <w:rPr>
          <w:rFonts w:eastAsiaTheme="minorEastAsia" w:cstheme="minorBidi"/>
          <w:b/>
          <w:kern w:val="2"/>
          <w:sz w:val="28"/>
          <w:szCs w:val="28"/>
        </w:rPr>
      </w:pPr>
    </w:p>
    <w:p w14:paraId="06BE4DA9">
      <w:pPr>
        <w:pStyle w:val="53"/>
        <w:spacing w:line="360" w:lineRule="auto"/>
        <w:jc w:val="left"/>
        <w:outlineLvl w:val="0"/>
        <w:rPr>
          <w:rFonts w:cs="黑体" w:asciiTheme="minorEastAsia" w:hAnsiTheme="minorEastAsia" w:eastAsiaTheme="minorEastAsia"/>
          <w:b/>
          <w:bCs/>
          <w:kern w:val="44"/>
          <w:sz w:val="28"/>
          <w:szCs w:val="28"/>
        </w:rPr>
      </w:pPr>
      <w:r>
        <w:rPr>
          <w:rFonts w:hint="eastAsia" w:cs="黑体" w:asciiTheme="minorEastAsia" w:hAnsiTheme="minorEastAsia" w:eastAsiaTheme="minorEastAsia"/>
          <w:b/>
          <w:bCs/>
          <w:kern w:val="44"/>
          <w:sz w:val="28"/>
          <w:szCs w:val="28"/>
        </w:rPr>
        <w:t xml:space="preserve"> </w:t>
      </w:r>
      <w:bookmarkStart w:id="19" w:name="_Toc219273693"/>
      <w:r>
        <w:rPr>
          <w:rFonts w:hint="eastAsia" w:cs="黑体" w:asciiTheme="minorEastAsia" w:hAnsiTheme="minorEastAsia" w:eastAsiaTheme="minorEastAsia"/>
          <w:b/>
          <w:bCs/>
          <w:kern w:val="44"/>
          <w:sz w:val="28"/>
          <w:szCs w:val="28"/>
        </w:rPr>
        <w:t>七、有效的业绩证明材料</w:t>
      </w:r>
      <w:bookmarkEnd w:id="19"/>
    </w:p>
    <w:p w14:paraId="78E10948">
      <w:pPr>
        <w:shd w:val="clear" w:color="auto" w:fill="FFFFFF"/>
        <w:spacing w:line="400" w:lineRule="exact"/>
        <w:jc w:val="left"/>
        <w:rPr>
          <w:rFonts w:ascii="宋体" w:hAnsi="宋体" w:eastAsia="宋体" w:cs="宋体"/>
          <w:sz w:val="24"/>
          <w:szCs w:val="24"/>
        </w:rPr>
      </w:pPr>
      <w:r>
        <w:rPr>
          <w:rFonts w:hint="eastAsia" w:ascii="宋体" w:hAnsi="宋体" w:eastAsia="宋体" w:cs="宋体"/>
          <w:sz w:val="24"/>
          <w:szCs w:val="24"/>
        </w:rPr>
        <w:t>近</w:t>
      </w:r>
      <w:r>
        <w:rPr>
          <w:rFonts w:hint="eastAsia" w:ascii="宋体" w:hAnsi="宋体" w:eastAsia="宋体" w:cs="宋体"/>
          <w:sz w:val="24"/>
          <w:szCs w:val="24"/>
          <w:lang w:val="en-US" w:eastAsia="zh-CN"/>
        </w:rPr>
        <w:t>五</w:t>
      </w:r>
      <w:r>
        <w:rPr>
          <w:rFonts w:hint="eastAsia" w:ascii="宋体" w:hAnsi="宋体" w:eastAsia="宋体" w:cs="宋体"/>
          <w:sz w:val="24"/>
          <w:szCs w:val="24"/>
        </w:rPr>
        <w:t>年业绩汇</w:t>
      </w:r>
      <w:r>
        <w:rPr>
          <w:rFonts w:hint="eastAsia" w:ascii="宋体" w:hAnsi="宋体" w:eastAsia="宋体" w:cs="宋体"/>
          <w:sz w:val="24"/>
          <w:szCs w:val="24"/>
          <w:lang w:val="en-US" w:eastAsia="zh-CN"/>
        </w:rPr>
        <w:t>总</w:t>
      </w:r>
      <w:r>
        <w:rPr>
          <w:rFonts w:hint="eastAsia" w:ascii="宋体" w:hAnsi="宋体" w:eastAsia="宋体" w:cs="宋体"/>
          <w:sz w:val="24"/>
          <w:szCs w:val="24"/>
        </w:rPr>
        <w:t>表</w:t>
      </w:r>
    </w:p>
    <w:p w14:paraId="43000F24">
      <w:pPr>
        <w:jc w:val="left"/>
        <w:rPr>
          <w:rFonts w:hint="default"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1、耐火材料</w:t>
      </w:r>
    </w:p>
    <w:tbl>
      <w:tblPr>
        <w:tblStyle w:val="20"/>
        <w:tblpPr w:leftFromText="180" w:rightFromText="180" w:vertAnchor="text" w:horzAnchor="page" w:tblpX="1272" w:tblpY="240"/>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2"/>
        <w:gridCol w:w="1793"/>
        <w:gridCol w:w="1417"/>
        <w:gridCol w:w="1417"/>
        <w:gridCol w:w="1276"/>
        <w:gridCol w:w="1417"/>
      </w:tblGrid>
      <w:tr w14:paraId="2EBC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14:paraId="29CA2774">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序号</w:t>
            </w:r>
          </w:p>
        </w:tc>
        <w:tc>
          <w:tcPr>
            <w:tcW w:w="1042" w:type="dxa"/>
            <w:vAlign w:val="center"/>
          </w:tcPr>
          <w:p w14:paraId="3B2DD082">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合同签订时间</w:t>
            </w:r>
          </w:p>
        </w:tc>
        <w:tc>
          <w:tcPr>
            <w:tcW w:w="1793" w:type="dxa"/>
            <w:vAlign w:val="center"/>
          </w:tcPr>
          <w:p w14:paraId="3A4B36EA">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客户单位</w:t>
            </w:r>
          </w:p>
        </w:tc>
        <w:tc>
          <w:tcPr>
            <w:tcW w:w="1417" w:type="dxa"/>
            <w:vAlign w:val="center"/>
          </w:tcPr>
          <w:p w14:paraId="0FB0C1F6">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lang w:val="en-US" w:eastAsia="zh-CN"/>
              </w:rPr>
              <w:t>品种</w:t>
            </w:r>
          </w:p>
        </w:tc>
        <w:tc>
          <w:tcPr>
            <w:tcW w:w="1417" w:type="dxa"/>
            <w:vAlign w:val="center"/>
          </w:tcPr>
          <w:p w14:paraId="33187F01">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规格尺寸</w:t>
            </w:r>
          </w:p>
        </w:tc>
        <w:tc>
          <w:tcPr>
            <w:tcW w:w="1276" w:type="dxa"/>
            <w:vAlign w:val="center"/>
          </w:tcPr>
          <w:p w14:paraId="218CE63E">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lang w:val="en-US" w:eastAsia="zh-CN"/>
              </w:rPr>
              <w:t>有效业绩</w:t>
            </w:r>
          </w:p>
          <w:p w14:paraId="39A2F13C">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w:t>
            </w:r>
            <w:r>
              <w:rPr>
                <w:rFonts w:hint="eastAsia" w:ascii="宋体" w:hAnsi="宋体" w:eastAsia="宋体"/>
                <w:spacing w:val="8"/>
                <w:sz w:val="24"/>
                <w:szCs w:val="24"/>
                <w:lang w:val="en-US" w:eastAsia="zh-CN"/>
              </w:rPr>
              <w:t>个</w:t>
            </w:r>
            <w:r>
              <w:rPr>
                <w:rFonts w:hint="eastAsia" w:ascii="宋体" w:hAnsi="宋体" w:eastAsia="宋体"/>
                <w:spacing w:val="8"/>
                <w:sz w:val="24"/>
                <w:szCs w:val="24"/>
              </w:rPr>
              <w:t>)</w:t>
            </w:r>
          </w:p>
        </w:tc>
        <w:tc>
          <w:tcPr>
            <w:tcW w:w="1417" w:type="dxa"/>
            <w:vAlign w:val="center"/>
          </w:tcPr>
          <w:p w14:paraId="03A70081">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应用行业</w:t>
            </w:r>
          </w:p>
        </w:tc>
      </w:tr>
      <w:tr w14:paraId="6546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732098C7">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1</w:t>
            </w:r>
          </w:p>
        </w:tc>
        <w:tc>
          <w:tcPr>
            <w:tcW w:w="1042" w:type="dxa"/>
          </w:tcPr>
          <w:p w14:paraId="2186B015">
            <w:pPr>
              <w:pStyle w:val="37"/>
              <w:ind w:firstLine="0" w:firstLineChars="0"/>
              <w:jc w:val="left"/>
              <w:rPr>
                <w:rFonts w:ascii="宋体" w:hAnsi="宋体" w:eastAsia="宋体"/>
                <w:spacing w:val="8"/>
                <w:sz w:val="24"/>
                <w:szCs w:val="24"/>
              </w:rPr>
            </w:pPr>
          </w:p>
        </w:tc>
        <w:tc>
          <w:tcPr>
            <w:tcW w:w="1793" w:type="dxa"/>
          </w:tcPr>
          <w:p w14:paraId="4F181EC5">
            <w:pPr>
              <w:pStyle w:val="37"/>
              <w:ind w:firstLine="0" w:firstLineChars="0"/>
              <w:jc w:val="left"/>
              <w:rPr>
                <w:rFonts w:ascii="宋体" w:hAnsi="宋体" w:eastAsia="宋体"/>
                <w:spacing w:val="8"/>
                <w:sz w:val="24"/>
                <w:szCs w:val="24"/>
              </w:rPr>
            </w:pPr>
          </w:p>
        </w:tc>
        <w:tc>
          <w:tcPr>
            <w:tcW w:w="1417" w:type="dxa"/>
          </w:tcPr>
          <w:p w14:paraId="745F486A">
            <w:pPr>
              <w:pStyle w:val="37"/>
              <w:ind w:firstLine="0" w:firstLineChars="0"/>
              <w:jc w:val="left"/>
              <w:rPr>
                <w:rFonts w:ascii="宋体" w:hAnsi="宋体" w:eastAsia="宋体"/>
                <w:spacing w:val="8"/>
                <w:sz w:val="24"/>
                <w:szCs w:val="24"/>
              </w:rPr>
            </w:pPr>
          </w:p>
        </w:tc>
        <w:tc>
          <w:tcPr>
            <w:tcW w:w="1417" w:type="dxa"/>
          </w:tcPr>
          <w:p w14:paraId="3641A9ED">
            <w:pPr>
              <w:pStyle w:val="37"/>
              <w:ind w:firstLine="0" w:firstLineChars="0"/>
              <w:jc w:val="left"/>
              <w:rPr>
                <w:rFonts w:ascii="宋体" w:hAnsi="宋体" w:eastAsia="宋体"/>
                <w:spacing w:val="8"/>
                <w:sz w:val="24"/>
                <w:szCs w:val="24"/>
              </w:rPr>
            </w:pPr>
          </w:p>
        </w:tc>
        <w:tc>
          <w:tcPr>
            <w:tcW w:w="1276" w:type="dxa"/>
          </w:tcPr>
          <w:p w14:paraId="50E586EF">
            <w:pPr>
              <w:pStyle w:val="37"/>
              <w:ind w:firstLine="0" w:firstLineChars="0"/>
              <w:jc w:val="left"/>
              <w:rPr>
                <w:rFonts w:ascii="宋体" w:hAnsi="宋体" w:eastAsia="宋体"/>
                <w:spacing w:val="8"/>
                <w:sz w:val="24"/>
                <w:szCs w:val="24"/>
              </w:rPr>
            </w:pPr>
          </w:p>
        </w:tc>
        <w:tc>
          <w:tcPr>
            <w:tcW w:w="1417" w:type="dxa"/>
          </w:tcPr>
          <w:p w14:paraId="2AD2E257">
            <w:pPr>
              <w:pStyle w:val="37"/>
              <w:ind w:firstLine="0" w:firstLineChars="0"/>
              <w:jc w:val="left"/>
              <w:rPr>
                <w:rFonts w:ascii="宋体" w:hAnsi="宋体" w:eastAsia="宋体"/>
                <w:spacing w:val="8"/>
                <w:sz w:val="24"/>
                <w:szCs w:val="24"/>
              </w:rPr>
            </w:pPr>
          </w:p>
        </w:tc>
      </w:tr>
      <w:tr w14:paraId="46C4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7D8EBA88">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2</w:t>
            </w:r>
          </w:p>
        </w:tc>
        <w:tc>
          <w:tcPr>
            <w:tcW w:w="1042" w:type="dxa"/>
          </w:tcPr>
          <w:p w14:paraId="0C894D9F">
            <w:pPr>
              <w:pStyle w:val="37"/>
              <w:ind w:firstLine="0" w:firstLineChars="0"/>
              <w:jc w:val="left"/>
              <w:rPr>
                <w:rFonts w:ascii="宋体" w:hAnsi="宋体" w:eastAsia="宋体"/>
                <w:spacing w:val="8"/>
                <w:sz w:val="24"/>
                <w:szCs w:val="24"/>
              </w:rPr>
            </w:pPr>
          </w:p>
        </w:tc>
        <w:tc>
          <w:tcPr>
            <w:tcW w:w="1793" w:type="dxa"/>
          </w:tcPr>
          <w:p w14:paraId="52A1CBFB">
            <w:pPr>
              <w:pStyle w:val="37"/>
              <w:ind w:firstLine="0" w:firstLineChars="0"/>
              <w:jc w:val="left"/>
              <w:rPr>
                <w:rFonts w:ascii="宋体" w:hAnsi="宋体" w:eastAsia="宋体"/>
                <w:spacing w:val="8"/>
                <w:sz w:val="24"/>
                <w:szCs w:val="24"/>
              </w:rPr>
            </w:pPr>
          </w:p>
        </w:tc>
        <w:tc>
          <w:tcPr>
            <w:tcW w:w="1417" w:type="dxa"/>
          </w:tcPr>
          <w:p w14:paraId="650CE66C">
            <w:pPr>
              <w:pStyle w:val="37"/>
              <w:ind w:firstLine="0" w:firstLineChars="0"/>
              <w:jc w:val="left"/>
              <w:rPr>
                <w:rFonts w:ascii="宋体" w:hAnsi="宋体" w:eastAsia="宋体"/>
                <w:spacing w:val="8"/>
                <w:sz w:val="24"/>
                <w:szCs w:val="24"/>
              </w:rPr>
            </w:pPr>
          </w:p>
        </w:tc>
        <w:tc>
          <w:tcPr>
            <w:tcW w:w="1417" w:type="dxa"/>
          </w:tcPr>
          <w:p w14:paraId="46D6823C">
            <w:pPr>
              <w:pStyle w:val="37"/>
              <w:ind w:firstLine="0" w:firstLineChars="0"/>
              <w:jc w:val="left"/>
              <w:rPr>
                <w:rFonts w:ascii="宋体" w:hAnsi="宋体" w:eastAsia="宋体"/>
                <w:spacing w:val="8"/>
                <w:sz w:val="24"/>
                <w:szCs w:val="24"/>
              </w:rPr>
            </w:pPr>
          </w:p>
        </w:tc>
        <w:tc>
          <w:tcPr>
            <w:tcW w:w="1276" w:type="dxa"/>
          </w:tcPr>
          <w:p w14:paraId="0CF18AE7">
            <w:pPr>
              <w:pStyle w:val="37"/>
              <w:ind w:firstLine="0" w:firstLineChars="0"/>
              <w:jc w:val="left"/>
              <w:rPr>
                <w:rFonts w:ascii="宋体" w:hAnsi="宋体" w:eastAsia="宋体"/>
                <w:spacing w:val="8"/>
                <w:sz w:val="24"/>
                <w:szCs w:val="24"/>
              </w:rPr>
            </w:pPr>
          </w:p>
        </w:tc>
        <w:tc>
          <w:tcPr>
            <w:tcW w:w="1417" w:type="dxa"/>
          </w:tcPr>
          <w:p w14:paraId="054E4E21">
            <w:pPr>
              <w:pStyle w:val="37"/>
              <w:ind w:firstLine="0" w:firstLineChars="0"/>
              <w:jc w:val="left"/>
              <w:rPr>
                <w:rFonts w:ascii="宋体" w:hAnsi="宋体" w:eastAsia="宋体"/>
                <w:spacing w:val="8"/>
                <w:sz w:val="24"/>
                <w:szCs w:val="24"/>
              </w:rPr>
            </w:pPr>
          </w:p>
        </w:tc>
      </w:tr>
      <w:tr w14:paraId="13E7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3D032467">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3</w:t>
            </w:r>
          </w:p>
        </w:tc>
        <w:tc>
          <w:tcPr>
            <w:tcW w:w="1042" w:type="dxa"/>
          </w:tcPr>
          <w:p w14:paraId="6302D5A1">
            <w:pPr>
              <w:pStyle w:val="37"/>
              <w:ind w:firstLine="0" w:firstLineChars="0"/>
              <w:jc w:val="left"/>
              <w:rPr>
                <w:rFonts w:ascii="宋体" w:hAnsi="宋体" w:eastAsia="宋体"/>
                <w:spacing w:val="8"/>
                <w:sz w:val="24"/>
                <w:szCs w:val="24"/>
              </w:rPr>
            </w:pPr>
          </w:p>
        </w:tc>
        <w:tc>
          <w:tcPr>
            <w:tcW w:w="1793" w:type="dxa"/>
          </w:tcPr>
          <w:p w14:paraId="4D5D040F">
            <w:pPr>
              <w:pStyle w:val="37"/>
              <w:ind w:firstLine="0" w:firstLineChars="0"/>
              <w:jc w:val="left"/>
              <w:rPr>
                <w:rFonts w:ascii="宋体" w:hAnsi="宋体" w:eastAsia="宋体"/>
                <w:spacing w:val="8"/>
                <w:sz w:val="24"/>
                <w:szCs w:val="24"/>
              </w:rPr>
            </w:pPr>
          </w:p>
        </w:tc>
        <w:tc>
          <w:tcPr>
            <w:tcW w:w="1417" w:type="dxa"/>
          </w:tcPr>
          <w:p w14:paraId="17F3C57A">
            <w:pPr>
              <w:pStyle w:val="37"/>
              <w:ind w:firstLine="0" w:firstLineChars="0"/>
              <w:jc w:val="left"/>
              <w:rPr>
                <w:rFonts w:ascii="宋体" w:hAnsi="宋体" w:eastAsia="宋体"/>
                <w:spacing w:val="8"/>
                <w:sz w:val="24"/>
                <w:szCs w:val="24"/>
              </w:rPr>
            </w:pPr>
          </w:p>
        </w:tc>
        <w:tc>
          <w:tcPr>
            <w:tcW w:w="1417" w:type="dxa"/>
          </w:tcPr>
          <w:p w14:paraId="62448682">
            <w:pPr>
              <w:pStyle w:val="37"/>
              <w:ind w:firstLine="0" w:firstLineChars="0"/>
              <w:jc w:val="left"/>
              <w:rPr>
                <w:rFonts w:ascii="宋体" w:hAnsi="宋体" w:eastAsia="宋体"/>
                <w:spacing w:val="8"/>
                <w:sz w:val="24"/>
                <w:szCs w:val="24"/>
              </w:rPr>
            </w:pPr>
          </w:p>
        </w:tc>
        <w:tc>
          <w:tcPr>
            <w:tcW w:w="1276" w:type="dxa"/>
          </w:tcPr>
          <w:p w14:paraId="0EB4B5DE">
            <w:pPr>
              <w:pStyle w:val="37"/>
              <w:ind w:firstLine="0" w:firstLineChars="0"/>
              <w:jc w:val="left"/>
              <w:rPr>
                <w:rFonts w:ascii="宋体" w:hAnsi="宋体" w:eastAsia="宋体"/>
                <w:spacing w:val="8"/>
                <w:sz w:val="24"/>
                <w:szCs w:val="24"/>
              </w:rPr>
            </w:pPr>
          </w:p>
        </w:tc>
        <w:tc>
          <w:tcPr>
            <w:tcW w:w="1417" w:type="dxa"/>
          </w:tcPr>
          <w:p w14:paraId="7197754C">
            <w:pPr>
              <w:pStyle w:val="37"/>
              <w:ind w:firstLine="0" w:firstLineChars="0"/>
              <w:jc w:val="left"/>
              <w:rPr>
                <w:rFonts w:ascii="宋体" w:hAnsi="宋体" w:eastAsia="宋体"/>
                <w:spacing w:val="8"/>
                <w:sz w:val="24"/>
                <w:szCs w:val="24"/>
              </w:rPr>
            </w:pPr>
          </w:p>
        </w:tc>
      </w:tr>
      <w:tr w14:paraId="577C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A002F6F">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4</w:t>
            </w:r>
          </w:p>
        </w:tc>
        <w:tc>
          <w:tcPr>
            <w:tcW w:w="1042" w:type="dxa"/>
          </w:tcPr>
          <w:p w14:paraId="049613FB">
            <w:pPr>
              <w:pStyle w:val="37"/>
              <w:ind w:firstLine="0" w:firstLineChars="0"/>
              <w:jc w:val="left"/>
              <w:rPr>
                <w:rFonts w:ascii="宋体" w:hAnsi="宋体" w:eastAsia="宋体"/>
                <w:spacing w:val="8"/>
                <w:sz w:val="24"/>
                <w:szCs w:val="24"/>
              </w:rPr>
            </w:pPr>
          </w:p>
        </w:tc>
        <w:tc>
          <w:tcPr>
            <w:tcW w:w="1793" w:type="dxa"/>
          </w:tcPr>
          <w:p w14:paraId="3CE09549">
            <w:pPr>
              <w:pStyle w:val="37"/>
              <w:ind w:firstLine="0" w:firstLineChars="0"/>
              <w:jc w:val="left"/>
              <w:rPr>
                <w:rFonts w:ascii="宋体" w:hAnsi="宋体" w:eastAsia="宋体"/>
                <w:spacing w:val="8"/>
                <w:sz w:val="24"/>
                <w:szCs w:val="24"/>
              </w:rPr>
            </w:pPr>
          </w:p>
        </w:tc>
        <w:tc>
          <w:tcPr>
            <w:tcW w:w="1417" w:type="dxa"/>
          </w:tcPr>
          <w:p w14:paraId="3C5F786D">
            <w:pPr>
              <w:pStyle w:val="37"/>
              <w:ind w:firstLine="0" w:firstLineChars="0"/>
              <w:jc w:val="left"/>
              <w:rPr>
                <w:rFonts w:ascii="宋体" w:hAnsi="宋体" w:eastAsia="宋体"/>
                <w:spacing w:val="8"/>
                <w:sz w:val="24"/>
                <w:szCs w:val="24"/>
              </w:rPr>
            </w:pPr>
          </w:p>
        </w:tc>
        <w:tc>
          <w:tcPr>
            <w:tcW w:w="1417" w:type="dxa"/>
          </w:tcPr>
          <w:p w14:paraId="4BC985B5">
            <w:pPr>
              <w:pStyle w:val="37"/>
              <w:ind w:firstLine="0" w:firstLineChars="0"/>
              <w:jc w:val="left"/>
              <w:rPr>
                <w:rFonts w:ascii="宋体" w:hAnsi="宋体" w:eastAsia="宋体"/>
                <w:spacing w:val="8"/>
                <w:sz w:val="24"/>
                <w:szCs w:val="24"/>
              </w:rPr>
            </w:pPr>
          </w:p>
        </w:tc>
        <w:tc>
          <w:tcPr>
            <w:tcW w:w="1276" w:type="dxa"/>
          </w:tcPr>
          <w:p w14:paraId="1682096B">
            <w:pPr>
              <w:pStyle w:val="37"/>
              <w:ind w:firstLine="0" w:firstLineChars="0"/>
              <w:jc w:val="left"/>
              <w:rPr>
                <w:rFonts w:ascii="宋体" w:hAnsi="宋体" w:eastAsia="宋体"/>
                <w:spacing w:val="8"/>
                <w:sz w:val="24"/>
                <w:szCs w:val="24"/>
              </w:rPr>
            </w:pPr>
          </w:p>
        </w:tc>
        <w:tc>
          <w:tcPr>
            <w:tcW w:w="1417" w:type="dxa"/>
          </w:tcPr>
          <w:p w14:paraId="17CAA1FB">
            <w:pPr>
              <w:pStyle w:val="37"/>
              <w:ind w:firstLine="0" w:firstLineChars="0"/>
              <w:jc w:val="left"/>
              <w:rPr>
                <w:rFonts w:ascii="宋体" w:hAnsi="宋体" w:eastAsia="宋体"/>
                <w:spacing w:val="8"/>
                <w:sz w:val="24"/>
                <w:szCs w:val="24"/>
              </w:rPr>
            </w:pPr>
          </w:p>
        </w:tc>
      </w:tr>
      <w:tr w14:paraId="4EA1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442115EC">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5</w:t>
            </w:r>
          </w:p>
        </w:tc>
        <w:tc>
          <w:tcPr>
            <w:tcW w:w="1042" w:type="dxa"/>
          </w:tcPr>
          <w:p w14:paraId="4E530CFB">
            <w:pPr>
              <w:pStyle w:val="37"/>
              <w:ind w:firstLine="0" w:firstLineChars="0"/>
              <w:jc w:val="left"/>
              <w:rPr>
                <w:rFonts w:ascii="宋体" w:hAnsi="宋体" w:eastAsia="宋体"/>
                <w:spacing w:val="8"/>
                <w:sz w:val="24"/>
                <w:szCs w:val="24"/>
              </w:rPr>
            </w:pPr>
          </w:p>
        </w:tc>
        <w:tc>
          <w:tcPr>
            <w:tcW w:w="1793" w:type="dxa"/>
          </w:tcPr>
          <w:p w14:paraId="7426EB36">
            <w:pPr>
              <w:pStyle w:val="37"/>
              <w:ind w:firstLine="0" w:firstLineChars="0"/>
              <w:jc w:val="left"/>
              <w:rPr>
                <w:rFonts w:ascii="宋体" w:hAnsi="宋体" w:eastAsia="宋体"/>
                <w:spacing w:val="8"/>
                <w:sz w:val="24"/>
                <w:szCs w:val="24"/>
              </w:rPr>
            </w:pPr>
          </w:p>
        </w:tc>
        <w:tc>
          <w:tcPr>
            <w:tcW w:w="1417" w:type="dxa"/>
          </w:tcPr>
          <w:p w14:paraId="4C2AA4C5">
            <w:pPr>
              <w:pStyle w:val="37"/>
              <w:ind w:firstLine="0" w:firstLineChars="0"/>
              <w:jc w:val="left"/>
              <w:rPr>
                <w:rFonts w:ascii="宋体" w:hAnsi="宋体" w:eastAsia="宋体"/>
                <w:spacing w:val="8"/>
                <w:sz w:val="24"/>
                <w:szCs w:val="24"/>
              </w:rPr>
            </w:pPr>
          </w:p>
        </w:tc>
        <w:tc>
          <w:tcPr>
            <w:tcW w:w="1417" w:type="dxa"/>
          </w:tcPr>
          <w:p w14:paraId="0817FD35">
            <w:pPr>
              <w:pStyle w:val="37"/>
              <w:ind w:firstLine="0" w:firstLineChars="0"/>
              <w:jc w:val="left"/>
              <w:rPr>
                <w:rFonts w:ascii="宋体" w:hAnsi="宋体" w:eastAsia="宋体"/>
                <w:spacing w:val="8"/>
                <w:sz w:val="24"/>
                <w:szCs w:val="24"/>
              </w:rPr>
            </w:pPr>
          </w:p>
        </w:tc>
        <w:tc>
          <w:tcPr>
            <w:tcW w:w="1276" w:type="dxa"/>
          </w:tcPr>
          <w:p w14:paraId="0AFDAAE5">
            <w:pPr>
              <w:pStyle w:val="37"/>
              <w:ind w:firstLine="0" w:firstLineChars="0"/>
              <w:jc w:val="left"/>
              <w:rPr>
                <w:rFonts w:ascii="宋体" w:hAnsi="宋体" w:eastAsia="宋体"/>
                <w:spacing w:val="8"/>
                <w:sz w:val="24"/>
                <w:szCs w:val="24"/>
              </w:rPr>
            </w:pPr>
          </w:p>
        </w:tc>
        <w:tc>
          <w:tcPr>
            <w:tcW w:w="1417" w:type="dxa"/>
          </w:tcPr>
          <w:p w14:paraId="0AF2420F">
            <w:pPr>
              <w:pStyle w:val="37"/>
              <w:ind w:firstLine="0" w:firstLineChars="0"/>
              <w:jc w:val="left"/>
              <w:rPr>
                <w:rFonts w:ascii="宋体" w:hAnsi="宋体" w:eastAsia="宋体"/>
                <w:spacing w:val="8"/>
                <w:sz w:val="24"/>
                <w:szCs w:val="24"/>
              </w:rPr>
            </w:pPr>
          </w:p>
        </w:tc>
      </w:tr>
      <w:tr w14:paraId="60C9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5A2154C1">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6</w:t>
            </w:r>
          </w:p>
        </w:tc>
        <w:tc>
          <w:tcPr>
            <w:tcW w:w="1042" w:type="dxa"/>
          </w:tcPr>
          <w:p w14:paraId="0C85C2A5">
            <w:pPr>
              <w:pStyle w:val="37"/>
              <w:ind w:firstLine="0" w:firstLineChars="0"/>
              <w:jc w:val="left"/>
              <w:rPr>
                <w:rFonts w:ascii="宋体" w:hAnsi="宋体" w:eastAsia="宋体"/>
                <w:spacing w:val="8"/>
                <w:sz w:val="24"/>
                <w:szCs w:val="24"/>
              </w:rPr>
            </w:pPr>
          </w:p>
        </w:tc>
        <w:tc>
          <w:tcPr>
            <w:tcW w:w="1793" w:type="dxa"/>
          </w:tcPr>
          <w:p w14:paraId="0A5A5668">
            <w:pPr>
              <w:pStyle w:val="37"/>
              <w:ind w:firstLine="0" w:firstLineChars="0"/>
              <w:jc w:val="left"/>
              <w:rPr>
                <w:rFonts w:ascii="宋体" w:hAnsi="宋体" w:eastAsia="宋体"/>
                <w:spacing w:val="8"/>
                <w:sz w:val="24"/>
                <w:szCs w:val="24"/>
              </w:rPr>
            </w:pPr>
          </w:p>
        </w:tc>
        <w:tc>
          <w:tcPr>
            <w:tcW w:w="1417" w:type="dxa"/>
          </w:tcPr>
          <w:p w14:paraId="0FCD80B1">
            <w:pPr>
              <w:pStyle w:val="37"/>
              <w:ind w:firstLine="0" w:firstLineChars="0"/>
              <w:jc w:val="left"/>
              <w:rPr>
                <w:rFonts w:ascii="宋体" w:hAnsi="宋体" w:eastAsia="宋体"/>
                <w:spacing w:val="8"/>
                <w:sz w:val="24"/>
                <w:szCs w:val="24"/>
              </w:rPr>
            </w:pPr>
          </w:p>
        </w:tc>
        <w:tc>
          <w:tcPr>
            <w:tcW w:w="1417" w:type="dxa"/>
          </w:tcPr>
          <w:p w14:paraId="0E170541">
            <w:pPr>
              <w:pStyle w:val="37"/>
              <w:ind w:firstLine="0" w:firstLineChars="0"/>
              <w:jc w:val="left"/>
              <w:rPr>
                <w:rFonts w:ascii="宋体" w:hAnsi="宋体" w:eastAsia="宋体"/>
                <w:spacing w:val="8"/>
                <w:sz w:val="24"/>
                <w:szCs w:val="24"/>
              </w:rPr>
            </w:pPr>
          </w:p>
        </w:tc>
        <w:tc>
          <w:tcPr>
            <w:tcW w:w="1276" w:type="dxa"/>
          </w:tcPr>
          <w:p w14:paraId="467CF7EA">
            <w:pPr>
              <w:pStyle w:val="37"/>
              <w:ind w:firstLine="0" w:firstLineChars="0"/>
              <w:jc w:val="left"/>
              <w:rPr>
                <w:rFonts w:ascii="宋体" w:hAnsi="宋体" w:eastAsia="宋体"/>
                <w:spacing w:val="8"/>
                <w:sz w:val="24"/>
                <w:szCs w:val="24"/>
              </w:rPr>
            </w:pPr>
          </w:p>
        </w:tc>
        <w:tc>
          <w:tcPr>
            <w:tcW w:w="1417" w:type="dxa"/>
          </w:tcPr>
          <w:p w14:paraId="1F4D9507">
            <w:pPr>
              <w:pStyle w:val="37"/>
              <w:ind w:firstLine="0" w:firstLineChars="0"/>
              <w:jc w:val="left"/>
              <w:rPr>
                <w:rFonts w:ascii="宋体" w:hAnsi="宋体" w:eastAsia="宋体"/>
                <w:spacing w:val="8"/>
                <w:sz w:val="24"/>
                <w:szCs w:val="24"/>
              </w:rPr>
            </w:pPr>
          </w:p>
        </w:tc>
      </w:tr>
      <w:tr w14:paraId="5C6D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02B349DA">
            <w:pPr>
              <w:pStyle w:val="37"/>
              <w:ind w:firstLine="0" w:firstLineChars="0"/>
              <w:jc w:val="left"/>
              <w:rPr>
                <w:rFonts w:ascii="宋体" w:hAnsi="宋体" w:eastAsia="宋体"/>
                <w:spacing w:val="8"/>
                <w:sz w:val="24"/>
                <w:szCs w:val="24"/>
              </w:rPr>
            </w:pPr>
          </w:p>
        </w:tc>
        <w:tc>
          <w:tcPr>
            <w:tcW w:w="1042" w:type="dxa"/>
          </w:tcPr>
          <w:p w14:paraId="792006DA">
            <w:pPr>
              <w:pStyle w:val="37"/>
              <w:ind w:firstLine="0" w:firstLineChars="0"/>
              <w:jc w:val="left"/>
              <w:rPr>
                <w:rFonts w:ascii="宋体" w:hAnsi="宋体" w:eastAsia="宋体"/>
                <w:spacing w:val="8"/>
                <w:sz w:val="24"/>
                <w:szCs w:val="24"/>
              </w:rPr>
            </w:pPr>
          </w:p>
        </w:tc>
        <w:tc>
          <w:tcPr>
            <w:tcW w:w="1793" w:type="dxa"/>
          </w:tcPr>
          <w:p w14:paraId="40853E09">
            <w:pPr>
              <w:pStyle w:val="37"/>
              <w:ind w:firstLine="0" w:firstLineChars="0"/>
              <w:jc w:val="left"/>
              <w:rPr>
                <w:rFonts w:ascii="宋体" w:hAnsi="宋体" w:eastAsia="宋体"/>
                <w:spacing w:val="8"/>
                <w:sz w:val="24"/>
                <w:szCs w:val="24"/>
              </w:rPr>
            </w:pPr>
          </w:p>
        </w:tc>
        <w:tc>
          <w:tcPr>
            <w:tcW w:w="1417" w:type="dxa"/>
          </w:tcPr>
          <w:p w14:paraId="0E3718DD">
            <w:pPr>
              <w:pStyle w:val="37"/>
              <w:ind w:firstLine="0" w:firstLineChars="0"/>
              <w:jc w:val="left"/>
              <w:rPr>
                <w:rFonts w:ascii="宋体" w:hAnsi="宋体" w:eastAsia="宋体"/>
                <w:spacing w:val="8"/>
                <w:sz w:val="24"/>
                <w:szCs w:val="24"/>
              </w:rPr>
            </w:pPr>
          </w:p>
        </w:tc>
        <w:tc>
          <w:tcPr>
            <w:tcW w:w="1417" w:type="dxa"/>
          </w:tcPr>
          <w:p w14:paraId="792623ED">
            <w:pPr>
              <w:pStyle w:val="37"/>
              <w:ind w:firstLine="0" w:firstLineChars="0"/>
              <w:jc w:val="left"/>
              <w:rPr>
                <w:rFonts w:ascii="宋体" w:hAnsi="宋体" w:eastAsia="宋体"/>
                <w:spacing w:val="8"/>
                <w:sz w:val="24"/>
                <w:szCs w:val="24"/>
              </w:rPr>
            </w:pPr>
          </w:p>
        </w:tc>
        <w:tc>
          <w:tcPr>
            <w:tcW w:w="1276" w:type="dxa"/>
          </w:tcPr>
          <w:p w14:paraId="0C614B17">
            <w:pPr>
              <w:pStyle w:val="37"/>
              <w:ind w:firstLine="0" w:firstLineChars="0"/>
              <w:jc w:val="left"/>
              <w:rPr>
                <w:rFonts w:ascii="宋体" w:hAnsi="宋体" w:eastAsia="宋体"/>
                <w:spacing w:val="8"/>
                <w:sz w:val="24"/>
                <w:szCs w:val="24"/>
              </w:rPr>
            </w:pPr>
          </w:p>
        </w:tc>
        <w:tc>
          <w:tcPr>
            <w:tcW w:w="1417" w:type="dxa"/>
          </w:tcPr>
          <w:p w14:paraId="6CE4B4F4">
            <w:pPr>
              <w:pStyle w:val="37"/>
              <w:ind w:firstLine="0" w:firstLineChars="0"/>
              <w:jc w:val="left"/>
              <w:rPr>
                <w:rFonts w:ascii="宋体" w:hAnsi="宋体" w:eastAsia="宋体"/>
                <w:spacing w:val="8"/>
                <w:sz w:val="24"/>
                <w:szCs w:val="24"/>
              </w:rPr>
            </w:pPr>
          </w:p>
        </w:tc>
      </w:tr>
      <w:tr w14:paraId="2546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B945B08">
            <w:pPr>
              <w:pStyle w:val="37"/>
              <w:ind w:firstLine="0" w:firstLineChars="0"/>
              <w:jc w:val="left"/>
              <w:rPr>
                <w:rFonts w:ascii="宋体" w:hAnsi="宋体" w:eastAsia="宋体"/>
                <w:spacing w:val="8"/>
                <w:sz w:val="24"/>
                <w:szCs w:val="24"/>
              </w:rPr>
            </w:pPr>
          </w:p>
        </w:tc>
        <w:tc>
          <w:tcPr>
            <w:tcW w:w="1042" w:type="dxa"/>
          </w:tcPr>
          <w:p w14:paraId="3F25AA36">
            <w:pPr>
              <w:pStyle w:val="37"/>
              <w:ind w:firstLine="0" w:firstLineChars="0"/>
              <w:jc w:val="left"/>
              <w:rPr>
                <w:rFonts w:ascii="宋体" w:hAnsi="宋体" w:eastAsia="宋体"/>
                <w:spacing w:val="8"/>
                <w:sz w:val="24"/>
                <w:szCs w:val="24"/>
              </w:rPr>
            </w:pPr>
          </w:p>
        </w:tc>
        <w:tc>
          <w:tcPr>
            <w:tcW w:w="1793" w:type="dxa"/>
          </w:tcPr>
          <w:p w14:paraId="11C552B6">
            <w:pPr>
              <w:pStyle w:val="37"/>
              <w:ind w:firstLine="0" w:firstLineChars="0"/>
              <w:jc w:val="left"/>
              <w:rPr>
                <w:rFonts w:ascii="宋体" w:hAnsi="宋体" w:eastAsia="宋体"/>
                <w:spacing w:val="8"/>
                <w:sz w:val="24"/>
                <w:szCs w:val="24"/>
              </w:rPr>
            </w:pPr>
          </w:p>
        </w:tc>
        <w:tc>
          <w:tcPr>
            <w:tcW w:w="1417" w:type="dxa"/>
          </w:tcPr>
          <w:p w14:paraId="00EBDEC0">
            <w:pPr>
              <w:pStyle w:val="37"/>
              <w:ind w:firstLine="0" w:firstLineChars="0"/>
              <w:jc w:val="left"/>
              <w:rPr>
                <w:rFonts w:ascii="宋体" w:hAnsi="宋体" w:eastAsia="宋体"/>
                <w:spacing w:val="8"/>
                <w:sz w:val="24"/>
                <w:szCs w:val="24"/>
              </w:rPr>
            </w:pPr>
          </w:p>
        </w:tc>
        <w:tc>
          <w:tcPr>
            <w:tcW w:w="1417" w:type="dxa"/>
          </w:tcPr>
          <w:p w14:paraId="06727268">
            <w:pPr>
              <w:pStyle w:val="37"/>
              <w:ind w:firstLine="0" w:firstLineChars="0"/>
              <w:jc w:val="left"/>
              <w:rPr>
                <w:rFonts w:ascii="宋体" w:hAnsi="宋体" w:eastAsia="宋体"/>
                <w:spacing w:val="8"/>
                <w:sz w:val="24"/>
                <w:szCs w:val="24"/>
              </w:rPr>
            </w:pPr>
          </w:p>
        </w:tc>
        <w:tc>
          <w:tcPr>
            <w:tcW w:w="1276" w:type="dxa"/>
          </w:tcPr>
          <w:p w14:paraId="2FB7B39C">
            <w:pPr>
              <w:pStyle w:val="37"/>
              <w:ind w:firstLine="0" w:firstLineChars="0"/>
              <w:jc w:val="left"/>
              <w:rPr>
                <w:rFonts w:ascii="宋体" w:hAnsi="宋体" w:eastAsia="宋体"/>
                <w:spacing w:val="8"/>
                <w:sz w:val="24"/>
                <w:szCs w:val="24"/>
              </w:rPr>
            </w:pPr>
          </w:p>
        </w:tc>
        <w:tc>
          <w:tcPr>
            <w:tcW w:w="1417" w:type="dxa"/>
          </w:tcPr>
          <w:p w14:paraId="2EAB77E9">
            <w:pPr>
              <w:pStyle w:val="37"/>
              <w:ind w:firstLine="0" w:firstLineChars="0"/>
              <w:jc w:val="left"/>
              <w:rPr>
                <w:rFonts w:ascii="宋体" w:hAnsi="宋体" w:eastAsia="宋体"/>
                <w:spacing w:val="8"/>
                <w:sz w:val="24"/>
                <w:szCs w:val="24"/>
              </w:rPr>
            </w:pPr>
          </w:p>
        </w:tc>
      </w:tr>
      <w:tr w14:paraId="6DCC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43C97669">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合计</w:t>
            </w:r>
          </w:p>
        </w:tc>
        <w:tc>
          <w:tcPr>
            <w:tcW w:w="1042" w:type="dxa"/>
          </w:tcPr>
          <w:p w14:paraId="37C946D9">
            <w:pPr>
              <w:pStyle w:val="37"/>
              <w:ind w:firstLine="0" w:firstLineChars="0"/>
              <w:jc w:val="left"/>
              <w:rPr>
                <w:rFonts w:ascii="宋体" w:hAnsi="宋体" w:eastAsia="宋体"/>
                <w:spacing w:val="8"/>
                <w:sz w:val="24"/>
                <w:szCs w:val="24"/>
              </w:rPr>
            </w:pPr>
          </w:p>
        </w:tc>
        <w:tc>
          <w:tcPr>
            <w:tcW w:w="1793" w:type="dxa"/>
          </w:tcPr>
          <w:p w14:paraId="0EF0327D">
            <w:pPr>
              <w:pStyle w:val="37"/>
              <w:ind w:right="560" w:firstLine="1280" w:firstLineChars="500"/>
              <w:jc w:val="left"/>
              <w:rPr>
                <w:rFonts w:ascii="宋体" w:hAnsi="宋体" w:eastAsia="宋体"/>
                <w:spacing w:val="8"/>
                <w:sz w:val="24"/>
                <w:szCs w:val="24"/>
              </w:rPr>
            </w:pPr>
          </w:p>
        </w:tc>
        <w:tc>
          <w:tcPr>
            <w:tcW w:w="1417" w:type="dxa"/>
          </w:tcPr>
          <w:p w14:paraId="4C694E07">
            <w:pPr>
              <w:pStyle w:val="37"/>
              <w:ind w:firstLine="0" w:firstLineChars="0"/>
              <w:jc w:val="left"/>
              <w:rPr>
                <w:rFonts w:ascii="宋体" w:hAnsi="宋体" w:eastAsia="宋体"/>
                <w:spacing w:val="8"/>
                <w:sz w:val="24"/>
                <w:szCs w:val="24"/>
              </w:rPr>
            </w:pPr>
          </w:p>
        </w:tc>
        <w:tc>
          <w:tcPr>
            <w:tcW w:w="1417" w:type="dxa"/>
          </w:tcPr>
          <w:p w14:paraId="6073599E">
            <w:pPr>
              <w:pStyle w:val="37"/>
              <w:ind w:firstLine="0" w:firstLineChars="0"/>
              <w:jc w:val="left"/>
              <w:rPr>
                <w:rFonts w:ascii="宋体" w:hAnsi="宋体" w:eastAsia="宋体"/>
                <w:spacing w:val="8"/>
                <w:sz w:val="24"/>
                <w:szCs w:val="24"/>
              </w:rPr>
            </w:pPr>
          </w:p>
        </w:tc>
        <w:tc>
          <w:tcPr>
            <w:tcW w:w="1276" w:type="dxa"/>
          </w:tcPr>
          <w:p w14:paraId="43419A66">
            <w:pPr>
              <w:pStyle w:val="37"/>
              <w:ind w:firstLine="0" w:firstLineChars="0"/>
              <w:jc w:val="left"/>
              <w:rPr>
                <w:rFonts w:ascii="宋体" w:hAnsi="宋体" w:eastAsia="宋体"/>
                <w:spacing w:val="8"/>
                <w:sz w:val="24"/>
                <w:szCs w:val="24"/>
              </w:rPr>
            </w:pPr>
          </w:p>
        </w:tc>
        <w:tc>
          <w:tcPr>
            <w:tcW w:w="1417" w:type="dxa"/>
          </w:tcPr>
          <w:p w14:paraId="523D4BBD">
            <w:pPr>
              <w:pStyle w:val="37"/>
              <w:ind w:firstLine="0" w:firstLineChars="0"/>
              <w:jc w:val="left"/>
              <w:rPr>
                <w:rFonts w:ascii="宋体" w:hAnsi="宋体" w:eastAsia="宋体"/>
                <w:spacing w:val="8"/>
                <w:sz w:val="24"/>
                <w:szCs w:val="24"/>
              </w:rPr>
            </w:pPr>
          </w:p>
        </w:tc>
      </w:tr>
    </w:tbl>
    <w:p w14:paraId="2F412284">
      <w:pPr>
        <w:shd w:val="clear" w:color="auto" w:fill="FFFFFF"/>
        <w:spacing w:line="360" w:lineRule="auto"/>
        <w:jc w:val="left"/>
        <w:rPr>
          <w:rFonts w:ascii="宋体" w:hAnsi="宋体" w:eastAsia="宋体" w:cs="宋体"/>
          <w:spacing w:val="8"/>
          <w:sz w:val="24"/>
          <w:szCs w:val="24"/>
        </w:rPr>
      </w:pPr>
    </w:p>
    <w:p w14:paraId="7CC18BDB">
      <w:pPr>
        <w:shd w:val="clear" w:color="auto" w:fill="FFFFFF"/>
        <w:spacing w:line="360" w:lineRule="auto"/>
        <w:jc w:val="left"/>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2、施工</w:t>
      </w:r>
    </w:p>
    <w:tbl>
      <w:tblPr>
        <w:tblStyle w:val="20"/>
        <w:tblpPr w:leftFromText="180" w:rightFromText="180" w:vertAnchor="text" w:horzAnchor="page" w:tblpX="1272" w:tblpY="240"/>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2"/>
        <w:gridCol w:w="1793"/>
        <w:gridCol w:w="1417"/>
        <w:gridCol w:w="1417"/>
        <w:gridCol w:w="1276"/>
        <w:gridCol w:w="1417"/>
      </w:tblGrid>
      <w:tr w14:paraId="3280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14:paraId="0028000A">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序号</w:t>
            </w:r>
          </w:p>
        </w:tc>
        <w:tc>
          <w:tcPr>
            <w:tcW w:w="1042" w:type="dxa"/>
            <w:vAlign w:val="center"/>
          </w:tcPr>
          <w:p w14:paraId="204D21CC">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合同签订时间</w:t>
            </w:r>
          </w:p>
        </w:tc>
        <w:tc>
          <w:tcPr>
            <w:tcW w:w="1793" w:type="dxa"/>
            <w:vAlign w:val="center"/>
          </w:tcPr>
          <w:p w14:paraId="001A9857">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客户单位</w:t>
            </w:r>
          </w:p>
        </w:tc>
        <w:tc>
          <w:tcPr>
            <w:tcW w:w="1417" w:type="dxa"/>
            <w:vAlign w:val="center"/>
          </w:tcPr>
          <w:p w14:paraId="6DC1E03A">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设备名称</w:t>
            </w:r>
          </w:p>
        </w:tc>
        <w:tc>
          <w:tcPr>
            <w:tcW w:w="1417" w:type="dxa"/>
            <w:vAlign w:val="center"/>
          </w:tcPr>
          <w:p w14:paraId="40D4B3F2">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规格尺寸</w:t>
            </w:r>
          </w:p>
        </w:tc>
        <w:tc>
          <w:tcPr>
            <w:tcW w:w="1276" w:type="dxa"/>
            <w:vAlign w:val="center"/>
          </w:tcPr>
          <w:p w14:paraId="7BAC4D02">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产品数量</w:t>
            </w:r>
          </w:p>
          <w:p w14:paraId="4EC8CDE4">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(台/套)</w:t>
            </w:r>
          </w:p>
        </w:tc>
        <w:tc>
          <w:tcPr>
            <w:tcW w:w="1417" w:type="dxa"/>
            <w:vAlign w:val="center"/>
          </w:tcPr>
          <w:p w14:paraId="7DDC408C">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应用行业</w:t>
            </w:r>
          </w:p>
        </w:tc>
      </w:tr>
      <w:tr w14:paraId="1B9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3DFD2C41">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1</w:t>
            </w:r>
          </w:p>
        </w:tc>
        <w:tc>
          <w:tcPr>
            <w:tcW w:w="1042" w:type="dxa"/>
          </w:tcPr>
          <w:p w14:paraId="697B8503">
            <w:pPr>
              <w:pStyle w:val="37"/>
              <w:ind w:firstLine="0" w:firstLineChars="0"/>
              <w:jc w:val="left"/>
              <w:rPr>
                <w:rFonts w:ascii="宋体" w:hAnsi="宋体" w:eastAsia="宋体"/>
                <w:spacing w:val="8"/>
                <w:sz w:val="24"/>
                <w:szCs w:val="24"/>
              </w:rPr>
            </w:pPr>
          </w:p>
        </w:tc>
        <w:tc>
          <w:tcPr>
            <w:tcW w:w="1793" w:type="dxa"/>
          </w:tcPr>
          <w:p w14:paraId="377AF933">
            <w:pPr>
              <w:pStyle w:val="37"/>
              <w:ind w:firstLine="0" w:firstLineChars="0"/>
              <w:jc w:val="left"/>
              <w:rPr>
                <w:rFonts w:ascii="宋体" w:hAnsi="宋体" w:eastAsia="宋体"/>
                <w:spacing w:val="8"/>
                <w:sz w:val="24"/>
                <w:szCs w:val="24"/>
              </w:rPr>
            </w:pPr>
          </w:p>
        </w:tc>
        <w:tc>
          <w:tcPr>
            <w:tcW w:w="1417" w:type="dxa"/>
          </w:tcPr>
          <w:p w14:paraId="3F281741">
            <w:pPr>
              <w:pStyle w:val="37"/>
              <w:ind w:firstLine="0" w:firstLineChars="0"/>
              <w:jc w:val="left"/>
              <w:rPr>
                <w:rFonts w:ascii="宋体" w:hAnsi="宋体" w:eastAsia="宋体"/>
                <w:spacing w:val="8"/>
                <w:sz w:val="24"/>
                <w:szCs w:val="24"/>
              </w:rPr>
            </w:pPr>
          </w:p>
        </w:tc>
        <w:tc>
          <w:tcPr>
            <w:tcW w:w="1417" w:type="dxa"/>
          </w:tcPr>
          <w:p w14:paraId="7D9A0847">
            <w:pPr>
              <w:pStyle w:val="37"/>
              <w:ind w:firstLine="0" w:firstLineChars="0"/>
              <w:jc w:val="left"/>
              <w:rPr>
                <w:rFonts w:ascii="宋体" w:hAnsi="宋体" w:eastAsia="宋体"/>
                <w:spacing w:val="8"/>
                <w:sz w:val="24"/>
                <w:szCs w:val="24"/>
              </w:rPr>
            </w:pPr>
          </w:p>
        </w:tc>
        <w:tc>
          <w:tcPr>
            <w:tcW w:w="1276" w:type="dxa"/>
          </w:tcPr>
          <w:p w14:paraId="5F5F63ED">
            <w:pPr>
              <w:pStyle w:val="37"/>
              <w:ind w:firstLine="0" w:firstLineChars="0"/>
              <w:jc w:val="left"/>
              <w:rPr>
                <w:rFonts w:ascii="宋体" w:hAnsi="宋体" w:eastAsia="宋体"/>
                <w:spacing w:val="8"/>
                <w:sz w:val="24"/>
                <w:szCs w:val="24"/>
              </w:rPr>
            </w:pPr>
          </w:p>
        </w:tc>
        <w:tc>
          <w:tcPr>
            <w:tcW w:w="1417" w:type="dxa"/>
          </w:tcPr>
          <w:p w14:paraId="690ECF63">
            <w:pPr>
              <w:pStyle w:val="37"/>
              <w:ind w:firstLine="0" w:firstLineChars="0"/>
              <w:jc w:val="left"/>
              <w:rPr>
                <w:rFonts w:ascii="宋体" w:hAnsi="宋体" w:eastAsia="宋体"/>
                <w:spacing w:val="8"/>
                <w:sz w:val="24"/>
                <w:szCs w:val="24"/>
              </w:rPr>
            </w:pPr>
          </w:p>
        </w:tc>
      </w:tr>
      <w:tr w14:paraId="2223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584FBBCD">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2</w:t>
            </w:r>
          </w:p>
        </w:tc>
        <w:tc>
          <w:tcPr>
            <w:tcW w:w="1042" w:type="dxa"/>
          </w:tcPr>
          <w:p w14:paraId="01401730">
            <w:pPr>
              <w:pStyle w:val="37"/>
              <w:ind w:firstLine="0" w:firstLineChars="0"/>
              <w:jc w:val="left"/>
              <w:rPr>
                <w:rFonts w:ascii="宋体" w:hAnsi="宋体" w:eastAsia="宋体"/>
                <w:spacing w:val="8"/>
                <w:sz w:val="24"/>
                <w:szCs w:val="24"/>
              </w:rPr>
            </w:pPr>
          </w:p>
        </w:tc>
        <w:tc>
          <w:tcPr>
            <w:tcW w:w="1793" w:type="dxa"/>
          </w:tcPr>
          <w:p w14:paraId="570C309E">
            <w:pPr>
              <w:pStyle w:val="37"/>
              <w:ind w:firstLine="0" w:firstLineChars="0"/>
              <w:jc w:val="left"/>
              <w:rPr>
                <w:rFonts w:ascii="宋体" w:hAnsi="宋体" w:eastAsia="宋体"/>
                <w:spacing w:val="8"/>
                <w:sz w:val="24"/>
                <w:szCs w:val="24"/>
              </w:rPr>
            </w:pPr>
          </w:p>
        </w:tc>
        <w:tc>
          <w:tcPr>
            <w:tcW w:w="1417" w:type="dxa"/>
          </w:tcPr>
          <w:p w14:paraId="2782F842">
            <w:pPr>
              <w:pStyle w:val="37"/>
              <w:ind w:firstLine="0" w:firstLineChars="0"/>
              <w:jc w:val="left"/>
              <w:rPr>
                <w:rFonts w:ascii="宋体" w:hAnsi="宋体" w:eastAsia="宋体"/>
                <w:spacing w:val="8"/>
                <w:sz w:val="24"/>
                <w:szCs w:val="24"/>
              </w:rPr>
            </w:pPr>
          </w:p>
        </w:tc>
        <w:tc>
          <w:tcPr>
            <w:tcW w:w="1417" w:type="dxa"/>
          </w:tcPr>
          <w:p w14:paraId="5D96A6B4">
            <w:pPr>
              <w:pStyle w:val="37"/>
              <w:ind w:firstLine="0" w:firstLineChars="0"/>
              <w:jc w:val="left"/>
              <w:rPr>
                <w:rFonts w:ascii="宋体" w:hAnsi="宋体" w:eastAsia="宋体"/>
                <w:spacing w:val="8"/>
                <w:sz w:val="24"/>
                <w:szCs w:val="24"/>
              </w:rPr>
            </w:pPr>
          </w:p>
        </w:tc>
        <w:tc>
          <w:tcPr>
            <w:tcW w:w="1276" w:type="dxa"/>
          </w:tcPr>
          <w:p w14:paraId="288792F0">
            <w:pPr>
              <w:pStyle w:val="37"/>
              <w:ind w:firstLine="0" w:firstLineChars="0"/>
              <w:jc w:val="left"/>
              <w:rPr>
                <w:rFonts w:ascii="宋体" w:hAnsi="宋体" w:eastAsia="宋体"/>
                <w:spacing w:val="8"/>
                <w:sz w:val="24"/>
                <w:szCs w:val="24"/>
              </w:rPr>
            </w:pPr>
          </w:p>
        </w:tc>
        <w:tc>
          <w:tcPr>
            <w:tcW w:w="1417" w:type="dxa"/>
          </w:tcPr>
          <w:p w14:paraId="67E70966">
            <w:pPr>
              <w:pStyle w:val="37"/>
              <w:ind w:firstLine="0" w:firstLineChars="0"/>
              <w:jc w:val="left"/>
              <w:rPr>
                <w:rFonts w:ascii="宋体" w:hAnsi="宋体" w:eastAsia="宋体"/>
                <w:spacing w:val="8"/>
                <w:sz w:val="24"/>
                <w:szCs w:val="24"/>
              </w:rPr>
            </w:pPr>
          </w:p>
        </w:tc>
      </w:tr>
      <w:tr w14:paraId="0B11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3086BF9">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3</w:t>
            </w:r>
          </w:p>
        </w:tc>
        <w:tc>
          <w:tcPr>
            <w:tcW w:w="1042" w:type="dxa"/>
          </w:tcPr>
          <w:p w14:paraId="05DC5F55">
            <w:pPr>
              <w:pStyle w:val="37"/>
              <w:ind w:firstLine="0" w:firstLineChars="0"/>
              <w:jc w:val="left"/>
              <w:rPr>
                <w:rFonts w:ascii="宋体" w:hAnsi="宋体" w:eastAsia="宋体"/>
                <w:spacing w:val="8"/>
                <w:sz w:val="24"/>
                <w:szCs w:val="24"/>
              </w:rPr>
            </w:pPr>
          </w:p>
        </w:tc>
        <w:tc>
          <w:tcPr>
            <w:tcW w:w="1793" w:type="dxa"/>
          </w:tcPr>
          <w:p w14:paraId="230BA75E">
            <w:pPr>
              <w:pStyle w:val="37"/>
              <w:ind w:firstLine="0" w:firstLineChars="0"/>
              <w:jc w:val="left"/>
              <w:rPr>
                <w:rFonts w:ascii="宋体" w:hAnsi="宋体" w:eastAsia="宋体"/>
                <w:spacing w:val="8"/>
                <w:sz w:val="24"/>
                <w:szCs w:val="24"/>
              </w:rPr>
            </w:pPr>
          </w:p>
        </w:tc>
        <w:tc>
          <w:tcPr>
            <w:tcW w:w="1417" w:type="dxa"/>
          </w:tcPr>
          <w:p w14:paraId="226FC02D">
            <w:pPr>
              <w:pStyle w:val="37"/>
              <w:ind w:firstLine="0" w:firstLineChars="0"/>
              <w:jc w:val="left"/>
              <w:rPr>
                <w:rFonts w:ascii="宋体" w:hAnsi="宋体" w:eastAsia="宋体"/>
                <w:spacing w:val="8"/>
                <w:sz w:val="24"/>
                <w:szCs w:val="24"/>
              </w:rPr>
            </w:pPr>
          </w:p>
        </w:tc>
        <w:tc>
          <w:tcPr>
            <w:tcW w:w="1417" w:type="dxa"/>
          </w:tcPr>
          <w:p w14:paraId="07E571DE">
            <w:pPr>
              <w:pStyle w:val="37"/>
              <w:ind w:firstLine="0" w:firstLineChars="0"/>
              <w:jc w:val="left"/>
              <w:rPr>
                <w:rFonts w:ascii="宋体" w:hAnsi="宋体" w:eastAsia="宋体"/>
                <w:spacing w:val="8"/>
                <w:sz w:val="24"/>
                <w:szCs w:val="24"/>
              </w:rPr>
            </w:pPr>
          </w:p>
        </w:tc>
        <w:tc>
          <w:tcPr>
            <w:tcW w:w="1276" w:type="dxa"/>
          </w:tcPr>
          <w:p w14:paraId="2B515204">
            <w:pPr>
              <w:pStyle w:val="37"/>
              <w:ind w:firstLine="0" w:firstLineChars="0"/>
              <w:jc w:val="left"/>
              <w:rPr>
                <w:rFonts w:ascii="宋体" w:hAnsi="宋体" w:eastAsia="宋体"/>
                <w:spacing w:val="8"/>
                <w:sz w:val="24"/>
                <w:szCs w:val="24"/>
              </w:rPr>
            </w:pPr>
          </w:p>
        </w:tc>
        <w:tc>
          <w:tcPr>
            <w:tcW w:w="1417" w:type="dxa"/>
          </w:tcPr>
          <w:p w14:paraId="6838F788">
            <w:pPr>
              <w:pStyle w:val="37"/>
              <w:ind w:firstLine="0" w:firstLineChars="0"/>
              <w:jc w:val="left"/>
              <w:rPr>
                <w:rFonts w:ascii="宋体" w:hAnsi="宋体" w:eastAsia="宋体"/>
                <w:spacing w:val="8"/>
                <w:sz w:val="24"/>
                <w:szCs w:val="24"/>
              </w:rPr>
            </w:pPr>
          </w:p>
        </w:tc>
      </w:tr>
      <w:tr w14:paraId="24AD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8C41636">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4</w:t>
            </w:r>
          </w:p>
        </w:tc>
        <w:tc>
          <w:tcPr>
            <w:tcW w:w="1042" w:type="dxa"/>
          </w:tcPr>
          <w:p w14:paraId="6E642529">
            <w:pPr>
              <w:pStyle w:val="37"/>
              <w:ind w:firstLine="0" w:firstLineChars="0"/>
              <w:jc w:val="left"/>
              <w:rPr>
                <w:rFonts w:ascii="宋体" w:hAnsi="宋体" w:eastAsia="宋体"/>
                <w:spacing w:val="8"/>
                <w:sz w:val="24"/>
                <w:szCs w:val="24"/>
              </w:rPr>
            </w:pPr>
          </w:p>
        </w:tc>
        <w:tc>
          <w:tcPr>
            <w:tcW w:w="1793" w:type="dxa"/>
          </w:tcPr>
          <w:p w14:paraId="5DE7EE0B">
            <w:pPr>
              <w:pStyle w:val="37"/>
              <w:ind w:firstLine="0" w:firstLineChars="0"/>
              <w:jc w:val="left"/>
              <w:rPr>
                <w:rFonts w:ascii="宋体" w:hAnsi="宋体" w:eastAsia="宋体"/>
                <w:spacing w:val="8"/>
                <w:sz w:val="24"/>
                <w:szCs w:val="24"/>
              </w:rPr>
            </w:pPr>
          </w:p>
        </w:tc>
        <w:tc>
          <w:tcPr>
            <w:tcW w:w="1417" w:type="dxa"/>
          </w:tcPr>
          <w:p w14:paraId="63BC2C27">
            <w:pPr>
              <w:pStyle w:val="37"/>
              <w:ind w:firstLine="0" w:firstLineChars="0"/>
              <w:jc w:val="left"/>
              <w:rPr>
                <w:rFonts w:ascii="宋体" w:hAnsi="宋体" w:eastAsia="宋体"/>
                <w:spacing w:val="8"/>
                <w:sz w:val="24"/>
                <w:szCs w:val="24"/>
              </w:rPr>
            </w:pPr>
          </w:p>
        </w:tc>
        <w:tc>
          <w:tcPr>
            <w:tcW w:w="1417" w:type="dxa"/>
          </w:tcPr>
          <w:p w14:paraId="6D9BC0E8">
            <w:pPr>
              <w:pStyle w:val="37"/>
              <w:ind w:firstLine="0" w:firstLineChars="0"/>
              <w:jc w:val="left"/>
              <w:rPr>
                <w:rFonts w:ascii="宋体" w:hAnsi="宋体" w:eastAsia="宋体"/>
                <w:spacing w:val="8"/>
                <w:sz w:val="24"/>
                <w:szCs w:val="24"/>
              </w:rPr>
            </w:pPr>
          </w:p>
        </w:tc>
        <w:tc>
          <w:tcPr>
            <w:tcW w:w="1276" w:type="dxa"/>
          </w:tcPr>
          <w:p w14:paraId="7F05D489">
            <w:pPr>
              <w:pStyle w:val="37"/>
              <w:ind w:firstLine="0" w:firstLineChars="0"/>
              <w:jc w:val="left"/>
              <w:rPr>
                <w:rFonts w:ascii="宋体" w:hAnsi="宋体" w:eastAsia="宋体"/>
                <w:spacing w:val="8"/>
                <w:sz w:val="24"/>
                <w:szCs w:val="24"/>
              </w:rPr>
            </w:pPr>
          </w:p>
        </w:tc>
        <w:tc>
          <w:tcPr>
            <w:tcW w:w="1417" w:type="dxa"/>
          </w:tcPr>
          <w:p w14:paraId="01910FD7">
            <w:pPr>
              <w:pStyle w:val="37"/>
              <w:ind w:firstLine="0" w:firstLineChars="0"/>
              <w:jc w:val="left"/>
              <w:rPr>
                <w:rFonts w:ascii="宋体" w:hAnsi="宋体" w:eastAsia="宋体"/>
                <w:spacing w:val="8"/>
                <w:sz w:val="24"/>
                <w:szCs w:val="24"/>
              </w:rPr>
            </w:pPr>
          </w:p>
        </w:tc>
      </w:tr>
      <w:tr w14:paraId="1041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6901127">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5</w:t>
            </w:r>
          </w:p>
        </w:tc>
        <w:tc>
          <w:tcPr>
            <w:tcW w:w="1042" w:type="dxa"/>
          </w:tcPr>
          <w:p w14:paraId="088DA38E">
            <w:pPr>
              <w:pStyle w:val="37"/>
              <w:ind w:firstLine="0" w:firstLineChars="0"/>
              <w:jc w:val="left"/>
              <w:rPr>
                <w:rFonts w:ascii="宋体" w:hAnsi="宋体" w:eastAsia="宋体"/>
                <w:spacing w:val="8"/>
                <w:sz w:val="24"/>
                <w:szCs w:val="24"/>
              </w:rPr>
            </w:pPr>
          </w:p>
        </w:tc>
        <w:tc>
          <w:tcPr>
            <w:tcW w:w="1793" w:type="dxa"/>
          </w:tcPr>
          <w:p w14:paraId="21ACC48E">
            <w:pPr>
              <w:pStyle w:val="37"/>
              <w:ind w:firstLine="0" w:firstLineChars="0"/>
              <w:jc w:val="left"/>
              <w:rPr>
                <w:rFonts w:ascii="宋体" w:hAnsi="宋体" w:eastAsia="宋体"/>
                <w:spacing w:val="8"/>
                <w:sz w:val="24"/>
                <w:szCs w:val="24"/>
              </w:rPr>
            </w:pPr>
          </w:p>
        </w:tc>
        <w:tc>
          <w:tcPr>
            <w:tcW w:w="1417" w:type="dxa"/>
          </w:tcPr>
          <w:p w14:paraId="5C4B71C7">
            <w:pPr>
              <w:pStyle w:val="37"/>
              <w:ind w:firstLine="0" w:firstLineChars="0"/>
              <w:jc w:val="left"/>
              <w:rPr>
                <w:rFonts w:ascii="宋体" w:hAnsi="宋体" w:eastAsia="宋体"/>
                <w:spacing w:val="8"/>
                <w:sz w:val="24"/>
                <w:szCs w:val="24"/>
              </w:rPr>
            </w:pPr>
          </w:p>
        </w:tc>
        <w:tc>
          <w:tcPr>
            <w:tcW w:w="1417" w:type="dxa"/>
          </w:tcPr>
          <w:p w14:paraId="18170E89">
            <w:pPr>
              <w:pStyle w:val="37"/>
              <w:ind w:firstLine="0" w:firstLineChars="0"/>
              <w:jc w:val="left"/>
              <w:rPr>
                <w:rFonts w:ascii="宋体" w:hAnsi="宋体" w:eastAsia="宋体"/>
                <w:spacing w:val="8"/>
                <w:sz w:val="24"/>
                <w:szCs w:val="24"/>
              </w:rPr>
            </w:pPr>
          </w:p>
        </w:tc>
        <w:tc>
          <w:tcPr>
            <w:tcW w:w="1276" w:type="dxa"/>
          </w:tcPr>
          <w:p w14:paraId="57E1599A">
            <w:pPr>
              <w:pStyle w:val="37"/>
              <w:ind w:firstLine="0" w:firstLineChars="0"/>
              <w:jc w:val="left"/>
              <w:rPr>
                <w:rFonts w:ascii="宋体" w:hAnsi="宋体" w:eastAsia="宋体"/>
                <w:spacing w:val="8"/>
                <w:sz w:val="24"/>
                <w:szCs w:val="24"/>
              </w:rPr>
            </w:pPr>
          </w:p>
        </w:tc>
        <w:tc>
          <w:tcPr>
            <w:tcW w:w="1417" w:type="dxa"/>
          </w:tcPr>
          <w:p w14:paraId="0D5926FA">
            <w:pPr>
              <w:pStyle w:val="37"/>
              <w:ind w:firstLine="0" w:firstLineChars="0"/>
              <w:jc w:val="left"/>
              <w:rPr>
                <w:rFonts w:ascii="宋体" w:hAnsi="宋体" w:eastAsia="宋体"/>
                <w:spacing w:val="8"/>
                <w:sz w:val="24"/>
                <w:szCs w:val="24"/>
              </w:rPr>
            </w:pPr>
          </w:p>
        </w:tc>
      </w:tr>
      <w:tr w14:paraId="335B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187D632">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6</w:t>
            </w:r>
          </w:p>
        </w:tc>
        <w:tc>
          <w:tcPr>
            <w:tcW w:w="1042" w:type="dxa"/>
          </w:tcPr>
          <w:p w14:paraId="18A8D768">
            <w:pPr>
              <w:pStyle w:val="37"/>
              <w:ind w:firstLine="0" w:firstLineChars="0"/>
              <w:jc w:val="left"/>
              <w:rPr>
                <w:rFonts w:ascii="宋体" w:hAnsi="宋体" w:eastAsia="宋体"/>
                <w:spacing w:val="8"/>
                <w:sz w:val="24"/>
                <w:szCs w:val="24"/>
              </w:rPr>
            </w:pPr>
          </w:p>
        </w:tc>
        <w:tc>
          <w:tcPr>
            <w:tcW w:w="1793" w:type="dxa"/>
          </w:tcPr>
          <w:p w14:paraId="48DD0534">
            <w:pPr>
              <w:pStyle w:val="37"/>
              <w:ind w:firstLine="0" w:firstLineChars="0"/>
              <w:jc w:val="left"/>
              <w:rPr>
                <w:rFonts w:ascii="宋体" w:hAnsi="宋体" w:eastAsia="宋体"/>
                <w:spacing w:val="8"/>
                <w:sz w:val="24"/>
                <w:szCs w:val="24"/>
              </w:rPr>
            </w:pPr>
          </w:p>
        </w:tc>
        <w:tc>
          <w:tcPr>
            <w:tcW w:w="1417" w:type="dxa"/>
          </w:tcPr>
          <w:p w14:paraId="51F691EB">
            <w:pPr>
              <w:pStyle w:val="37"/>
              <w:ind w:firstLine="0" w:firstLineChars="0"/>
              <w:jc w:val="left"/>
              <w:rPr>
                <w:rFonts w:ascii="宋体" w:hAnsi="宋体" w:eastAsia="宋体"/>
                <w:spacing w:val="8"/>
                <w:sz w:val="24"/>
                <w:szCs w:val="24"/>
              </w:rPr>
            </w:pPr>
          </w:p>
        </w:tc>
        <w:tc>
          <w:tcPr>
            <w:tcW w:w="1417" w:type="dxa"/>
          </w:tcPr>
          <w:p w14:paraId="3CF4BDC8">
            <w:pPr>
              <w:pStyle w:val="37"/>
              <w:ind w:firstLine="0" w:firstLineChars="0"/>
              <w:jc w:val="left"/>
              <w:rPr>
                <w:rFonts w:ascii="宋体" w:hAnsi="宋体" w:eastAsia="宋体"/>
                <w:spacing w:val="8"/>
                <w:sz w:val="24"/>
                <w:szCs w:val="24"/>
              </w:rPr>
            </w:pPr>
          </w:p>
        </w:tc>
        <w:tc>
          <w:tcPr>
            <w:tcW w:w="1276" w:type="dxa"/>
          </w:tcPr>
          <w:p w14:paraId="4A307903">
            <w:pPr>
              <w:pStyle w:val="37"/>
              <w:ind w:firstLine="0" w:firstLineChars="0"/>
              <w:jc w:val="left"/>
              <w:rPr>
                <w:rFonts w:ascii="宋体" w:hAnsi="宋体" w:eastAsia="宋体"/>
                <w:spacing w:val="8"/>
                <w:sz w:val="24"/>
                <w:szCs w:val="24"/>
              </w:rPr>
            </w:pPr>
          </w:p>
        </w:tc>
        <w:tc>
          <w:tcPr>
            <w:tcW w:w="1417" w:type="dxa"/>
          </w:tcPr>
          <w:p w14:paraId="696CE320">
            <w:pPr>
              <w:pStyle w:val="37"/>
              <w:ind w:firstLine="0" w:firstLineChars="0"/>
              <w:jc w:val="left"/>
              <w:rPr>
                <w:rFonts w:ascii="宋体" w:hAnsi="宋体" w:eastAsia="宋体"/>
                <w:spacing w:val="8"/>
                <w:sz w:val="24"/>
                <w:szCs w:val="24"/>
              </w:rPr>
            </w:pPr>
          </w:p>
        </w:tc>
      </w:tr>
      <w:tr w14:paraId="3059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05CECD8">
            <w:pPr>
              <w:pStyle w:val="37"/>
              <w:ind w:firstLine="0" w:firstLineChars="0"/>
              <w:jc w:val="left"/>
              <w:rPr>
                <w:rFonts w:ascii="宋体" w:hAnsi="宋体" w:eastAsia="宋体"/>
                <w:spacing w:val="8"/>
                <w:sz w:val="24"/>
                <w:szCs w:val="24"/>
              </w:rPr>
            </w:pPr>
          </w:p>
        </w:tc>
        <w:tc>
          <w:tcPr>
            <w:tcW w:w="1042" w:type="dxa"/>
          </w:tcPr>
          <w:p w14:paraId="7E45D22C">
            <w:pPr>
              <w:pStyle w:val="37"/>
              <w:ind w:firstLine="0" w:firstLineChars="0"/>
              <w:jc w:val="left"/>
              <w:rPr>
                <w:rFonts w:ascii="宋体" w:hAnsi="宋体" w:eastAsia="宋体"/>
                <w:spacing w:val="8"/>
                <w:sz w:val="24"/>
                <w:szCs w:val="24"/>
              </w:rPr>
            </w:pPr>
          </w:p>
        </w:tc>
        <w:tc>
          <w:tcPr>
            <w:tcW w:w="1793" w:type="dxa"/>
          </w:tcPr>
          <w:p w14:paraId="24F87569">
            <w:pPr>
              <w:pStyle w:val="37"/>
              <w:ind w:firstLine="0" w:firstLineChars="0"/>
              <w:jc w:val="left"/>
              <w:rPr>
                <w:rFonts w:ascii="宋体" w:hAnsi="宋体" w:eastAsia="宋体"/>
                <w:spacing w:val="8"/>
                <w:sz w:val="24"/>
                <w:szCs w:val="24"/>
              </w:rPr>
            </w:pPr>
          </w:p>
        </w:tc>
        <w:tc>
          <w:tcPr>
            <w:tcW w:w="1417" w:type="dxa"/>
          </w:tcPr>
          <w:p w14:paraId="1D5A6D15">
            <w:pPr>
              <w:pStyle w:val="37"/>
              <w:ind w:firstLine="0" w:firstLineChars="0"/>
              <w:jc w:val="left"/>
              <w:rPr>
                <w:rFonts w:ascii="宋体" w:hAnsi="宋体" w:eastAsia="宋体"/>
                <w:spacing w:val="8"/>
                <w:sz w:val="24"/>
                <w:szCs w:val="24"/>
              </w:rPr>
            </w:pPr>
          </w:p>
        </w:tc>
        <w:tc>
          <w:tcPr>
            <w:tcW w:w="1417" w:type="dxa"/>
          </w:tcPr>
          <w:p w14:paraId="3460E12E">
            <w:pPr>
              <w:pStyle w:val="37"/>
              <w:ind w:firstLine="0" w:firstLineChars="0"/>
              <w:jc w:val="left"/>
              <w:rPr>
                <w:rFonts w:ascii="宋体" w:hAnsi="宋体" w:eastAsia="宋体"/>
                <w:spacing w:val="8"/>
                <w:sz w:val="24"/>
                <w:szCs w:val="24"/>
              </w:rPr>
            </w:pPr>
          </w:p>
        </w:tc>
        <w:tc>
          <w:tcPr>
            <w:tcW w:w="1276" w:type="dxa"/>
          </w:tcPr>
          <w:p w14:paraId="4FCF9438">
            <w:pPr>
              <w:pStyle w:val="37"/>
              <w:ind w:firstLine="0" w:firstLineChars="0"/>
              <w:jc w:val="left"/>
              <w:rPr>
                <w:rFonts w:ascii="宋体" w:hAnsi="宋体" w:eastAsia="宋体"/>
                <w:spacing w:val="8"/>
                <w:sz w:val="24"/>
                <w:szCs w:val="24"/>
              </w:rPr>
            </w:pPr>
          </w:p>
        </w:tc>
        <w:tc>
          <w:tcPr>
            <w:tcW w:w="1417" w:type="dxa"/>
          </w:tcPr>
          <w:p w14:paraId="4DB2FD7B">
            <w:pPr>
              <w:pStyle w:val="37"/>
              <w:ind w:firstLine="0" w:firstLineChars="0"/>
              <w:jc w:val="left"/>
              <w:rPr>
                <w:rFonts w:ascii="宋体" w:hAnsi="宋体" w:eastAsia="宋体"/>
                <w:spacing w:val="8"/>
                <w:sz w:val="24"/>
                <w:szCs w:val="24"/>
              </w:rPr>
            </w:pPr>
          </w:p>
        </w:tc>
      </w:tr>
      <w:tr w14:paraId="0BF2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04C83F65">
            <w:pPr>
              <w:pStyle w:val="37"/>
              <w:ind w:firstLine="0" w:firstLineChars="0"/>
              <w:jc w:val="left"/>
              <w:rPr>
                <w:rFonts w:ascii="宋体" w:hAnsi="宋体" w:eastAsia="宋体"/>
                <w:spacing w:val="8"/>
                <w:sz w:val="24"/>
                <w:szCs w:val="24"/>
              </w:rPr>
            </w:pPr>
          </w:p>
        </w:tc>
        <w:tc>
          <w:tcPr>
            <w:tcW w:w="1042" w:type="dxa"/>
          </w:tcPr>
          <w:p w14:paraId="5CB976E3">
            <w:pPr>
              <w:pStyle w:val="37"/>
              <w:ind w:firstLine="0" w:firstLineChars="0"/>
              <w:jc w:val="left"/>
              <w:rPr>
                <w:rFonts w:ascii="宋体" w:hAnsi="宋体" w:eastAsia="宋体"/>
                <w:spacing w:val="8"/>
                <w:sz w:val="24"/>
                <w:szCs w:val="24"/>
              </w:rPr>
            </w:pPr>
          </w:p>
        </w:tc>
        <w:tc>
          <w:tcPr>
            <w:tcW w:w="1793" w:type="dxa"/>
          </w:tcPr>
          <w:p w14:paraId="7FBBAEAC">
            <w:pPr>
              <w:pStyle w:val="37"/>
              <w:ind w:firstLine="0" w:firstLineChars="0"/>
              <w:jc w:val="left"/>
              <w:rPr>
                <w:rFonts w:ascii="宋体" w:hAnsi="宋体" w:eastAsia="宋体"/>
                <w:spacing w:val="8"/>
                <w:sz w:val="24"/>
                <w:szCs w:val="24"/>
              </w:rPr>
            </w:pPr>
          </w:p>
        </w:tc>
        <w:tc>
          <w:tcPr>
            <w:tcW w:w="1417" w:type="dxa"/>
          </w:tcPr>
          <w:p w14:paraId="4A58D0B9">
            <w:pPr>
              <w:pStyle w:val="37"/>
              <w:ind w:firstLine="0" w:firstLineChars="0"/>
              <w:jc w:val="left"/>
              <w:rPr>
                <w:rFonts w:ascii="宋体" w:hAnsi="宋体" w:eastAsia="宋体"/>
                <w:spacing w:val="8"/>
                <w:sz w:val="24"/>
                <w:szCs w:val="24"/>
              </w:rPr>
            </w:pPr>
          </w:p>
        </w:tc>
        <w:tc>
          <w:tcPr>
            <w:tcW w:w="1417" w:type="dxa"/>
          </w:tcPr>
          <w:p w14:paraId="5CC5764F">
            <w:pPr>
              <w:pStyle w:val="37"/>
              <w:ind w:firstLine="0" w:firstLineChars="0"/>
              <w:jc w:val="left"/>
              <w:rPr>
                <w:rFonts w:ascii="宋体" w:hAnsi="宋体" w:eastAsia="宋体"/>
                <w:spacing w:val="8"/>
                <w:sz w:val="24"/>
                <w:szCs w:val="24"/>
              </w:rPr>
            </w:pPr>
          </w:p>
        </w:tc>
        <w:tc>
          <w:tcPr>
            <w:tcW w:w="1276" w:type="dxa"/>
          </w:tcPr>
          <w:p w14:paraId="66409322">
            <w:pPr>
              <w:pStyle w:val="37"/>
              <w:ind w:firstLine="0" w:firstLineChars="0"/>
              <w:jc w:val="left"/>
              <w:rPr>
                <w:rFonts w:ascii="宋体" w:hAnsi="宋体" w:eastAsia="宋体"/>
                <w:spacing w:val="8"/>
                <w:sz w:val="24"/>
                <w:szCs w:val="24"/>
              </w:rPr>
            </w:pPr>
          </w:p>
        </w:tc>
        <w:tc>
          <w:tcPr>
            <w:tcW w:w="1417" w:type="dxa"/>
          </w:tcPr>
          <w:p w14:paraId="4C9E8DB5">
            <w:pPr>
              <w:pStyle w:val="37"/>
              <w:ind w:firstLine="0" w:firstLineChars="0"/>
              <w:jc w:val="left"/>
              <w:rPr>
                <w:rFonts w:ascii="宋体" w:hAnsi="宋体" w:eastAsia="宋体"/>
                <w:spacing w:val="8"/>
                <w:sz w:val="24"/>
                <w:szCs w:val="24"/>
              </w:rPr>
            </w:pPr>
          </w:p>
        </w:tc>
      </w:tr>
      <w:tr w14:paraId="249A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1F1BBD18">
            <w:pPr>
              <w:pStyle w:val="37"/>
              <w:ind w:firstLine="0" w:firstLineChars="0"/>
              <w:jc w:val="left"/>
              <w:rPr>
                <w:rFonts w:ascii="宋体" w:hAnsi="宋体" w:eastAsia="宋体"/>
                <w:spacing w:val="8"/>
                <w:sz w:val="24"/>
                <w:szCs w:val="24"/>
              </w:rPr>
            </w:pPr>
            <w:r>
              <w:rPr>
                <w:rFonts w:hint="eastAsia" w:ascii="宋体" w:hAnsi="宋体" w:eastAsia="宋体"/>
                <w:spacing w:val="8"/>
                <w:sz w:val="24"/>
                <w:szCs w:val="24"/>
              </w:rPr>
              <w:t>合计</w:t>
            </w:r>
          </w:p>
        </w:tc>
        <w:tc>
          <w:tcPr>
            <w:tcW w:w="1042" w:type="dxa"/>
          </w:tcPr>
          <w:p w14:paraId="3D34AC4B">
            <w:pPr>
              <w:pStyle w:val="37"/>
              <w:ind w:firstLine="0" w:firstLineChars="0"/>
              <w:jc w:val="left"/>
              <w:rPr>
                <w:rFonts w:ascii="宋体" w:hAnsi="宋体" w:eastAsia="宋体"/>
                <w:spacing w:val="8"/>
                <w:sz w:val="24"/>
                <w:szCs w:val="24"/>
              </w:rPr>
            </w:pPr>
          </w:p>
        </w:tc>
        <w:tc>
          <w:tcPr>
            <w:tcW w:w="1793" w:type="dxa"/>
          </w:tcPr>
          <w:p w14:paraId="2DC7B20F">
            <w:pPr>
              <w:pStyle w:val="37"/>
              <w:ind w:right="560" w:firstLine="1280" w:firstLineChars="500"/>
              <w:jc w:val="left"/>
              <w:rPr>
                <w:rFonts w:ascii="宋体" w:hAnsi="宋体" w:eastAsia="宋体"/>
                <w:spacing w:val="8"/>
                <w:sz w:val="24"/>
                <w:szCs w:val="24"/>
              </w:rPr>
            </w:pPr>
          </w:p>
        </w:tc>
        <w:tc>
          <w:tcPr>
            <w:tcW w:w="1417" w:type="dxa"/>
          </w:tcPr>
          <w:p w14:paraId="76384D87">
            <w:pPr>
              <w:pStyle w:val="37"/>
              <w:ind w:firstLine="0" w:firstLineChars="0"/>
              <w:jc w:val="left"/>
              <w:rPr>
                <w:rFonts w:ascii="宋体" w:hAnsi="宋体" w:eastAsia="宋体"/>
                <w:spacing w:val="8"/>
                <w:sz w:val="24"/>
                <w:szCs w:val="24"/>
              </w:rPr>
            </w:pPr>
          </w:p>
        </w:tc>
        <w:tc>
          <w:tcPr>
            <w:tcW w:w="1417" w:type="dxa"/>
          </w:tcPr>
          <w:p w14:paraId="0EDF5409">
            <w:pPr>
              <w:pStyle w:val="37"/>
              <w:ind w:firstLine="0" w:firstLineChars="0"/>
              <w:jc w:val="left"/>
              <w:rPr>
                <w:rFonts w:ascii="宋体" w:hAnsi="宋体" w:eastAsia="宋体"/>
                <w:spacing w:val="8"/>
                <w:sz w:val="24"/>
                <w:szCs w:val="24"/>
              </w:rPr>
            </w:pPr>
          </w:p>
        </w:tc>
        <w:tc>
          <w:tcPr>
            <w:tcW w:w="1276" w:type="dxa"/>
          </w:tcPr>
          <w:p w14:paraId="589ACF71">
            <w:pPr>
              <w:pStyle w:val="37"/>
              <w:ind w:firstLine="0" w:firstLineChars="0"/>
              <w:jc w:val="left"/>
              <w:rPr>
                <w:rFonts w:ascii="宋体" w:hAnsi="宋体" w:eastAsia="宋体"/>
                <w:spacing w:val="8"/>
                <w:sz w:val="24"/>
                <w:szCs w:val="24"/>
              </w:rPr>
            </w:pPr>
          </w:p>
        </w:tc>
        <w:tc>
          <w:tcPr>
            <w:tcW w:w="1417" w:type="dxa"/>
          </w:tcPr>
          <w:p w14:paraId="55780900">
            <w:pPr>
              <w:pStyle w:val="37"/>
              <w:ind w:firstLine="0" w:firstLineChars="0"/>
              <w:jc w:val="left"/>
              <w:rPr>
                <w:rFonts w:ascii="宋体" w:hAnsi="宋体" w:eastAsia="宋体"/>
                <w:spacing w:val="8"/>
                <w:sz w:val="24"/>
                <w:szCs w:val="24"/>
              </w:rPr>
            </w:pPr>
          </w:p>
        </w:tc>
      </w:tr>
    </w:tbl>
    <w:p w14:paraId="27F7F17F">
      <w:pPr>
        <w:shd w:val="clear" w:color="auto" w:fill="FFFFFF"/>
        <w:spacing w:line="360" w:lineRule="auto"/>
        <w:jc w:val="left"/>
        <w:rPr>
          <w:rFonts w:hint="eastAsia" w:ascii="宋体" w:hAnsi="宋体" w:eastAsia="宋体" w:cs="宋体"/>
          <w:spacing w:val="8"/>
          <w:sz w:val="24"/>
          <w:szCs w:val="24"/>
        </w:rPr>
      </w:pPr>
    </w:p>
    <w:p w14:paraId="55275F24">
      <w:pPr>
        <w:shd w:val="clear" w:color="auto" w:fill="FFFFFF"/>
        <w:spacing w:line="360" w:lineRule="auto"/>
        <w:jc w:val="left"/>
        <w:rPr>
          <w:rFonts w:ascii="宋体" w:hAnsi="宋体" w:eastAsia="宋体" w:cs="宋体"/>
          <w:spacing w:val="8"/>
          <w:sz w:val="24"/>
          <w:szCs w:val="24"/>
        </w:rPr>
      </w:pPr>
      <w:r>
        <w:rPr>
          <w:rFonts w:hint="eastAsia" w:ascii="宋体" w:hAnsi="宋体" w:eastAsia="宋体" w:cs="宋体"/>
          <w:spacing w:val="8"/>
          <w:sz w:val="24"/>
          <w:szCs w:val="24"/>
        </w:rPr>
        <w:t>业绩要求：</w:t>
      </w:r>
    </w:p>
    <w:p w14:paraId="72B3804C">
      <w:pPr>
        <w:pStyle w:val="4"/>
        <w:ind w:firstLine="556" w:firstLineChars="200"/>
        <w:jc w:val="left"/>
        <w:rPr>
          <w:rFonts w:hint="eastAsia" w:asciiTheme="minorEastAsia" w:hAnsiTheme="minorEastAsia" w:eastAsiaTheme="minorEastAsia" w:cstheme="minorEastAsia"/>
          <w:spacing w:val="19"/>
          <w:kern w:val="2"/>
          <w:sz w:val="24"/>
          <w:szCs w:val="24"/>
          <w:lang w:val="en-US" w:eastAsia="zh-CN" w:bidi="ar-SA"/>
        </w:rPr>
      </w:pPr>
      <w:r>
        <w:rPr>
          <w:rFonts w:hint="eastAsia" w:asciiTheme="minorEastAsia" w:hAnsiTheme="minorEastAsia" w:eastAsiaTheme="minorEastAsia" w:cstheme="minorEastAsia"/>
          <w:spacing w:val="19"/>
          <w:kern w:val="2"/>
          <w:sz w:val="24"/>
          <w:szCs w:val="24"/>
          <w:lang w:val="en-US" w:eastAsia="zh-CN" w:bidi="ar-SA"/>
        </w:rPr>
        <w:t>提供近五年（2021年1月至2026年1月）沸腾炉、流化床锅炉、循环流化床（CFB）锅炉或石化行业催化裂化装置等具有高强度磨损、高风速特征的工业炉窑耐火材料供货与施工总承包业绩（附中标通知书或合同扫描件，中标通知书或合同包括已履约完成和正在履约均可，同一家单位多次采购，合同数量可累计）。</w:t>
      </w:r>
    </w:p>
    <w:p w14:paraId="537E3F9A">
      <w:pPr>
        <w:pStyle w:val="4"/>
        <w:ind w:firstLine="556" w:firstLineChars="200"/>
        <w:jc w:val="left"/>
        <w:rPr>
          <w:rFonts w:ascii="宋体" w:hAnsi="宋体" w:eastAsia="宋体" w:cs="宋体"/>
          <w:szCs w:val="21"/>
        </w:rPr>
      </w:pPr>
      <w:r>
        <w:rPr>
          <w:rFonts w:hint="eastAsia" w:asciiTheme="minorEastAsia" w:hAnsiTheme="minorEastAsia" w:eastAsiaTheme="minorEastAsia" w:cstheme="minorEastAsia"/>
          <w:spacing w:val="19"/>
          <w:kern w:val="2"/>
          <w:sz w:val="24"/>
          <w:szCs w:val="24"/>
          <w:lang w:val="en-US" w:eastAsia="zh-CN" w:bidi="ar-SA"/>
        </w:rPr>
        <w:t>备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w:t>
      </w:r>
    </w:p>
    <w:p w14:paraId="5D1766E0">
      <w:pPr>
        <w:jc w:val="left"/>
        <w:rPr>
          <w:rFonts w:ascii="宋体" w:hAnsi="宋体" w:eastAsia="宋体" w:cs="宋体"/>
          <w:szCs w:val="21"/>
        </w:rPr>
      </w:pPr>
    </w:p>
    <w:p w14:paraId="3D4A9B0C">
      <w:pPr>
        <w:jc w:val="left"/>
        <w:rPr>
          <w:rFonts w:asciiTheme="minorEastAsia" w:hAnsiTheme="minorEastAsia"/>
          <w:szCs w:val="21"/>
        </w:rPr>
      </w:pPr>
    </w:p>
    <w:p w14:paraId="3BCBD9D6">
      <w:pPr>
        <w:jc w:val="left"/>
        <w:rPr>
          <w:rFonts w:asciiTheme="minorEastAsia" w:hAnsiTheme="minorEastAsia"/>
          <w:b/>
          <w:sz w:val="32"/>
          <w:szCs w:val="32"/>
        </w:rPr>
        <w:sectPr>
          <w:footerReference r:id="rId6" w:type="default"/>
          <w:pgSz w:w="11906" w:h="16838"/>
          <w:pgMar w:top="1361" w:right="1732" w:bottom="1361" w:left="1134" w:header="851" w:footer="992" w:gutter="0"/>
          <w:cols w:space="0" w:num="1"/>
          <w:docGrid w:linePitch="312" w:charSpace="0"/>
        </w:sectPr>
      </w:pPr>
    </w:p>
    <w:p w14:paraId="1A2C9509">
      <w:pPr>
        <w:pStyle w:val="53"/>
        <w:spacing w:line="360" w:lineRule="auto"/>
        <w:jc w:val="left"/>
        <w:outlineLvl w:val="0"/>
        <w:rPr>
          <w:rFonts w:cs="黑体" w:asciiTheme="minorEastAsia" w:hAnsiTheme="minorEastAsia" w:eastAsiaTheme="minorEastAsia"/>
          <w:b/>
          <w:bCs/>
          <w:kern w:val="44"/>
          <w:sz w:val="28"/>
          <w:szCs w:val="28"/>
        </w:rPr>
      </w:pPr>
      <w:bookmarkStart w:id="20" w:name="_Toc219273694"/>
      <w:r>
        <w:rPr>
          <w:rFonts w:hint="eastAsia" w:cs="黑体" w:asciiTheme="minorEastAsia" w:hAnsiTheme="minorEastAsia" w:eastAsiaTheme="minorEastAsia"/>
          <w:b/>
          <w:bCs/>
          <w:kern w:val="44"/>
          <w:sz w:val="28"/>
          <w:szCs w:val="28"/>
        </w:rPr>
        <w:t>八、承 诺</w:t>
      </w:r>
      <w:bookmarkEnd w:id="20"/>
    </w:p>
    <w:p w14:paraId="51BBE35B">
      <w:pPr>
        <w:spacing w:line="360" w:lineRule="auto"/>
        <w:ind w:firstLine="480" w:firstLineChars="200"/>
        <w:jc w:val="left"/>
        <w:rPr>
          <w:rFonts w:ascii="宋体" w:hAnsi="宋体"/>
          <w:sz w:val="24"/>
          <w:szCs w:val="24"/>
        </w:rPr>
      </w:pPr>
      <w:r>
        <w:rPr>
          <w:rFonts w:hint="eastAsia" w:ascii="宋体" w:hAnsi="宋体"/>
          <w:sz w:val="24"/>
          <w:szCs w:val="24"/>
        </w:rPr>
        <w:t>致：</w:t>
      </w:r>
    </w:p>
    <w:p w14:paraId="3BA68442">
      <w:pPr>
        <w:spacing w:line="360" w:lineRule="auto"/>
        <w:ind w:firstLine="480" w:firstLineChars="200"/>
        <w:jc w:val="left"/>
        <w:rPr>
          <w:rFonts w:ascii="宋体" w:hAnsi="宋体"/>
          <w:sz w:val="24"/>
          <w:szCs w:val="24"/>
        </w:rPr>
      </w:pPr>
      <w:r>
        <w:rPr>
          <w:rFonts w:hint="eastAsia" w:ascii="宋体" w:hAnsi="宋体"/>
          <w:sz w:val="24"/>
          <w:szCs w:val="24"/>
        </w:rPr>
        <w:t>我公司自愿参与</w:t>
      </w:r>
      <w:r>
        <w:rPr>
          <w:rFonts w:hint="eastAsia" w:ascii="宋体" w:hAnsi="宋体"/>
          <w:sz w:val="24"/>
          <w:szCs w:val="24"/>
          <w:u w:val="single"/>
        </w:rPr>
        <w:t xml:space="preserve"> （项目名称） </w:t>
      </w:r>
      <w:r>
        <w:rPr>
          <w:rFonts w:hint="eastAsia" w:ascii="宋体" w:hAnsi="宋体"/>
          <w:sz w:val="24"/>
          <w:szCs w:val="24"/>
        </w:rPr>
        <w:t>的投标，现郑重作出以下承诺：</w:t>
      </w:r>
    </w:p>
    <w:p w14:paraId="1B188031">
      <w:pPr>
        <w:spacing w:line="360" w:lineRule="auto"/>
        <w:ind w:firstLine="480" w:firstLineChars="200"/>
        <w:jc w:val="left"/>
        <w:rPr>
          <w:rFonts w:ascii="宋体" w:hAnsi="宋体"/>
          <w:sz w:val="24"/>
          <w:szCs w:val="24"/>
        </w:rPr>
      </w:pPr>
      <w:r>
        <w:rPr>
          <w:rFonts w:hint="eastAsia" w:ascii="宋体" w:hAnsi="宋体"/>
          <w:sz w:val="24"/>
          <w:szCs w:val="24"/>
        </w:rPr>
        <w:t>⑴我公司提供的物资质量、环保、安全符合国家要求；</w:t>
      </w:r>
    </w:p>
    <w:p w14:paraId="4BA24AD6">
      <w:pPr>
        <w:spacing w:line="360" w:lineRule="auto"/>
        <w:ind w:left="420" w:leftChars="200"/>
        <w:jc w:val="left"/>
        <w:rPr>
          <w:rFonts w:ascii="宋体" w:hAnsi="宋体"/>
          <w:sz w:val="24"/>
          <w:szCs w:val="24"/>
        </w:rPr>
      </w:pPr>
      <w:r>
        <w:rPr>
          <w:rFonts w:hint="eastAsia" w:ascii="宋体" w:hAnsi="宋体"/>
          <w:sz w:val="24"/>
          <w:szCs w:val="24"/>
        </w:rPr>
        <w:t>⑵我公司具有良好的信誉、企业处于正常生产经营状态；</w:t>
      </w:r>
    </w:p>
    <w:p w14:paraId="1DECB768">
      <w:pPr>
        <w:spacing w:line="360" w:lineRule="auto"/>
        <w:ind w:left="420" w:leftChars="200"/>
        <w:jc w:val="left"/>
        <w:rPr>
          <w:rFonts w:ascii="宋体" w:hAnsi="宋体"/>
          <w:sz w:val="24"/>
          <w:szCs w:val="24"/>
        </w:rPr>
      </w:pPr>
      <w:r>
        <w:rPr>
          <w:rFonts w:hint="eastAsia" w:ascii="宋体" w:hAnsi="宋体"/>
          <w:sz w:val="24"/>
          <w:szCs w:val="24"/>
        </w:rPr>
        <w:t>⑶我公司完全按报价文件严格执行。</w:t>
      </w:r>
    </w:p>
    <w:p w14:paraId="3127A410">
      <w:pPr>
        <w:spacing w:line="360" w:lineRule="auto"/>
        <w:ind w:firstLine="480" w:firstLineChars="200"/>
        <w:jc w:val="left"/>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1DD9B499">
      <w:pPr>
        <w:spacing w:line="360" w:lineRule="auto"/>
        <w:ind w:firstLine="480" w:firstLineChars="200"/>
        <w:jc w:val="left"/>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11BBD671">
      <w:pPr>
        <w:spacing w:line="360" w:lineRule="auto"/>
        <w:ind w:firstLine="480" w:firstLineChars="200"/>
        <w:jc w:val="left"/>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14249913">
      <w:pPr>
        <w:spacing w:line="360" w:lineRule="auto"/>
        <w:ind w:firstLine="480" w:firstLineChars="200"/>
        <w:jc w:val="left"/>
        <w:rPr>
          <w:rFonts w:ascii="宋体" w:hAnsi="宋体"/>
          <w:sz w:val="24"/>
          <w:szCs w:val="24"/>
        </w:rPr>
      </w:pPr>
    </w:p>
    <w:p w14:paraId="62831E18">
      <w:pPr>
        <w:spacing w:line="360" w:lineRule="auto"/>
        <w:ind w:left="420" w:leftChars="200"/>
        <w:jc w:val="left"/>
        <w:rPr>
          <w:rFonts w:ascii="宋体" w:hAnsi="宋体"/>
          <w:sz w:val="24"/>
          <w:szCs w:val="24"/>
        </w:rPr>
      </w:pPr>
    </w:p>
    <w:p w14:paraId="58896298">
      <w:pPr>
        <w:spacing w:line="360" w:lineRule="auto"/>
        <w:ind w:firstLine="480" w:firstLineChars="200"/>
        <w:jc w:val="left"/>
        <w:rPr>
          <w:rFonts w:ascii="宋体" w:hAnsi="宋体"/>
          <w:sz w:val="24"/>
          <w:szCs w:val="24"/>
        </w:rPr>
      </w:pPr>
      <w:r>
        <w:rPr>
          <w:rFonts w:hint="eastAsia" w:ascii="宋体" w:hAnsi="宋体"/>
          <w:sz w:val="24"/>
          <w:szCs w:val="24"/>
        </w:rPr>
        <w:t>供应商名称：（盖单位章）</w:t>
      </w:r>
    </w:p>
    <w:p w14:paraId="06AB3267">
      <w:pPr>
        <w:spacing w:line="360" w:lineRule="auto"/>
        <w:ind w:firstLine="480" w:firstLineChars="200"/>
        <w:jc w:val="left"/>
        <w:rPr>
          <w:rFonts w:ascii="宋体" w:hAnsi="宋体"/>
          <w:sz w:val="24"/>
          <w:szCs w:val="24"/>
        </w:rPr>
      </w:pPr>
    </w:p>
    <w:p w14:paraId="7995B8A6">
      <w:pPr>
        <w:spacing w:line="360" w:lineRule="auto"/>
        <w:ind w:firstLine="4800" w:firstLineChars="2000"/>
        <w:jc w:val="left"/>
        <w:rPr>
          <w:rFonts w:hAnsi="宋体" w:cs="宋体"/>
          <w:sz w:val="24"/>
          <w:szCs w:val="24"/>
        </w:rPr>
      </w:pPr>
      <w:r>
        <w:rPr>
          <w:rFonts w:hint="eastAsia" w:ascii="宋体" w:hAnsi="宋体"/>
          <w:sz w:val="24"/>
          <w:szCs w:val="24"/>
        </w:rPr>
        <w:t xml:space="preserve">       日  期：年月日</w:t>
      </w:r>
    </w:p>
    <w:p w14:paraId="10A3BF41">
      <w:pPr>
        <w:ind w:firstLine="562" w:firstLineChars="200"/>
        <w:jc w:val="left"/>
        <w:rPr>
          <w:rFonts w:ascii="宋体" w:hAnsi="宋体" w:cs="宋体"/>
          <w:b/>
          <w:bCs/>
          <w:sz w:val="28"/>
          <w:szCs w:val="28"/>
        </w:rPr>
      </w:pPr>
    </w:p>
    <w:p w14:paraId="2BAE434B">
      <w:pPr>
        <w:pStyle w:val="5"/>
        <w:ind w:firstLine="562"/>
        <w:jc w:val="left"/>
        <w:rPr>
          <w:b/>
          <w:bCs/>
          <w:sz w:val="28"/>
          <w:szCs w:val="28"/>
        </w:rPr>
      </w:pPr>
    </w:p>
    <w:p w14:paraId="1915CDDF">
      <w:pPr>
        <w:pStyle w:val="13"/>
        <w:ind w:firstLine="562" w:firstLineChars="200"/>
        <w:jc w:val="left"/>
        <w:rPr>
          <w:rFonts w:ascii="宋体" w:hAnsi="宋体" w:cs="宋体"/>
          <w:b/>
          <w:bCs/>
          <w:sz w:val="28"/>
          <w:szCs w:val="28"/>
        </w:rPr>
      </w:pPr>
    </w:p>
    <w:p w14:paraId="62B9DC8F">
      <w:pPr>
        <w:ind w:firstLine="420" w:firstLineChars="200"/>
        <w:jc w:val="left"/>
      </w:pPr>
    </w:p>
    <w:p w14:paraId="02A6BF93">
      <w:pPr>
        <w:snapToGrid w:val="0"/>
        <w:spacing w:line="360" w:lineRule="auto"/>
        <w:ind w:firstLine="482" w:firstLineChars="200"/>
        <w:jc w:val="left"/>
        <w:rPr>
          <w:rFonts w:hAnsi="宋体" w:cs="宋体"/>
          <w:b/>
          <w:sz w:val="24"/>
        </w:rPr>
      </w:pPr>
    </w:p>
    <w:p w14:paraId="31B31599">
      <w:pPr>
        <w:spacing w:line="360" w:lineRule="exact"/>
        <w:jc w:val="left"/>
        <w:rPr>
          <w:rFonts w:ascii="黑体" w:hAnsi="黑体" w:eastAsia="黑体" w:cs="宋体"/>
          <w:b/>
          <w:kern w:val="0"/>
          <w:sz w:val="28"/>
          <w:szCs w:val="28"/>
        </w:rPr>
      </w:pPr>
    </w:p>
    <w:p w14:paraId="13916C33">
      <w:pPr>
        <w:spacing w:line="360" w:lineRule="auto"/>
        <w:ind w:firstLine="562" w:firstLineChars="200"/>
        <w:jc w:val="left"/>
        <w:rPr>
          <w:rFonts w:ascii="宋体" w:hAnsi="宋体" w:cs="宋体"/>
          <w:b/>
          <w:bCs/>
          <w:sz w:val="28"/>
          <w:szCs w:val="28"/>
        </w:rPr>
      </w:pPr>
    </w:p>
    <w:p w14:paraId="5D4F7A73">
      <w:pPr>
        <w:spacing w:line="360" w:lineRule="auto"/>
        <w:ind w:firstLine="562" w:firstLineChars="200"/>
        <w:jc w:val="left"/>
        <w:rPr>
          <w:rFonts w:ascii="宋体" w:hAnsi="宋体" w:cs="宋体"/>
          <w:b/>
          <w:bCs/>
          <w:sz w:val="28"/>
          <w:szCs w:val="28"/>
        </w:rPr>
      </w:pPr>
    </w:p>
    <w:p w14:paraId="74536887">
      <w:pPr>
        <w:spacing w:line="360" w:lineRule="auto"/>
        <w:ind w:firstLine="562" w:firstLineChars="200"/>
        <w:jc w:val="left"/>
        <w:rPr>
          <w:rFonts w:ascii="宋体" w:hAnsi="宋体" w:cs="宋体"/>
          <w:b/>
          <w:bCs/>
          <w:sz w:val="28"/>
          <w:szCs w:val="28"/>
        </w:rPr>
      </w:pPr>
    </w:p>
    <w:p w14:paraId="55AE7871">
      <w:pPr>
        <w:pStyle w:val="53"/>
        <w:spacing w:line="360" w:lineRule="auto"/>
        <w:jc w:val="left"/>
        <w:outlineLvl w:val="0"/>
        <w:rPr>
          <w:rFonts w:cs="黑体" w:asciiTheme="minorEastAsia" w:hAnsiTheme="minorEastAsia" w:eastAsiaTheme="minorEastAsia"/>
          <w:b/>
          <w:bCs/>
          <w:kern w:val="44"/>
          <w:sz w:val="28"/>
          <w:szCs w:val="28"/>
        </w:rPr>
      </w:pPr>
      <w:bookmarkStart w:id="21" w:name="_Toc219273695"/>
      <w:r>
        <w:rPr>
          <w:rFonts w:hint="eastAsia" w:cs="黑体" w:asciiTheme="minorEastAsia" w:hAnsiTheme="minorEastAsia" w:eastAsiaTheme="minorEastAsia"/>
          <w:b/>
          <w:bCs/>
          <w:kern w:val="44"/>
          <w:sz w:val="28"/>
          <w:szCs w:val="28"/>
        </w:rPr>
        <w:t>九、其他需要补充的资料</w:t>
      </w:r>
      <w:bookmarkEnd w:id="21"/>
    </w:p>
    <w:p w14:paraId="3B57FE0F">
      <w:pPr>
        <w:autoSpaceDE w:val="0"/>
        <w:autoSpaceDN w:val="0"/>
        <w:adjustRightInd w:val="0"/>
        <w:spacing w:line="360" w:lineRule="auto"/>
        <w:jc w:val="left"/>
        <w:rPr>
          <w:rFonts w:hint="eastAsia" w:ascii="宋体" w:hAnsi="宋体" w:eastAsia="宋体" w:cs="宋体"/>
          <w:spacing w:val="9"/>
          <w:sz w:val="24"/>
          <w:szCs w:val="24"/>
          <w:lang w:val="en-US" w:eastAsia="zh-CN"/>
        </w:rPr>
      </w:pPr>
      <w:bookmarkStart w:id="22" w:name="_Toc219124311"/>
      <w:bookmarkStart w:id="23" w:name="_Toc219273696"/>
      <w:r>
        <w:rPr>
          <w:rFonts w:hint="eastAsia" w:ascii="宋体" w:hAnsi="宋体" w:eastAsia="宋体" w:cs="宋体"/>
          <w:spacing w:val="9"/>
          <w:sz w:val="24"/>
          <w:szCs w:val="24"/>
          <w:lang w:val="en-US" w:eastAsia="zh-CN"/>
        </w:rPr>
        <w:t>1、施工安装安全技术方案、施工质量保证措施，包括现场砌筑施工方案和烘炉方案(含温升曲线图等)；</w:t>
      </w:r>
    </w:p>
    <w:p w14:paraId="561A079F">
      <w:pPr>
        <w:autoSpaceDE w:val="0"/>
        <w:autoSpaceDN w:val="0"/>
        <w:adjustRightInd w:val="0"/>
        <w:spacing w:line="360" w:lineRule="auto"/>
        <w:jc w:val="left"/>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2、施工进度表；</w:t>
      </w:r>
    </w:p>
    <w:p w14:paraId="0AFE766C">
      <w:pPr>
        <w:autoSpaceDE w:val="0"/>
        <w:autoSpaceDN w:val="0"/>
        <w:adjustRightInd w:val="0"/>
        <w:spacing w:line="360" w:lineRule="auto"/>
        <w:jc w:val="left"/>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3、高铝砖、粘土质隔热砖及保温层的耐火纤维毡材料质量证明书或保证值</w:t>
      </w:r>
      <w:bookmarkEnd w:id="22"/>
      <w:bookmarkEnd w:id="23"/>
      <w:r>
        <w:rPr>
          <w:rFonts w:hint="eastAsia" w:ascii="宋体" w:hAnsi="宋体" w:eastAsia="宋体" w:cs="宋体"/>
          <w:spacing w:val="9"/>
          <w:sz w:val="24"/>
          <w:szCs w:val="24"/>
          <w:lang w:val="en-US" w:eastAsia="zh-CN"/>
        </w:rPr>
        <w:t>；</w:t>
      </w:r>
    </w:p>
    <w:p w14:paraId="0CEF5180">
      <w:pPr>
        <w:autoSpaceDE w:val="0"/>
        <w:autoSpaceDN w:val="0"/>
        <w:adjustRightInd w:val="0"/>
        <w:spacing w:line="360" w:lineRule="auto"/>
        <w:jc w:val="left"/>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4、须提供耐火材料生产厂的技术装备水平、工艺指标控制、产品质量管控措施、进厂原料管控等说明；</w:t>
      </w:r>
    </w:p>
    <w:p w14:paraId="12206492">
      <w:pPr>
        <w:autoSpaceDE w:val="0"/>
        <w:autoSpaceDN w:val="0"/>
        <w:adjustRightInd w:val="0"/>
        <w:spacing w:line="360" w:lineRule="auto"/>
        <w:jc w:val="left"/>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lang w:val="zh-CN" w:eastAsia="zh-CN"/>
        </w:rPr>
        <w:t>提</w:t>
      </w:r>
      <w:r>
        <w:rPr>
          <w:rFonts w:hint="eastAsia" w:ascii="宋体" w:hAnsi="宋体" w:eastAsia="宋体" w:cs="宋体"/>
          <w:spacing w:val="9"/>
          <w:sz w:val="24"/>
          <w:szCs w:val="24"/>
          <w:lang w:val="en-US" w:eastAsia="zh-CN"/>
        </w:rPr>
        <w:t>供产品</w:t>
      </w:r>
      <w:r>
        <w:rPr>
          <w:rFonts w:hint="eastAsia" w:ascii="宋体" w:hAnsi="宋体" w:eastAsia="宋体" w:cs="宋体"/>
          <w:spacing w:val="9"/>
          <w:sz w:val="24"/>
          <w:szCs w:val="24"/>
          <w:lang w:val="zh-CN" w:eastAsia="zh-CN"/>
        </w:rPr>
        <w:t>包装运输方案</w:t>
      </w:r>
      <w:r>
        <w:rPr>
          <w:rFonts w:hint="eastAsia" w:ascii="宋体" w:hAnsi="宋体" w:eastAsia="宋体" w:cs="宋体"/>
          <w:spacing w:val="9"/>
          <w:sz w:val="24"/>
          <w:szCs w:val="24"/>
          <w:lang w:val="en-US" w:eastAsia="zh-CN"/>
        </w:rPr>
        <w:t>；</w:t>
      </w:r>
    </w:p>
    <w:p w14:paraId="0C30DC8D">
      <w:pPr>
        <w:autoSpaceDE w:val="0"/>
        <w:autoSpaceDN w:val="0"/>
        <w:adjustRightInd w:val="0"/>
        <w:spacing w:line="360" w:lineRule="auto"/>
        <w:jc w:val="left"/>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6、耐火材料制造商需提供从事生产耐火材料的简介、产品业绩概述；</w:t>
      </w:r>
    </w:p>
    <w:p w14:paraId="5599FF5A">
      <w:pPr>
        <w:autoSpaceDE w:val="0"/>
        <w:autoSpaceDN w:val="0"/>
        <w:adjustRightInd w:val="0"/>
        <w:spacing w:line="360" w:lineRule="auto"/>
        <w:jc w:val="left"/>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7、耐火砖使用寿命的承诺。</w:t>
      </w:r>
    </w:p>
    <w:p w14:paraId="087B334C">
      <w:pPr>
        <w:autoSpaceDE w:val="0"/>
        <w:autoSpaceDN w:val="0"/>
        <w:adjustRightInd w:val="0"/>
        <w:spacing w:line="360" w:lineRule="auto"/>
        <w:jc w:val="left"/>
        <w:rPr>
          <w:rFonts w:hint="eastAsia" w:ascii="宋体" w:hAnsi="宋体" w:eastAsia="宋体" w:cs="宋体"/>
          <w:spacing w:val="9"/>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07A8">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1E4D">
    <w:pPr>
      <w:pStyle w:val="10"/>
      <w:ind w:right="360"/>
      <w:jc w:val="center"/>
    </w:pPr>
    <w:r>
      <w:fldChar w:fldCharType="begin"/>
    </w:r>
    <w:r>
      <w:rPr>
        <w:rStyle w:val="23"/>
      </w:rPr>
      <w:instrText xml:space="preserve"> PAGE </w:instrText>
    </w:r>
    <w:r>
      <w:fldChar w:fldCharType="separate"/>
    </w:r>
    <w:r>
      <w:rPr>
        <w:rStyle w:val="23"/>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6D05">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19</w:t>
    </w:r>
    <w:r>
      <w:fldChar w:fldCharType="end"/>
    </w:r>
  </w:p>
  <w:p w14:paraId="7B527E4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1760">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2C01"/>
    <w:rsid w:val="000138D0"/>
    <w:rsid w:val="00017EA1"/>
    <w:rsid w:val="0003297D"/>
    <w:rsid w:val="00035DC6"/>
    <w:rsid w:val="000433E5"/>
    <w:rsid w:val="00044B92"/>
    <w:rsid w:val="00051618"/>
    <w:rsid w:val="0005211C"/>
    <w:rsid w:val="00061A36"/>
    <w:rsid w:val="00065543"/>
    <w:rsid w:val="00066988"/>
    <w:rsid w:val="00071230"/>
    <w:rsid w:val="00071C22"/>
    <w:rsid w:val="000722E8"/>
    <w:rsid w:val="0007785F"/>
    <w:rsid w:val="0008220C"/>
    <w:rsid w:val="0008625B"/>
    <w:rsid w:val="00093B35"/>
    <w:rsid w:val="000A3E50"/>
    <w:rsid w:val="000A4117"/>
    <w:rsid w:val="000A689B"/>
    <w:rsid w:val="000B2E60"/>
    <w:rsid w:val="000C142F"/>
    <w:rsid w:val="000C1EB1"/>
    <w:rsid w:val="000C4F40"/>
    <w:rsid w:val="000D0DAB"/>
    <w:rsid w:val="000D5A43"/>
    <w:rsid w:val="000E4BFA"/>
    <w:rsid w:val="000F24C0"/>
    <w:rsid w:val="000F718E"/>
    <w:rsid w:val="001047A6"/>
    <w:rsid w:val="00104EBC"/>
    <w:rsid w:val="0011300F"/>
    <w:rsid w:val="001212CE"/>
    <w:rsid w:val="00127DC5"/>
    <w:rsid w:val="0013608B"/>
    <w:rsid w:val="001427EF"/>
    <w:rsid w:val="00147155"/>
    <w:rsid w:val="00161949"/>
    <w:rsid w:val="00172B3E"/>
    <w:rsid w:val="00174952"/>
    <w:rsid w:val="00174C25"/>
    <w:rsid w:val="00182179"/>
    <w:rsid w:val="00185CF0"/>
    <w:rsid w:val="00190BEB"/>
    <w:rsid w:val="00194DE7"/>
    <w:rsid w:val="00195548"/>
    <w:rsid w:val="00195AD1"/>
    <w:rsid w:val="001A00CE"/>
    <w:rsid w:val="001B3015"/>
    <w:rsid w:val="001C0C72"/>
    <w:rsid w:val="001D2A71"/>
    <w:rsid w:val="001D38BC"/>
    <w:rsid w:val="001D59C1"/>
    <w:rsid w:val="001E2525"/>
    <w:rsid w:val="001E501C"/>
    <w:rsid w:val="001E578D"/>
    <w:rsid w:val="001F30C8"/>
    <w:rsid w:val="00205084"/>
    <w:rsid w:val="00214289"/>
    <w:rsid w:val="00220185"/>
    <w:rsid w:val="002203ED"/>
    <w:rsid w:val="00230D98"/>
    <w:rsid w:val="00262D40"/>
    <w:rsid w:val="00262E43"/>
    <w:rsid w:val="00264F50"/>
    <w:rsid w:val="00267211"/>
    <w:rsid w:val="00270166"/>
    <w:rsid w:val="0027355F"/>
    <w:rsid w:val="00295E7C"/>
    <w:rsid w:val="002A2975"/>
    <w:rsid w:val="002B37D6"/>
    <w:rsid w:val="002C0F82"/>
    <w:rsid w:val="002C2A4C"/>
    <w:rsid w:val="002C4DAC"/>
    <w:rsid w:val="002D02EB"/>
    <w:rsid w:val="002D0865"/>
    <w:rsid w:val="002D190E"/>
    <w:rsid w:val="002E661F"/>
    <w:rsid w:val="002E7A79"/>
    <w:rsid w:val="00301C54"/>
    <w:rsid w:val="00301EF7"/>
    <w:rsid w:val="0031109D"/>
    <w:rsid w:val="00312836"/>
    <w:rsid w:val="00335F67"/>
    <w:rsid w:val="00337D58"/>
    <w:rsid w:val="0034055A"/>
    <w:rsid w:val="003414F3"/>
    <w:rsid w:val="00341894"/>
    <w:rsid w:val="003470FC"/>
    <w:rsid w:val="003476B8"/>
    <w:rsid w:val="003550A6"/>
    <w:rsid w:val="00357390"/>
    <w:rsid w:val="0036346B"/>
    <w:rsid w:val="003646F9"/>
    <w:rsid w:val="003666B5"/>
    <w:rsid w:val="00372182"/>
    <w:rsid w:val="00372439"/>
    <w:rsid w:val="00376004"/>
    <w:rsid w:val="003762CA"/>
    <w:rsid w:val="00383CF0"/>
    <w:rsid w:val="003845C7"/>
    <w:rsid w:val="00393C4C"/>
    <w:rsid w:val="003978E3"/>
    <w:rsid w:val="003A30DB"/>
    <w:rsid w:val="003A5AD1"/>
    <w:rsid w:val="003A6BF8"/>
    <w:rsid w:val="003B3FE4"/>
    <w:rsid w:val="003B786E"/>
    <w:rsid w:val="003C0DF1"/>
    <w:rsid w:val="003D2A0C"/>
    <w:rsid w:val="003D39EC"/>
    <w:rsid w:val="003D5F59"/>
    <w:rsid w:val="003D64A9"/>
    <w:rsid w:val="003E4EC9"/>
    <w:rsid w:val="00403EA5"/>
    <w:rsid w:val="0040534D"/>
    <w:rsid w:val="00427D3E"/>
    <w:rsid w:val="00441741"/>
    <w:rsid w:val="004448F3"/>
    <w:rsid w:val="00452D56"/>
    <w:rsid w:val="00452FEB"/>
    <w:rsid w:val="0045342B"/>
    <w:rsid w:val="004620A2"/>
    <w:rsid w:val="004633FD"/>
    <w:rsid w:val="004A326B"/>
    <w:rsid w:val="004A40F2"/>
    <w:rsid w:val="004B2FC2"/>
    <w:rsid w:val="004B55EE"/>
    <w:rsid w:val="004B7B6D"/>
    <w:rsid w:val="004C3A30"/>
    <w:rsid w:val="004D53D4"/>
    <w:rsid w:val="004D69C7"/>
    <w:rsid w:val="004E033B"/>
    <w:rsid w:val="004E1035"/>
    <w:rsid w:val="004E6ED5"/>
    <w:rsid w:val="004F30A0"/>
    <w:rsid w:val="004F4AB3"/>
    <w:rsid w:val="004F7E20"/>
    <w:rsid w:val="00500008"/>
    <w:rsid w:val="005009B9"/>
    <w:rsid w:val="005014A0"/>
    <w:rsid w:val="00501B9F"/>
    <w:rsid w:val="00504752"/>
    <w:rsid w:val="00520975"/>
    <w:rsid w:val="00520A4A"/>
    <w:rsid w:val="00521376"/>
    <w:rsid w:val="00525759"/>
    <w:rsid w:val="0052725A"/>
    <w:rsid w:val="00532D82"/>
    <w:rsid w:val="00532F4F"/>
    <w:rsid w:val="00533F31"/>
    <w:rsid w:val="00537419"/>
    <w:rsid w:val="0054013B"/>
    <w:rsid w:val="0054536B"/>
    <w:rsid w:val="005456DC"/>
    <w:rsid w:val="00545CF4"/>
    <w:rsid w:val="00560394"/>
    <w:rsid w:val="00561297"/>
    <w:rsid w:val="00561358"/>
    <w:rsid w:val="00561B9C"/>
    <w:rsid w:val="00564D36"/>
    <w:rsid w:val="00573D09"/>
    <w:rsid w:val="00585356"/>
    <w:rsid w:val="005A0521"/>
    <w:rsid w:val="005A0761"/>
    <w:rsid w:val="005A20A2"/>
    <w:rsid w:val="005A3144"/>
    <w:rsid w:val="005B03B4"/>
    <w:rsid w:val="005C0AA7"/>
    <w:rsid w:val="005C2AF9"/>
    <w:rsid w:val="005C5058"/>
    <w:rsid w:val="005C51F1"/>
    <w:rsid w:val="005C6BCB"/>
    <w:rsid w:val="005D3C26"/>
    <w:rsid w:val="005D5A4B"/>
    <w:rsid w:val="005E4B9F"/>
    <w:rsid w:val="005E51FE"/>
    <w:rsid w:val="005E6A61"/>
    <w:rsid w:val="005E6A67"/>
    <w:rsid w:val="005E7B84"/>
    <w:rsid w:val="005F0CCD"/>
    <w:rsid w:val="005F62E3"/>
    <w:rsid w:val="006100B4"/>
    <w:rsid w:val="00620978"/>
    <w:rsid w:val="0063138C"/>
    <w:rsid w:val="00635179"/>
    <w:rsid w:val="00637A3F"/>
    <w:rsid w:val="00642EC8"/>
    <w:rsid w:val="00644EEC"/>
    <w:rsid w:val="00652B24"/>
    <w:rsid w:val="00653EE2"/>
    <w:rsid w:val="0065569C"/>
    <w:rsid w:val="0065589D"/>
    <w:rsid w:val="00656948"/>
    <w:rsid w:val="00657E33"/>
    <w:rsid w:val="0067099D"/>
    <w:rsid w:val="00674861"/>
    <w:rsid w:val="00683685"/>
    <w:rsid w:val="00683C35"/>
    <w:rsid w:val="00687404"/>
    <w:rsid w:val="006947BA"/>
    <w:rsid w:val="00695A44"/>
    <w:rsid w:val="006963C6"/>
    <w:rsid w:val="00697C95"/>
    <w:rsid w:val="006B0BB2"/>
    <w:rsid w:val="006B0C12"/>
    <w:rsid w:val="006B2FF5"/>
    <w:rsid w:val="006D68F2"/>
    <w:rsid w:val="006E2ACF"/>
    <w:rsid w:val="006E3860"/>
    <w:rsid w:val="006E42DF"/>
    <w:rsid w:val="006F5241"/>
    <w:rsid w:val="007007B8"/>
    <w:rsid w:val="00701743"/>
    <w:rsid w:val="007032C1"/>
    <w:rsid w:val="00710417"/>
    <w:rsid w:val="00711F06"/>
    <w:rsid w:val="00715769"/>
    <w:rsid w:val="00725B99"/>
    <w:rsid w:val="00725D3D"/>
    <w:rsid w:val="00725E65"/>
    <w:rsid w:val="0072609D"/>
    <w:rsid w:val="0072654C"/>
    <w:rsid w:val="00740DBE"/>
    <w:rsid w:val="00741BE9"/>
    <w:rsid w:val="007463E3"/>
    <w:rsid w:val="00766E8D"/>
    <w:rsid w:val="007712E5"/>
    <w:rsid w:val="00775ECF"/>
    <w:rsid w:val="007812BD"/>
    <w:rsid w:val="00786603"/>
    <w:rsid w:val="00792619"/>
    <w:rsid w:val="00794F3B"/>
    <w:rsid w:val="007958A0"/>
    <w:rsid w:val="007A069F"/>
    <w:rsid w:val="007A1660"/>
    <w:rsid w:val="007A51B4"/>
    <w:rsid w:val="007A5F8C"/>
    <w:rsid w:val="007C17B7"/>
    <w:rsid w:val="007C3F2D"/>
    <w:rsid w:val="007D29EB"/>
    <w:rsid w:val="007F2EA0"/>
    <w:rsid w:val="007F53CF"/>
    <w:rsid w:val="00805453"/>
    <w:rsid w:val="008059D5"/>
    <w:rsid w:val="00805D41"/>
    <w:rsid w:val="008105C3"/>
    <w:rsid w:val="0081219B"/>
    <w:rsid w:val="00812E44"/>
    <w:rsid w:val="008215EE"/>
    <w:rsid w:val="00823241"/>
    <w:rsid w:val="008336F8"/>
    <w:rsid w:val="00837CAE"/>
    <w:rsid w:val="00841F48"/>
    <w:rsid w:val="00864EA2"/>
    <w:rsid w:val="00871447"/>
    <w:rsid w:val="008748A5"/>
    <w:rsid w:val="008803BD"/>
    <w:rsid w:val="00880B8A"/>
    <w:rsid w:val="00886BD5"/>
    <w:rsid w:val="008946B4"/>
    <w:rsid w:val="0089653A"/>
    <w:rsid w:val="008A0274"/>
    <w:rsid w:val="008A2D9D"/>
    <w:rsid w:val="008A3EDA"/>
    <w:rsid w:val="008A69E3"/>
    <w:rsid w:val="008B0EF6"/>
    <w:rsid w:val="008B2B56"/>
    <w:rsid w:val="008B49BF"/>
    <w:rsid w:val="008B702E"/>
    <w:rsid w:val="008C239C"/>
    <w:rsid w:val="008C3CB5"/>
    <w:rsid w:val="008C77D7"/>
    <w:rsid w:val="008D0870"/>
    <w:rsid w:val="008D7341"/>
    <w:rsid w:val="008E0218"/>
    <w:rsid w:val="008E2166"/>
    <w:rsid w:val="008E36F4"/>
    <w:rsid w:val="008E457E"/>
    <w:rsid w:val="008E496A"/>
    <w:rsid w:val="008E4B82"/>
    <w:rsid w:val="008E4DF4"/>
    <w:rsid w:val="008F12B1"/>
    <w:rsid w:val="008F66F7"/>
    <w:rsid w:val="00902597"/>
    <w:rsid w:val="0090667F"/>
    <w:rsid w:val="009117E7"/>
    <w:rsid w:val="009208C0"/>
    <w:rsid w:val="0092587A"/>
    <w:rsid w:val="00925DF5"/>
    <w:rsid w:val="0092659A"/>
    <w:rsid w:val="00926E36"/>
    <w:rsid w:val="00952C4B"/>
    <w:rsid w:val="00953BFF"/>
    <w:rsid w:val="00961BCB"/>
    <w:rsid w:val="00961DC9"/>
    <w:rsid w:val="0096258F"/>
    <w:rsid w:val="00966557"/>
    <w:rsid w:val="00973E4D"/>
    <w:rsid w:val="009775B6"/>
    <w:rsid w:val="00977EC1"/>
    <w:rsid w:val="009876E0"/>
    <w:rsid w:val="00993B97"/>
    <w:rsid w:val="00993CEF"/>
    <w:rsid w:val="00996ACF"/>
    <w:rsid w:val="009B23CD"/>
    <w:rsid w:val="009B35E0"/>
    <w:rsid w:val="009C18F3"/>
    <w:rsid w:val="009C5041"/>
    <w:rsid w:val="009D0F62"/>
    <w:rsid w:val="009D2416"/>
    <w:rsid w:val="009E3DF6"/>
    <w:rsid w:val="009E7305"/>
    <w:rsid w:val="009F2FCD"/>
    <w:rsid w:val="009F77C4"/>
    <w:rsid w:val="00A01C7B"/>
    <w:rsid w:val="00A07CD5"/>
    <w:rsid w:val="00A15B71"/>
    <w:rsid w:val="00A20F8B"/>
    <w:rsid w:val="00A2500C"/>
    <w:rsid w:val="00A30F6D"/>
    <w:rsid w:val="00A34DD6"/>
    <w:rsid w:val="00A44276"/>
    <w:rsid w:val="00A47551"/>
    <w:rsid w:val="00A52FB5"/>
    <w:rsid w:val="00A56002"/>
    <w:rsid w:val="00A621CC"/>
    <w:rsid w:val="00A70652"/>
    <w:rsid w:val="00A73F14"/>
    <w:rsid w:val="00A8008E"/>
    <w:rsid w:val="00A82099"/>
    <w:rsid w:val="00A8497A"/>
    <w:rsid w:val="00A85959"/>
    <w:rsid w:val="00A87E07"/>
    <w:rsid w:val="00A945A7"/>
    <w:rsid w:val="00A9571D"/>
    <w:rsid w:val="00AA2C4C"/>
    <w:rsid w:val="00AB5F82"/>
    <w:rsid w:val="00AC3ABC"/>
    <w:rsid w:val="00AC4B9D"/>
    <w:rsid w:val="00AC7A9E"/>
    <w:rsid w:val="00AE06F0"/>
    <w:rsid w:val="00AE0FC0"/>
    <w:rsid w:val="00AE2258"/>
    <w:rsid w:val="00B05C93"/>
    <w:rsid w:val="00B10379"/>
    <w:rsid w:val="00B12B53"/>
    <w:rsid w:val="00B204A9"/>
    <w:rsid w:val="00B2225F"/>
    <w:rsid w:val="00B24FFF"/>
    <w:rsid w:val="00B337F2"/>
    <w:rsid w:val="00B55EA0"/>
    <w:rsid w:val="00B64EA1"/>
    <w:rsid w:val="00B65751"/>
    <w:rsid w:val="00B66EE0"/>
    <w:rsid w:val="00B7470B"/>
    <w:rsid w:val="00B74A7F"/>
    <w:rsid w:val="00B754B4"/>
    <w:rsid w:val="00B82DBD"/>
    <w:rsid w:val="00B835BF"/>
    <w:rsid w:val="00B83D0F"/>
    <w:rsid w:val="00B90B82"/>
    <w:rsid w:val="00B929BE"/>
    <w:rsid w:val="00BA2D0B"/>
    <w:rsid w:val="00BA54FE"/>
    <w:rsid w:val="00BB6C69"/>
    <w:rsid w:val="00BB77ED"/>
    <w:rsid w:val="00BC26D2"/>
    <w:rsid w:val="00BC3933"/>
    <w:rsid w:val="00BD27A2"/>
    <w:rsid w:val="00BD2FAA"/>
    <w:rsid w:val="00BE732A"/>
    <w:rsid w:val="00BF5864"/>
    <w:rsid w:val="00BF5F53"/>
    <w:rsid w:val="00C01937"/>
    <w:rsid w:val="00C0477D"/>
    <w:rsid w:val="00C07394"/>
    <w:rsid w:val="00C1128D"/>
    <w:rsid w:val="00C12AB1"/>
    <w:rsid w:val="00C16D22"/>
    <w:rsid w:val="00C23E07"/>
    <w:rsid w:val="00C2542F"/>
    <w:rsid w:val="00C338A1"/>
    <w:rsid w:val="00C34112"/>
    <w:rsid w:val="00C42056"/>
    <w:rsid w:val="00C44139"/>
    <w:rsid w:val="00C6057C"/>
    <w:rsid w:val="00C613E9"/>
    <w:rsid w:val="00C67A65"/>
    <w:rsid w:val="00C92639"/>
    <w:rsid w:val="00C9715B"/>
    <w:rsid w:val="00CA0206"/>
    <w:rsid w:val="00CA4F7E"/>
    <w:rsid w:val="00CA5458"/>
    <w:rsid w:val="00CA7DB9"/>
    <w:rsid w:val="00CB0A7E"/>
    <w:rsid w:val="00CB15AF"/>
    <w:rsid w:val="00CB2D5B"/>
    <w:rsid w:val="00CC07C1"/>
    <w:rsid w:val="00CC373A"/>
    <w:rsid w:val="00CC4E32"/>
    <w:rsid w:val="00CC6A94"/>
    <w:rsid w:val="00CC72C9"/>
    <w:rsid w:val="00CD4F90"/>
    <w:rsid w:val="00CD7CCE"/>
    <w:rsid w:val="00CE2297"/>
    <w:rsid w:val="00CE5FA5"/>
    <w:rsid w:val="00CF0C6E"/>
    <w:rsid w:val="00CF152A"/>
    <w:rsid w:val="00CF1911"/>
    <w:rsid w:val="00CF30F1"/>
    <w:rsid w:val="00D03629"/>
    <w:rsid w:val="00D0370B"/>
    <w:rsid w:val="00D05740"/>
    <w:rsid w:val="00D06CC1"/>
    <w:rsid w:val="00D071DF"/>
    <w:rsid w:val="00D10C8F"/>
    <w:rsid w:val="00D247BD"/>
    <w:rsid w:val="00D24AD3"/>
    <w:rsid w:val="00D27F8A"/>
    <w:rsid w:val="00D30598"/>
    <w:rsid w:val="00D32997"/>
    <w:rsid w:val="00D3746D"/>
    <w:rsid w:val="00D42E99"/>
    <w:rsid w:val="00D4404E"/>
    <w:rsid w:val="00D501AE"/>
    <w:rsid w:val="00D54B54"/>
    <w:rsid w:val="00D66C88"/>
    <w:rsid w:val="00D738EC"/>
    <w:rsid w:val="00D73FDA"/>
    <w:rsid w:val="00D8528F"/>
    <w:rsid w:val="00D91E74"/>
    <w:rsid w:val="00DA6B89"/>
    <w:rsid w:val="00DA7914"/>
    <w:rsid w:val="00DC28D7"/>
    <w:rsid w:val="00DC308B"/>
    <w:rsid w:val="00DC661D"/>
    <w:rsid w:val="00DE12E2"/>
    <w:rsid w:val="00DE33D0"/>
    <w:rsid w:val="00DE52F3"/>
    <w:rsid w:val="00DE5648"/>
    <w:rsid w:val="00DE64E3"/>
    <w:rsid w:val="00DE7E29"/>
    <w:rsid w:val="00DF1753"/>
    <w:rsid w:val="00DF252C"/>
    <w:rsid w:val="00DF72D9"/>
    <w:rsid w:val="00E00269"/>
    <w:rsid w:val="00E0273F"/>
    <w:rsid w:val="00E0351C"/>
    <w:rsid w:val="00E117B3"/>
    <w:rsid w:val="00E23E49"/>
    <w:rsid w:val="00E324B9"/>
    <w:rsid w:val="00E33C43"/>
    <w:rsid w:val="00E42739"/>
    <w:rsid w:val="00E45179"/>
    <w:rsid w:val="00E454BC"/>
    <w:rsid w:val="00E61D78"/>
    <w:rsid w:val="00E67ADB"/>
    <w:rsid w:val="00E700A4"/>
    <w:rsid w:val="00E70EA2"/>
    <w:rsid w:val="00E7146C"/>
    <w:rsid w:val="00E7505E"/>
    <w:rsid w:val="00E7711F"/>
    <w:rsid w:val="00E83FEC"/>
    <w:rsid w:val="00E91EA2"/>
    <w:rsid w:val="00E935F6"/>
    <w:rsid w:val="00E944A0"/>
    <w:rsid w:val="00E94CF8"/>
    <w:rsid w:val="00E95147"/>
    <w:rsid w:val="00E965E0"/>
    <w:rsid w:val="00EA2469"/>
    <w:rsid w:val="00EA41E7"/>
    <w:rsid w:val="00EA54A9"/>
    <w:rsid w:val="00EA5D30"/>
    <w:rsid w:val="00EB2890"/>
    <w:rsid w:val="00EB429A"/>
    <w:rsid w:val="00EC0FBF"/>
    <w:rsid w:val="00EC28F2"/>
    <w:rsid w:val="00ED03DD"/>
    <w:rsid w:val="00ED700E"/>
    <w:rsid w:val="00EE2879"/>
    <w:rsid w:val="00EE5D49"/>
    <w:rsid w:val="00EF4688"/>
    <w:rsid w:val="00EF53BB"/>
    <w:rsid w:val="00EF56F0"/>
    <w:rsid w:val="00F0047E"/>
    <w:rsid w:val="00F02FF4"/>
    <w:rsid w:val="00F413FB"/>
    <w:rsid w:val="00F417A8"/>
    <w:rsid w:val="00F43B59"/>
    <w:rsid w:val="00F43EF6"/>
    <w:rsid w:val="00F4527F"/>
    <w:rsid w:val="00F45946"/>
    <w:rsid w:val="00F52730"/>
    <w:rsid w:val="00F542A9"/>
    <w:rsid w:val="00F709E5"/>
    <w:rsid w:val="00F81105"/>
    <w:rsid w:val="00F847F0"/>
    <w:rsid w:val="00F876B4"/>
    <w:rsid w:val="00F91B80"/>
    <w:rsid w:val="00F91CE2"/>
    <w:rsid w:val="00F927BB"/>
    <w:rsid w:val="00F95B40"/>
    <w:rsid w:val="00F96F43"/>
    <w:rsid w:val="00FB1220"/>
    <w:rsid w:val="00FC166C"/>
    <w:rsid w:val="00FC42A7"/>
    <w:rsid w:val="00FC7AB9"/>
    <w:rsid w:val="00FE4088"/>
    <w:rsid w:val="00FE6B97"/>
    <w:rsid w:val="00FE7305"/>
    <w:rsid w:val="01181B51"/>
    <w:rsid w:val="017D438D"/>
    <w:rsid w:val="02535CBD"/>
    <w:rsid w:val="027E4FEB"/>
    <w:rsid w:val="038F62BE"/>
    <w:rsid w:val="03A80897"/>
    <w:rsid w:val="03BC1030"/>
    <w:rsid w:val="041E3808"/>
    <w:rsid w:val="043B2184"/>
    <w:rsid w:val="0475718F"/>
    <w:rsid w:val="0485137E"/>
    <w:rsid w:val="04C66C1A"/>
    <w:rsid w:val="04D1736D"/>
    <w:rsid w:val="05573D16"/>
    <w:rsid w:val="057443B4"/>
    <w:rsid w:val="05C017FD"/>
    <w:rsid w:val="06650DED"/>
    <w:rsid w:val="0687687D"/>
    <w:rsid w:val="06F2489E"/>
    <w:rsid w:val="070268E6"/>
    <w:rsid w:val="07501427"/>
    <w:rsid w:val="076636BD"/>
    <w:rsid w:val="094A00EB"/>
    <w:rsid w:val="094D7C7A"/>
    <w:rsid w:val="097507C7"/>
    <w:rsid w:val="097D22E2"/>
    <w:rsid w:val="09AD2157"/>
    <w:rsid w:val="0A3C4D43"/>
    <w:rsid w:val="0B6C6FDB"/>
    <w:rsid w:val="0C5F0F6E"/>
    <w:rsid w:val="0C7D0932"/>
    <w:rsid w:val="0C9A0248"/>
    <w:rsid w:val="0D004BE0"/>
    <w:rsid w:val="0D3C6DB7"/>
    <w:rsid w:val="0D6635DC"/>
    <w:rsid w:val="0EC51CF1"/>
    <w:rsid w:val="0F783207"/>
    <w:rsid w:val="0F797A29"/>
    <w:rsid w:val="0FBB34F5"/>
    <w:rsid w:val="0FFD54BA"/>
    <w:rsid w:val="10525110"/>
    <w:rsid w:val="10BA53FD"/>
    <w:rsid w:val="110E7C3C"/>
    <w:rsid w:val="120F5BA7"/>
    <w:rsid w:val="1235718D"/>
    <w:rsid w:val="128A3A09"/>
    <w:rsid w:val="12A6008B"/>
    <w:rsid w:val="12D009A7"/>
    <w:rsid w:val="13C54541"/>
    <w:rsid w:val="14676D7E"/>
    <w:rsid w:val="15916DD0"/>
    <w:rsid w:val="16413351"/>
    <w:rsid w:val="164E090F"/>
    <w:rsid w:val="16937390"/>
    <w:rsid w:val="16FD0E65"/>
    <w:rsid w:val="172F5937"/>
    <w:rsid w:val="177C482D"/>
    <w:rsid w:val="190E59FE"/>
    <w:rsid w:val="19393A07"/>
    <w:rsid w:val="1A294B27"/>
    <w:rsid w:val="1A683441"/>
    <w:rsid w:val="1C4C57FF"/>
    <w:rsid w:val="1D64697C"/>
    <w:rsid w:val="1DD969AB"/>
    <w:rsid w:val="1ED14404"/>
    <w:rsid w:val="1EF74148"/>
    <w:rsid w:val="1FA15E62"/>
    <w:rsid w:val="1FDB7383"/>
    <w:rsid w:val="202820DF"/>
    <w:rsid w:val="20A629C0"/>
    <w:rsid w:val="21196F94"/>
    <w:rsid w:val="21263865"/>
    <w:rsid w:val="213571AA"/>
    <w:rsid w:val="217D645B"/>
    <w:rsid w:val="21843C8D"/>
    <w:rsid w:val="21F13065"/>
    <w:rsid w:val="225656CF"/>
    <w:rsid w:val="22A07CA6"/>
    <w:rsid w:val="237F15B6"/>
    <w:rsid w:val="240E783E"/>
    <w:rsid w:val="246966F1"/>
    <w:rsid w:val="2470465E"/>
    <w:rsid w:val="24F6510A"/>
    <w:rsid w:val="24FA55ED"/>
    <w:rsid w:val="25CC5B88"/>
    <w:rsid w:val="26933E36"/>
    <w:rsid w:val="26BC19A6"/>
    <w:rsid w:val="279E3E6D"/>
    <w:rsid w:val="27A73E71"/>
    <w:rsid w:val="27B8643F"/>
    <w:rsid w:val="28564D7B"/>
    <w:rsid w:val="285B1F7A"/>
    <w:rsid w:val="289607B9"/>
    <w:rsid w:val="28F11C08"/>
    <w:rsid w:val="290166AE"/>
    <w:rsid w:val="2A5A72A6"/>
    <w:rsid w:val="2A7A0382"/>
    <w:rsid w:val="2AAB5DE7"/>
    <w:rsid w:val="2AC075D6"/>
    <w:rsid w:val="2C0635BA"/>
    <w:rsid w:val="2C2D4CAD"/>
    <w:rsid w:val="2C612895"/>
    <w:rsid w:val="2C672453"/>
    <w:rsid w:val="2EC03E0B"/>
    <w:rsid w:val="2EE64169"/>
    <w:rsid w:val="2EFD62E1"/>
    <w:rsid w:val="300E355A"/>
    <w:rsid w:val="30337F16"/>
    <w:rsid w:val="30464A25"/>
    <w:rsid w:val="3082583C"/>
    <w:rsid w:val="309F5591"/>
    <w:rsid w:val="31A45B7D"/>
    <w:rsid w:val="31A5035D"/>
    <w:rsid w:val="33980AB1"/>
    <w:rsid w:val="344A7D4E"/>
    <w:rsid w:val="346166B0"/>
    <w:rsid w:val="347D19AD"/>
    <w:rsid w:val="34C32719"/>
    <w:rsid w:val="34E65643"/>
    <w:rsid w:val="3539753D"/>
    <w:rsid w:val="35771A99"/>
    <w:rsid w:val="36022050"/>
    <w:rsid w:val="361436EF"/>
    <w:rsid w:val="363D49D0"/>
    <w:rsid w:val="36481456"/>
    <w:rsid w:val="371A057C"/>
    <w:rsid w:val="37296A11"/>
    <w:rsid w:val="388861A3"/>
    <w:rsid w:val="38DC340E"/>
    <w:rsid w:val="3A7D02C4"/>
    <w:rsid w:val="3A801D52"/>
    <w:rsid w:val="3ABF1B60"/>
    <w:rsid w:val="3B10121D"/>
    <w:rsid w:val="3BA23F27"/>
    <w:rsid w:val="3BB75F0B"/>
    <w:rsid w:val="3BF62074"/>
    <w:rsid w:val="3D2D4ECB"/>
    <w:rsid w:val="3D8E7046"/>
    <w:rsid w:val="3DB1150E"/>
    <w:rsid w:val="3DD85B51"/>
    <w:rsid w:val="3E1837C7"/>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E40C1B"/>
    <w:rsid w:val="492B4B3C"/>
    <w:rsid w:val="4A185620"/>
    <w:rsid w:val="4A6F4C2B"/>
    <w:rsid w:val="4B964C95"/>
    <w:rsid w:val="4BDF7931"/>
    <w:rsid w:val="4D477799"/>
    <w:rsid w:val="4D65092C"/>
    <w:rsid w:val="4DCF4AEB"/>
    <w:rsid w:val="4E0D1159"/>
    <w:rsid w:val="4E5A52AA"/>
    <w:rsid w:val="4EE10E98"/>
    <w:rsid w:val="4EE97C85"/>
    <w:rsid w:val="4F203C16"/>
    <w:rsid w:val="4FE70DC0"/>
    <w:rsid w:val="502E581F"/>
    <w:rsid w:val="50C86E3B"/>
    <w:rsid w:val="50CC06E1"/>
    <w:rsid w:val="50F46497"/>
    <w:rsid w:val="514328A4"/>
    <w:rsid w:val="51875472"/>
    <w:rsid w:val="51F577C4"/>
    <w:rsid w:val="52884ADC"/>
    <w:rsid w:val="52A80CDA"/>
    <w:rsid w:val="533212A1"/>
    <w:rsid w:val="53EE72C6"/>
    <w:rsid w:val="54887ACF"/>
    <w:rsid w:val="548B2661"/>
    <w:rsid w:val="54AA722A"/>
    <w:rsid w:val="55BE4F5F"/>
    <w:rsid w:val="55E22755"/>
    <w:rsid w:val="55F81647"/>
    <w:rsid w:val="57193C9E"/>
    <w:rsid w:val="57541431"/>
    <w:rsid w:val="576C2775"/>
    <w:rsid w:val="57866F24"/>
    <w:rsid w:val="58400B7F"/>
    <w:rsid w:val="586048F0"/>
    <w:rsid w:val="588549CE"/>
    <w:rsid w:val="58AE7DA1"/>
    <w:rsid w:val="58DD7D9A"/>
    <w:rsid w:val="594A4ECB"/>
    <w:rsid w:val="59AD4E28"/>
    <w:rsid w:val="5B1D65E8"/>
    <w:rsid w:val="5C8C341B"/>
    <w:rsid w:val="5D2F2B1E"/>
    <w:rsid w:val="5DEF5A0F"/>
    <w:rsid w:val="5DF72B16"/>
    <w:rsid w:val="5ECA3D86"/>
    <w:rsid w:val="5F4D50E3"/>
    <w:rsid w:val="5FE45F14"/>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B85645F"/>
    <w:rsid w:val="6C465631"/>
    <w:rsid w:val="6C6400AB"/>
    <w:rsid w:val="6C8B590C"/>
    <w:rsid w:val="6D343A27"/>
    <w:rsid w:val="6DCF182B"/>
    <w:rsid w:val="6F712728"/>
    <w:rsid w:val="6FF06CE8"/>
    <w:rsid w:val="71710FBA"/>
    <w:rsid w:val="72F9402A"/>
    <w:rsid w:val="733A4279"/>
    <w:rsid w:val="74125240"/>
    <w:rsid w:val="74D06143"/>
    <w:rsid w:val="75284014"/>
    <w:rsid w:val="7592028B"/>
    <w:rsid w:val="75D4756D"/>
    <w:rsid w:val="75E36E5B"/>
    <w:rsid w:val="76590B54"/>
    <w:rsid w:val="775744D2"/>
    <w:rsid w:val="77C014E9"/>
    <w:rsid w:val="77E24ED1"/>
    <w:rsid w:val="789E730E"/>
    <w:rsid w:val="79042BD4"/>
    <w:rsid w:val="7A450456"/>
    <w:rsid w:val="7AC516D6"/>
    <w:rsid w:val="7BBE5F26"/>
    <w:rsid w:val="7D413F25"/>
    <w:rsid w:val="7D902913"/>
    <w:rsid w:val="7DA00113"/>
    <w:rsid w:val="7DC26E7F"/>
    <w:rsid w:val="7E6B5FAF"/>
    <w:rsid w:val="7EC34622"/>
    <w:rsid w:val="7ED33846"/>
    <w:rsid w:val="7F632E2D"/>
    <w:rsid w:val="7FD400C7"/>
    <w:rsid w:val="7FF80259"/>
    <w:rsid w:val="FDEFF372"/>
    <w:rsid w:val="FDF6D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5"/>
    <w:unhideWhenUsed/>
    <w:qFormat/>
    <w:uiPriority w:val="0"/>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3"/>
    <w:semiHidden/>
    <w:unhideWhenUsed/>
    <w:qFormat/>
    <w:uiPriority w:val="99"/>
    <w:rPr>
      <w:sz w:val="18"/>
      <w:szCs w:val="18"/>
    </w:rPr>
  </w:style>
  <w:style w:type="paragraph" w:styleId="10">
    <w:name w:val="footer"/>
    <w:basedOn w:val="1"/>
    <w:link w:val="42"/>
    <w:unhideWhenUsed/>
    <w:qFormat/>
    <w:uiPriority w:val="99"/>
    <w:pPr>
      <w:tabs>
        <w:tab w:val="center" w:pos="4153"/>
        <w:tab w:val="right" w:pos="8306"/>
      </w:tabs>
      <w:snapToGrid w:val="0"/>
      <w:jc w:val="left"/>
    </w:pPr>
    <w:rPr>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wordWrap w:val="0"/>
      <w:spacing w:after="60"/>
      <w:jc w:val="center"/>
    </w:pPr>
    <w:rPr>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annotation subject"/>
    <w:basedOn w:val="4"/>
    <w:next w:val="4"/>
    <w:link w:val="56"/>
    <w:semiHidden/>
    <w:unhideWhenUsed/>
    <w:qFormat/>
    <w:uiPriority w:val="99"/>
    <w:rPr>
      <w:b/>
      <w:bCs/>
    </w:rPr>
  </w:style>
  <w:style w:type="paragraph" w:styleId="17">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6"/>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1"/>
    <w:qFormat/>
    <w:uiPriority w:val="99"/>
    <w:rPr>
      <w:rFonts w:asciiTheme="minorHAnsi" w:hAnsiTheme="minorHAnsi" w:eastAsiaTheme="minorEastAsia" w:cstheme="minorBidi"/>
      <w:kern w:val="2"/>
      <w:sz w:val="18"/>
      <w:szCs w:val="18"/>
    </w:rPr>
  </w:style>
  <w:style w:type="character" w:customStyle="1" w:styleId="42">
    <w:name w:val="页脚 Char"/>
    <w:basedOn w:val="21"/>
    <w:link w:val="10"/>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9"/>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tabs>
        <w:tab w:val="right" w:leader="dot" w:pos="9009"/>
      </w:tabs>
    </w:pPr>
    <w:rPr>
      <w:rFonts w:ascii="Arial" w:hAnsi="Arial" w:eastAsia="宋体" w:cs="Times New Roman"/>
      <w:sz w:val="28"/>
      <w:szCs w:val="24"/>
    </w:rPr>
  </w:style>
  <w:style w:type="paragraph" w:customStyle="1" w:styleId="5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批注文字 Char"/>
    <w:basedOn w:val="21"/>
    <w:link w:val="4"/>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16"/>
    <w:qFormat/>
    <w:uiPriority w:val="0"/>
  </w:style>
  <w:style w:type="character" w:customStyle="1" w:styleId="57">
    <w:name w:val="font21"/>
    <w:basedOn w:val="21"/>
    <w:qFormat/>
    <w:uiPriority w:val="0"/>
    <w:rPr>
      <w:rFonts w:hint="eastAsia" w:ascii="宋体" w:hAnsi="宋体" w:eastAsia="宋体" w:cs="宋体"/>
      <w:color w:val="000000"/>
      <w:sz w:val="22"/>
      <w:szCs w:val="22"/>
      <w:u w:val="none"/>
      <w:vertAlign w:val="superscript"/>
    </w:rPr>
  </w:style>
  <w:style w:type="character" w:customStyle="1" w:styleId="58">
    <w:name w:val="font11"/>
    <w:basedOn w:val="21"/>
    <w:qFormat/>
    <w:uiPriority w:val="0"/>
    <w:rPr>
      <w:rFonts w:hint="eastAsia" w:ascii="宋体" w:hAnsi="宋体" w:eastAsia="宋体" w:cs="宋体"/>
      <w:color w:val="000000"/>
      <w:sz w:val="22"/>
      <w:szCs w:val="22"/>
      <w:u w:val="none"/>
    </w:rPr>
  </w:style>
  <w:style w:type="character" w:customStyle="1" w:styleId="59">
    <w:name w:val="font3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3BB3A807-E29E-4C31-9C0B-57769C33DF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8643</Words>
  <Characters>9388</Characters>
  <Lines>76</Lines>
  <Paragraphs>21</Paragraphs>
  <TotalTime>70</TotalTime>
  <ScaleCrop>false</ScaleCrop>
  <LinksUpToDate>false</LinksUpToDate>
  <CharactersWithSpaces>9724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2026-01-13T02:11:00Z</dcterms:created>
  <dc:creator>姚洪兵</dc:creator>
  <cp:lastModifiedBy>曾伟</cp:lastModifiedBy>
  <dcterms:modified xsi:type="dcterms:W3CDTF">2026-01-30T06:50:01Z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eyJoZGlkIjoiMzEwNTM5NzYwMDRjMzkwZTVkZjY2ODkwMGIxNGU0OTUiLCJ1c2VySWQiOiI1NzU3NTk1NDcifQ==</vt:lpwstr>
  </property>
  <property fmtid="{D5CDD505-2E9C-101B-9397-08002B2CF9AE}" pid="3" name="KSOProductBuildVer">
    <vt:lpwstr>2052-12.1.0.24657</vt:lpwstr>
  </property>
  <property fmtid="{D5CDD505-2E9C-101B-9397-08002B2CF9AE}" pid="4" name="ICV">
    <vt:lpwstr>00FB9C0FC10B4029AC36ED59F8329311_13</vt:lpwstr>
  </property>
</Properties>
</file>