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DE3783">
      <w:pPr>
        <w:autoSpaceDE w:val="0"/>
        <w:autoSpaceDN w:val="0"/>
        <w:adjustRightInd w:val="0"/>
        <w:spacing w:before="100" w:after="100" w:line="360" w:lineRule="auto"/>
        <w:jc w:val="center"/>
        <w:rPr>
          <w:rFonts w:hint="eastAsia" w:cs="黑体" w:asciiTheme="minorEastAsia" w:hAnsiTheme="minorEastAsia" w:eastAsiaTheme="minorEastAsia"/>
          <w:b/>
          <w:bCs/>
          <w:sz w:val="48"/>
          <w:szCs w:val="48"/>
          <w:highlight w:val="none"/>
          <w:lang w:eastAsia="zh-CN"/>
        </w:rPr>
      </w:pPr>
    </w:p>
    <w:p w14:paraId="1D3D2F5E">
      <w:pPr>
        <w:autoSpaceDE w:val="0"/>
        <w:autoSpaceDN w:val="0"/>
        <w:adjustRightInd w:val="0"/>
        <w:spacing w:before="100" w:after="100"/>
        <w:jc w:val="center"/>
        <w:rPr>
          <w:rFonts w:hint="eastAsia" w:ascii="宋体" w:hAnsi="宋体" w:cs="宋体"/>
          <w:b/>
          <w:bCs/>
          <w:color w:val="FF0000"/>
          <w:sz w:val="48"/>
          <w:szCs w:val="48"/>
          <w:highlight w:val="none"/>
          <w:lang w:val="en-US" w:eastAsia="zh-CN"/>
        </w:rPr>
      </w:pPr>
      <w:r>
        <w:rPr>
          <w:rFonts w:hint="eastAsia" w:ascii="宋体" w:hAnsi="宋体" w:cs="宋体"/>
          <w:b/>
          <w:bCs/>
          <w:color w:val="FF0000"/>
          <w:sz w:val="48"/>
          <w:szCs w:val="48"/>
          <w:highlight w:val="none"/>
          <w:lang w:val="en-US" w:eastAsia="zh-CN"/>
        </w:rPr>
        <w:t>四川宏达金桥大酒店</w:t>
      </w:r>
    </w:p>
    <w:p w14:paraId="3E5A19FE">
      <w:pPr>
        <w:autoSpaceDE w:val="0"/>
        <w:autoSpaceDN w:val="0"/>
        <w:adjustRightInd w:val="0"/>
        <w:spacing w:before="100" w:after="100"/>
        <w:jc w:val="center"/>
        <w:rPr>
          <w:rFonts w:hint="default" w:cs="黑体" w:asciiTheme="minorEastAsia" w:hAnsiTheme="minorEastAsia" w:eastAsiaTheme="minorEastAsia"/>
          <w:color w:val="FF0000"/>
          <w:sz w:val="84"/>
          <w:szCs w:val="84"/>
          <w:highlight w:val="none"/>
          <w:lang w:val="en-US"/>
        </w:rPr>
      </w:pPr>
      <w:r>
        <w:rPr>
          <w:rFonts w:hint="eastAsia" w:ascii="宋体" w:hAnsi="宋体" w:eastAsia="宋体" w:cs="宋体"/>
          <w:b/>
          <w:bCs/>
          <w:color w:val="FF0000"/>
          <w:sz w:val="48"/>
          <w:szCs w:val="48"/>
          <w:highlight w:val="none"/>
          <w:lang w:val="en-US" w:eastAsia="zh-CN"/>
        </w:rPr>
        <w:t>餐饮部餐具采购</w:t>
      </w:r>
    </w:p>
    <w:p w14:paraId="1FAE45D5">
      <w:pPr>
        <w:widowControl/>
        <w:jc w:val="both"/>
        <w:rPr>
          <w:rFonts w:hint="eastAsia" w:asciiTheme="minorEastAsia" w:hAnsiTheme="minorEastAsia" w:eastAsiaTheme="minorEastAsia"/>
          <w:b/>
          <w:kern w:val="0"/>
          <w:sz w:val="72"/>
          <w:szCs w:val="72"/>
          <w:highlight w:val="none"/>
        </w:rPr>
      </w:pPr>
    </w:p>
    <w:p w14:paraId="538E90AF">
      <w:pPr>
        <w:pStyle w:val="5"/>
        <w:rPr>
          <w:rFonts w:hint="eastAsia" w:asciiTheme="minorEastAsia" w:hAnsiTheme="minorEastAsia" w:eastAsiaTheme="minorEastAsia"/>
          <w:b/>
          <w:kern w:val="0"/>
          <w:sz w:val="72"/>
          <w:szCs w:val="72"/>
          <w:highlight w:val="none"/>
        </w:rPr>
      </w:pPr>
    </w:p>
    <w:p w14:paraId="33D068A5">
      <w:pPr>
        <w:pStyle w:val="11"/>
        <w:rPr>
          <w:rFonts w:hint="eastAsia" w:asciiTheme="minorEastAsia" w:hAnsiTheme="minorEastAsia" w:eastAsiaTheme="minorEastAsia"/>
          <w:b/>
          <w:kern w:val="0"/>
          <w:sz w:val="72"/>
          <w:szCs w:val="72"/>
          <w:highlight w:val="none"/>
        </w:rPr>
      </w:pPr>
    </w:p>
    <w:p w14:paraId="44917994">
      <w:pPr>
        <w:rPr>
          <w:rFonts w:hint="eastAsia"/>
          <w:highlight w:val="none"/>
        </w:rPr>
      </w:pPr>
    </w:p>
    <w:p w14:paraId="7C29320C">
      <w:pPr>
        <w:pStyle w:val="11"/>
        <w:rPr>
          <w:rFonts w:hint="eastAsia"/>
          <w:highlight w:val="none"/>
        </w:rPr>
      </w:pPr>
    </w:p>
    <w:p w14:paraId="789A982C">
      <w:pPr>
        <w:widowControl/>
        <w:jc w:val="center"/>
        <w:rPr>
          <w:rFonts w:asciiTheme="minorEastAsia" w:hAnsiTheme="minorEastAsia" w:eastAsiaTheme="minorEastAsia"/>
          <w:b/>
          <w:kern w:val="0"/>
          <w:sz w:val="72"/>
          <w:szCs w:val="72"/>
          <w:highlight w:val="none"/>
        </w:rPr>
      </w:pPr>
      <w:r>
        <w:rPr>
          <w:rFonts w:hint="eastAsia" w:asciiTheme="minorEastAsia" w:hAnsiTheme="minorEastAsia" w:eastAsiaTheme="minorEastAsia"/>
          <w:b/>
          <w:kern w:val="0"/>
          <w:sz w:val="72"/>
          <w:szCs w:val="72"/>
          <w:highlight w:val="none"/>
        </w:rPr>
        <w:t>比选文件</w:t>
      </w:r>
    </w:p>
    <w:p w14:paraId="4C7901ED">
      <w:pPr>
        <w:pStyle w:val="5"/>
        <w:ind w:firstLine="3213" w:firstLineChars="1000"/>
        <w:jc w:val="both"/>
        <w:rPr>
          <w:rFonts w:hint="eastAsia" w:ascii="宋体" w:hAnsi="宋体" w:eastAsia="宋体" w:cs="宋体"/>
          <w:b/>
          <w:bCs w:val="0"/>
          <w:color w:val="FF0000"/>
          <w:sz w:val="32"/>
          <w:szCs w:val="32"/>
          <w:lang w:val="en-US" w:eastAsia="zh-CN"/>
        </w:rPr>
      </w:pPr>
      <w:r>
        <w:rPr>
          <w:rFonts w:hint="eastAsia" w:ascii="黑体" w:hAnsi="黑体" w:eastAsia="黑体" w:cs="宋体"/>
          <w:b/>
          <w:bCs w:val="0"/>
          <w:color w:val="FF0000"/>
          <w:kern w:val="0"/>
          <w:sz w:val="32"/>
          <w:szCs w:val="32"/>
          <w:lang w:val="en-US" w:eastAsia="zh-CN"/>
        </w:rPr>
        <w:t>编号：</w:t>
      </w:r>
      <w:r>
        <w:rPr>
          <w:rFonts w:hint="eastAsia" w:ascii="宋体" w:hAnsi="宋体" w:eastAsia="宋体" w:cs="宋体"/>
          <w:b/>
          <w:bCs w:val="0"/>
          <w:color w:val="FF0000"/>
          <w:sz w:val="32"/>
          <w:szCs w:val="32"/>
        </w:rPr>
        <w:t>JQ-GKBX-202</w:t>
      </w:r>
      <w:r>
        <w:rPr>
          <w:rFonts w:hint="eastAsia" w:ascii="宋体" w:hAnsi="宋体" w:eastAsia="宋体" w:cs="宋体"/>
          <w:b/>
          <w:bCs w:val="0"/>
          <w:color w:val="FF0000"/>
          <w:sz w:val="32"/>
          <w:szCs w:val="32"/>
          <w:lang w:val="en-US" w:eastAsia="zh-CN"/>
        </w:rPr>
        <w:t>6</w:t>
      </w:r>
      <w:r>
        <w:rPr>
          <w:rFonts w:hint="eastAsia" w:ascii="宋体" w:hAnsi="宋体" w:eastAsia="宋体" w:cs="宋体"/>
          <w:b/>
          <w:bCs w:val="0"/>
          <w:color w:val="FF0000"/>
          <w:sz w:val="32"/>
          <w:szCs w:val="32"/>
        </w:rPr>
        <w:t>-</w:t>
      </w:r>
      <w:r>
        <w:rPr>
          <w:rFonts w:hint="eastAsia" w:ascii="宋体" w:hAnsi="宋体" w:eastAsia="宋体" w:cs="宋体"/>
          <w:b/>
          <w:bCs w:val="0"/>
          <w:color w:val="FF0000"/>
          <w:sz w:val="32"/>
          <w:szCs w:val="32"/>
          <w:lang w:val="en-US" w:eastAsia="zh-CN"/>
        </w:rPr>
        <w:t>HW</w:t>
      </w:r>
      <w:r>
        <w:rPr>
          <w:rFonts w:hint="eastAsia" w:ascii="宋体" w:hAnsi="宋体" w:eastAsia="宋体" w:cs="宋体"/>
          <w:b/>
          <w:bCs w:val="0"/>
          <w:color w:val="FF0000"/>
          <w:sz w:val="32"/>
          <w:szCs w:val="32"/>
        </w:rPr>
        <w:t>0</w:t>
      </w:r>
      <w:r>
        <w:rPr>
          <w:rFonts w:hint="eastAsia" w:ascii="宋体" w:hAnsi="宋体" w:eastAsia="宋体" w:cs="宋体"/>
          <w:b/>
          <w:bCs w:val="0"/>
          <w:color w:val="FF0000"/>
          <w:sz w:val="32"/>
          <w:szCs w:val="32"/>
          <w:lang w:val="en-US" w:eastAsia="zh-CN"/>
        </w:rPr>
        <w:t>2</w:t>
      </w:r>
    </w:p>
    <w:p w14:paraId="28B86A66">
      <w:pPr>
        <w:autoSpaceDE w:val="0"/>
        <w:autoSpaceDN w:val="0"/>
        <w:adjustRightInd w:val="0"/>
        <w:spacing w:line="360" w:lineRule="auto"/>
        <w:jc w:val="center"/>
        <w:rPr>
          <w:rFonts w:asciiTheme="minorEastAsia" w:hAnsiTheme="minorEastAsia" w:eastAsiaTheme="minorEastAsia"/>
          <w:sz w:val="48"/>
          <w:szCs w:val="48"/>
          <w:highlight w:val="none"/>
          <w:lang w:val="zh-CN"/>
        </w:rPr>
      </w:pPr>
    </w:p>
    <w:p w14:paraId="21DDDD66">
      <w:pPr>
        <w:autoSpaceDE w:val="0"/>
        <w:autoSpaceDN w:val="0"/>
        <w:adjustRightInd w:val="0"/>
        <w:spacing w:line="360" w:lineRule="auto"/>
        <w:rPr>
          <w:rFonts w:cs="黑体" w:asciiTheme="minorEastAsia" w:hAnsiTheme="minorEastAsia" w:eastAsiaTheme="minorEastAsia"/>
          <w:highlight w:val="none"/>
          <w:lang w:val="zh-CN"/>
        </w:rPr>
      </w:pPr>
    </w:p>
    <w:p w14:paraId="43784FA0">
      <w:pPr>
        <w:jc w:val="center"/>
        <w:rPr>
          <w:rFonts w:cs="黑体" w:asciiTheme="minorEastAsia" w:hAnsiTheme="minorEastAsia" w:eastAsiaTheme="minorEastAsia"/>
          <w:highlight w:val="none"/>
          <w:lang w:val="zh-CN"/>
        </w:rPr>
      </w:pPr>
    </w:p>
    <w:p w14:paraId="205AB8C1">
      <w:pPr>
        <w:jc w:val="center"/>
        <w:rPr>
          <w:rFonts w:cs="黑体" w:asciiTheme="minorEastAsia" w:hAnsiTheme="minorEastAsia" w:eastAsiaTheme="minorEastAsia"/>
          <w:highlight w:val="none"/>
          <w:lang w:val="zh-CN"/>
        </w:rPr>
      </w:pPr>
    </w:p>
    <w:p w14:paraId="6D5AE92C">
      <w:pPr>
        <w:jc w:val="center"/>
        <w:rPr>
          <w:rFonts w:cs="黑体" w:asciiTheme="minorEastAsia" w:hAnsiTheme="minorEastAsia" w:eastAsiaTheme="minorEastAsia"/>
          <w:highlight w:val="none"/>
          <w:lang w:val="zh-CN"/>
        </w:rPr>
      </w:pPr>
    </w:p>
    <w:p w14:paraId="0AD65B3A">
      <w:pPr>
        <w:jc w:val="center"/>
        <w:rPr>
          <w:rFonts w:cs="黑体" w:asciiTheme="minorEastAsia" w:hAnsiTheme="minorEastAsia" w:eastAsiaTheme="minorEastAsia"/>
          <w:highlight w:val="none"/>
          <w:lang w:val="zh-CN"/>
        </w:rPr>
      </w:pPr>
    </w:p>
    <w:p w14:paraId="40735AE9">
      <w:pPr>
        <w:jc w:val="center"/>
        <w:rPr>
          <w:rFonts w:cs="黑体" w:asciiTheme="minorEastAsia" w:hAnsiTheme="minorEastAsia" w:eastAsiaTheme="minorEastAsia"/>
          <w:highlight w:val="none"/>
          <w:lang w:val="zh-CN"/>
        </w:rPr>
      </w:pPr>
    </w:p>
    <w:p w14:paraId="39575830">
      <w:pPr>
        <w:spacing w:line="600" w:lineRule="auto"/>
        <w:ind w:firstLine="2127" w:firstLineChars="709"/>
        <w:rPr>
          <w:rFonts w:hint="eastAsia" w:asciiTheme="minorEastAsia" w:hAnsiTheme="minorEastAsia" w:eastAsiaTheme="minorEastAsia"/>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FF0000"/>
          <w:sz w:val="30"/>
          <w:szCs w:val="30"/>
          <w:highlight w:val="none"/>
          <w:u w:val="single"/>
          <w:lang w:val="en-US" w:eastAsia="zh-CN"/>
        </w:rPr>
      </w:pPr>
      <w:r>
        <w:rPr>
          <w:rFonts w:hint="eastAsia" w:asciiTheme="minorEastAsia" w:hAnsiTheme="minorEastAsia" w:eastAsiaTheme="minorEastAsia"/>
          <w:b/>
          <w:bCs/>
          <w:sz w:val="30"/>
          <w:szCs w:val="30"/>
          <w:highlight w:val="none"/>
          <w:lang w:eastAsia="zh-CN"/>
        </w:rPr>
        <w:t>比选人</w:t>
      </w:r>
      <w:r>
        <w:rPr>
          <w:rFonts w:hint="eastAsia" w:asciiTheme="minorEastAsia" w:hAnsiTheme="minorEastAsia" w:eastAsiaTheme="minorEastAsia"/>
          <w:b/>
          <w:bCs/>
          <w:sz w:val="30"/>
          <w:szCs w:val="30"/>
          <w:highlight w:val="none"/>
        </w:rPr>
        <w:t>：</w:t>
      </w:r>
      <w:r>
        <w:rPr>
          <w:rFonts w:hint="eastAsia" w:asciiTheme="minorEastAsia" w:hAnsiTheme="minorEastAsia" w:eastAsiaTheme="minorEastAsia"/>
          <w:b/>
          <w:bCs/>
          <w:color w:val="FF0000"/>
          <w:sz w:val="30"/>
          <w:szCs w:val="30"/>
          <w:highlight w:val="none"/>
          <w:u w:val="single"/>
          <w:lang w:val="en-US" w:eastAsia="zh-CN"/>
        </w:rPr>
        <w:t>四川宏达</w:t>
      </w:r>
      <w:r>
        <w:rPr>
          <w:rFonts w:hint="eastAsia" w:asciiTheme="minorEastAsia" w:hAnsiTheme="minorEastAsia"/>
          <w:b/>
          <w:bCs/>
          <w:color w:val="FF0000"/>
          <w:sz w:val="30"/>
          <w:szCs w:val="30"/>
          <w:highlight w:val="none"/>
          <w:u w:val="single"/>
          <w:lang w:val="en-US" w:eastAsia="zh-CN"/>
        </w:rPr>
        <w:t>金桥大酒店</w:t>
      </w:r>
      <w:r>
        <w:rPr>
          <w:rFonts w:hint="eastAsia" w:asciiTheme="minorEastAsia" w:hAnsiTheme="minorEastAsia" w:eastAsiaTheme="minorEastAsia"/>
          <w:b/>
          <w:bCs/>
          <w:color w:val="FF0000"/>
          <w:sz w:val="30"/>
          <w:szCs w:val="30"/>
          <w:highlight w:val="none"/>
          <w:u w:val="single"/>
          <w:lang w:val="en-US" w:eastAsia="zh-CN"/>
        </w:rPr>
        <w:t>有限公司</w:t>
      </w:r>
    </w:p>
    <w:p w14:paraId="68FB60FA">
      <w:pPr>
        <w:autoSpaceDE w:val="0"/>
        <w:autoSpaceDN w:val="0"/>
        <w:adjustRightInd w:val="0"/>
        <w:spacing w:line="480" w:lineRule="auto"/>
        <w:jc w:val="center"/>
        <w:rPr>
          <w:rFonts w:hint="default" w:asciiTheme="minorEastAsia" w:hAnsiTheme="minorEastAsia" w:eastAsiaTheme="minorEastAsia"/>
          <w:b/>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sz w:val="30"/>
          <w:szCs w:val="30"/>
          <w:highlight w:val="none"/>
          <w:lang w:val="zh-CN"/>
        </w:rPr>
        <w:t>20</w:t>
      </w:r>
      <w:r>
        <w:rPr>
          <w:rFonts w:hint="eastAsia" w:cs="黑体" w:asciiTheme="minorEastAsia" w:hAnsiTheme="minorEastAsia" w:eastAsiaTheme="minorEastAsia"/>
          <w:b/>
          <w:bCs/>
          <w:sz w:val="30"/>
          <w:szCs w:val="30"/>
          <w:highlight w:val="none"/>
          <w:lang w:val="en-US" w:eastAsia="zh-CN"/>
        </w:rPr>
        <w:t>2</w:t>
      </w:r>
      <w:r>
        <w:rPr>
          <w:rFonts w:hint="eastAsia" w:cs="黑体" w:asciiTheme="minorEastAsia" w:hAnsiTheme="minorEastAsia"/>
          <w:b/>
          <w:bCs/>
          <w:sz w:val="30"/>
          <w:szCs w:val="30"/>
          <w:highlight w:val="none"/>
          <w:lang w:val="en-US" w:eastAsia="zh-CN"/>
        </w:rPr>
        <w:t>6</w:t>
      </w:r>
      <w:r>
        <w:rPr>
          <w:rFonts w:hint="eastAsia" w:cs="黑体" w:asciiTheme="minorEastAsia" w:hAnsiTheme="minorEastAsia" w:eastAsiaTheme="minorEastAsia"/>
          <w:b/>
          <w:bCs/>
          <w:sz w:val="30"/>
          <w:szCs w:val="30"/>
          <w:highlight w:val="none"/>
          <w:lang w:val="zh-CN"/>
        </w:rPr>
        <w:t>年</w:t>
      </w:r>
      <w:r>
        <w:rPr>
          <w:rFonts w:hint="eastAsia" w:cs="黑体" w:asciiTheme="minorEastAsia" w:hAnsiTheme="minorEastAsia"/>
          <w:b/>
          <w:bCs/>
          <w:sz w:val="30"/>
          <w:szCs w:val="30"/>
          <w:highlight w:val="none"/>
          <w:lang w:val="en-US" w:eastAsia="zh-CN"/>
        </w:rPr>
        <w:t>01</w:t>
      </w:r>
      <w:r>
        <w:rPr>
          <w:rFonts w:hint="eastAsia" w:cs="黑体" w:asciiTheme="minorEastAsia" w:hAnsiTheme="minorEastAsia" w:eastAsiaTheme="minorEastAsia"/>
          <w:b/>
          <w:bCs/>
          <w:sz w:val="30"/>
          <w:szCs w:val="30"/>
          <w:highlight w:val="none"/>
          <w:lang w:val="en-US" w:eastAsia="zh-CN"/>
        </w:rPr>
        <w:t>月</w:t>
      </w:r>
      <w:r>
        <w:rPr>
          <w:rFonts w:hint="eastAsia" w:cs="黑体" w:asciiTheme="minorEastAsia" w:hAnsiTheme="minorEastAsia"/>
          <w:b/>
          <w:bCs/>
          <w:sz w:val="30"/>
          <w:szCs w:val="30"/>
          <w:highlight w:val="none"/>
          <w:lang w:val="en-US" w:eastAsia="zh-CN"/>
        </w:rPr>
        <w:t>06</w:t>
      </w:r>
      <w:r>
        <w:rPr>
          <w:rFonts w:hint="eastAsia" w:cs="黑体" w:asciiTheme="minorEastAsia" w:hAnsiTheme="minorEastAsia" w:eastAsiaTheme="minorEastAsia"/>
          <w:b/>
          <w:bCs/>
          <w:sz w:val="30"/>
          <w:szCs w:val="30"/>
          <w:highlight w:val="none"/>
          <w:lang w:val="en-US" w:eastAsia="zh-CN"/>
        </w:rPr>
        <w:t>日</w:t>
      </w:r>
    </w:p>
    <w:p w14:paraId="2E01371C">
      <w:pPr>
        <w:widowControl/>
        <w:shd w:val="clear" w:color="auto" w:fill="FFFFFF"/>
        <w:spacing w:line="400" w:lineRule="exact"/>
        <w:ind w:firstLine="371"/>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rPr>
        <w:t>四川宏达</w:t>
      </w:r>
      <w:r>
        <w:rPr>
          <w:rFonts w:hint="eastAsia" w:ascii="黑体" w:hAnsi="黑体" w:eastAsia="黑体" w:cs="宋体"/>
          <w:b/>
          <w:color w:val="333333"/>
          <w:kern w:val="0"/>
          <w:sz w:val="32"/>
          <w:szCs w:val="32"/>
          <w:lang w:val="en-US" w:eastAsia="zh-CN"/>
        </w:rPr>
        <w:t>金桥大酒店</w:t>
      </w:r>
      <w:r>
        <w:rPr>
          <w:rFonts w:hint="eastAsia" w:ascii="黑体" w:hAnsi="黑体" w:eastAsia="黑体" w:cs="宋体"/>
          <w:b/>
          <w:color w:val="333333"/>
          <w:kern w:val="0"/>
          <w:sz w:val="32"/>
          <w:szCs w:val="32"/>
        </w:rPr>
        <w:t>有限公司</w:t>
      </w:r>
    </w:p>
    <w:p w14:paraId="3C2905FA">
      <w:pPr>
        <w:jc w:val="center"/>
        <w:rPr>
          <w:rFonts w:hint="eastAsia" w:ascii="黑体" w:hAnsi="黑体" w:eastAsia="黑体" w:cs="宋体"/>
          <w:b/>
          <w:color w:val="333333"/>
          <w:kern w:val="0"/>
          <w:sz w:val="32"/>
          <w:szCs w:val="32"/>
          <w:lang w:val="en-US" w:eastAsia="zh-CN"/>
        </w:rPr>
      </w:pPr>
      <w:r>
        <w:rPr>
          <w:rFonts w:hint="eastAsia" w:ascii="黑体" w:hAnsi="黑体" w:eastAsia="黑体" w:cs="宋体"/>
          <w:b/>
          <w:color w:val="333333"/>
          <w:kern w:val="0"/>
          <w:sz w:val="32"/>
          <w:szCs w:val="32"/>
          <w:lang w:val="en-US" w:eastAsia="zh-CN"/>
        </w:rPr>
        <w:t>餐具</w:t>
      </w:r>
      <w:r>
        <w:rPr>
          <w:rFonts w:hint="eastAsia" w:ascii="黑体" w:hAnsi="黑体" w:eastAsia="黑体" w:cs="宋体"/>
          <w:b/>
          <w:color w:val="333333"/>
          <w:kern w:val="0"/>
          <w:sz w:val="32"/>
          <w:szCs w:val="32"/>
        </w:rPr>
        <w:t>比选</w:t>
      </w:r>
      <w:r>
        <w:rPr>
          <w:rFonts w:hint="eastAsia" w:ascii="黑体" w:hAnsi="黑体" w:eastAsia="黑体" w:cs="宋体"/>
          <w:b/>
          <w:color w:val="333333"/>
          <w:kern w:val="0"/>
          <w:sz w:val="32"/>
          <w:szCs w:val="32"/>
          <w:lang w:val="en-US" w:eastAsia="zh-CN"/>
        </w:rPr>
        <w:t>文件</w:t>
      </w:r>
    </w:p>
    <w:p w14:paraId="23CFBEF3">
      <w:pPr>
        <w:spacing w:line="360" w:lineRule="exact"/>
        <w:rPr>
          <w:rFonts w:hint="eastAsia" w:ascii="楷体" w:hAnsi="楷体" w:eastAsia="楷体" w:cs="楷体"/>
          <w:b/>
          <w:sz w:val="28"/>
          <w:szCs w:val="28"/>
        </w:rPr>
      </w:pPr>
      <w:r>
        <w:rPr>
          <w:rFonts w:hint="eastAsia" w:ascii="楷体" w:hAnsi="楷体" w:eastAsia="楷体" w:cs="楷体"/>
          <w:b/>
          <w:sz w:val="28"/>
          <w:szCs w:val="28"/>
        </w:rPr>
        <w:t>各</w:t>
      </w:r>
      <w:r>
        <w:rPr>
          <w:rFonts w:hint="eastAsia" w:ascii="楷体" w:hAnsi="楷体" w:eastAsia="楷体" w:cs="楷体"/>
          <w:b/>
          <w:sz w:val="28"/>
          <w:szCs w:val="28"/>
          <w:lang w:eastAsia="zh-CN"/>
        </w:rPr>
        <w:t>投标</w:t>
      </w:r>
      <w:r>
        <w:rPr>
          <w:rFonts w:hint="eastAsia" w:ascii="楷体" w:hAnsi="楷体" w:eastAsia="楷体" w:cs="楷体"/>
          <w:b/>
          <w:sz w:val="28"/>
          <w:szCs w:val="28"/>
        </w:rPr>
        <w:t>单位：</w:t>
      </w:r>
    </w:p>
    <w:p w14:paraId="7A46ECDF">
      <w:pPr>
        <w:spacing w:line="360" w:lineRule="exact"/>
        <w:ind w:firstLine="560" w:firstLineChars="200"/>
        <w:rPr>
          <w:rFonts w:hint="eastAsia" w:ascii="楷体" w:hAnsi="楷体" w:eastAsia="楷体" w:cs="楷体"/>
          <w:kern w:val="0"/>
          <w:sz w:val="28"/>
          <w:szCs w:val="28"/>
        </w:rPr>
      </w:pPr>
      <w:r>
        <w:rPr>
          <w:rFonts w:hint="eastAsia" w:ascii="楷体" w:hAnsi="楷体" w:eastAsia="楷体" w:cs="楷体"/>
          <w:kern w:val="0"/>
          <w:sz w:val="28"/>
          <w:szCs w:val="28"/>
          <w:lang w:val="en-US" w:eastAsia="zh-CN"/>
        </w:rPr>
        <w:t>由四川宏达金桥大酒店有限公司决定，因经营需要餐具采购，</w:t>
      </w:r>
      <w:r>
        <w:rPr>
          <w:rFonts w:hint="eastAsia" w:ascii="楷体" w:hAnsi="楷体" w:eastAsia="楷体" w:cs="楷体"/>
          <w:kern w:val="0"/>
          <w:sz w:val="28"/>
          <w:szCs w:val="28"/>
        </w:rPr>
        <w:t>本着“公开、公平、公正”的原则，现</w:t>
      </w:r>
      <w:r>
        <w:rPr>
          <w:rFonts w:hint="eastAsia" w:ascii="楷体" w:hAnsi="楷体" w:eastAsia="楷体" w:cs="楷体"/>
          <w:kern w:val="0"/>
          <w:sz w:val="28"/>
          <w:szCs w:val="28"/>
          <w:lang w:val="en-US" w:eastAsia="zh-CN"/>
        </w:rPr>
        <w:t>对餐具项目</w:t>
      </w:r>
      <w:r>
        <w:rPr>
          <w:rFonts w:hint="eastAsia" w:ascii="楷体" w:hAnsi="楷体" w:eastAsia="楷体" w:cs="楷体"/>
          <w:kern w:val="0"/>
          <w:sz w:val="28"/>
          <w:szCs w:val="28"/>
        </w:rPr>
        <w:t>进行</w:t>
      </w:r>
      <w:r>
        <w:rPr>
          <w:rFonts w:hint="eastAsia" w:ascii="楷体" w:hAnsi="楷体" w:eastAsia="楷体" w:cs="楷体"/>
          <w:kern w:val="0"/>
          <w:sz w:val="28"/>
          <w:szCs w:val="28"/>
          <w:lang w:val="en-US" w:eastAsia="zh-CN"/>
        </w:rPr>
        <w:t>公开比选</w:t>
      </w:r>
      <w:r>
        <w:rPr>
          <w:rFonts w:hint="eastAsia" w:ascii="楷体" w:hAnsi="楷体" w:eastAsia="楷体" w:cs="楷体"/>
          <w:kern w:val="0"/>
          <w:sz w:val="28"/>
          <w:szCs w:val="28"/>
        </w:rPr>
        <w:t>。欢迎贵公司前来报价，现将相关事项公告如下：</w:t>
      </w:r>
    </w:p>
    <w:p w14:paraId="3C4DF528">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ascii="楷体" w:hAnsi="楷体" w:eastAsia="楷体" w:cs="楷体"/>
          <w:b w:val="0"/>
          <w:bCs/>
          <w:kern w:val="0"/>
          <w:sz w:val="28"/>
          <w:szCs w:val="28"/>
          <w:lang w:val="en-US" w:eastAsia="zh-CN"/>
        </w:rPr>
      </w:pPr>
      <w:r>
        <w:rPr>
          <w:rFonts w:hint="eastAsia" w:ascii="楷体" w:hAnsi="楷体" w:eastAsia="楷体" w:cs="楷体"/>
          <w:b w:val="0"/>
          <w:bCs/>
          <w:kern w:val="0"/>
          <w:sz w:val="28"/>
          <w:szCs w:val="28"/>
        </w:rPr>
        <w:t>标的物：</w:t>
      </w:r>
      <w:r>
        <w:rPr>
          <w:rFonts w:hint="eastAsia" w:ascii="楷体" w:hAnsi="楷体" w:eastAsia="楷体" w:cs="楷体"/>
          <w:b w:val="0"/>
          <w:bCs/>
          <w:kern w:val="0"/>
          <w:sz w:val="28"/>
          <w:szCs w:val="28"/>
          <w:lang w:val="en-US" w:eastAsia="zh-CN"/>
        </w:rPr>
        <w:t>餐具</w:t>
      </w:r>
    </w:p>
    <w:p w14:paraId="3189E225">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楷体" w:hAnsi="楷体" w:eastAsia="楷体" w:cs="楷体"/>
          <w:b w:val="0"/>
          <w:bCs/>
          <w:kern w:val="0"/>
          <w:sz w:val="28"/>
          <w:szCs w:val="28"/>
        </w:rPr>
      </w:pPr>
      <w:r>
        <w:rPr>
          <w:rFonts w:hint="eastAsia" w:ascii="楷体" w:hAnsi="楷体" w:eastAsia="楷体" w:cs="楷体"/>
          <w:b w:val="0"/>
          <w:bCs/>
          <w:kern w:val="0"/>
          <w:sz w:val="28"/>
          <w:szCs w:val="28"/>
        </w:rPr>
        <w:t>二、比选人：四川宏达</w:t>
      </w:r>
      <w:r>
        <w:rPr>
          <w:rFonts w:hint="eastAsia" w:ascii="楷体" w:hAnsi="楷体" w:eastAsia="楷体" w:cs="楷体"/>
          <w:b w:val="0"/>
          <w:bCs/>
          <w:kern w:val="0"/>
          <w:sz w:val="28"/>
          <w:szCs w:val="28"/>
          <w:lang w:val="en-US" w:eastAsia="zh-CN"/>
        </w:rPr>
        <w:t>金桥大酒店</w:t>
      </w:r>
      <w:r>
        <w:rPr>
          <w:rFonts w:hint="eastAsia" w:ascii="楷体" w:hAnsi="楷体" w:eastAsia="楷体" w:cs="楷体"/>
          <w:b w:val="0"/>
          <w:bCs/>
          <w:kern w:val="0"/>
          <w:sz w:val="28"/>
          <w:szCs w:val="28"/>
        </w:rPr>
        <w:t xml:space="preserve">有限公司  </w:t>
      </w:r>
    </w:p>
    <w:p w14:paraId="32A2D662">
      <w:pPr>
        <w:spacing w:line="360" w:lineRule="exact"/>
        <w:rPr>
          <w:rFonts w:hint="eastAsia" w:ascii="楷体" w:hAnsi="楷体" w:eastAsia="楷体" w:cs="楷体"/>
          <w:kern w:val="0"/>
          <w:sz w:val="28"/>
          <w:szCs w:val="28"/>
        </w:rPr>
      </w:pPr>
      <w:r>
        <w:rPr>
          <w:rFonts w:hint="eastAsia" w:ascii="楷体" w:hAnsi="楷体" w:eastAsia="楷体" w:cs="楷体"/>
          <w:kern w:val="0"/>
          <w:sz w:val="28"/>
          <w:szCs w:val="28"/>
        </w:rPr>
        <w:t>三、具体内容及要求：</w:t>
      </w:r>
    </w:p>
    <w:p w14:paraId="5ED3B521">
      <w:pPr>
        <w:pStyle w:val="13"/>
        <w:keepNext w:val="0"/>
        <w:keepLines w:val="0"/>
        <w:pageBreakBefore w:val="0"/>
        <w:kinsoku/>
        <w:wordWrap/>
        <w:overflowPunct/>
        <w:topLinePunct w:val="0"/>
        <w:autoSpaceDE/>
        <w:autoSpaceDN/>
        <w:bidi w:val="0"/>
        <w:adjustRightInd/>
        <w:snapToGrid/>
        <w:spacing w:before="0" w:beforeAutospacing="0" w:after="0" w:afterAutospacing="0" w:line="400" w:lineRule="exact"/>
        <w:textAlignment w:val="auto"/>
        <w:rPr>
          <w:rFonts w:hint="eastAsia" w:ascii="楷体" w:hAnsi="楷体" w:eastAsia="楷体" w:cs="楷体"/>
          <w:b w:val="0"/>
          <w:bCs/>
          <w:sz w:val="28"/>
          <w:szCs w:val="28"/>
        </w:rPr>
      </w:pPr>
      <w:r>
        <w:rPr>
          <w:rFonts w:hint="eastAsia" w:ascii="楷体" w:hAnsi="楷体" w:eastAsia="楷体" w:cs="楷体"/>
          <w:b w:val="0"/>
          <w:bCs/>
          <w:kern w:val="0"/>
          <w:sz w:val="28"/>
          <w:szCs w:val="28"/>
        </w:rPr>
        <w:t>1</w:t>
      </w:r>
      <w:r>
        <w:rPr>
          <w:rFonts w:hint="eastAsia" w:ascii="楷体" w:hAnsi="楷体" w:eastAsia="楷体" w:cs="楷体"/>
          <w:b w:val="0"/>
          <w:bCs/>
          <w:kern w:val="0"/>
          <w:sz w:val="28"/>
          <w:szCs w:val="28"/>
          <w:lang w:eastAsia="zh-CN"/>
        </w:rPr>
        <w:t>、</w:t>
      </w:r>
      <w:r>
        <w:rPr>
          <w:rFonts w:hint="eastAsia" w:ascii="楷体" w:hAnsi="楷体" w:eastAsia="楷体" w:cs="楷体"/>
          <w:b w:val="0"/>
          <w:bCs/>
          <w:sz w:val="28"/>
          <w:szCs w:val="28"/>
        </w:rPr>
        <w:t>标的物</w:t>
      </w:r>
      <w:r>
        <w:rPr>
          <w:rFonts w:hint="eastAsia" w:ascii="楷体" w:hAnsi="楷体" w:eastAsia="楷体" w:cs="楷体"/>
          <w:b w:val="0"/>
          <w:bCs/>
          <w:sz w:val="28"/>
          <w:szCs w:val="28"/>
          <w:lang w:val="en-US" w:eastAsia="zh-CN"/>
        </w:rPr>
        <w:t>要求及质量要求</w:t>
      </w:r>
      <w:r>
        <w:rPr>
          <w:rFonts w:hint="eastAsia" w:ascii="楷体" w:hAnsi="楷体" w:eastAsia="楷体" w:cs="楷体"/>
          <w:b w:val="0"/>
          <w:bCs/>
          <w:sz w:val="28"/>
          <w:szCs w:val="28"/>
        </w:rPr>
        <w:t>：</w:t>
      </w:r>
    </w:p>
    <w:p w14:paraId="5FFF51A6">
      <w:pPr>
        <w:keepNext w:val="0"/>
        <w:keepLines w:val="0"/>
        <w:pageBreakBefore w:val="0"/>
        <w:kinsoku/>
        <w:wordWrap/>
        <w:overflowPunct/>
        <w:topLinePunct w:val="0"/>
        <w:autoSpaceDE/>
        <w:autoSpaceDN/>
        <w:bidi w:val="0"/>
        <w:adjustRightInd/>
        <w:snapToGrid/>
        <w:spacing w:line="400" w:lineRule="exact"/>
        <w:textAlignment w:val="auto"/>
        <w:rPr>
          <w:rFonts w:hint="eastAsia" w:ascii="楷体" w:hAnsi="楷体" w:eastAsia="楷体" w:cs="楷体"/>
          <w:b w:val="0"/>
          <w:bCs/>
          <w:sz w:val="30"/>
          <w:szCs w:val="30"/>
          <w:lang w:val="en-US" w:eastAsia="zh-CN"/>
        </w:rPr>
      </w:pPr>
      <w:r>
        <w:rPr>
          <w:rFonts w:hint="eastAsia" w:ascii="楷体" w:hAnsi="楷体" w:eastAsia="楷体" w:cs="楷体"/>
          <w:b w:val="0"/>
          <w:bCs/>
          <w:sz w:val="30"/>
          <w:szCs w:val="30"/>
          <w:lang w:val="en-US" w:eastAsia="zh-CN"/>
        </w:rPr>
        <w:t>1</w:t>
      </w:r>
      <w:r>
        <w:rPr>
          <w:rFonts w:hint="eastAsia" w:ascii="楷体" w:hAnsi="楷体" w:eastAsia="楷体" w:cs="楷体"/>
          <w:b w:val="0"/>
          <w:bCs/>
          <w:sz w:val="30"/>
          <w:szCs w:val="30"/>
        </w:rPr>
        <w:t>.1</w:t>
      </w:r>
      <w:r>
        <w:rPr>
          <w:rFonts w:hint="eastAsia" w:ascii="楷体" w:hAnsi="楷体" w:eastAsia="楷体" w:cs="楷体"/>
          <w:b w:val="0"/>
          <w:bCs/>
          <w:sz w:val="30"/>
          <w:szCs w:val="30"/>
          <w:lang w:val="en-US" w:eastAsia="zh-CN"/>
        </w:rPr>
        <w:t>餐具名称及规格：</w:t>
      </w:r>
    </w:p>
    <w:tbl>
      <w:tblPr>
        <w:tblStyle w:val="17"/>
        <w:tblW w:w="1000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9"/>
        <w:gridCol w:w="1862"/>
        <w:gridCol w:w="1265"/>
        <w:gridCol w:w="689"/>
        <w:gridCol w:w="689"/>
        <w:gridCol w:w="1076"/>
        <w:gridCol w:w="1084"/>
        <w:gridCol w:w="1028"/>
        <w:gridCol w:w="1621"/>
      </w:tblGrid>
      <w:tr w14:paraId="7F1E1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CC4CC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序号</w:t>
            </w:r>
          </w:p>
        </w:tc>
        <w:tc>
          <w:tcPr>
            <w:tcW w:w="18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C1BA2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商品名称</w:t>
            </w:r>
          </w:p>
        </w:tc>
        <w:tc>
          <w:tcPr>
            <w:tcW w:w="12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F69BE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规格</w:t>
            </w:r>
          </w:p>
        </w:tc>
        <w:tc>
          <w:tcPr>
            <w:tcW w:w="6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FBF52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数量</w:t>
            </w:r>
          </w:p>
        </w:tc>
        <w:tc>
          <w:tcPr>
            <w:tcW w:w="6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5939A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单位</w:t>
            </w:r>
          </w:p>
        </w:tc>
        <w:tc>
          <w:tcPr>
            <w:tcW w:w="10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2BEC1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含税单价(元)</w:t>
            </w:r>
          </w:p>
        </w:tc>
        <w:tc>
          <w:tcPr>
            <w:tcW w:w="10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13AD3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含税总额(元)</w:t>
            </w:r>
          </w:p>
        </w:tc>
        <w:tc>
          <w:tcPr>
            <w:tcW w:w="1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6432F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图片</w:t>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0B7A5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材质要求</w:t>
            </w:r>
          </w:p>
        </w:tc>
      </w:tr>
      <w:tr w14:paraId="5C401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003" w:type="dxa"/>
            <w:gridSpan w:val="9"/>
            <w:tcBorders>
              <w:top w:val="single" w:color="auto" w:sz="4" w:space="0"/>
              <w:left w:val="single" w:color="auto" w:sz="4" w:space="0"/>
              <w:bottom w:val="single" w:color="auto" w:sz="4" w:space="0"/>
              <w:right w:val="single" w:color="auto" w:sz="4" w:space="0"/>
            </w:tcBorders>
            <w:shd w:val="clear" w:color="auto" w:fill="auto"/>
            <w:noWrap/>
            <w:vAlign w:val="center"/>
          </w:tcPr>
          <w:p w14:paraId="5EBADB9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包间餐具</w:t>
            </w:r>
          </w:p>
        </w:tc>
      </w:tr>
      <w:tr w14:paraId="3CE5D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2E9C1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551D14B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肥牛姿造-半圆</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4DD1188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260*200mm</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0CAF056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4F1F8FD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76" w:type="dxa"/>
            <w:tcBorders>
              <w:top w:val="single" w:color="auto" w:sz="4" w:space="0"/>
              <w:left w:val="single" w:color="auto" w:sz="4" w:space="0"/>
              <w:bottom w:val="single" w:color="auto" w:sz="4" w:space="0"/>
              <w:right w:val="single" w:color="auto" w:sz="4" w:space="0"/>
            </w:tcBorders>
            <w:shd w:val="clear" w:color="auto" w:fill="auto"/>
            <w:vAlign w:val="center"/>
          </w:tcPr>
          <w:p w14:paraId="4C9AF1EB">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21"/>
                <w:szCs w:val="21"/>
                <w:u w:val="none"/>
              </w:rPr>
            </w:pP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14:paraId="1CD0A8F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 </w:t>
            </w:r>
          </w:p>
        </w:tc>
        <w:tc>
          <w:tcPr>
            <w:tcW w:w="1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F5A03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-28575</wp:posOffset>
                  </wp:positionH>
                  <wp:positionV relativeFrom="paragraph">
                    <wp:posOffset>6350</wp:posOffset>
                  </wp:positionV>
                  <wp:extent cx="485140" cy="285750"/>
                  <wp:effectExtent l="0" t="0" r="10160" b="0"/>
                  <wp:wrapNone/>
                  <wp:docPr id="17" name="HZ21649834.JPG"/>
                  <wp:cNvGraphicFramePr/>
                  <a:graphic xmlns:a="http://schemas.openxmlformats.org/drawingml/2006/main">
                    <a:graphicData uri="http://schemas.openxmlformats.org/drawingml/2006/picture">
                      <pic:pic xmlns:pic="http://schemas.openxmlformats.org/drawingml/2006/picture">
                        <pic:nvPicPr>
                          <pic:cNvPr id="17" name="HZ21649834.JPG"/>
                          <pic:cNvPicPr/>
                        </pic:nvPicPr>
                        <pic:blipFill>
                          <a:blip r:embed="rId9"/>
                          <a:stretch>
                            <a:fillRect/>
                          </a:stretch>
                        </pic:blipFill>
                        <pic:spPr>
                          <a:xfrm>
                            <a:off x="0" y="0"/>
                            <a:ext cx="485140" cy="285750"/>
                          </a:xfrm>
                          <a:prstGeom prst="rect">
                            <a:avLst/>
                          </a:prstGeom>
                          <a:noFill/>
                          <a:ln>
                            <a:noFill/>
                          </a:ln>
                        </pic:spPr>
                      </pic:pic>
                    </a:graphicData>
                  </a:graphic>
                </wp:anchor>
              </w:drawing>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97FF4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Times New Roman" w:hAnsi="宋体" w:eastAsia="宋体" w:cs="宋体"/>
                <w:b w:val="0"/>
                <w:bCs w:val="0"/>
                <w:i w:val="0"/>
                <w:iCs w:val="0"/>
                <w:color w:val="000000"/>
                <w:kern w:val="0"/>
                <w:sz w:val="20"/>
                <w:szCs w:val="20"/>
                <w:u w:val="none"/>
                <w:lang w:val="en-US" w:eastAsia="zh-CN" w:bidi="ar"/>
              </w:rPr>
              <w:t>创意装饰品</w:t>
            </w:r>
          </w:p>
        </w:tc>
      </w:tr>
      <w:tr w14:paraId="021AB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6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2CB9C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3EEB22A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肥牛姿造-半圆形</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28ECC56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300*150mm</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6537143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387DD52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76" w:type="dxa"/>
            <w:tcBorders>
              <w:top w:val="single" w:color="auto" w:sz="4" w:space="0"/>
              <w:left w:val="single" w:color="auto" w:sz="4" w:space="0"/>
              <w:bottom w:val="single" w:color="auto" w:sz="4" w:space="0"/>
              <w:right w:val="single" w:color="auto" w:sz="4" w:space="0"/>
            </w:tcBorders>
            <w:shd w:val="clear" w:color="auto" w:fill="auto"/>
            <w:vAlign w:val="center"/>
          </w:tcPr>
          <w:p w14:paraId="05F66678">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21"/>
                <w:szCs w:val="21"/>
                <w:u w:val="none"/>
              </w:rPr>
            </w:pP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14:paraId="71ECA3C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p>
        </w:tc>
        <w:tc>
          <w:tcPr>
            <w:tcW w:w="1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12442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25400</wp:posOffset>
                  </wp:positionH>
                  <wp:positionV relativeFrom="paragraph">
                    <wp:posOffset>12700</wp:posOffset>
                  </wp:positionV>
                  <wp:extent cx="448310" cy="269875"/>
                  <wp:effectExtent l="0" t="0" r="8890" b="15875"/>
                  <wp:wrapNone/>
                  <wp:docPr id="19" name="HX14169171.JPG"/>
                  <wp:cNvGraphicFramePr/>
                  <a:graphic xmlns:a="http://schemas.openxmlformats.org/drawingml/2006/main">
                    <a:graphicData uri="http://schemas.openxmlformats.org/drawingml/2006/picture">
                      <pic:pic xmlns:pic="http://schemas.openxmlformats.org/drawingml/2006/picture">
                        <pic:nvPicPr>
                          <pic:cNvPr id="19" name="HX14169171.JPG"/>
                          <pic:cNvPicPr/>
                        </pic:nvPicPr>
                        <pic:blipFill>
                          <a:blip r:embed="rId10"/>
                          <a:stretch>
                            <a:fillRect/>
                          </a:stretch>
                        </pic:blipFill>
                        <pic:spPr>
                          <a:xfrm>
                            <a:off x="0" y="0"/>
                            <a:ext cx="448310" cy="269875"/>
                          </a:xfrm>
                          <a:prstGeom prst="rect">
                            <a:avLst/>
                          </a:prstGeom>
                          <a:noFill/>
                          <a:ln>
                            <a:noFill/>
                          </a:ln>
                        </pic:spPr>
                      </pic:pic>
                    </a:graphicData>
                  </a:graphic>
                </wp:anchor>
              </w:drawing>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94A8A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Times New Roman" w:hAnsi="宋体" w:eastAsia="宋体" w:cs="宋体"/>
                <w:b w:val="0"/>
                <w:bCs w:val="0"/>
                <w:i w:val="0"/>
                <w:iCs w:val="0"/>
                <w:color w:val="000000"/>
                <w:kern w:val="0"/>
                <w:sz w:val="20"/>
                <w:szCs w:val="20"/>
                <w:u w:val="none"/>
                <w:lang w:val="en-US" w:eastAsia="zh-CN" w:bidi="ar"/>
              </w:rPr>
              <w:t>创意装饰品</w:t>
            </w:r>
          </w:p>
        </w:tc>
      </w:tr>
      <w:tr w14:paraId="4EE5C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6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D1652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23ECDCF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长方肥牛姿造</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1A3C4C2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250*100mm</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710BF0B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2110CB8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76" w:type="dxa"/>
            <w:tcBorders>
              <w:top w:val="single" w:color="auto" w:sz="4" w:space="0"/>
              <w:left w:val="single" w:color="auto" w:sz="4" w:space="0"/>
              <w:bottom w:val="single" w:color="auto" w:sz="4" w:space="0"/>
              <w:right w:val="single" w:color="auto" w:sz="4" w:space="0"/>
            </w:tcBorders>
            <w:shd w:val="clear" w:color="auto" w:fill="auto"/>
            <w:vAlign w:val="center"/>
          </w:tcPr>
          <w:p w14:paraId="3DB3C373">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21"/>
                <w:szCs w:val="21"/>
                <w:u w:val="none"/>
              </w:rPr>
            </w:pP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14:paraId="07C8314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 </w:t>
            </w:r>
          </w:p>
        </w:tc>
        <w:tc>
          <w:tcPr>
            <w:tcW w:w="1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C6D51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38100</wp:posOffset>
                  </wp:positionH>
                  <wp:positionV relativeFrom="paragraph">
                    <wp:posOffset>-18415</wp:posOffset>
                  </wp:positionV>
                  <wp:extent cx="437515" cy="247650"/>
                  <wp:effectExtent l="0" t="0" r="635" b="0"/>
                  <wp:wrapNone/>
                  <wp:docPr id="4" name="HZ21637564.JPG"/>
                  <wp:cNvGraphicFramePr/>
                  <a:graphic xmlns:a="http://schemas.openxmlformats.org/drawingml/2006/main">
                    <a:graphicData uri="http://schemas.openxmlformats.org/drawingml/2006/picture">
                      <pic:pic xmlns:pic="http://schemas.openxmlformats.org/drawingml/2006/picture">
                        <pic:nvPicPr>
                          <pic:cNvPr id="4" name="HZ21637564.JPG"/>
                          <pic:cNvPicPr/>
                        </pic:nvPicPr>
                        <pic:blipFill>
                          <a:blip r:embed="rId11"/>
                          <a:stretch>
                            <a:fillRect/>
                          </a:stretch>
                        </pic:blipFill>
                        <pic:spPr>
                          <a:xfrm>
                            <a:off x="0" y="0"/>
                            <a:ext cx="437515" cy="247650"/>
                          </a:xfrm>
                          <a:prstGeom prst="rect">
                            <a:avLst/>
                          </a:prstGeom>
                          <a:noFill/>
                          <a:ln>
                            <a:noFill/>
                          </a:ln>
                        </pic:spPr>
                      </pic:pic>
                    </a:graphicData>
                  </a:graphic>
                </wp:anchor>
              </w:drawing>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D8E65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Times New Roman" w:hAnsi="宋体" w:eastAsia="宋体" w:cs="宋体"/>
                <w:b w:val="0"/>
                <w:bCs w:val="0"/>
                <w:i w:val="0"/>
                <w:iCs w:val="0"/>
                <w:color w:val="000000"/>
                <w:kern w:val="0"/>
                <w:sz w:val="20"/>
                <w:szCs w:val="20"/>
                <w:u w:val="none"/>
                <w:lang w:val="en-US" w:eastAsia="zh-CN" w:bidi="ar"/>
              </w:rPr>
              <w:t>景德镇干烧煲</w:t>
            </w:r>
          </w:p>
        </w:tc>
      </w:tr>
      <w:tr w14:paraId="241AB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71353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641D89E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镂空姿造片</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0B49053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200*75mm</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229EC96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65610BE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76" w:type="dxa"/>
            <w:tcBorders>
              <w:top w:val="single" w:color="auto" w:sz="4" w:space="0"/>
              <w:left w:val="single" w:color="auto" w:sz="4" w:space="0"/>
              <w:bottom w:val="single" w:color="auto" w:sz="4" w:space="0"/>
              <w:right w:val="single" w:color="auto" w:sz="4" w:space="0"/>
            </w:tcBorders>
            <w:shd w:val="clear" w:color="auto" w:fill="auto"/>
            <w:vAlign w:val="center"/>
          </w:tcPr>
          <w:p w14:paraId="1351908E">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21"/>
                <w:szCs w:val="21"/>
                <w:u w:val="none"/>
              </w:rPr>
            </w:pP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14:paraId="6991A0C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p>
        </w:tc>
        <w:tc>
          <w:tcPr>
            <w:tcW w:w="1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A31B9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9525</wp:posOffset>
                  </wp:positionH>
                  <wp:positionV relativeFrom="paragraph">
                    <wp:posOffset>0</wp:posOffset>
                  </wp:positionV>
                  <wp:extent cx="467360" cy="248285"/>
                  <wp:effectExtent l="0" t="0" r="8890" b="18415"/>
                  <wp:wrapNone/>
                  <wp:docPr id="15" name="HZ21618696.JPG"/>
                  <wp:cNvGraphicFramePr/>
                  <a:graphic xmlns:a="http://schemas.openxmlformats.org/drawingml/2006/main">
                    <a:graphicData uri="http://schemas.openxmlformats.org/drawingml/2006/picture">
                      <pic:pic xmlns:pic="http://schemas.openxmlformats.org/drawingml/2006/picture">
                        <pic:nvPicPr>
                          <pic:cNvPr id="15" name="HZ21618696.JPG"/>
                          <pic:cNvPicPr/>
                        </pic:nvPicPr>
                        <pic:blipFill>
                          <a:blip r:embed="rId12"/>
                          <a:stretch>
                            <a:fillRect/>
                          </a:stretch>
                        </pic:blipFill>
                        <pic:spPr>
                          <a:xfrm>
                            <a:off x="0" y="0"/>
                            <a:ext cx="467360" cy="248285"/>
                          </a:xfrm>
                          <a:prstGeom prst="rect">
                            <a:avLst/>
                          </a:prstGeom>
                          <a:noFill/>
                          <a:ln>
                            <a:noFill/>
                          </a:ln>
                        </pic:spPr>
                      </pic:pic>
                    </a:graphicData>
                  </a:graphic>
                </wp:anchor>
              </w:drawing>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CF828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Times New Roman" w:hAnsi="宋体" w:eastAsia="宋体" w:cs="宋体"/>
                <w:b w:val="0"/>
                <w:bCs w:val="0"/>
                <w:i w:val="0"/>
                <w:iCs w:val="0"/>
                <w:color w:val="000000"/>
                <w:kern w:val="0"/>
                <w:sz w:val="20"/>
                <w:szCs w:val="20"/>
                <w:u w:val="none"/>
                <w:lang w:val="en-US" w:eastAsia="zh-CN" w:bidi="ar"/>
              </w:rPr>
              <w:t>景德镇干烧煲</w:t>
            </w:r>
          </w:p>
        </w:tc>
      </w:tr>
      <w:tr w14:paraId="69B9F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6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5092D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08091E1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镂空姿造片</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127E9D8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290*72mm</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1AEFC63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5CB1A3B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76" w:type="dxa"/>
            <w:tcBorders>
              <w:top w:val="single" w:color="auto" w:sz="4" w:space="0"/>
              <w:left w:val="single" w:color="auto" w:sz="4" w:space="0"/>
              <w:bottom w:val="single" w:color="auto" w:sz="4" w:space="0"/>
              <w:right w:val="single" w:color="auto" w:sz="4" w:space="0"/>
            </w:tcBorders>
            <w:shd w:val="clear" w:color="auto" w:fill="auto"/>
            <w:vAlign w:val="center"/>
          </w:tcPr>
          <w:p w14:paraId="619BBD60">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21"/>
                <w:szCs w:val="21"/>
                <w:u w:val="none"/>
              </w:rPr>
            </w:pP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14:paraId="4A74679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 </w:t>
            </w:r>
          </w:p>
        </w:tc>
        <w:tc>
          <w:tcPr>
            <w:tcW w:w="1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7A515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34925</wp:posOffset>
                  </wp:positionH>
                  <wp:positionV relativeFrom="paragraph">
                    <wp:posOffset>3175</wp:posOffset>
                  </wp:positionV>
                  <wp:extent cx="429260" cy="252095"/>
                  <wp:effectExtent l="0" t="0" r="8890" b="14605"/>
                  <wp:wrapNone/>
                  <wp:docPr id="18" name="HZ21646821.JPG"/>
                  <wp:cNvGraphicFramePr/>
                  <a:graphic xmlns:a="http://schemas.openxmlformats.org/drawingml/2006/main">
                    <a:graphicData uri="http://schemas.openxmlformats.org/drawingml/2006/picture">
                      <pic:pic xmlns:pic="http://schemas.openxmlformats.org/drawingml/2006/picture">
                        <pic:nvPicPr>
                          <pic:cNvPr id="18" name="HZ21646821.JPG"/>
                          <pic:cNvPicPr/>
                        </pic:nvPicPr>
                        <pic:blipFill>
                          <a:blip r:embed="rId13"/>
                          <a:stretch>
                            <a:fillRect/>
                          </a:stretch>
                        </pic:blipFill>
                        <pic:spPr>
                          <a:xfrm>
                            <a:off x="0" y="0"/>
                            <a:ext cx="429260" cy="252095"/>
                          </a:xfrm>
                          <a:prstGeom prst="rect">
                            <a:avLst/>
                          </a:prstGeom>
                          <a:noFill/>
                          <a:ln>
                            <a:noFill/>
                          </a:ln>
                        </pic:spPr>
                      </pic:pic>
                    </a:graphicData>
                  </a:graphic>
                </wp:anchor>
              </w:drawing>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C9AF7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Times New Roman" w:hAnsi="宋体" w:eastAsia="宋体" w:cs="宋体"/>
                <w:b w:val="0"/>
                <w:bCs w:val="0"/>
                <w:i w:val="0"/>
                <w:iCs w:val="0"/>
                <w:color w:val="000000"/>
                <w:kern w:val="0"/>
                <w:sz w:val="20"/>
                <w:szCs w:val="20"/>
                <w:u w:val="none"/>
                <w:lang w:val="en-US" w:eastAsia="zh-CN" w:bidi="ar"/>
              </w:rPr>
              <w:t>高温彩釉</w:t>
            </w:r>
          </w:p>
        </w:tc>
      </w:tr>
      <w:tr w14:paraId="0C8C1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6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2BAF9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79E542C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环玉牌</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2409D6C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φ260mm</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36E00D7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16F44AC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76" w:type="dxa"/>
            <w:tcBorders>
              <w:top w:val="single" w:color="auto" w:sz="4" w:space="0"/>
              <w:left w:val="single" w:color="auto" w:sz="4" w:space="0"/>
              <w:bottom w:val="single" w:color="auto" w:sz="4" w:space="0"/>
              <w:right w:val="single" w:color="auto" w:sz="4" w:space="0"/>
            </w:tcBorders>
            <w:shd w:val="clear" w:color="auto" w:fill="auto"/>
            <w:vAlign w:val="center"/>
          </w:tcPr>
          <w:p w14:paraId="49D2F9BA">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21"/>
                <w:szCs w:val="21"/>
                <w:u w:val="none"/>
              </w:rPr>
            </w:pP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14:paraId="610A2B3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p>
        </w:tc>
        <w:tc>
          <w:tcPr>
            <w:tcW w:w="1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7A2CE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34925</wp:posOffset>
                  </wp:positionH>
                  <wp:positionV relativeFrom="paragraph">
                    <wp:posOffset>31750</wp:posOffset>
                  </wp:positionV>
                  <wp:extent cx="466725" cy="231775"/>
                  <wp:effectExtent l="0" t="0" r="9525" b="15875"/>
                  <wp:wrapNone/>
                  <wp:docPr id="5" name="HZ21656941.JPG"/>
                  <wp:cNvGraphicFramePr/>
                  <a:graphic xmlns:a="http://schemas.openxmlformats.org/drawingml/2006/main">
                    <a:graphicData uri="http://schemas.openxmlformats.org/drawingml/2006/picture">
                      <pic:pic xmlns:pic="http://schemas.openxmlformats.org/drawingml/2006/picture">
                        <pic:nvPicPr>
                          <pic:cNvPr id="5" name="HZ21656941.JPG"/>
                          <pic:cNvPicPr/>
                        </pic:nvPicPr>
                        <pic:blipFill>
                          <a:blip r:embed="rId14"/>
                          <a:stretch>
                            <a:fillRect/>
                          </a:stretch>
                        </pic:blipFill>
                        <pic:spPr>
                          <a:xfrm>
                            <a:off x="0" y="0"/>
                            <a:ext cx="466725" cy="231775"/>
                          </a:xfrm>
                          <a:prstGeom prst="rect">
                            <a:avLst/>
                          </a:prstGeom>
                          <a:noFill/>
                          <a:ln>
                            <a:noFill/>
                          </a:ln>
                        </pic:spPr>
                      </pic:pic>
                    </a:graphicData>
                  </a:graphic>
                </wp:anchor>
              </w:drawing>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9CD1A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Times New Roman" w:hAnsi="宋体" w:eastAsia="宋体" w:cs="宋体"/>
                <w:b w:val="0"/>
                <w:bCs w:val="0"/>
                <w:i w:val="0"/>
                <w:iCs w:val="0"/>
                <w:color w:val="000000"/>
                <w:kern w:val="0"/>
                <w:sz w:val="20"/>
                <w:szCs w:val="20"/>
                <w:u w:val="none"/>
                <w:lang w:val="en-US" w:eastAsia="zh-CN" w:bidi="ar"/>
              </w:rPr>
              <w:t>高温彩釉</w:t>
            </w:r>
          </w:p>
        </w:tc>
      </w:tr>
      <w:tr w14:paraId="0A504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6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1AA08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7</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6DB7E35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荷色生香</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121866D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138*62mm</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4027BD7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2F4E281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76" w:type="dxa"/>
            <w:tcBorders>
              <w:top w:val="single" w:color="auto" w:sz="4" w:space="0"/>
              <w:left w:val="single" w:color="auto" w:sz="4" w:space="0"/>
              <w:bottom w:val="single" w:color="auto" w:sz="4" w:space="0"/>
              <w:right w:val="single" w:color="auto" w:sz="4" w:space="0"/>
            </w:tcBorders>
            <w:shd w:val="clear" w:color="auto" w:fill="auto"/>
            <w:vAlign w:val="center"/>
          </w:tcPr>
          <w:p w14:paraId="79DC38B4">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21"/>
                <w:szCs w:val="21"/>
                <w:u w:val="none"/>
              </w:rPr>
            </w:pP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14:paraId="4782BFE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 </w:t>
            </w:r>
          </w:p>
        </w:tc>
        <w:tc>
          <w:tcPr>
            <w:tcW w:w="1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45547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25400</wp:posOffset>
                  </wp:positionH>
                  <wp:positionV relativeFrom="paragraph">
                    <wp:posOffset>-6350</wp:posOffset>
                  </wp:positionV>
                  <wp:extent cx="457200" cy="223520"/>
                  <wp:effectExtent l="0" t="0" r="0" b="5080"/>
                  <wp:wrapNone/>
                  <wp:docPr id="1" name="HX33662531.JPG"/>
                  <wp:cNvGraphicFramePr/>
                  <a:graphic xmlns:a="http://schemas.openxmlformats.org/drawingml/2006/main">
                    <a:graphicData uri="http://schemas.openxmlformats.org/drawingml/2006/picture">
                      <pic:pic xmlns:pic="http://schemas.openxmlformats.org/drawingml/2006/picture">
                        <pic:nvPicPr>
                          <pic:cNvPr id="1" name="HX33662531.JPG"/>
                          <pic:cNvPicPr/>
                        </pic:nvPicPr>
                        <pic:blipFill>
                          <a:blip r:embed="rId15"/>
                          <a:stretch>
                            <a:fillRect/>
                          </a:stretch>
                        </pic:blipFill>
                        <pic:spPr>
                          <a:xfrm>
                            <a:off x="0" y="0"/>
                            <a:ext cx="457200" cy="223520"/>
                          </a:xfrm>
                          <a:prstGeom prst="rect">
                            <a:avLst/>
                          </a:prstGeom>
                          <a:noFill/>
                          <a:ln>
                            <a:noFill/>
                          </a:ln>
                        </pic:spPr>
                      </pic:pic>
                    </a:graphicData>
                  </a:graphic>
                </wp:anchor>
              </w:drawing>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33DA0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Times New Roman" w:hAnsi="宋体" w:eastAsia="宋体" w:cs="宋体"/>
                <w:b w:val="0"/>
                <w:bCs w:val="0"/>
                <w:i w:val="0"/>
                <w:iCs w:val="0"/>
                <w:color w:val="000000"/>
                <w:kern w:val="0"/>
                <w:sz w:val="20"/>
                <w:szCs w:val="20"/>
                <w:u w:val="none"/>
                <w:lang w:val="en-US" w:eastAsia="zh-CN" w:bidi="ar"/>
              </w:rPr>
              <w:t>高温彩釉</w:t>
            </w:r>
          </w:p>
        </w:tc>
      </w:tr>
      <w:tr w14:paraId="0B49F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6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5BFDB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6AD3021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18"/>
                <w:szCs w:val="18"/>
                <w:u w:val="none"/>
                <w:lang w:val="en-US" w:eastAsia="zh-CN" w:bidi="ar"/>
              </w:rPr>
              <w:t>珊瑚（绿、金各5个）</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5F20BEE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高度300mm</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6E8699C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02876D4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76" w:type="dxa"/>
            <w:tcBorders>
              <w:top w:val="single" w:color="auto" w:sz="4" w:space="0"/>
              <w:left w:val="single" w:color="auto" w:sz="4" w:space="0"/>
              <w:bottom w:val="single" w:color="auto" w:sz="4" w:space="0"/>
              <w:right w:val="single" w:color="auto" w:sz="4" w:space="0"/>
            </w:tcBorders>
            <w:shd w:val="clear" w:color="auto" w:fill="auto"/>
            <w:vAlign w:val="center"/>
          </w:tcPr>
          <w:p w14:paraId="1976AAEC">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21"/>
                <w:szCs w:val="21"/>
                <w:u w:val="none"/>
              </w:rPr>
            </w:pP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14:paraId="39A5C72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p>
        </w:tc>
        <w:tc>
          <w:tcPr>
            <w:tcW w:w="1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3BC88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34925</wp:posOffset>
                  </wp:positionH>
                  <wp:positionV relativeFrom="paragraph">
                    <wp:posOffset>24765</wp:posOffset>
                  </wp:positionV>
                  <wp:extent cx="410210" cy="249555"/>
                  <wp:effectExtent l="0" t="0" r="8890" b="17145"/>
                  <wp:wrapNone/>
                  <wp:docPr id="16" name="HZ21637548.JPG"/>
                  <wp:cNvGraphicFramePr/>
                  <a:graphic xmlns:a="http://schemas.openxmlformats.org/drawingml/2006/main">
                    <a:graphicData uri="http://schemas.openxmlformats.org/drawingml/2006/picture">
                      <pic:pic xmlns:pic="http://schemas.openxmlformats.org/drawingml/2006/picture">
                        <pic:nvPicPr>
                          <pic:cNvPr id="16" name="HZ21637548.JPG"/>
                          <pic:cNvPicPr/>
                        </pic:nvPicPr>
                        <pic:blipFill>
                          <a:blip r:embed="rId16"/>
                          <a:stretch>
                            <a:fillRect/>
                          </a:stretch>
                        </pic:blipFill>
                        <pic:spPr>
                          <a:xfrm>
                            <a:off x="0" y="0"/>
                            <a:ext cx="410210" cy="249555"/>
                          </a:xfrm>
                          <a:prstGeom prst="rect">
                            <a:avLst/>
                          </a:prstGeom>
                          <a:noFill/>
                          <a:ln>
                            <a:noFill/>
                          </a:ln>
                        </pic:spPr>
                      </pic:pic>
                    </a:graphicData>
                  </a:graphic>
                </wp:anchor>
              </w:drawing>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FF84B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Times New Roman" w:hAnsi="宋体" w:eastAsia="宋体" w:cs="宋体"/>
                <w:b w:val="0"/>
                <w:bCs w:val="0"/>
                <w:i w:val="0"/>
                <w:iCs w:val="0"/>
                <w:color w:val="000000"/>
                <w:kern w:val="0"/>
                <w:sz w:val="20"/>
                <w:szCs w:val="20"/>
                <w:u w:val="none"/>
                <w:lang w:val="en-US" w:eastAsia="zh-CN" w:bidi="ar"/>
              </w:rPr>
              <w:t>高级骨质瓷</w:t>
            </w:r>
          </w:p>
        </w:tc>
      </w:tr>
      <w:tr w14:paraId="49EF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6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7D26F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9</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1436643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金枝树叶</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6AC4DEB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380*120mm</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61688C6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0D9FA34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76" w:type="dxa"/>
            <w:tcBorders>
              <w:top w:val="single" w:color="auto" w:sz="4" w:space="0"/>
              <w:left w:val="single" w:color="auto" w:sz="4" w:space="0"/>
              <w:bottom w:val="single" w:color="auto" w:sz="4" w:space="0"/>
              <w:right w:val="single" w:color="auto" w:sz="4" w:space="0"/>
            </w:tcBorders>
            <w:shd w:val="clear" w:color="auto" w:fill="auto"/>
            <w:vAlign w:val="center"/>
          </w:tcPr>
          <w:p w14:paraId="20E271A7">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21"/>
                <w:szCs w:val="21"/>
                <w:u w:val="none"/>
              </w:rPr>
            </w:pP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14:paraId="5CE3C0A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 </w:t>
            </w:r>
          </w:p>
        </w:tc>
        <w:tc>
          <w:tcPr>
            <w:tcW w:w="1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E5BFA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53975</wp:posOffset>
                  </wp:positionH>
                  <wp:positionV relativeFrom="paragraph">
                    <wp:posOffset>-3175</wp:posOffset>
                  </wp:positionV>
                  <wp:extent cx="419100" cy="220345"/>
                  <wp:effectExtent l="0" t="0" r="0" b="8255"/>
                  <wp:wrapNone/>
                  <wp:docPr id="14" name="HZ21646789.JPG"/>
                  <wp:cNvGraphicFramePr/>
                  <a:graphic xmlns:a="http://schemas.openxmlformats.org/drawingml/2006/main">
                    <a:graphicData uri="http://schemas.openxmlformats.org/drawingml/2006/picture">
                      <pic:pic xmlns:pic="http://schemas.openxmlformats.org/drawingml/2006/picture">
                        <pic:nvPicPr>
                          <pic:cNvPr id="14" name="HZ21646789.JPG"/>
                          <pic:cNvPicPr/>
                        </pic:nvPicPr>
                        <pic:blipFill>
                          <a:blip r:embed="rId17"/>
                          <a:stretch>
                            <a:fillRect/>
                          </a:stretch>
                        </pic:blipFill>
                        <pic:spPr>
                          <a:xfrm>
                            <a:off x="0" y="0"/>
                            <a:ext cx="419100" cy="220345"/>
                          </a:xfrm>
                          <a:prstGeom prst="rect">
                            <a:avLst/>
                          </a:prstGeom>
                          <a:noFill/>
                          <a:ln>
                            <a:noFill/>
                          </a:ln>
                        </pic:spPr>
                      </pic:pic>
                    </a:graphicData>
                  </a:graphic>
                </wp:anchor>
              </w:drawing>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A4E26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Times New Roman" w:hAnsi="宋体" w:eastAsia="宋体" w:cs="宋体"/>
                <w:b w:val="0"/>
                <w:bCs w:val="0"/>
                <w:i w:val="0"/>
                <w:iCs w:val="0"/>
                <w:color w:val="000000"/>
                <w:kern w:val="0"/>
                <w:sz w:val="20"/>
                <w:szCs w:val="20"/>
                <w:u w:val="none"/>
                <w:lang w:val="en-US" w:eastAsia="zh-CN" w:bidi="ar"/>
              </w:rPr>
              <w:t>高温彩釉</w:t>
            </w:r>
          </w:p>
        </w:tc>
      </w:tr>
      <w:tr w14:paraId="76800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6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9FBA6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778B85C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银杏叶</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041F7AC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340*215mm</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6B43B80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5B3F94C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76" w:type="dxa"/>
            <w:tcBorders>
              <w:top w:val="single" w:color="auto" w:sz="4" w:space="0"/>
              <w:left w:val="single" w:color="auto" w:sz="4" w:space="0"/>
              <w:bottom w:val="single" w:color="auto" w:sz="4" w:space="0"/>
              <w:right w:val="single" w:color="auto" w:sz="4" w:space="0"/>
            </w:tcBorders>
            <w:shd w:val="clear" w:color="auto" w:fill="auto"/>
            <w:vAlign w:val="center"/>
          </w:tcPr>
          <w:p w14:paraId="00A88676">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21"/>
                <w:szCs w:val="21"/>
                <w:u w:val="none"/>
              </w:rPr>
            </w:pP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14:paraId="1FD0CAC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p>
        </w:tc>
        <w:tc>
          <w:tcPr>
            <w:tcW w:w="1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0AEE6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25400</wp:posOffset>
                  </wp:positionH>
                  <wp:positionV relativeFrom="paragraph">
                    <wp:posOffset>22225</wp:posOffset>
                  </wp:positionV>
                  <wp:extent cx="419735" cy="267335"/>
                  <wp:effectExtent l="0" t="0" r="18415" b="18415"/>
                  <wp:wrapNone/>
                  <wp:docPr id="13" name="HZ21637583.JPG"/>
                  <wp:cNvGraphicFramePr/>
                  <a:graphic xmlns:a="http://schemas.openxmlformats.org/drawingml/2006/main">
                    <a:graphicData uri="http://schemas.openxmlformats.org/drawingml/2006/picture">
                      <pic:pic xmlns:pic="http://schemas.openxmlformats.org/drawingml/2006/picture">
                        <pic:nvPicPr>
                          <pic:cNvPr id="13" name="HZ21637583.JPG"/>
                          <pic:cNvPicPr/>
                        </pic:nvPicPr>
                        <pic:blipFill>
                          <a:blip r:embed="rId18"/>
                          <a:stretch>
                            <a:fillRect/>
                          </a:stretch>
                        </pic:blipFill>
                        <pic:spPr>
                          <a:xfrm>
                            <a:off x="0" y="0"/>
                            <a:ext cx="419735" cy="267335"/>
                          </a:xfrm>
                          <a:prstGeom prst="rect">
                            <a:avLst/>
                          </a:prstGeom>
                          <a:noFill/>
                          <a:ln>
                            <a:noFill/>
                          </a:ln>
                        </pic:spPr>
                      </pic:pic>
                    </a:graphicData>
                  </a:graphic>
                </wp:anchor>
              </w:drawing>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6B730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Times New Roman" w:hAnsi="宋体" w:eastAsia="宋体" w:cs="宋体"/>
                <w:b w:val="0"/>
                <w:bCs w:val="0"/>
                <w:i w:val="0"/>
                <w:iCs w:val="0"/>
                <w:color w:val="000000"/>
                <w:kern w:val="0"/>
                <w:sz w:val="20"/>
                <w:szCs w:val="20"/>
                <w:u w:val="none"/>
                <w:lang w:val="en-US" w:eastAsia="zh-CN" w:bidi="ar"/>
              </w:rPr>
              <w:t>高温耐热煲</w:t>
            </w:r>
          </w:p>
        </w:tc>
      </w:tr>
      <w:tr w14:paraId="1A04B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E2059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11</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142A183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气泡棒</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58C6ABB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55*305mm</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705286A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0AE4D2D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76" w:type="dxa"/>
            <w:tcBorders>
              <w:top w:val="single" w:color="auto" w:sz="4" w:space="0"/>
              <w:left w:val="single" w:color="auto" w:sz="4" w:space="0"/>
              <w:bottom w:val="single" w:color="auto" w:sz="4" w:space="0"/>
              <w:right w:val="single" w:color="auto" w:sz="4" w:space="0"/>
            </w:tcBorders>
            <w:shd w:val="clear" w:color="auto" w:fill="auto"/>
            <w:vAlign w:val="center"/>
          </w:tcPr>
          <w:p w14:paraId="03D38239">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21"/>
                <w:szCs w:val="21"/>
                <w:u w:val="none"/>
              </w:rPr>
            </w:pP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14:paraId="63B1501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 </w:t>
            </w:r>
          </w:p>
        </w:tc>
        <w:tc>
          <w:tcPr>
            <w:tcW w:w="1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1910A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25400</wp:posOffset>
                  </wp:positionH>
                  <wp:positionV relativeFrom="paragraph">
                    <wp:posOffset>22225</wp:posOffset>
                  </wp:positionV>
                  <wp:extent cx="438150" cy="229235"/>
                  <wp:effectExtent l="0" t="0" r="0" b="18415"/>
                  <wp:wrapNone/>
                  <wp:docPr id="2" name="HX14169153.JPG"/>
                  <wp:cNvGraphicFramePr/>
                  <a:graphic xmlns:a="http://schemas.openxmlformats.org/drawingml/2006/main">
                    <a:graphicData uri="http://schemas.openxmlformats.org/drawingml/2006/picture">
                      <pic:pic xmlns:pic="http://schemas.openxmlformats.org/drawingml/2006/picture">
                        <pic:nvPicPr>
                          <pic:cNvPr id="2" name="HX14169153.JPG"/>
                          <pic:cNvPicPr/>
                        </pic:nvPicPr>
                        <pic:blipFill>
                          <a:blip r:embed="rId19"/>
                          <a:stretch>
                            <a:fillRect/>
                          </a:stretch>
                        </pic:blipFill>
                        <pic:spPr>
                          <a:xfrm>
                            <a:off x="0" y="0"/>
                            <a:ext cx="438150" cy="229235"/>
                          </a:xfrm>
                          <a:prstGeom prst="rect">
                            <a:avLst/>
                          </a:prstGeom>
                          <a:noFill/>
                          <a:ln>
                            <a:noFill/>
                          </a:ln>
                        </pic:spPr>
                      </pic:pic>
                    </a:graphicData>
                  </a:graphic>
                </wp:anchor>
              </w:drawing>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F0466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Times New Roman" w:hAnsi="宋体" w:eastAsia="宋体" w:cs="宋体"/>
                <w:b w:val="0"/>
                <w:bCs w:val="0"/>
                <w:i w:val="0"/>
                <w:iCs w:val="0"/>
                <w:color w:val="000000"/>
                <w:kern w:val="0"/>
                <w:sz w:val="20"/>
                <w:szCs w:val="20"/>
                <w:u w:val="none"/>
                <w:lang w:val="en-US" w:eastAsia="zh-CN" w:bidi="ar"/>
              </w:rPr>
              <w:t>高温彩釉</w:t>
            </w:r>
          </w:p>
        </w:tc>
      </w:tr>
      <w:tr w14:paraId="7716C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FEAF3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12</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4E4F0C3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竹筒</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7AB76D2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80mm</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7F91EA8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77A41B5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76" w:type="dxa"/>
            <w:tcBorders>
              <w:top w:val="single" w:color="auto" w:sz="4" w:space="0"/>
              <w:left w:val="single" w:color="auto" w:sz="4" w:space="0"/>
              <w:bottom w:val="single" w:color="auto" w:sz="4" w:space="0"/>
              <w:right w:val="single" w:color="auto" w:sz="4" w:space="0"/>
            </w:tcBorders>
            <w:shd w:val="clear" w:color="auto" w:fill="auto"/>
            <w:vAlign w:val="center"/>
          </w:tcPr>
          <w:p w14:paraId="258382B7">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21"/>
                <w:szCs w:val="21"/>
                <w:u w:val="none"/>
              </w:rPr>
            </w:pP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14:paraId="3A8C232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p>
        </w:tc>
        <w:tc>
          <w:tcPr>
            <w:tcW w:w="1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422AF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38100</wp:posOffset>
                  </wp:positionH>
                  <wp:positionV relativeFrom="paragraph">
                    <wp:posOffset>0</wp:posOffset>
                  </wp:positionV>
                  <wp:extent cx="429895" cy="247650"/>
                  <wp:effectExtent l="0" t="0" r="8255" b="0"/>
                  <wp:wrapNone/>
                  <wp:docPr id="6" name="HZ2084110.JPG"/>
                  <wp:cNvGraphicFramePr/>
                  <a:graphic xmlns:a="http://schemas.openxmlformats.org/drawingml/2006/main">
                    <a:graphicData uri="http://schemas.openxmlformats.org/drawingml/2006/picture">
                      <pic:pic xmlns:pic="http://schemas.openxmlformats.org/drawingml/2006/picture">
                        <pic:nvPicPr>
                          <pic:cNvPr id="6" name="HZ2084110.JPG"/>
                          <pic:cNvPicPr/>
                        </pic:nvPicPr>
                        <pic:blipFill>
                          <a:blip r:embed="rId20"/>
                          <a:stretch>
                            <a:fillRect/>
                          </a:stretch>
                        </pic:blipFill>
                        <pic:spPr>
                          <a:xfrm>
                            <a:off x="0" y="0"/>
                            <a:ext cx="429895" cy="247650"/>
                          </a:xfrm>
                          <a:prstGeom prst="rect">
                            <a:avLst/>
                          </a:prstGeom>
                          <a:noFill/>
                          <a:ln>
                            <a:noFill/>
                          </a:ln>
                        </pic:spPr>
                      </pic:pic>
                    </a:graphicData>
                  </a:graphic>
                </wp:anchor>
              </w:drawing>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D388B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Times New Roman" w:hAnsi="宋体" w:eastAsia="宋体" w:cs="宋体"/>
                <w:b w:val="0"/>
                <w:bCs w:val="0"/>
                <w:i w:val="0"/>
                <w:iCs w:val="0"/>
                <w:color w:val="000000"/>
                <w:kern w:val="0"/>
                <w:sz w:val="20"/>
                <w:szCs w:val="20"/>
                <w:u w:val="none"/>
                <w:lang w:val="en-US" w:eastAsia="zh-CN" w:bidi="ar"/>
              </w:rPr>
              <w:t>高温彩釉</w:t>
            </w:r>
          </w:p>
        </w:tc>
      </w:tr>
      <w:tr w14:paraId="4815C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trPr>
        <w:tc>
          <w:tcPr>
            <w:tcW w:w="6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1C9FF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13</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07418A6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细腰瓶白色</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0C5E646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170mm</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3100E53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5204D4A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76" w:type="dxa"/>
            <w:tcBorders>
              <w:top w:val="single" w:color="auto" w:sz="4" w:space="0"/>
              <w:left w:val="single" w:color="auto" w:sz="4" w:space="0"/>
              <w:bottom w:val="single" w:color="auto" w:sz="4" w:space="0"/>
              <w:right w:val="single" w:color="auto" w:sz="4" w:space="0"/>
            </w:tcBorders>
            <w:shd w:val="clear" w:color="auto" w:fill="auto"/>
            <w:vAlign w:val="center"/>
          </w:tcPr>
          <w:p w14:paraId="05EA715D">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21"/>
                <w:szCs w:val="21"/>
                <w:u w:val="none"/>
              </w:rPr>
            </w:pP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14:paraId="17DFD9F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 </w:t>
            </w:r>
          </w:p>
        </w:tc>
        <w:tc>
          <w:tcPr>
            <w:tcW w:w="1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2721C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25400</wp:posOffset>
                  </wp:positionH>
                  <wp:positionV relativeFrom="paragraph">
                    <wp:posOffset>22225</wp:posOffset>
                  </wp:positionV>
                  <wp:extent cx="427990" cy="231775"/>
                  <wp:effectExtent l="0" t="0" r="10160" b="15875"/>
                  <wp:wrapNone/>
                  <wp:docPr id="3" name="HZ21636898.JPG"/>
                  <wp:cNvGraphicFramePr/>
                  <a:graphic xmlns:a="http://schemas.openxmlformats.org/drawingml/2006/main">
                    <a:graphicData uri="http://schemas.openxmlformats.org/drawingml/2006/picture">
                      <pic:pic xmlns:pic="http://schemas.openxmlformats.org/drawingml/2006/picture">
                        <pic:nvPicPr>
                          <pic:cNvPr id="3" name="HZ21636898.JPG"/>
                          <pic:cNvPicPr/>
                        </pic:nvPicPr>
                        <pic:blipFill>
                          <a:blip r:embed="rId21"/>
                          <a:stretch>
                            <a:fillRect/>
                          </a:stretch>
                        </pic:blipFill>
                        <pic:spPr>
                          <a:xfrm>
                            <a:off x="0" y="0"/>
                            <a:ext cx="427990" cy="231775"/>
                          </a:xfrm>
                          <a:prstGeom prst="rect">
                            <a:avLst/>
                          </a:prstGeom>
                          <a:noFill/>
                          <a:ln>
                            <a:noFill/>
                          </a:ln>
                        </pic:spPr>
                      </pic:pic>
                    </a:graphicData>
                  </a:graphic>
                </wp:anchor>
              </w:drawing>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BE6BC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Times New Roman" w:hAnsi="宋体" w:eastAsia="宋体" w:cs="宋体"/>
                <w:b w:val="0"/>
                <w:bCs w:val="0"/>
                <w:i w:val="0"/>
                <w:iCs w:val="0"/>
                <w:color w:val="000000"/>
                <w:kern w:val="0"/>
                <w:sz w:val="20"/>
                <w:szCs w:val="20"/>
                <w:u w:val="none"/>
                <w:lang w:val="en-US" w:eastAsia="zh-CN" w:bidi="ar"/>
              </w:rPr>
              <w:t>高温彩釉</w:t>
            </w:r>
          </w:p>
        </w:tc>
      </w:tr>
      <w:tr w14:paraId="10AF1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E1795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14</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51107CC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求佛</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4A1D9C5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FF0000"/>
                <w:sz w:val="21"/>
                <w:szCs w:val="21"/>
                <w:u w:val="none"/>
              </w:rPr>
            </w:pP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6947A91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1F8A7E9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76" w:type="dxa"/>
            <w:tcBorders>
              <w:top w:val="single" w:color="auto" w:sz="4" w:space="0"/>
              <w:left w:val="single" w:color="auto" w:sz="4" w:space="0"/>
              <w:bottom w:val="single" w:color="auto" w:sz="4" w:space="0"/>
              <w:right w:val="single" w:color="auto" w:sz="4" w:space="0"/>
            </w:tcBorders>
            <w:shd w:val="clear" w:color="auto" w:fill="auto"/>
            <w:vAlign w:val="center"/>
          </w:tcPr>
          <w:p w14:paraId="72DBBD49">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21"/>
                <w:szCs w:val="21"/>
                <w:u w:val="none"/>
              </w:rPr>
            </w:pP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14:paraId="1D9EEDF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p>
        </w:tc>
        <w:tc>
          <w:tcPr>
            <w:tcW w:w="1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DE453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38100</wp:posOffset>
                  </wp:positionH>
                  <wp:positionV relativeFrom="paragraph">
                    <wp:posOffset>19050</wp:posOffset>
                  </wp:positionV>
                  <wp:extent cx="419100" cy="219075"/>
                  <wp:effectExtent l="0" t="0" r="0" b="9525"/>
                  <wp:wrapNone/>
                  <wp:docPr id="7" name="HZ21646790.JPG"/>
                  <wp:cNvGraphicFramePr/>
                  <a:graphic xmlns:a="http://schemas.openxmlformats.org/drawingml/2006/main">
                    <a:graphicData uri="http://schemas.openxmlformats.org/drawingml/2006/picture">
                      <pic:pic xmlns:pic="http://schemas.openxmlformats.org/drawingml/2006/picture">
                        <pic:nvPicPr>
                          <pic:cNvPr id="7" name="HZ21646790.JPG"/>
                          <pic:cNvPicPr/>
                        </pic:nvPicPr>
                        <pic:blipFill>
                          <a:blip r:embed="rId22"/>
                          <a:stretch>
                            <a:fillRect/>
                          </a:stretch>
                        </pic:blipFill>
                        <pic:spPr>
                          <a:xfrm>
                            <a:off x="0" y="0"/>
                            <a:ext cx="419100" cy="219075"/>
                          </a:xfrm>
                          <a:prstGeom prst="rect">
                            <a:avLst/>
                          </a:prstGeom>
                          <a:noFill/>
                          <a:ln>
                            <a:noFill/>
                          </a:ln>
                        </pic:spPr>
                      </pic:pic>
                    </a:graphicData>
                  </a:graphic>
                </wp:anchor>
              </w:drawing>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588F7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Times New Roman" w:hAnsi="宋体" w:eastAsia="宋体" w:cs="宋体"/>
                <w:b w:val="0"/>
                <w:bCs w:val="0"/>
                <w:i w:val="0"/>
                <w:iCs w:val="0"/>
                <w:color w:val="000000"/>
                <w:kern w:val="0"/>
                <w:sz w:val="20"/>
                <w:szCs w:val="20"/>
                <w:u w:val="none"/>
                <w:lang w:val="en-US" w:eastAsia="zh-CN" w:bidi="ar"/>
              </w:rPr>
              <w:t>高温彩釉</w:t>
            </w:r>
          </w:p>
        </w:tc>
      </w:tr>
      <w:tr w14:paraId="7BB8B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6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5AFAD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15</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6837E74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结晶釉花瓶</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6296299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高170mm</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5AB6601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33222B0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76" w:type="dxa"/>
            <w:tcBorders>
              <w:top w:val="single" w:color="auto" w:sz="4" w:space="0"/>
              <w:left w:val="single" w:color="auto" w:sz="4" w:space="0"/>
              <w:bottom w:val="single" w:color="auto" w:sz="4" w:space="0"/>
              <w:right w:val="single" w:color="auto" w:sz="4" w:space="0"/>
            </w:tcBorders>
            <w:shd w:val="clear" w:color="auto" w:fill="auto"/>
            <w:vAlign w:val="center"/>
          </w:tcPr>
          <w:p w14:paraId="703DB4EA">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21"/>
                <w:szCs w:val="21"/>
                <w:u w:val="none"/>
              </w:rPr>
            </w:pP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14:paraId="6777FF6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 </w:t>
            </w:r>
          </w:p>
        </w:tc>
        <w:tc>
          <w:tcPr>
            <w:tcW w:w="1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C9549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25400</wp:posOffset>
                  </wp:positionH>
                  <wp:positionV relativeFrom="paragraph">
                    <wp:posOffset>-6350</wp:posOffset>
                  </wp:positionV>
                  <wp:extent cx="429260" cy="238760"/>
                  <wp:effectExtent l="0" t="0" r="8890" b="8890"/>
                  <wp:wrapNone/>
                  <wp:docPr id="10" name="HX1417708.JPG"/>
                  <wp:cNvGraphicFramePr/>
                  <a:graphic xmlns:a="http://schemas.openxmlformats.org/drawingml/2006/main">
                    <a:graphicData uri="http://schemas.openxmlformats.org/drawingml/2006/picture">
                      <pic:pic xmlns:pic="http://schemas.openxmlformats.org/drawingml/2006/picture">
                        <pic:nvPicPr>
                          <pic:cNvPr id="10" name="HX1417708.JPG"/>
                          <pic:cNvPicPr/>
                        </pic:nvPicPr>
                        <pic:blipFill>
                          <a:blip r:embed="rId23"/>
                          <a:stretch>
                            <a:fillRect/>
                          </a:stretch>
                        </pic:blipFill>
                        <pic:spPr>
                          <a:xfrm>
                            <a:off x="0" y="0"/>
                            <a:ext cx="429260" cy="238760"/>
                          </a:xfrm>
                          <a:prstGeom prst="rect">
                            <a:avLst/>
                          </a:prstGeom>
                          <a:noFill/>
                          <a:ln>
                            <a:noFill/>
                          </a:ln>
                        </pic:spPr>
                      </pic:pic>
                    </a:graphicData>
                  </a:graphic>
                </wp:anchor>
              </w:drawing>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B8C5E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Times New Roman" w:hAnsi="宋体" w:eastAsia="宋体" w:cs="宋体"/>
                <w:b w:val="0"/>
                <w:bCs w:val="0"/>
                <w:i w:val="0"/>
                <w:iCs w:val="0"/>
                <w:color w:val="000000"/>
                <w:kern w:val="0"/>
                <w:sz w:val="20"/>
                <w:szCs w:val="20"/>
                <w:u w:val="none"/>
                <w:lang w:val="en-US" w:eastAsia="zh-CN" w:bidi="ar"/>
              </w:rPr>
              <w:t>创意装饰品</w:t>
            </w:r>
          </w:p>
        </w:tc>
      </w:tr>
      <w:tr w14:paraId="2EFF0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6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44A1C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16</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4BEEBF3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手绘净玉瓶</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483901E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高180mm</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3435275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6BE2BCE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76" w:type="dxa"/>
            <w:tcBorders>
              <w:top w:val="single" w:color="auto" w:sz="4" w:space="0"/>
              <w:left w:val="single" w:color="auto" w:sz="4" w:space="0"/>
              <w:bottom w:val="single" w:color="auto" w:sz="4" w:space="0"/>
              <w:right w:val="single" w:color="auto" w:sz="4" w:space="0"/>
            </w:tcBorders>
            <w:shd w:val="clear" w:color="auto" w:fill="auto"/>
            <w:vAlign w:val="center"/>
          </w:tcPr>
          <w:p w14:paraId="481DF01E">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21"/>
                <w:szCs w:val="21"/>
                <w:u w:val="none"/>
              </w:rPr>
            </w:pP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14:paraId="17FA9BF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p>
        </w:tc>
        <w:tc>
          <w:tcPr>
            <w:tcW w:w="1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BB06E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19050</wp:posOffset>
                  </wp:positionH>
                  <wp:positionV relativeFrom="paragraph">
                    <wp:posOffset>28575</wp:posOffset>
                  </wp:positionV>
                  <wp:extent cx="438150" cy="276225"/>
                  <wp:effectExtent l="0" t="0" r="0" b="9525"/>
                  <wp:wrapNone/>
                  <wp:docPr id="8" name="HZ21660943.JPG"/>
                  <wp:cNvGraphicFramePr/>
                  <a:graphic xmlns:a="http://schemas.openxmlformats.org/drawingml/2006/main">
                    <a:graphicData uri="http://schemas.openxmlformats.org/drawingml/2006/picture">
                      <pic:pic xmlns:pic="http://schemas.openxmlformats.org/drawingml/2006/picture">
                        <pic:nvPicPr>
                          <pic:cNvPr id="8" name="HZ21660943.JPG"/>
                          <pic:cNvPicPr/>
                        </pic:nvPicPr>
                        <pic:blipFill>
                          <a:blip r:embed="rId24"/>
                          <a:stretch>
                            <a:fillRect/>
                          </a:stretch>
                        </pic:blipFill>
                        <pic:spPr>
                          <a:xfrm>
                            <a:off x="0" y="0"/>
                            <a:ext cx="438150" cy="276225"/>
                          </a:xfrm>
                          <a:prstGeom prst="rect">
                            <a:avLst/>
                          </a:prstGeom>
                          <a:noFill/>
                          <a:ln>
                            <a:noFill/>
                          </a:ln>
                        </pic:spPr>
                      </pic:pic>
                    </a:graphicData>
                  </a:graphic>
                </wp:anchor>
              </w:drawing>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27413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Times New Roman" w:hAnsi="宋体" w:eastAsia="宋体" w:cs="宋体"/>
                <w:b w:val="0"/>
                <w:bCs w:val="0"/>
                <w:i w:val="0"/>
                <w:iCs w:val="0"/>
                <w:color w:val="000000"/>
                <w:kern w:val="0"/>
                <w:sz w:val="20"/>
                <w:szCs w:val="20"/>
                <w:u w:val="none"/>
                <w:lang w:val="en-US" w:eastAsia="zh-CN" w:bidi="ar"/>
              </w:rPr>
              <w:t>创意装饰品</w:t>
            </w:r>
          </w:p>
        </w:tc>
      </w:tr>
      <w:tr w14:paraId="4ED30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6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C377C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17</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35140C5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渔趣8"小脚汤盘</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5F25724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φ205mm</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2220717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08B27A2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76" w:type="dxa"/>
            <w:tcBorders>
              <w:top w:val="single" w:color="auto" w:sz="4" w:space="0"/>
              <w:left w:val="single" w:color="auto" w:sz="4" w:space="0"/>
              <w:bottom w:val="single" w:color="auto" w:sz="4" w:space="0"/>
              <w:right w:val="single" w:color="auto" w:sz="4" w:space="0"/>
            </w:tcBorders>
            <w:shd w:val="clear" w:color="auto" w:fill="auto"/>
            <w:vAlign w:val="center"/>
          </w:tcPr>
          <w:p w14:paraId="752B0B98">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21"/>
                <w:szCs w:val="21"/>
                <w:u w:val="none"/>
              </w:rPr>
            </w:pP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14:paraId="21964CE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 </w:t>
            </w:r>
          </w:p>
        </w:tc>
        <w:tc>
          <w:tcPr>
            <w:tcW w:w="1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2F198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53975</wp:posOffset>
                  </wp:positionH>
                  <wp:positionV relativeFrom="paragraph">
                    <wp:posOffset>22225</wp:posOffset>
                  </wp:positionV>
                  <wp:extent cx="399415" cy="287655"/>
                  <wp:effectExtent l="0" t="0" r="635" b="17145"/>
                  <wp:wrapNone/>
                  <wp:docPr id="9" name="HZ21654126.JPG"/>
                  <wp:cNvGraphicFramePr/>
                  <a:graphic xmlns:a="http://schemas.openxmlformats.org/drawingml/2006/main">
                    <a:graphicData uri="http://schemas.openxmlformats.org/drawingml/2006/picture">
                      <pic:pic xmlns:pic="http://schemas.openxmlformats.org/drawingml/2006/picture">
                        <pic:nvPicPr>
                          <pic:cNvPr id="9" name="HZ21654126.JPG"/>
                          <pic:cNvPicPr/>
                        </pic:nvPicPr>
                        <pic:blipFill>
                          <a:blip r:embed="rId25"/>
                          <a:stretch>
                            <a:fillRect/>
                          </a:stretch>
                        </pic:blipFill>
                        <pic:spPr>
                          <a:xfrm>
                            <a:off x="0" y="0"/>
                            <a:ext cx="399415" cy="287655"/>
                          </a:xfrm>
                          <a:prstGeom prst="rect">
                            <a:avLst/>
                          </a:prstGeom>
                          <a:noFill/>
                          <a:ln>
                            <a:noFill/>
                          </a:ln>
                        </pic:spPr>
                      </pic:pic>
                    </a:graphicData>
                  </a:graphic>
                </wp:anchor>
              </w:drawing>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DB681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Times New Roman" w:hAnsi="宋体" w:eastAsia="宋体" w:cs="宋体"/>
                <w:b w:val="0"/>
                <w:bCs w:val="0"/>
                <w:i w:val="0"/>
                <w:iCs w:val="0"/>
                <w:color w:val="000000"/>
                <w:kern w:val="0"/>
                <w:sz w:val="20"/>
                <w:szCs w:val="20"/>
                <w:u w:val="none"/>
                <w:lang w:val="en-US" w:eastAsia="zh-CN" w:bidi="ar"/>
              </w:rPr>
              <w:t>创意装饰品</w:t>
            </w:r>
          </w:p>
        </w:tc>
      </w:tr>
      <w:tr w14:paraId="22EB2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B54EE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18</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6FE61D9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陨石12.25"长条</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2E509ED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315*142mm</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4B6A209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6EF1008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76" w:type="dxa"/>
            <w:tcBorders>
              <w:top w:val="single" w:color="auto" w:sz="4" w:space="0"/>
              <w:left w:val="single" w:color="auto" w:sz="4" w:space="0"/>
              <w:bottom w:val="single" w:color="auto" w:sz="4" w:space="0"/>
              <w:right w:val="single" w:color="auto" w:sz="4" w:space="0"/>
            </w:tcBorders>
            <w:shd w:val="clear" w:color="auto" w:fill="auto"/>
            <w:vAlign w:val="center"/>
          </w:tcPr>
          <w:p w14:paraId="0061FAF3">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21"/>
                <w:szCs w:val="21"/>
                <w:u w:val="none"/>
              </w:rPr>
            </w:pP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14:paraId="2B56746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p>
        </w:tc>
        <w:tc>
          <w:tcPr>
            <w:tcW w:w="1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167DF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25400</wp:posOffset>
                  </wp:positionH>
                  <wp:positionV relativeFrom="paragraph">
                    <wp:posOffset>22225</wp:posOffset>
                  </wp:positionV>
                  <wp:extent cx="410845" cy="247650"/>
                  <wp:effectExtent l="0" t="0" r="8255" b="0"/>
                  <wp:wrapNone/>
                  <wp:docPr id="11" name="HX1087574.JPG"/>
                  <wp:cNvGraphicFramePr/>
                  <a:graphic xmlns:a="http://schemas.openxmlformats.org/drawingml/2006/main">
                    <a:graphicData uri="http://schemas.openxmlformats.org/drawingml/2006/picture">
                      <pic:pic xmlns:pic="http://schemas.openxmlformats.org/drawingml/2006/picture">
                        <pic:nvPicPr>
                          <pic:cNvPr id="11" name="HX1087574.JPG"/>
                          <pic:cNvPicPr/>
                        </pic:nvPicPr>
                        <pic:blipFill>
                          <a:blip r:embed="rId26"/>
                          <a:stretch>
                            <a:fillRect/>
                          </a:stretch>
                        </pic:blipFill>
                        <pic:spPr>
                          <a:xfrm>
                            <a:off x="0" y="0"/>
                            <a:ext cx="410845" cy="247650"/>
                          </a:xfrm>
                          <a:prstGeom prst="rect">
                            <a:avLst/>
                          </a:prstGeom>
                          <a:noFill/>
                          <a:ln>
                            <a:noFill/>
                          </a:ln>
                        </pic:spPr>
                      </pic:pic>
                    </a:graphicData>
                  </a:graphic>
                </wp:anchor>
              </w:drawing>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BA219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Times New Roman" w:hAnsi="宋体" w:eastAsia="宋体" w:cs="宋体"/>
                <w:b w:val="0"/>
                <w:bCs w:val="0"/>
                <w:i w:val="0"/>
                <w:iCs w:val="0"/>
                <w:color w:val="000000"/>
                <w:kern w:val="0"/>
                <w:sz w:val="20"/>
                <w:szCs w:val="20"/>
                <w:u w:val="none"/>
                <w:lang w:val="en-US" w:eastAsia="zh-CN" w:bidi="ar"/>
              </w:rPr>
              <w:t>创意装饰品</w:t>
            </w:r>
          </w:p>
        </w:tc>
      </w:tr>
      <w:tr w14:paraId="6EB26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6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9D137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19</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3E2E03A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陨石17"旦形牛排盘</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63A745B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400*345mm</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799DEE8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4837B4D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76" w:type="dxa"/>
            <w:tcBorders>
              <w:top w:val="single" w:color="auto" w:sz="4" w:space="0"/>
              <w:left w:val="single" w:color="auto" w:sz="4" w:space="0"/>
              <w:bottom w:val="single" w:color="auto" w:sz="4" w:space="0"/>
              <w:right w:val="single" w:color="auto" w:sz="4" w:space="0"/>
            </w:tcBorders>
            <w:shd w:val="clear" w:color="auto" w:fill="auto"/>
            <w:vAlign w:val="center"/>
          </w:tcPr>
          <w:p w14:paraId="23FA87BF">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21"/>
                <w:szCs w:val="21"/>
                <w:u w:val="none"/>
              </w:rPr>
            </w:pP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14:paraId="6C18996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 </w:t>
            </w:r>
          </w:p>
        </w:tc>
        <w:tc>
          <w:tcPr>
            <w:tcW w:w="1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1B9C3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25400</wp:posOffset>
                  </wp:positionH>
                  <wp:positionV relativeFrom="paragraph">
                    <wp:posOffset>22225</wp:posOffset>
                  </wp:positionV>
                  <wp:extent cx="436880" cy="288925"/>
                  <wp:effectExtent l="0" t="0" r="1270" b="15875"/>
                  <wp:wrapNone/>
                  <wp:docPr id="12" name="HZ498889.JPG"/>
                  <wp:cNvGraphicFramePr/>
                  <a:graphic xmlns:a="http://schemas.openxmlformats.org/drawingml/2006/main">
                    <a:graphicData uri="http://schemas.openxmlformats.org/drawingml/2006/picture">
                      <pic:pic xmlns:pic="http://schemas.openxmlformats.org/drawingml/2006/picture">
                        <pic:nvPicPr>
                          <pic:cNvPr id="12" name="HZ498889.JPG"/>
                          <pic:cNvPicPr/>
                        </pic:nvPicPr>
                        <pic:blipFill>
                          <a:blip r:embed="rId27"/>
                          <a:stretch>
                            <a:fillRect/>
                          </a:stretch>
                        </pic:blipFill>
                        <pic:spPr>
                          <a:xfrm>
                            <a:off x="0" y="0"/>
                            <a:ext cx="436880" cy="288925"/>
                          </a:xfrm>
                          <a:prstGeom prst="rect">
                            <a:avLst/>
                          </a:prstGeom>
                          <a:noFill/>
                          <a:ln>
                            <a:noFill/>
                          </a:ln>
                        </pic:spPr>
                      </pic:pic>
                    </a:graphicData>
                  </a:graphic>
                </wp:anchor>
              </w:drawing>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C6241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Times New Roman" w:hAnsi="宋体" w:eastAsia="宋体" w:cs="宋体"/>
                <w:b w:val="0"/>
                <w:bCs w:val="0"/>
                <w:i w:val="0"/>
                <w:iCs w:val="0"/>
                <w:color w:val="000000"/>
                <w:kern w:val="0"/>
                <w:sz w:val="20"/>
                <w:szCs w:val="20"/>
                <w:u w:val="none"/>
                <w:lang w:val="en-US" w:eastAsia="zh-CN" w:bidi="ar"/>
              </w:rPr>
              <w:t>创意装饰品</w:t>
            </w:r>
          </w:p>
        </w:tc>
      </w:tr>
      <w:tr w14:paraId="4DB3F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6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442D7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04FE1DB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九圣1号梅花盖</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6641A80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φ290mm</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7701B8D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1571A01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76" w:type="dxa"/>
            <w:tcBorders>
              <w:top w:val="single" w:color="auto" w:sz="4" w:space="0"/>
              <w:left w:val="single" w:color="auto" w:sz="4" w:space="0"/>
              <w:bottom w:val="single" w:color="auto" w:sz="4" w:space="0"/>
              <w:right w:val="single" w:color="auto" w:sz="4" w:space="0"/>
            </w:tcBorders>
            <w:shd w:val="clear" w:color="auto" w:fill="auto"/>
            <w:vAlign w:val="center"/>
          </w:tcPr>
          <w:p w14:paraId="613ED46E">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21"/>
                <w:szCs w:val="21"/>
                <w:u w:val="none"/>
              </w:rPr>
            </w:pP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14:paraId="40B6459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p>
        </w:tc>
        <w:tc>
          <w:tcPr>
            <w:tcW w:w="1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46A2B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25400</wp:posOffset>
                  </wp:positionH>
                  <wp:positionV relativeFrom="paragraph">
                    <wp:posOffset>22225</wp:posOffset>
                  </wp:positionV>
                  <wp:extent cx="400685" cy="257175"/>
                  <wp:effectExtent l="0" t="0" r="18415" b="9525"/>
                  <wp:wrapNone/>
                  <wp:docPr id="22" name="HZ21620931.JPG"/>
                  <wp:cNvGraphicFramePr/>
                  <a:graphic xmlns:a="http://schemas.openxmlformats.org/drawingml/2006/main">
                    <a:graphicData uri="http://schemas.openxmlformats.org/drawingml/2006/picture">
                      <pic:pic xmlns:pic="http://schemas.openxmlformats.org/drawingml/2006/picture">
                        <pic:nvPicPr>
                          <pic:cNvPr id="22" name="HZ21620931.JPG"/>
                          <pic:cNvPicPr/>
                        </pic:nvPicPr>
                        <pic:blipFill>
                          <a:blip r:embed="rId28"/>
                          <a:stretch>
                            <a:fillRect/>
                          </a:stretch>
                        </pic:blipFill>
                        <pic:spPr>
                          <a:xfrm>
                            <a:off x="0" y="0"/>
                            <a:ext cx="400685" cy="257175"/>
                          </a:xfrm>
                          <a:prstGeom prst="rect">
                            <a:avLst/>
                          </a:prstGeom>
                          <a:noFill/>
                          <a:ln>
                            <a:noFill/>
                          </a:ln>
                        </pic:spPr>
                      </pic:pic>
                    </a:graphicData>
                  </a:graphic>
                </wp:anchor>
              </w:drawing>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CA23B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Times New Roman" w:hAnsi="宋体" w:eastAsia="宋体" w:cs="宋体"/>
                <w:b w:val="0"/>
                <w:bCs w:val="0"/>
                <w:i w:val="0"/>
                <w:iCs w:val="0"/>
                <w:color w:val="000000"/>
                <w:kern w:val="0"/>
                <w:sz w:val="20"/>
                <w:szCs w:val="20"/>
                <w:u w:val="none"/>
                <w:lang w:val="en-US" w:eastAsia="zh-CN" w:bidi="ar"/>
              </w:rPr>
              <w:t>创意装饰品</w:t>
            </w:r>
          </w:p>
        </w:tc>
      </w:tr>
      <w:tr w14:paraId="0CED0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6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F31A4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21</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5BDDD21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九圣1号浅锅</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5D69516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φ350mm</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5134599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0D61598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76" w:type="dxa"/>
            <w:tcBorders>
              <w:top w:val="single" w:color="auto" w:sz="4" w:space="0"/>
              <w:left w:val="single" w:color="auto" w:sz="4" w:space="0"/>
              <w:bottom w:val="single" w:color="auto" w:sz="4" w:space="0"/>
              <w:right w:val="single" w:color="auto" w:sz="4" w:space="0"/>
            </w:tcBorders>
            <w:shd w:val="clear" w:color="auto" w:fill="auto"/>
            <w:vAlign w:val="center"/>
          </w:tcPr>
          <w:p w14:paraId="7E8A3105">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21"/>
                <w:szCs w:val="21"/>
                <w:u w:val="none"/>
              </w:rPr>
            </w:pP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14:paraId="3FD1AFC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 </w:t>
            </w:r>
          </w:p>
        </w:tc>
        <w:tc>
          <w:tcPr>
            <w:tcW w:w="1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B823A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25400</wp:posOffset>
                  </wp:positionH>
                  <wp:positionV relativeFrom="paragraph">
                    <wp:posOffset>22225</wp:posOffset>
                  </wp:positionV>
                  <wp:extent cx="419735" cy="276860"/>
                  <wp:effectExtent l="0" t="0" r="18415" b="8890"/>
                  <wp:wrapNone/>
                  <wp:docPr id="40" name="HZ21620914.JPG"/>
                  <wp:cNvGraphicFramePr/>
                  <a:graphic xmlns:a="http://schemas.openxmlformats.org/drawingml/2006/main">
                    <a:graphicData uri="http://schemas.openxmlformats.org/drawingml/2006/picture">
                      <pic:pic xmlns:pic="http://schemas.openxmlformats.org/drawingml/2006/picture">
                        <pic:nvPicPr>
                          <pic:cNvPr id="40" name="HZ21620914.JPG"/>
                          <pic:cNvPicPr/>
                        </pic:nvPicPr>
                        <pic:blipFill>
                          <a:blip r:embed="rId29"/>
                          <a:stretch>
                            <a:fillRect/>
                          </a:stretch>
                        </pic:blipFill>
                        <pic:spPr>
                          <a:xfrm>
                            <a:off x="0" y="0"/>
                            <a:ext cx="419735" cy="276860"/>
                          </a:xfrm>
                          <a:prstGeom prst="rect">
                            <a:avLst/>
                          </a:prstGeom>
                          <a:noFill/>
                          <a:ln>
                            <a:noFill/>
                          </a:ln>
                        </pic:spPr>
                      </pic:pic>
                    </a:graphicData>
                  </a:graphic>
                </wp:anchor>
              </w:drawing>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CD9FF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Times New Roman" w:hAnsi="宋体" w:eastAsia="宋体" w:cs="宋体"/>
                <w:b w:val="0"/>
                <w:bCs w:val="0"/>
                <w:i w:val="0"/>
                <w:iCs w:val="0"/>
                <w:color w:val="000000"/>
                <w:kern w:val="0"/>
                <w:sz w:val="20"/>
                <w:szCs w:val="20"/>
                <w:u w:val="none"/>
                <w:lang w:val="en-US" w:eastAsia="zh-CN" w:bidi="ar"/>
              </w:rPr>
              <w:t>创意装饰品</w:t>
            </w:r>
          </w:p>
        </w:tc>
      </w:tr>
      <w:tr w14:paraId="72042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trPr>
        <w:tc>
          <w:tcPr>
            <w:tcW w:w="6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13F04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22</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69EA0E4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渔趣10.5"宣致碗</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3E4170D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φ270mm</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4EC5F1A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2B92313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76" w:type="dxa"/>
            <w:tcBorders>
              <w:top w:val="single" w:color="auto" w:sz="4" w:space="0"/>
              <w:left w:val="single" w:color="auto" w:sz="4" w:space="0"/>
              <w:bottom w:val="single" w:color="auto" w:sz="4" w:space="0"/>
              <w:right w:val="single" w:color="auto" w:sz="4" w:space="0"/>
            </w:tcBorders>
            <w:shd w:val="clear" w:color="auto" w:fill="auto"/>
            <w:vAlign w:val="center"/>
          </w:tcPr>
          <w:p w14:paraId="0B9FE405">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21"/>
                <w:szCs w:val="21"/>
                <w:u w:val="none"/>
              </w:rPr>
            </w:pP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14:paraId="493541E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p>
        </w:tc>
        <w:tc>
          <w:tcPr>
            <w:tcW w:w="1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B063A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44450</wp:posOffset>
                  </wp:positionH>
                  <wp:positionV relativeFrom="paragraph">
                    <wp:posOffset>346075</wp:posOffset>
                  </wp:positionV>
                  <wp:extent cx="420370" cy="276225"/>
                  <wp:effectExtent l="0" t="0" r="17780" b="9525"/>
                  <wp:wrapNone/>
                  <wp:docPr id="43" name="HZ21658462.JPG"/>
                  <wp:cNvGraphicFramePr/>
                  <a:graphic xmlns:a="http://schemas.openxmlformats.org/drawingml/2006/main">
                    <a:graphicData uri="http://schemas.openxmlformats.org/drawingml/2006/picture">
                      <pic:pic xmlns:pic="http://schemas.openxmlformats.org/drawingml/2006/picture">
                        <pic:nvPicPr>
                          <pic:cNvPr id="43" name="HZ21658462.JPG"/>
                          <pic:cNvPicPr/>
                        </pic:nvPicPr>
                        <pic:blipFill>
                          <a:blip r:embed="rId30"/>
                          <a:stretch>
                            <a:fillRect/>
                          </a:stretch>
                        </pic:blipFill>
                        <pic:spPr>
                          <a:xfrm>
                            <a:off x="0" y="0"/>
                            <a:ext cx="420370" cy="276225"/>
                          </a:xfrm>
                          <a:prstGeom prst="rect">
                            <a:avLst/>
                          </a:prstGeom>
                          <a:noFill/>
                          <a:ln>
                            <a:noFill/>
                          </a:ln>
                        </pic:spPr>
                      </pic:pic>
                    </a:graphicData>
                  </a:graphic>
                </wp:anchor>
              </w:drawing>
            </w:r>
            <w:r>
              <w:rPr>
                <w:rFonts w:hint="eastAsia" w:ascii="宋体" w:hAnsi="宋体" w:eastAsia="宋体" w:cs="宋体"/>
                <w:b w:val="0"/>
                <w:bCs w:val="0"/>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25400</wp:posOffset>
                  </wp:positionH>
                  <wp:positionV relativeFrom="paragraph">
                    <wp:posOffset>22225</wp:posOffset>
                  </wp:positionV>
                  <wp:extent cx="429260" cy="275590"/>
                  <wp:effectExtent l="0" t="0" r="8890" b="10160"/>
                  <wp:wrapNone/>
                  <wp:docPr id="26" name="HZ21658468.JPG"/>
                  <wp:cNvGraphicFramePr/>
                  <a:graphic xmlns:a="http://schemas.openxmlformats.org/drawingml/2006/main">
                    <a:graphicData uri="http://schemas.openxmlformats.org/drawingml/2006/picture">
                      <pic:pic xmlns:pic="http://schemas.openxmlformats.org/drawingml/2006/picture">
                        <pic:nvPicPr>
                          <pic:cNvPr id="26" name="HZ21658468.JPG"/>
                          <pic:cNvPicPr/>
                        </pic:nvPicPr>
                        <pic:blipFill>
                          <a:blip r:embed="rId31"/>
                          <a:stretch>
                            <a:fillRect/>
                          </a:stretch>
                        </pic:blipFill>
                        <pic:spPr>
                          <a:xfrm>
                            <a:off x="0" y="0"/>
                            <a:ext cx="429260" cy="275590"/>
                          </a:xfrm>
                          <a:prstGeom prst="rect">
                            <a:avLst/>
                          </a:prstGeom>
                          <a:noFill/>
                          <a:ln>
                            <a:noFill/>
                          </a:ln>
                        </pic:spPr>
                      </pic:pic>
                    </a:graphicData>
                  </a:graphic>
                </wp:anchor>
              </w:drawing>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CA29A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Times New Roman" w:hAnsi="宋体" w:eastAsia="宋体" w:cs="宋体"/>
                <w:b w:val="0"/>
                <w:bCs w:val="0"/>
                <w:i w:val="0"/>
                <w:iCs w:val="0"/>
                <w:color w:val="000000"/>
                <w:kern w:val="0"/>
                <w:sz w:val="20"/>
                <w:szCs w:val="20"/>
                <w:u w:val="none"/>
                <w:lang w:val="en-US" w:eastAsia="zh-CN" w:bidi="ar"/>
              </w:rPr>
              <w:t>创意装饰品</w:t>
            </w:r>
          </w:p>
        </w:tc>
      </w:tr>
      <w:tr w14:paraId="07A95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6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6C043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23</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25E9705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渔趣11"宣致碗</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03F10C6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φ280mm</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2095D08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3A48017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76" w:type="dxa"/>
            <w:tcBorders>
              <w:top w:val="single" w:color="auto" w:sz="4" w:space="0"/>
              <w:left w:val="single" w:color="auto" w:sz="4" w:space="0"/>
              <w:bottom w:val="single" w:color="auto" w:sz="4" w:space="0"/>
              <w:right w:val="single" w:color="auto" w:sz="4" w:space="0"/>
            </w:tcBorders>
            <w:shd w:val="clear" w:color="auto" w:fill="auto"/>
            <w:vAlign w:val="center"/>
          </w:tcPr>
          <w:p w14:paraId="6F8D182F">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21"/>
                <w:szCs w:val="21"/>
                <w:u w:val="none"/>
              </w:rPr>
            </w:pP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14:paraId="21506E2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 </w:t>
            </w:r>
          </w:p>
        </w:tc>
        <w:tc>
          <w:tcPr>
            <w:tcW w:w="1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93D9F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424E3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Times New Roman" w:hAnsi="宋体" w:eastAsia="宋体" w:cs="宋体"/>
                <w:b w:val="0"/>
                <w:bCs w:val="0"/>
                <w:i w:val="0"/>
                <w:iCs w:val="0"/>
                <w:color w:val="000000"/>
                <w:kern w:val="0"/>
                <w:sz w:val="20"/>
                <w:szCs w:val="20"/>
                <w:u w:val="none"/>
                <w:lang w:val="en-US" w:eastAsia="zh-CN" w:bidi="ar"/>
              </w:rPr>
              <w:t>创意装饰品</w:t>
            </w:r>
          </w:p>
        </w:tc>
      </w:tr>
      <w:tr w14:paraId="48200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1614C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24</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3C546FB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渔趣15"深碗</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2D9ED6D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φ390mm</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7C363B9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6090D9F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76" w:type="dxa"/>
            <w:tcBorders>
              <w:top w:val="single" w:color="auto" w:sz="4" w:space="0"/>
              <w:left w:val="single" w:color="auto" w:sz="4" w:space="0"/>
              <w:bottom w:val="single" w:color="auto" w:sz="4" w:space="0"/>
              <w:right w:val="single" w:color="auto" w:sz="4" w:space="0"/>
            </w:tcBorders>
            <w:shd w:val="clear" w:color="auto" w:fill="auto"/>
            <w:vAlign w:val="center"/>
          </w:tcPr>
          <w:p w14:paraId="4CFE2A0B">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21"/>
                <w:szCs w:val="21"/>
                <w:u w:val="none"/>
              </w:rPr>
            </w:pP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14:paraId="443D562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p>
        </w:tc>
        <w:tc>
          <w:tcPr>
            <w:tcW w:w="1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97AC1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25400</wp:posOffset>
                  </wp:positionH>
                  <wp:positionV relativeFrom="paragraph">
                    <wp:posOffset>22225</wp:posOffset>
                  </wp:positionV>
                  <wp:extent cx="409575" cy="257175"/>
                  <wp:effectExtent l="0" t="0" r="9525" b="9525"/>
                  <wp:wrapNone/>
                  <wp:docPr id="42" name="HZ21658464.JPG"/>
                  <wp:cNvGraphicFramePr/>
                  <a:graphic xmlns:a="http://schemas.openxmlformats.org/drawingml/2006/main">
                    <a:graphicData uri="http://schemas.openxmlformats.org/drawingml/2006/picture">
                      <pic:pic xmlns:pic="http://schemas.openxmlformats.org/drawingml/2006/picture">
                        <pic:nvPicPr>
                          <pic:cNvPr id="42" name="HZ21658464.JPG"/>
                          <pic:cNvPicPr/>
                        </pic:nvPicPr>
                        <pic:blipFill>
                          <a:blip r:embed="rId32"/>
                          <a:stretch>
                            <a:fillRect/>
                          </a:stretch>
                        </pic:blipFill>
                        <pic:spPr>
                          <a:xfrm>
                            <a:off x="0" y="0"/>
                            <a:ext cx="409575" cy="257175"/>
                          </a:xfrm>
                          <a:prstGeom prst="rect">
                            <a:avLst/>
                          </a:prstGeom>
                          <a:noFill/>
                          <a:ln>
                            <a:noFill/>
                          </a:ln>
                        </pic:spPr>
                      </pic:pic>
                    </a:graphicData>
                  </a:graphic>
                </wp:anchor>
              </w:drawing>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16805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Times New Roman" w:hAnsi="宋体" w:eastAsia="宋体" w:cs="宋体"/>
                <w:b w:val="0"/>
                <w:bCs w:val="0"/>
                <w:i w:val="0"/>
                <w:iCs w:val="0"/>
                <w:color w:val="000000"/>
                <w:kern w:val="0"/>
                <w:sz w:val="20"/>
                <w:szCs w:val="20"/>
                <w:u w:val="none"/>
                <w:lang w:val="en-US" w:eastAsia="zh-CN" w:bidi="ar"/>
              </w:rPr>
              <w:t>创意装饰品</w:t>
            </w:r>
          </w:p>
        </w:tc>
      </w:tr>
      <w:tr w14:paraId="52147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6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33C1E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25</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34B0211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18"威廉旦形</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516238C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490*360mm</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151908F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19C1C6D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76" w:type="dxa"/>
            <w:tcBorders>
              <w:top w:val="single" w:color="auto" w:sz="4" w:space="0"/>
              <w:left w:val="single" w:color="auto" w:sz="4" w:space="0"/>
              <w:bottom w:val="single" w:color="auto" w:sz="4" w:space="0"/>
              <w:right w:val="single" w:color="auto" w:sz="4" w:space="0"/>
            </w:tcBorders>
            <w:shd w:val="clear" w:color="auto" w:fill="auto"/>
            <w:vAlign w:val="center"/>
          </w:tcPr>
          <w:p w14:paraId="0BFC1F27">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21"/>
                <w:szCs w:val="21"/>
                <w:u w:val="none"/>
              </w:rPr>
            </w:pP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14:paraId="711DF11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 </w:t>
            </w:r>
          </w:p>
        </w:tc>
        <w:tc>
          <w:tcPr>
            <w:tcW w:w="1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10CAB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25400</wp:posOffset>
                  </wp:positionH>
                  <wp:positionV relativeFrom="paragraph">
                    <wp:posOffset>22225</wp:posOffset>
                  </wp:positionV>
                  <wp:extent cx="447040" cy="266700"/>
                  <wp:effectExtent l="0" t="0" r="10160" b="0"/>
                  <wp:wrapNone/>
                  <wp:docPr id="44" name="HZ21643086.JPG"/>
                  <wp:cNvGraphicFramePr/>
                  <a:graphic xmlns:a="http://schemas.openxmlformats.org/drawingml/2006/main">
                    <a:graphicData uri="http://schemas.openxmlformats.org/drawingml/2006/picture">
                      <pic:pic xmlns:pic="http://schemas.openxmlformats.org/drawingml/2006/picture">
                        <pic:nvPicPr>
                          <pic:cNvPr id="44" name="HZ21643086.JPG"/>
                          <pic:cNvPicPr/>
                        </pic:nvPicPr>
                        <pic:blipFill>
                          <a:blip r:embed="rId33"/>
                          <a:stretch>
                            <a:fillRect/>
                          </a:stretch>
                        </pic:blipFill>
                        <pic:spPr>
                          <a:xfrm>
                            <a:off x="0" y="0"/>
                            <a:ext cx="447040" cy="266700"/>
                          </a:xfrm>
                          <a:prstGeom prst="rect">
                            <a:avLst/>
                          </a:prstGeom>
                          <a:noFill/>
                          <a:ln>
                            <a:noFill/>
                          </a:ln>
                        </pic:spPr>
                      </pic:pic>
                    </a:graphicData>
                  </a:graphic>
                </wp:anchor>
              </w:drawing>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4A5BA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Times New Roman" w:hAnsi="宋体" w:eastAsia="宋体" w:cs="宋体"/>
                <w:b w:val="0"/>
                <w:bCs w:val="0"/>
                <w:i w:val="0"/>
                <w:iCs w:val="0"/>
                <w:color w:val="000000"/>
                <w:kern w:val="0"/>
                <w:sz w:val="20"/>
                <w:szCs w:val="20"/>
                <w:u w:val="none"/>
                <w:lang w:val="en-US" w:eastAsia="zh-CN" w:bidi="ar"/>
              </w:rPr>
              <w:t>创意装饰品</w:t>
            </w:r>
          </w:p>
        </w:tc>
      </w:tr>
      <w:tr w14:paraId="44177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6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D2E24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26</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4C21EA3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绯红11.5"河鲜碗</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681F901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φ285mm</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0E6C8A0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39D420D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76" w:type="dxa"/>
            <w:tcBorders>
              <w:top w:val="single" w:color="auto" w:sz="4" w:space="0"/>
              <w:left w:val="single" w:color="auto" w:sz="4" w:space="0"/>
              <w:bottom w:val="single" w:color="auto" w:sz="4" w:space="0"/>
              <w:right w:val="single" w:color="auto" w:sz="4" w:space="0"/>
            </w:tcBorders>
            <w:shd w:val="clear" w:color="auto" w:fill="auto"/>
            <w:vAlign w:val="center"/>
          </w:tcPr>
          <w:p w14:paraId="58093B80">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21"/>
                <w:szCs w:val="21"/>
                <w:u w:val="none"/>
              </w:rPr>
            </w:pP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14:paraId="3BA3869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p>
        </w:tc>
        <w:tc>
          <w:tcPr>
            <w:tcW w:w="1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9F22C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25400</wp:posOffset>
                  </wp:positionH>
                  <wp:positionV relativeFrom="paragraph">
                    <wp:posOffset>22225</wp:posOffset>
                  </wp:positionV>
                  <wp:extent cx="466725" cy="257175"/>
                  <wp:effectExtent l="0" t="0" r="9525" b="9525"/>
                  <wp:wrapNone/>
                  <wp:docPr id="41" name="HX14154706.JPG"/>
                  <wp:cNvGraphicFramePr/>
                  <a:graphic xmlns:a="http://schemas.openxmlformats.org/drawingml/2006/main">
                    <a:graphicData uri="http://schemas.openxmlformats.org/drawingml/2006/picture">
                      <pic:pic xmlns:pic="http://schemas.openxmlformats.org/drawingml/2006/picture">
                        <pic:nvPicPr>
                          <pic:cNvPr id="41" name="HX14154706.JPG"/>
                          <pic:cNvPicPr/>
                        </pic:nvPicPr>
                        <pic:blipFill>
                          <a:blip r:embed="rId34"/>
                          <a:stretch>
                            <a:fillRect/>
                          </a:stretch>
                        </pic:blipFill>
                        <pic:spPr>
                          <a:xfrm>
                            <a:off x="0" y="0"/>
                            <a:ext cx="466725" cy="257175"/>
                          </a:xfrm>
                          <a:prstGeom prst="rect">
                            <a:avLst/>
                          </a:prstGeom>
                          <a:noFill/>
                          <a:ln>
                            <a:noFill/>
                          </a:ln>
                        </pic:spPr>
                      </pic:pic>
                    </a:graphicData>
                  </a:graphic>
                </wp:anchor>
              </w:drawing>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177F9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Times New Roman" w:hAnsi="宋体" w:eastAsia="宋体" w:cs="宋体"/>
                <w:b w:val="0"/>
                <w:bCs w:val="0"/>
                <w:i w:val="0"/>
                <w:iCs w:val="0"/>
                <w:color w:val="000000"/>
                <w:kern w:val="0"/>
                <w:sz w:val="20"/>
                <w:szCs w:val="20"/>
                <w:u w:val="none"/>
                <w:lang w:val="en-US" w:eastAsia="zh-CN" w:bidi="ar"/>
              </w:rPr>
              <w:t>创意装饰品</w:t>
            </w:r>
          </w:p>
        </w:tc>
      </w:tr>
      <w:tr w14:paraId="6F09F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6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B5CD1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27</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6C3E8B1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16"恋初不规则盘</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385C53C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400*330mm</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743C856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69AC3E9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76" w:type="dxa"/>
            <w:tcBorders>
              <w:top w:val="single" w:color="auto" w:sz="4" w:space="0"/>
              <w:left w:val="single" w:color="auto" w:sz="4" w:space="0"/>
              <w:bottom w:val="single" w:color="auto" w:sz="4" w:space="0"/>
              <w:right w:val="single" w:color="auto" w:sz="4" w:space="0"/>
            </w:tcBorders>
            <w:shd w:val="clear" w:color="auto" w:fill="auto"/>
            <w:vAlign w:val="center"/>
          </w:tcPr>
          <w:p w14:paraId="39CA7B48">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21"/>
                <w:szCs w:val="21"/>
                <w:u w:val="none"/>
              </w:rPr>
            </w:pP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14:paraId="266435E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 </w:t>
            </w:r>
          </w:p>
        </w:tc>
        <w:tc>
          <w:tcPr>
            <w:tcW w:w="1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C0AFF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25400</wp:posOffset>
                  </wp:positionH>
                  <wp:positionV relativeFrom="paragraph">
                    <wp:posOffset>22225</wp:posOffset>
                  </wp:positionV>
                  <wp:extent cx="466725" cy="267335"/>
                  <wp:effectExtent l="0" t="0" r="9525" b="18415"/>
                  <wp:wrapNone/>
                  <wp:docPr id="51" name="HZ21640749.JPG"/>
                  <wp:cNvGraphicFramePr/>
                  <a:graphic xmlns:a="http://schemas.openxmlformats.org/drawingml/2006/main">
                    <a:graphicData uri="http://schemas.openxmlformats.org/drawingml/2006/picture">
                      <pic:pic xmlns:pic="http://schemas.openxmlformats.org/drawingml/2006/picture">
                        <pic:nvPicPr>
                          <pic:cNvPr id="51" name="HZ21640749.JPG"/>
                          <pic:cNvPicPr/>
                        </pic:nvPicPr>
                        <pic:blipFill>
                          <a:blip r:embed="rId35"/>
                          <a:stretch>
                            <a:fillRect/>
                          </a:stretch>
                        </pic:blipFill>
                        <pic:spPr>
                          <a:xfrm>
                            <a:off x="0" y="0"/>
                            <a:ext cx="466725" cy="267335"/>
                          </a:xfrm>
                          <a:prstGeom prst="rect">
                            <a:avLst/>
                          </a:prstGeom>
                          <a:noFill/>
                          <a:ln>
                            <a:noFill/>
                          </a:ln>
                        </pic:spPr>
                      </pic:pic>
                    </a:graphicData>
                  </a:graphic>
                </wp:anchor>
              </w:drawing>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2052E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Times New Roman" w:hAnsi="宋体" w:eastAsia="宋体" w:cs="宋体"/>
                <w:b w:val="0"/>
                <w:bCs w:val="0"/>
                <w:i w:val="0"/>
                <w:iCs w:val="0"/>
                <w:color w:val="000000"/>
                <w:kern w:val="0"/>
                <w:sz w:val="20"/>
                <w:szCs w:val="20"/>
                <w:u w:val="none"/>
                <w:lang w:val="en-US" w:eastAsia="zh-CN" w:bidi="ar"/>
              </w:rPr>
              <w:t>高温彩釉</w:t>
            </w:r>
          </w:p>
        </w:tc>
      </w:tr>
      <w:tr w14:paraId="43DBD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73E69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28</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00C94AC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8"高脚造型盘</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74F7533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φ205mm</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6719DA8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559EA9B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76" w:type="dxa"/>
            <w:tcBorders>
              <w:top w:val="single" w:color="auto" w:sz="4" w:space="0"/>
              <w:left w:val="single" w:color="auto" w:sz="4" w:space="0"/>
              <w:bottom w:val="single" w:color="auto" w:sz="4" w:space="0"/>
              <w:right w:val="single" w:color="auto" w:sz="4" w:space="0"/>
            </w:tcBorders>
            <w:shd w:val="clear" w:color="auto" w:fill="auto"/>
            <w:vAlign w:val="center"/>
          </w:tcPr>
          <w:p w14:paraId="13113D5D">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21"/>
                <w:szCs w:val="21"/>
                <w:u w:val="none"/>
              </w:rPr>
            </w:pP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14:paraId="4DB75B3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p>
        </w:tc>
        <w:tc>
          <w:tcPr>
            <w:tcW w:w="1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ED2A3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25400</wp:posOffset>
                  </wp:positionH>
                  <wp:positionV relativeFrom="paragraph">
                    <wp:posOffset>22225</wp:posOffset>
                  </wp:positionV>
                  <wp:extent cx="427990" cy="266065"/>
                  <wp:effectExtent l="0" t="0" r="10160" b="635"/>
                  <wp:wrapNone/>
                  <wp:docPr id="36" name="HX33661215.JPG"/>
                  <wp:cNvGraphicFramePr/>
                  <a:graphic xmlns:a="http://schemas.openxmlformats.org/drawingml/2006/main">
                    <a:graphicData uri="http://schemas.openxmlformats.org/drawingml/2006/picture">
                      <pic:pic xmlns:pic="http://schemas.openxmlformats.org/drawingml/2006/picture">
                        <pic:nvPicPr>
                          <pic:cNvPr id="36" name="HX33661215.JPG"/>
                          <pic:cNvPicPr/>
                        </pic:nvPicPr>
                        <pic:blipFill>
                          <a:blip r:embed="rId36"/>
                          <a:stretch>
                            <a:fillRect/>
                          </a:stretch>
                        </pic:blipFill>
                        <pic:spPr>
                          <a:xfrm>
                            <a:off x="0" y="0"/>
                            <a:ext cx="427990" cy="266065"/>
                          </a:xfrm>
                          <a:prstGeom prst="rect">
                            <a:avLst/>
                          </a:prstGeom>
                          <a:noFill/>
                          <a:ln>
                            <a:noFill/>
                          </a:ln>
                        </pic:spPr>
                      </pic:pic>
                    </a:graphicData>
                  </a:graphic>
                </wp:anchor>
              </w:drawing>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73FD2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Times New Roman" w:hAnsi="宋体" w:eastAsia="宋体" w:cs="宋体"/>
                <w:b w:val="0"/>
                <w:bCs w:val="0"/>
                <w:i w:val="0"/>
                <w:iCs w:val="0"/>
                <w:color w:val="000000"/>
                <w:kern w:val="0"/>
                <w:sz w:val="20"/>
                <w:szCs w:val="20"/>
                <w:u w:val="none"/>
                <w:lang w:val="en-US" w:eastAsia="zh-CN" w:bidi="ar"/>
              </w:rPr>
              <w:t>创意装饰品</w:t>
            </w:r>
          </w:p>
        </w:tc>
      </w:tr>
      <w:tr w14:paraId="42088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6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8F396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29</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47F26E5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黎明1号深煲</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225342F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φ305mm</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76A20EB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22FE424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c>
          <w:tcPr>
            <w:tcW w:w="1076" w:type="dxa"/>
            <w:tcBorders>
              <w:top w:val="single" w:color="auto" w:sz="4" w:space="0"/>
              <w:left w:val="single" w:color="auto" w:sz="4" w:space="0"/>
              <w:bottom w:val="single" w:color="auto" w:sz="4" w:space="0"/>
              <w:right w:val="single" w:color="auto" w:sz="4" w:space="0"/>
            </w:tcBorders>
            <w:shd w:val="clear" w:color="auto" w:fill="auto"/>
            <w:vAlign w:val="center"/>
          </w:tcPr>
          <w:p w14:paraId="01526E08">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21"/>
                <w:szCs w:val="21"/>
                <w:u w:val="none"/>
              </w:rPr>
            </w:pP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14:paraId="3E70923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 </w:t>
            </w:r>
          </w:p>
        </w:tc>
        <w:tc>
          <w:tcPr>
            <w:tcW w:w="1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B1457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25400</wp:posOffset>
                  </wp:positionH>
                  <wp:positionV relativeFrom="paragraph">
                    <wp:posOffset>22225</wp:posOffset>
                  </wp:positionV>
                  <wp:extent cx="419100" cy="247650"/>
                  <wp:effectExtent l="0" t="0" r="0" b="0"/>
                  <wp:wrapNone/>
                  <wp:docPr id="47" name="HZ6121410.JPG"/>
                  <wp:cNvGraphicFramePr/>
                  <a:graphic xmlns:a="http://schemas.openxmlformats.org/drawingml/2006/main">
                    <a:graphicData uri="http://schemas.openxmlformats.org/drawingml/2006/picture">
                      <pic:pic xmlns:pic="http://schemas.openxmlformats.org/drawingml/2006/picture">
                        <pic:nvPicPr>
                          <pic:cNvPr id="47" name="HZ6121410.JPG"/>
                          <pic:cNvPicPr/>
                        </pic:nvPicPr>
                        <pic:blipFill>
                          <a:blip r:embed="rId37"/>
                          <a:stretch>
                            <a:fillRect/>
                          </a:stretch>
                        </pic:blipFill>
                        <pic:spPr>
                          <a:xfrm>
                            <a:off x="0" y="0"/>
                            <a:ext cx="419100" cy="247650"/>
                          </a:xfrm>
                          <a:prstGeom prst="rect">
                            <a:avLst/>
                          </a:prstGeom>
                          <a:noFill/>
                          <a:ln>
                            <a:noFill/>
                          </a:ln>
                        </pic:spPr>
                      </pic:pic>
                    </a:graphicData>
                  </a:graphic>
                </wp:anchor>
              </w:drawing>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C7866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Times New Roman" w:hAnsi="宋体" w:eastAsia="宋体" w:cs="宋体"/>
                <w:b w:val="0"/>
                <w:bCs w:val="0"/>
                <w:i w:val="0"/>
                <w:iCs w:val="0"/>
                <w:color w:val="000000"/>
                <w:kern w:val="0"/>
                <w:sz w:val="20"/>
                <w:szCs w:val="20"/>
                <w:u w:val="none"/>
                <w:lang w:val="en-US" w:eastAsia="zh-CN" w:bidi="ar"/>
              </w:rPr>
              <w:t>高温彩釉</w:t>
            </w:r>
          </w:p>
        </w:tc>
      </w:tr>
      <w:tr w14:paraId="3E980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B771C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30</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7A98893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NS006-1刺身盘</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1540133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625*335mm</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3D1271F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66DEA47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76" w:type="dxa"/>
            <w:tcBorders>
              <w:top w:val="single" w:color="auto" w:sz="4" w:space="0"/>
              <w:left w:val="single" w:color="auto" w:sz="4" w:space="0"/>
              <w:bottom w:val="single" w:color="auto" w:sz="4" w:space="0"/>
              <w:right w:val="single" w:color="auto" w:sz="4" w:space="0"/>
            </w:tcBorders>
            <w:shd w:val="clear" w:color="auto" w:fill="auto"/>
            <w:vAlign w:val="center"/>
          </w:tcPr>
          <w:p w14:paraId="3F0912ED">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21"/>
                <w:szCs w:val="21"/>
                <w:u w:val="none"/>
              </w:rPr>
            </w:pP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14:paraId="2BE5622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p>
        </w:tc>
        <w:tc>
          <w:tcPr>
            <w:tcW w:w="1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19753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81915</wp:posOffset>
                  </wp:positionH>
                  <wp:positionV relativeFrom="paragraph">
                    <wp:posOffset>3175</wp:posOffset>
                  </wp:positionV>
                  <wp:extent cx="390525" cy="247650"/>
                  <wp:effectExtent l="0" t="0" r="9525" b="0"/>
                  <wp:wrapNone/>
                  <wp:docPr id="45" name="HZ21621713.JPG"/>
                  <wp:cNvGraphicFramePr/>
                  <a:graphic xmlns:a="http://schemas.openxmlformats.org/drawingml/2006/main">
                    <a:graphicData uri="http://schemas.openxmlformats.org/drawingml/2006/picture">
                      <pic:pic xmlns:pic="http://schemas.openxmlformats.org/drawingml/2006/picture">
                        <pic:nvPicPr>
                          <pic:cNvPr id="45" name="HZ21621713.JPG"/>
                          <pic:cNvPicPr/>
                        </pic:nvPicPr>
                        <pic:blipFill>
                          <a:blip r:embed="rId38"/>
                          <a:stretch>
                            <a:fillRect/>
                          </a:stretch>
                        </pic:blipFill>
                        <pic:spPr>
                          <a:xfrm>
                            <a:off x="0" y="0"/>
                            <a:ext cx="390525" cy="247650"/>
                          </a:xfrm>
                          <a:prstGeom prst="rect">
                            <a:avLst/>
                          </a:prstGeom>
                          <a:noFill/>
                          <a:ln>
                            <a:noFill/>
                          </a:ln>
                        </pic:spPr>
                      </pic:pic>
                    </a:graphicData>
                  </a:graphic>
                </wp:anchor>
              </w:drawing>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A5018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Times New Roman" w:hAnsi="宋体" w:eastAsia="宋体" w:cs="宋体"/>
                <w:b w:val="0"/>
                <w:bCs w:val="0"/>
                <w:i w:val="0"/>
                <w:iCs w:val="0"/>
                <w:color w:val="000000"/>
                <w:kern w:val="0"/>
                <w:sz w:val="20"/>
                <w:szCs w:val="20"/>
                <w:u w:val="none"/>
                <w:lang w:val="en-US" w:eastAsia="zh-CN" w:bidi="ar"/>
              </w:rPr>
              <w:t>高级骨质瓷</w:t>
            </w:r>
          </w:p>
        </w:tc>
      </w:tr>
      <w:tr w14:paraId="7B8AA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049FD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31</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2C45EE1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梅花盖</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15F2938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φ330mm</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66CB55C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4C6B664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76" w:type="dxa"/>
            <w:tcBorders>
              <w:top w:val="single" w:color="auto" w:sz="4" w:space="0"/>
              <w:left w:val="single" w:color="auto" w:sz="4" w:space="0"/>
              <w:bottom w:val="single" w:color="auto" w:sz="4" w:space="0"/>
              <w:right w:val="single" w:color="auto" w:sz="4" w:space="0"/>
            </w:tcBorders>
            <w:shd w:val="clear" w:color="auto" w:fill="auto"/>
            <w:vAlign w:val="center"/>
          </w:tcPr>
          <w:p w14:paraId="0C16A0BC">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21"/>
                <w:szCs w:val="21"/>
                <w:u w:val="none"/>
              </w:rPr>
            </w:pP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14:paraId="301861C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 </w:t>
            </w:r>
          </w:p>
        </w:tc>
        <w:tc>
          <w:tcPr>
            <w:tcW w:w="1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B7568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25400</wp:posOffset>
                  </wp:positionH>
                  <wp:positionV relativeFrom="paragraph">
                    <wp:posOffset>22225</wp:posOffset>
                  </wp:positionV>
                  <wp:extent cx="438150" cy="248285"/>
                  <wp:effectExtent l="0" t="0" r="0" b="18415"/>
                  <wp:wrapNone/>
                  <wp:docPr id="46" name="HZ21620894.JPG"/>
                  <wp:cNvGraphicFramePr/>
                  <a:graphic xmlns:a="http://schemas.openxmlformats.org/drawingml/2006/main">
                    <a:graphicData uri="http://schemas.openxmlformats.org/drawingml/2006/picture">
                      <pic:pic xmlns:pic="http://schemas.openxmlformats.org/drawingml/2006/picture">
                        <pic:nvPicPr>
                          <pic:cNvPr id="46" name="HZ21620894.JPG"/>
                          <pic:cNvPicPr/>
                        </pic:nvPicPr>
                        <pic:blipFill>
                          <a:blip r:embed="rId39"/>
                          <a:stretch>
                            <a:fillRect/>
                          </a:stretch>
                        </pic:blipFill>
                        <pic:spPr>
                          <a:xfrm>
                            <a:off x="0" y="0"/>
                            <a:ext cx="438150" cy="248285"/>
                          </a:xfrm>
                          <a:prstGeom prst="rect">
                            <a:avLst/>
                          </a:prstGeom>
                          <a:noFill/>
                          <a:ln>
                            <a:noFill/>
                          </a:ln>
                        </pic:spPr>
                      </pic:pic>
                    </a:graphicData>
                  </a:graphic>
                </wp:anchor>
              </w:drawing>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0101F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Times New Roman" w:hAnsi="宋体" w:eastAsia="宋体" w:cs="宋体"/>
                <w:b w:val="0"/>
                <w:bCs w:val="0"/>
                <w:i w:val="0"/>
                <w:iCs w:val="0"/>
                <w:color w:val="000000"/>
                <w:kern w:val="0"/>
                <w:sz w:val="20"/>
                <w:szCs w:val="20"/>
                <w:u w:val="none"/>
                <w:lang w:val="en-US" w:eastAsia="zh-CN" w:bidi="ar"/>
              </w:rPr>
              <w:t>高级骨质瓷</w:t>
            </w:r>
          </w:p>
        </w:tc>
      </w:tr>
      <w:tr w14:paraId="5ECA3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6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A9EDA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32</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7F829B4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S8-428焖锅</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73801C8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φ430mm</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7F5C692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2041B62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76" w:type="dxa"/>
            <w:tcBorders>
              <w:top w:val="single" w:color="auto" w:sz="4" w:space="0"/>
              <w:left w:val="single" w:color="auto" w:sz="4" w:space="0"/>
              <w:bottom w:val="single" w:color="auto" w:sz="4" w:space="0"/>
              <w:right w:val="single" w:color="auto" w:sz="4" w:space="0"/>
            </w:tcBorders>
            <w:shd w:val="clear" w:color="auto" w:fill="auto"/>
            <w:vAlign w:val="center"/>
          </w:tcPr>
          <w:p w14:paraId="475DBA29">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21"/>
                <w:szCs w:val="21"/>
                <w:u w:val="none"/>
              </w:rPr>
            </w:pP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14:paraId="0DA64F7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p>
        </w:tc>
        <w:tc>
          <w:tcPr>
            <w:tcW w:w="1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C5F99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25400</wp:posOffset>
                  </wp:positionH>
                  <wp:positionV relativeFrom="paragraph">
                    <wp:posOffset>22225</wp:posOffset>
                  </wp:positionV>
                  <wp:extent cx="437515" cy="266065"/>
                  <wp:effectExtent l="0" t="0" r="635" b="635"/>
                  <wp:wrapNone/>
                  <wp:docPr id="23" name="HZ21620849.JPG"/>
                  <wp:cNvGraphicFramePr/>
                  <a:graphic xmlns:a="http://schemas.openxmlformats.org/drawingml/2006/main">
                    <a:graphicData uri="http://schemas.openxmlformats.org/drawingml/2006/picture">
                      <pic:pic xmlns:pic="http://schemas.openxmlformats.org/drawingml/2006/picture">
                        <pic:nvPicPr>
                          <pic:cNvPr id="23" name="HZ21620849.JPG"/>
                          <pic:cNvPicPr/>
                        </pic:nvPicPr>
                        <pic:blipFill>
                          <a:blip r:embed="rId40"/>
                          <a:stretch>
                            <a:fillRect/>
                          </a:stretch>
                        </pic:blipFill>
                        <pic:spPr>
                          <a:xfrm>
                            <a:off x="0" y="0"/>
                            <a:ext cx="437515" cy="266065"/>
                          </a:xfrm>
                          <a:prstGeom prst="rect">
                            <a:avLst/>
                          </a:prstGeom>
                          <a:noFill/>
                          <a:ln>
                            <a:noFill/>
                          </a:ln>
                        </pic:spPr>
                      </pic:pic>
                    </a:graphicData>
                  </a:graphic>
                </wp:anchor>
              </w:drawing>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14AD6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Times New Roman" w:hAnsi="宋体" w:eastAsia="宋体" w:cs="宋体"/>
                <w:b w:val="0"/>
                <w:bCs w:val="0"/>
                <w:i w:val="0"/>
                <w:iCs w:val="0"/>
                <w:color w:val="000000"/>
                <w:kern w:val="0"/>
                <w:sz w:val="20"/>
                <w:szCs w:val="20"/>
                <w:u w:val="none"/>
                <w:lang w:val="en-US" w:eastAsia="zh-CN" w:bidi="ar"/>
              </w:rPr>
              <w:t>景德镇干烧煲</w:t>
            </w:r>
          </w:p>
        </w:tc>
      </w:tr>
      <w:tr w14:paraId="03F1B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6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C0143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33</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43E7479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酒精座</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3AE92CB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φ270mm</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6E3056C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130F6C4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76" w:type="dxa"/>
            <w:tcBorders>
              <w:top w:val="single" w:color="auto" w:sz="4" w:space="0"/>
              <w:left w:val="single" w:color="auto" w:sz="4" w:space="0"/>
              <w:bottom w:val="single" w:color="auto" w:sz="4" w:space="0"/>
              <w:right w:val="single" w:color="auto" w:sz="4" w:space="0"/>
            </w:tcBorders>
            <w:shd w:val="clear" w:color="auto" w:fill="auto"/>
            <w:vAlign w:val="center"/>
          </w:tcPr>
          <w:p w14:paraId="43FBD8FC">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21"/>
                <w:szCs w:val="21"/>
                <w:u w:val="none"/>
              </w:rPr>
            </w:pP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14:paraId="41E1EAD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 </w:t>
            </w:r>
          </w:p>
        </w:tc>
        <w:tc>
          <w:tcPr>
            <w:tcW w:w="1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BBF22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25400</wp:posOffset>
                  </wp:positionH>
                  <wp:positionV relativeFrom="paragraph">
                    <wp:posOffset>22225</wp:posOffset>
                  </wp:positionV>
                  <wp:extent cx="457835" cy="239395"/>
                  <wp:effectExtent l="0" t="0" r="18415" b="8255"/>
                  <wp:wrapNone/>
                  <wp:docPr id="20" name="HZ21620886.JPG"/>
                  <wp:cNvGraphicFramePr/>
                  <a:graphic xmlns:a="http://schemas.openxmlformats.org/drawingml/2006/main">
                    <a:graphicData uri="http://schemas.openxmlformats.org/drawingml/2006/picture">
                      <pic:pic xmlns:pic="http://schemas.openxmlformats.org/drawingml/2006/picture">
                        <pic:nvPicPr>
                          <pic:cNvPr id="20" name="HZ21620886.JPG"/>
                          <pic:cNvPicPr/>
                        </pic:nvPicPr>
                        <pic:blipFill>
                          <a:blip r:embed="rId41"/>
                          <a:stretch>
                            <a:fillRect/>
                          </a:stretch>
                        </pic:blipFill>
                        <pic:spPr>
                          <a:xfrm>
                            <a:off x="0" y="0"/>
                            <a:ext cx="457835" cy="239395"/>
                          </a:xfrm>
                          <a:prstGeom prst="rect">
                            <a:avLst/>
                          </a:prstGeom>
                          <a:noFill/>
                          <a:ln>
                            <a:noFill/>
                          </a:ln>
                        </pic:spPr>
                      </pic:pic>
                    </a:graphicData>
                  </a:graphic>
                </wp:anchor>
              </w:drawing>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35C9A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Times New Roman" w:hAnsi="宋体" w:eastAsia="宋体" w:cs="宋体"/>
                <w:b w:val="0"/>
                <w:bCs w:val="0"/>
                <w:i w:val="0"/>
                <w:iCs w:val="0"/>
                <w:color w:val="000000"/>
                <w:kern w:val="0"/>
                <w:sz w:val="20"/>
                <w:szCs w:val="20"/>
                <w:u w:val="none"/>
                <w:lang w:val="en-US" w:eastAsia="zh-CN" w:bidi="ar"/>
              </w:rPr>
              <w:t>景德镇干烧煲</w:t>
            </w:r>
          </w:p>
        </w:tc>
      </w:tr>
      <w:tr w14:paraId="50DC1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DBF11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34</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1F697ED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绯红27"椭圆刺身</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0B00783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675*290mm</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7D92579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592F849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76" w:type="dxa"/>
            <w:tcBorders>
              <w:top w:val="single" w:color="auto" w:sz="4" w:space="0"/>
              <w:left w:val="single" w:color="auto" w:sz="4" w:space="0"/>
              <w:bottom w:val="single" w:color="auto" w:sz="4" w:space="0"/>
              <w:right w:val="single" w:color="auto" w:sz="4" w:space="0"/>
            </w:tcBorders>
            <w:shd w:val="clear" w:color="auto" w:fill="auto"/>
            <w:vAlign w:val="center"/>
          </w:tcPr>
          <w:p w14:paraId="4F0A1FC7">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21"/>
                <w:szCs w:val="21"/>
                <w:u w:val="none"/>
              </w:rPr>
            </w:pP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14:paraId="30484B9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p>
        </w:tc>
        <w:tc>
          <w:tcPr>
            <w:tcW w:w="1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62B37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25400</wp:posOffset>
                  </wp:positionH>
                  <wp:positionV relativeFrom="paragraph">
                    <wp:posOffset>22225</wp:posOffset>
                  </wp:positionV>
                  <wp:extent cx="438785" cy="238125"/>
                  <wp:effectExtent l="0" t="0" r="18415" b="9525"/>
                  <wp:wrapNone/>
                  <wp:docPr id="27" name="HX14154695.JPG"/>
                  <wp:cNvGraphicFramePr/>
                  <a:graphic xmlns:a="http://schemas.openxmlformats.org/drawingml/2006/main">
                    <a:graphicData uri="http://schemas.openxmlformats.org/drawingml/2006/picture">
                      <pic:pic xmlns:pic="http://schemas.openxmlformats.org/drawingml/2006/picture">
                        <pic:nvPicPr>
                          <pic:cNvPr id="27" name="HX14154695.JPG"/>
                          <pic:cNvPicPr/>
                        </pic:nvPicPr>
                        <pic:blipFill>
                          <a:blip r:embed="rId42"/>
                          <a:stretch>
                            <a:fillRect/>
                          </a:stretch>
                        </pic:blipFill>
                        <pic:spPr>
                          <a:xfrm>
                            <a:off x="0" y="0"/>
                            <a:ext cx="438785" cy="238125"/>
                          </a:xfrm>
                          <a:prstGeom prst="rect">
                            <a:avLst/>
                          </a:prstGeom>
                          <a:noFill/>
                          <a:ln>
                            <a:noFill/>
                          </a:ln>
                        </pic:spPr>
                      </pic:pic>
                    </a:graphicData>
                  </a:graphic>
                </wp:anchor>
              </w:drawing>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A2FDE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Times New Roman" w:hAnsi="宋体" w:eastAsia="宋体" w:cs="宋体"/>
                <w:b w:val="0"/>
                <w:bCs w:val="0"/>
                <w:i w:val="0"/>
                <w:iCs w:val="0"/>
                <w:color w:val="000000"/>
                <w:kern w:val="0"/>
                <w:sz w:val="20"/>
                <w:szCs w:val="20"/>
                <w:u w:val="none"/>
                <w:lang w:val="en-US" w:eastAsia="zh-CN" w:bidi="ar"/>
              </w:rPr>
              <w:t>高级骨质瓷</w:t>
            </w:r>
          </w:p>
        </w:tc>
      </w:tr>
      <w:tr w14:paraId="368DE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B3F1C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35</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23680AA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渔趣9.25"小脚碗</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43068D6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φ230mm</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557D531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3F9FBDA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76" w:type="dxa"/>
            <w:tcBorders>
              <w:top w:val="single" w:color="auto" w:sz="4" w:space="0"/>
              <w:left w:val="single" w:color="auto" w:sz="4" w:space="0"/>
              <w:bottom w:val="single" w:color="auto" w:sz="4" w:space="0"/>
              <w:right w:val="single" w:color="auto" w:sz="4" w:space="0"/>
            </w:tcBorders>
            <w:shd w:val="clear" w:color="auto" w:fill="auto"/>
            <w:vAlign w:val="center"/>
          </w:tcPr>
          <w:p w14:paraId="233B3EAA">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21"/>
                <w:szCs w:val="21"/>
                <w:u w:val="none"/>
              </w:rPr>
            </w:pP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14:paraId="75AC05C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 </w:t>
            </w:r>
          </w:p>
        </w:tc>
        <w:tc>
          <w:tcPr>
            <w:tcW w:w="1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CF093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25400</wp:posOffset>
                  </wp:positionH>
                  <wp:positionV relativeFrom="paragraph">
                    <wp:posOffset>22225</wp:posOffset>
                  </wp:positionV>
                  <wp:extent cx="457835" cy="251460"/>
                  <wp:effectExtent l="0" t="0" r="18415" b="15240"/>
                  <wp:wrapNone/>
                  <wp:docPr id="24" name="HZ21654114.JPG"/>
                  <wp:cNvGraphicFramePr/>
                  <a:graphic xmlns:a="http://schemas.openxmlformats.org/drawingml/2006/main">
                    <a:graphicData uri="http://schemas.openxmlformats.org/drawingml/2006/picture">
                      <pic:pic xmlns:pic="http://schemas.openxmlformats.org/drawingml/2006/picture">
                        <pic:nvPicPr>
                          <pic:cNvPr id="24" name="HZ21654114.JPG"/>
                          <pic:cNvPicPr/>
                        </pic:nvPicPr>
                        <pic:blipFill>
                          <a:blip r:embed="rId43"/>
                          <a:stretch>
                            <a:fillRect/>
                          </a:stretch>
                        </pic:blipFill>
                        <pic:spPr>
                          <a:xfrm>
                            <a:off x="0" y="0"/>
                            <a:ext cx="457835" cy="251460"/>
                          </a:xfrm>
                          <a:prstGeom prst="rect">
                            <a:avLst/>
                          </a:prstGeom>
                          <a:noFill/>
                          <a:ln>
                            <a:noFill/>
                          </a:ln>
                        </pic:spPr>
                      </pic:pic>
                    </a:graphicData>
                  </a:graphic>
                </wp:anchor>
              </w:drawing>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6A028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Times New Roman" w:hAnsi="宋体" w:eastAsia="宋体" w:cs="宋体"/>
                <w:b w:val="0"/>
                <w:bCs w:val="0"/>
                <w:i w:val="0"/>
                <w:iCs w:val="0"/>
                <w:color w:val="000000"/>
                <w:kern w:val="0"/>
                <w:sz w:val="20"/>
                <w:szCs w:val="20"/>
                <w:u w:val="none"/>
                <w:lang w:val="en-US" w:eastAsia="zh-CN" w:bidi="ar"/>
              </w:rPr>
              <w:t>高温彩釉</w:t>
            </w:r>
          </w:p>
        </w:tc>
      </w:tr>
      <w:tr w14:paraId="504AE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6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00F12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36</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0C59409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渔趣10.75"小脚碗</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38149BD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φ270mm</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123E853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1C9270E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76" w:type="dxa"/>
            <w:tcBorders>
              <w:top w:val="single" w:color="auto" w:sz="4" w:space="0"/>
              <w:left w:val="single" w:color="auto" w:sz="4" w:space="0"/>
              <w:bottom w:val="single" w:color="auto" w:sz="4" w:space="0"/>
              <w:right w:val="single" w:color="auto" w:sz="4" w:space="0"/>
            </w:tcBorders>
            <w:shd w:val="clear" w:color="auto" w:fill="auto"/>
            <w:vAlign w:val="center"/>
          </w:tcPr>
          <w:p w14:paraId="3EB1A0B5">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21"/>
                <w:szCs w:val="21"/>
                <w:u w:val="none"/>
              </w:rPr>
            </w:pP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14:paraId="0BCF397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p>
        </w:tc>
        <w:tc>
          <w:tcPr>
            <w:tcW w:w="1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C7CC8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25400</wp:posOffset>
                  </wp:positionH>
                  <wp:positionV relativeFrom="paragraph">
                    <wp:posOffset>22225</wp:posOffset>
                  </wp:positionV>
                  <wp:extent cx="420370" cy="269875"/>
                  <wp:effectExtent l="0" t="0" r="17780" b="15875"/>
                  <wp:wrapNone/>
                  <wp:docPr id="48" name="HZ21654115.JPG"/>
                  <wp:cNvGraphicFramePr/>
                  <a:graphic xmlns:a="http://schemas.openxmlformats.org/drawingml/2006/main">
                    <a:graphicData uri="http://schemas.openxmlformats.org/drawingml/2006/picture">
                      <pic:pic xmlns:pic="http://schemas.openxmlformats.org/drawingml/2006/picture">
                        <pic:nvPicPr>
                          <pic:cNvPr id="48" name="HZ21654115.JPG"/>
                          <pic:cNvPicPr/>
                        </pic:nvPicPr>
                        <pic:blipFill>
                          <a:blip r:embed="rId44"/>
                          <a:stretch>
                            <a:fillRect/>
                          </a:stretch>
                        </pic:blipFill>
                        <pic:spPr>
                          <a:xfrm>
                            <a:off x="0" y="0"/>
                            <a:ext cx="420370" cy="269875"/>
                          </a:xfrm>
                          <a:prstGeom prst="rect">
                            <a:avLst/>
                          </a:prstGeom>
                          <a:noFill/>
                          <a:ln>
                            <a:noFill/>
                          </a:ln>
                        </pic:spPr>
                      </pic:pic>
                    </a:graphicData>
                  </a:graphic>
                </wp:anchor>
              </w:drawing>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825A6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Times New Roman" w:hAnsi="宋体" w:eastAsia="宋体" w:cs="宋体"/>
                <w:b w:val="0"/>
                <w:bCs w:val="0"/>
                <w:i w:val="0"/>
                <w:iCs w:val="0"/>
                <w:color w:val="000000"/>
                <w:kern w:val="0"/>
                <w:sz w:val="20"/>
                <w:szCs w:val="20"/>
                <w:u w:val="none"/>
                <w:lang w:val="en-US" w:eastAsia="zh-CN" w:bidi="ar"/>
              </w:rPr>
              <w:t>高温彩釉</w:t>
            </w:r>
          </w:p>
        </w:tc>
      </w:tr>
      <w:tr w14:paraId="01B82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6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4FAA0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37</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7EDB803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美玉12"喇叭碗</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0E6C47E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φ305mm</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33C0A13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778153D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76" w:type="dxa"/>
            <w:tcBorders>
              <w:top w:val="single" w:color="auto" w:sz="4" w:space="0"/>
              <w:left w:val="single" w:color="auto" w:sz="4" w:space="0"/>
              <w:bottom w:val="single" w:color="auto" w:sz="4" w:space="0"/>
              <w:right w:val="single" w:color="auto" w:sz="4" w:space="0"/>
            </w:tcBorders>
            <w:shd w:val="clear" w:color="auto" w:fill="auto"/>
            <w:vAlign w:val="center"/>
          </w:tcPr>
          <w:p w14:paraId="0A0BEA9B">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21"/>
                <w:szCs w:val="21"/>
                <w:u w:val="none"/>
              </w:rPr>
            </w:pP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14:paraId="5E7F6D0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 </w:t>
            </w:r>
          </w:p>
        </w:tc>
        <w:tc>
          <w:tcPr>
            <w:tcW w:w="1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0E947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25400</wp:posOffset>
                  </wp:positionH>
                  <wp:positionV relativeFrom="paragraph">
                    <wp:posOffset>22225</wp:posOffset>
                  </wp:positionV>
                  <wp:extent cx="447675" cy="241300"/>
                  <wp:effectExtent l="0" t="0" r="9525" b="6350"/>
                  <wp:wrapNone/>
                  <wp:docPr id="28" name="HX2843970.JPG"/>
                  <wp:cNvGraphicFramePr/>
                  <a:graphic xmlns:a="http://schemas.openxmlformats.org/drawingml/2006/main">
                    <a:graphicData uri="http://schemas.openxmlformats.org/drawingml/2006/picture">
                      <pic:pic xmlns:pic="http://schemas.openxmlformats.org/drawingml/2006/picture">
                        <pic:nvPicPr>
                          <pic:cNvPr id="28" name="HX2843970.JPG"/>
                          <pic:cNvPicPr/>
                        </pic:nvPicPr>
                        <pic:blipFill>
                          <a:blip r:embed="rId45"/>
                          <a:stretch>
                            <a:fillRect/>
                          </a:stretch>
                        </pic:blipFill>
                        <pic:spPr>
                          <a:xfrm>
                            <a:off x="0" y="0"/>
                            <a:ext cx="447675" cy="241300"/>
                          </a:xfrm>
                          <a:prstGeom prst="rect">
                            <a:avLst/>
                          </a:prstGeom>
                          <a:noFill/>
                          <a:ln>
                            <a:noFill/>
                          </a:ln>
                        </pic:spPr>
                      </pic:pic>
                    </a:graphicData>
                  </a:graphic>
                </wp:anchor>
              </w:drawing>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13B44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Times New Roman" w:hAnsi="宋体" w:eastAsia="宋体" w:cs="宋体"/>
                <w:b w:val="0"/>
                <w:bCs w:val="0"/>
                <w:i w:val="0"/>
                <w:iCs w:val="0"/>
                <w:color w:val="000000"/>
                <w:kern w:val="0"/>
                <w:sz w:val="20"/>
                <w:szCs w:val="20"/>
                <w:u w:val="none"/>
                <w:lang w:val="en-US" w:eastAsia="zh-CN" w:bidi="ar"/>
              </w:rPr>
              <w:t>高温汉玉瓷</w:t>
            </w:r>
          </w:p>
        </w:tc>
      </w:tr>
      <w:tr w14:paraId="243F8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A08CC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38</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5EFA444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水晶长方烤盘</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20FE1BB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400*145mm</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2A4FFF0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03C9D02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76" w:type="dxa"/>
            <w:tcBorders>
              <w:top w:val="single" w:color="auto" w:sz="4" w:space="0"/>
              <w:left w:val="single" w:color="auto" w:sz="4" w:space="0"/>
              <w:bottom w:val="single" w:color="auto" w:sz="4" w:space="0"/>
              <w:right w:val="single" w:color="auto" w:sz="4" w:space="0"/>
            </w:tcBorders>
            <w:shd w:val="clear" w:color="auto" w:fill="auto"/>
            <w:vAlign w:val="center"/>
          </w:tcPr>
          <w:p w14:paraId="4C30FE69">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21"/>
                <w:szCs w:val="21"/>
                <w:u w:val="none"/>
              </w:rPr>
            </w:pP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14:paraId="5EB0F9C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p>
        </w:tc>
        <w:tc>
          <w:tcPr>
            <w:tcW w:w="1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693BB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25400</wp:posOffset>
                  </wp:positionH>
                  <wp:positionV relativeFrom="paragraph">
                    <wp:posOffset>22225</wp:posOffset>
                  </wp:positionV>
                  <wp:extent cx="429895" cy="220345"/>
                  <wp:effectExtent l="0" t="0" r="8255" b="8255"/>
                  <wp:wrapNone/>
                  <wp:docPr id="49" name="HZ21616912.JPG"/>
                  <wp:cNvGraphicFramePr/>
                  <a:graphic xmlns:a="http://schemas.openxmlformats.org/drawingml/2006/main">
                    <a:graphicData uri="http://schemas.openxmlformats.org/drawingml/2006/picture">
                      <pic:pic xmlns:pic="http://schemas.openxmlformats.org/drawingml/2006/picture">
                        <pic:nvPicPr>
                          <pic:cNvPr id="49" name="HZ21616912.JPG"/>
                          <pic:cNvPicPr/>
                        </pic:nvPicPr>
                        <pic:blipFill>
                          <a:blip r:embed="rId46"/>
                          <a:stretch>
                            <a:fillRect/>
                          </a:stretch>
                        </pic:blipFill>
                        <pic:spPr>
                          <a:xfrm>
                            <a:off x="0" y="0"/>
                            <a:ext cx="429895" cy="220345"/>
                          </a:xfrm>
                          <a:prstGeom prst="rect">
                            <a:avLst/>
                          </a:prstGeom>
                          <a:noFill/>
                          <a:ln>
                            <a:noFill/>
                          </a:ln>
                        </pic:spPr>
                      </pic:pic>
                    </a:graphicData>
                  </a:graphic>
                </wp:anchor>
              </w:drawing>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84908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Times New Roman" w:hAnsi="宋体" w:eastAsia="宋体" w:cs="宋体"/>
                <w:b w:val="0"/>
                <w:bCs w:val="0"/>
                <w:i w:val="0"/>
                <w:iCs w:val="0"/>
                <w:color w:val="000000"/>
                <w:kern w:val="0"/>
                <w:sz w:val="20"/>
                <w:szCs w:val="20"/>
                <w:u w:val="none"/>
                <w:lang w:val="en-US" w:eastAsia="zh-CN" w:bidi="ar"/>
              </w:rPr>
              <w:t>高温彩釉</w:t>
            </w:r>
          </w:p>
        </w:tc>
      </w:tr>
      <w:tr w14:paraId="3DA48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6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34C6B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39</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156425C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实木亮光托盘</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4C68669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420*170mm</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68B20A7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1787EC5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76" w:type="dxa"/>
            <w:tcBorders>
              <w:top w:val="single" w:color="auto" w:sz="4" w:space="0"/>
              <w:left w:val="single" w:color="auto" w:sz="4" w:space="0"/>
              <w:bottom w:val="single" w:color="auto" w:sz="4" w:space="0"/>
              <w:right w:val="single" w:color="auto" w:sz="4" w:space="0"/>
            </w:tcBorders>
            <w:shd w:val="clear" w:color="auto" w:fill="auto"/>
            <w:vAlign w:val="center"/>
          </w:tcPr>
          <w:p w14:paraId="1C726FF6">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21"/>
                <w:szCs w:val="21"/>
                <w:u w:val="none"/>
              </w:rPr>
            </w:pP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14:paraId="3D6A9B8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 </w:t>
            </w:r>
          </w:p>
        </w:tc>
        <w:tc>
          <w:tcPr>
            <w:tcW w:w="1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10704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25400</wp:posOffset>
                  </wp:positionH>
                  <wp:positionV relativeFrom="paragraph">
                    <wp:posOffset>22225</wp:posOffset>
                  </wp:positionV>
                  <wp:extent cx="419100" cy="251460"/>
                  <wp:effectExtent l="0" t="0" r="0" b="15240"/>
                  <wp:wrapNone/>
                  <wp:docPr id="50" name="HZ6201619.JPG"/>
                  <wp:cNvGraphicFramePr/>
                  <a:graphic xmlns:a="http://schemas.openxmlformats.org/drawingml/2006/main">
                    <a:graphicData uri="http://schemas.openxmlformats.org/drawingml/2006/picture">
                      <pic:pic xmlns:pic="http://schemas.openxmlformats.org/drawingml/2006/picture">
                        <pic:nvPicPr>
                          <pic:cNvPr id="50" name="HZ6201619.JPG"/>
                          <pic:cNvPicPr/>
                        </pic:nvPicPr>
                        <pic:blipFill>
                          <a:blip r:embed="rId47"/>
                          <a:stretch>
                            <a:fillRect/>
                          </a:stretch>
                        </pic:blipFill>
                        <pic:spPr>
                          <a:xfrm>
                            <a:off x="0" y="0"/>
                            <a:ext cx="419100" cy="251460"/>
                          </a:xfrm>
                          <a:prstGeom prst="rect">
                            <a:avLst/>
                          </a:prstGeom>
                          <a:noFill/>
                          <a:ln>
                            <a:noFill/>
                          </a:ln>
                        </pic:spPr>
                      </pic:pic>
                    </a:graphicData>
                  </a:graphic>
                </wp:anchor>
              </w:drawing>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A0D16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Times New Roman" w:hAnsi="宋体" w:eastAsia="宋体" w:cs="宋体"/>
                <w:b w:val="0"/>
                <w:bCs w:val="0"/>
                <w:i w:val="0"/>
                <w:iCs w:val="0"/>
                <w:color w:val="000000"/>
                <w:kern w:val="0"/>
                <w:sz w:val="20"/>
                <w:szCs w:val="20"/>
                <w:u w:val="none"/>
                <w:lang w:val="en-US" w:eastAsia="zh-CN" w:bidi="ar"/>
              </w:rPr>
              <w:t>高温彩釉</w:t>
            </w:r>
          </w:p>
        </w:tc>
      </w:tr>
      <w:tr w14:paraId="77EF0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6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27DBA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40</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7513361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KS063-2刺身盘</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16C7C0B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620*385mm</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64B48D1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241D070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76" w:type="dxa"/>
            <w:tcBorders>
              <w:top w:val="single" w:color="auto" w:sz="4" w:space="0"/>
              <w:left w:val="single" w:color="auto" w:sz="4" w:space="0"/>
              <w:bottom w:val="single" w:color="auto" w:sz="4" w:space="0"/>
              <w:right w:val="single" w:color="auto" w:sz="4" w:space="0"/>
            </w:tcBorders>
            <w:shd w:val="clear" w:color="auto" w:fill="auto"/>
            <w:vAlign w:val="center"/>
          </w:tcPr>
          <w:p w14:paraId="5D3A86E1">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21"/>
                <w:szCs w:val="21"/>
                <w:u w:val="none"/>
              </w:rPr>
            </w:pP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14:paraId="00503CB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p>
        </w:tc>
        <w:tc>
          <w:tcPr>
            <w:tcW w:w="1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5AAC7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25400</wp:posOffset>
                  </wp:positionH>
                  <wp:positionV relativeFrom="paragraph">
                    <wp:posOffset>22225</wp:posOffset>
                  </wp:positionV>
                  <wp:extent cx="448310" cy="285750"/>
                  <wp:effectExtent l="0" t="0" r="8890" b="0"/>
                  <wp:wrapNone/>
                  <wp:docPr id="39" name="HZ2156744.JPG"/>
                  <wp:cNvGraphicFramePr/>
                  <a:graphic xmlns:a="http://schemas.openxmlformats.org/drawingml/2006/main">
                    <a:graphicData uri="http://schemas.openxmlformats.org/drawingml/2006/picture">
                      <pic:pic xmlns:pic="http://schemas.openxmlformats.org/drawingml/2006/picture">
                        <pic:nvPicPr>
                          <pic:cNvPr id="39" name="HZ2156744.JPG"/>
                          <pic:cNvPicPr/>
                        </pic:nvPicPr>
                        <pic:blipFill>
                          <a:blip r:embed="rId48"/>
                          <a:stretch>
                            <a:fillRect/>
                          </a:stretch>
                        </pic:blipFill>
                        <pic:spPr>
                          <a:xfrm>
                            <a:off x="0" y="0"/>
                            <a:ext cx="448310" cy="285750"/>
                          </a:xfrm>
                          <a:prstGeom prst="rect">
                            <a:avLst/>
                          </a:prstGeom>
                          <a:noFill/>
                          <a:ln>
                            <a:noFill/>
                          </a:ln>
                        </pic:spPr>
                      </pic:pic>
                    </a:graphicData>
                  </a:graphic>
                </wp:anchor>
              </w:drawing>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3D033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Times New Roman" w:hAnsi="宋体" w:eastAsia="宋体" w:cs="宋体"/>
                <w:b w:val="0"/>
                <w:bCs w:val="0"/>
                <w:i w:val="0"/>
                <w:iCs w:val="0"/>
                <w:color w:val="000000"/>
                <w:kern w:val="0"/>
                <w:sz w:val="20"/>
                <w:szCs w:val="20"/>
                <w:u w:val="none"/>
                <w:lang w:val="en-US" w:eastAsia="zh-CN" w:bidi="ar"/>
              </w:rPr>
              <w:t>景德镇干烧煲</w:t>
            </w:r>
          </w:p>
        </w:tc>
      </w:tr>
      <w:tr w14:paraId="1F0FF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FEF2F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41</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1C852AB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树叶孔板</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037A740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410*250mm</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448A8FC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3D45315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76" w:type="dxa"/>
            <w:tcBorders>
              <w:top w:val="single" w:color="auto" w:sz="4" w:space="0"/>
              <w:left w:val="single" w:color="auto" w:sz="4" w:space="0"/>
              <w:bottom w:val="single" w:color="auto" w:sz="4" w:space="0"/>
              <w:right w:val="single" w:color="auto" w:sz="4" w:space="0"/>
            </w:tcBorders>
            <w:shd w:val="clear" w:color="auto" w:fill="auto"/>
            <w:vAlign w:val="center"/>
          </w:tcPr>
          <w:p w14:paraId="266570C4">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21"/>
                <w:szCs w:val="21"/>
                <w:u w:val="none"/>
              </w:rPr>
            </w:pP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14:paraId="1F55861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 </w:t>
            </w:r>
          </w:p>
        </w:tc>
        <w:tc>
          <w:tcPr>
            <w:tcW w:w="1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D636E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15875</wp:posOffset>
                  </wp:positionH>
                  <wp:positionV relativeFrom="paragraph">
                    <wp:posOffset>-15875</wp:posOffset>
                  </wp:positionV>
                  <wp:extent cx="457200" cy="313690"/>
                  <wp:effectExtent l="0" t="0" r="0" b="10160"/>
                  <wp:wrapNone/>
                  <wp:docPr id="21" name="HX1120384.JPG"/>
                  <wp:cNvGraphicFramePr/>
                  <a:graphic xmlns:a="http://schemas.openxmlformats.org/drawingml/2006/main">
                    <a:graphicData uri="http://schemas.openxmlformats.org/drawingml/2006/picture">
                      <pic:pic xmlns:pic="http://schemas.openxmlformats.org/drawingml/2006/picture">
                        <pic:nvPicPr>
                          <pic:cNvPr id="21" name="HX1120384.JPG"/>
                          <pic:cNvPicPr/>
                        </pic:nvPicPr>
                        <pic:blipFill>
                          <a:blip r:embed="rId49"/>
                          <a:stretch>
                            <a:fillRect/>
                          </a:stretch>
                        </pic:blipFill>
                        <pic:spPr>
                          <a:xfrm>
                            <a:off x="0" y="0"/>
                            <a:ext cx="457200" cy="313690"/>
                          </a:xfrm>
                          <a:prstGeom prst="rect">
                            <a:avLst/>
                          </a:prstGeom>
                          <a:noFill/>
                          <a:ln>
                            <a:noFill/>
                          </a:ln>
                        </pic:spPr>
                      </pic:pic>
                    </a:graphicData>
                  </a:graphic>
                </wp:anchor>
              </w:drawing>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A5075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Times New Roman" w:hAnsi="宋体" w:eastAsia="宋体" w:cs="宋体"/>
                <w:b w:val="0"/>
                <w:bCs w:val="0"/>
                <w:i w:val="0"/>
                <w:iCs w:val="0"/>
                <w:color w:val="000000"/>
                <w:kern w:val="0"/>
                <w:sz w:val="20"/>
                <w:szCs w:val="20"/>
                <w:u w:val="none"/>
                <w:lang w:val="en-US" w:eastAsia="zh-CN" w:bidi="ar"/>
              </w:rPr>
              <w:t>创意微晶玻璃</w:t>
            </w:r>
          </w:p>
        </w:tc>
      </w:tr>
      <w:tr w14:paraId="3E5C2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6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3A813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42</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1BD1E11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NS751-2树叶刺身碗</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0C55767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620*360mm</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4009D17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3137411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76" w:type="dxa"/>
            <w:tcBorders>
              <w:top w:val="single" w:color="auto" w:sz="4" w:space="0"/>
              <w:left w:val="single" w:color="auto" w:sz="4" w:space="0"/>
              <w:bottom w:val="single" w:color="auto" w:sz="4" w:space="0"/>
              <w:right w:val="single" w:color="auto" w:sz="4" w:space="0"/>
            </w:tcBorders>
            <w:shd w:val="clear" w:color="auto" w:fill="auto"/>
            <w:vAlign w:val="center"/>
          </w:tcPr>
          <w:p w14:paraId="4009CFA0">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21"/>
                <w:szCs w:val="21"/>
                <w:u w:val="none"/>
              </w:rPr>
            </w:pP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14:paraId="28A2FBD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p>
        </w:tc>
        <w:tc>
          <w:tcPr>
            <w:tcW w:w="1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BDD27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9525</wp:posOffset>
                  </wp:positionH>
                  <wp:positionV relativeFrom="paragraph">
                    <wp:posOffset>-38100</wp:posOffset>
                  </wp:positionV>
                  <wp:extent cx="448945" cy="276225"/>
                  <wp:effectExtent l="0" t="0" r="8255" b="9525"/>
                  <wp:wrapNone/>
                  <wp:docPr id="25" name="HX1120385.JPG"/>
                  <wp:cNvGraphicFramePr/>
                  <a:graphic xmlns:a="http://schemas.openxmlformats.org/drawingml/2006/main">
                    <a:graphicData uri="http://schemas.openxmlformats.org/drawingml/2006/picture">
                      <pic:pic xmlns:pic="http://schemas.openxmlformats.org/drawingml/2006/picture">
                        <pic:nvPicPr>
                          <pic:cNvPr id="25" name="HX1120385.JPG"/>
                          <pic:cNvPicPr/>
                        </pic:nvPicPr>
                        <pic:blipFill>
                          <a:blip r:embed="rId50"/>
                          <a:stretch>
                            <a:fillRect/>
                          </a:stretch>
                        </pic:blipFill>
                        <pic:spPr>
                          <a:xfrm>
                            <a:off x="0" y="0"/>
                            <a:ext cx="448945" cy="276225"/>
                          </a:xfrm>
                          <a:prstGeom prst="rect">
                            <a:avLst/>
                          </a:prstGeom>
                          <a:noFill/>
                          <a:ln>
                            <a:noFill/>
                          </a:ln>
                        </pic:spPr>
                      </pic:pic>
                    </a:graphicData>
                  </a:graphic>
                </wp:anchor>
              </w:drawing>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37232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Times New Roman" w:hAnsi="宋体" w:eastAsia="宋体" w:cs="宋体"/>
                <w:b w:val="0"/>
                <w:bCs w:val="0"/>
                <w:i w:val="0"/>
                <w:iCs w:val="0"/>
                <w:color w:val="000000"/>
                <w:kern w:val="0"/>
                <w:sz w:val="20"/>
                <w:szCs w:val="20"/>
                <w:u w:val="none"/>
                <w:lang w:val="en-US" w:eastAsia="zh-CN" w:bidi="ar"/>
              </w:rPr>
              <w:t>创意竹木制品</w:t>
            </w:r>
          </w:p>
        </w:tc>
      </w:tr>
      <w:tr w14:paraId="50E1F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6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F3245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43</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262757B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绯红23"椭圆刺身</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713982F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600*275mm</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5CFBB91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6204633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76" w:type="dxa"/>
            <w:tcBorders>
              <w:top w:val="single" w:color="auto" w:sz="4" w:space="0"/>
              <w:left w:val="single" w:color="auto" w:sz="4" w:space="0"/>
              <w:bottom w:val="single" w:color="auto" w:sz="4" w:space="0"/>
              <w:right w:val="single" w:color="auto" w:sz="4" w:space="0"/>
            </w:tcBorders>
            <w:shd w:val="clear" w:color="auto" w:fill="auto"/>
            <w:vAlign w:val="center"/>
          </w:tcPr>
          <w:p w14:paraId="0C2AF605">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21"/>
                <w:szCs w:val="21"/>
                <w:u w:val="none"/>
              </w:rPr>
            </w:pP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14:paraId="08BEF1B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 </w:t>
            </w:r>
          </w:p>
        </w:tc>
        <w:tc>
          <w:tcPr>
            <w:tcW w:w="1028" w:type="dxa"/>
            <w:tcBorders>
              <w:top w:val="single" w:color="auto" w:sz="4" w:space="0"/>
              <w:left w:val="single" w:color="auto" w:sz="4" w:space="0"/>
              <w:bottom w:val="single" w:color="auto" w:sz="4" w:space="0"/>
              <w:right w:val="single" w:color="auto" w:sz="4" w:space="0"/>
            </w:tcBorders>
            <w:shd w:val="clear" w:color="auto" w:fill="auto"/>
            <w:noWrap/>
            <w:vAlign w:val="top"/>
          </w:tcPr>
          <w:p w14:paraId="5C209EB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top"/>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447675" cy="286385"/>
                  <wp:effectExtent l="0" t="0" r="9525" b="18415"/>
                  <wp:wrapNone/>
                  <wp:docPr id="29" name="HZ21660942.JPG"/>
                  <wp:cNvGraphicFramePr/>
                  <a:graphic xmlns:a="http://schemas.openxmlformats.org/drawingml/2006/main">
                    <a:graphicData uri="http://schemas.openxmlformats.org/drawingml/2006/picture">
                      <pic:pic xmlns:pic="http://schemas.openxmlformats.org/drawingml/2006/picture">
                        <pic:nvPicPr>
                          <pic:cNvPr id="29" name="HZ21660942.JPG"/>
                          <pic:cNvPicPr/>
                        </pic:nvPicPr>
                        <pic:blipFill>
                          <a:blip r:embed="rId51"/>
                          <a:stretch>
                            <a:fillRect/>
                          </a:stretch>
                        </pic:blipFill>
                        <pic:spPr>
                          <a:xfrm>
                            <a:off x="0" y="0"/>
                            <a:ext cx="447675" cy="286385"/>
                          </a:xfrm>
                          <a:prstGeom prst="rect">
                            <a:avLst/>
                          </a:prstGeom>
                          <a:noFill/>
                          <a:ln>
                            <a:noFill/>
                          </a:ln>
                        </pic:spPr>
                      </pic:pic>
                    </a:graphicData>
                  </a:graphic>
                </wp:anchor>
              </w:drawing>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E5B72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Times New Roman" w:hAnsi="宋体" w:eastAsia="宋体" w:cs="宋体"/>
                <w:b w:val="0"/>
                <w:bCs w:val="0"/>
                <w:i w:val="0"/>
                <w:iCs w:val="0"/>
                <w:color w:val="000000"/>
                <w:kern w:val="0"/>
                <w:sz w:val="20"/>
                <w:szCs w:val="20"/>
                <w:u w:val="none"/>
                <w:lang w:val="en-US" w:eastAsia="zh-CN" w:bidi="ar"/>
              </w:rPr>
              <w:t>钢化玻璃</w:t>
            </w:r>
          </w:p>
        </w:tc>
      </w:tr>
      <w:tr w14:paraId="187F3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398E2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44</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32F20FF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绯红12.5"造型盘</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3E33F96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φ330mm</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429DD11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733EB86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76" w:type="dxa"/>
            <w:tcBorders>
              <w:top w:val="single" w:color="auto" w:sz="4" w:space="0"/>
              <w:left w:val="single" w:color="auto" w:sz="4" w:space="0"/>
              <w:bottom w:val="single" w:color="auto" w:sz="4" w:space="0"/>
              <w:right w:val="single" w:color="auto" w:sz="4" w:space="0"/>
            </w:tcBorders>
            <w:shd w:val="clear" w:color="auto" w:fill="auto"/>
            <w:vAlign w:val="center"/>
          </w:tcPr>
          <w:p w14:paraId="19BF07AD">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21"/>
                <w:szCs w:val="21"/>
                <w:u w:val="none"/>
              </w:rPr>
            </w:pP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14:paraId="712B054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p>
        </w:tc>
        <w:tc>
          <w:tcPr>
            <w:tcW w:w="1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491F7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25400</wp:posOffset>
                  </wp:positionH>
                  <wp:positionV relativeFrom="paragraph">
                    <wp:posOffset>22225</wp:posOffset>
                  </wp:positionV>
                  <wp:extent cx="438150" cy="222885"/>
                  <wp:effectExtent l="0" t="0" r="0" b="5715"/>
                  <wp:wrapNone/>
                  <wp:docPr id="30" name="HX14154737.JPG"/>
                  <wp:cNvGraphicFramePr/>
                  <a:graphic xmlns:a="http://schemas.openxmlformats.org/drawingml/2006/main">
                    <a:graphicData uri="http://schemas.openxmlformats.org/drawingml/2006/picture">
                      <pic:pic xmlns:pic="http://schemas.openxmlformats.org/drawingml/2006/picture">
                        <pic:nvPicPr>
                          <pic:cNvPr id="30" name="HX14154737.JPG"/>
                          <pic:cNvPicPr/>
                        </pic:nvPicPr>
                        <pic:blipFill>
                          <a:blip r:embed="rId52"/>
                          <a:stretch>
                            <a:fillRect/>
                          </a:stretch>
                        </pic:blipFill>
                        <pic:spPr>
                          <a:xfrm>
                            <a:off x="0" y="0"/>
                            <a:ext cx="438150" cy="222885"/>
                          </a:xfrm>
                          <a:prstGeom prst="rect">
                            <a:avLst/>
                          </a:prstGeom>
                          <a:noFill/>
                          <a:ln>
                            <a:noFill/>
                          </a:ln>
                        </pic:spPr>
                      </pic:pic>
                    </a:graphicData>
                  </a:graphic>
                </wp:anchor>
              </w:drawing>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6A735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Times New Roman" w:hAnsi="宋体" w:eastAsia="宋体" w:cs="宋体"/>
                <w:b w:val="0"/>
                <w:bCs w:val="0"/>
                <w:i w:val="0"/>
                <w:iCs w:val="0"/>
                <w:color w:val="000000"/>
                <w:kern w:val="0"/>
                <w:sz w:val="20"/>
                <w:szCs w:val="20"/>
                <w:u w:val="none"/>
                <w:lang w:val="en-US" w:eastAsia="zh-CN" w:bidi="ar"/>
              </w:rPr>
              <w:t>优质树脂</w:t>
            </w:r>
          </w:p>
        </w:tc>
      </w:tr>
      <w:tr w14:paraId="503F1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6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29F25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45</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7B245B2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大号宫廷三部曲组合</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1E91918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330*190mm</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6E40749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48E0B91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c>
          <w:tcPr>
            <w:tcW w:w="1076" w:type="dxa"/>
            <w:tcBorders>
              <w:top w:val="single" w:color="auto" w:sz="4" w:space="0"/>
              <w:left w:val="single" w:color="auto" w:sz="4" w:space="0"/>
              <w:bottom w:val="single" w:color="auto" w:sz="4" w:space="0"/>
              <w:right w:val="single" w:color="auto" w:sz="4" w:space="0"/>
            </w:tcBorders>
            <w:shd w:val="clear" w:color="auto" w:fill="auto"/>
            <w:vAlign w:val="center"/>
          </w:tcPr>
          <w:p w14:paraId="04921A84">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21"/>
                <w:szCs w:val="21"/>
                <w:u w:val="none"/>
              </w:rPr>
            </w:pP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14:paraId="6153C1E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 </w:t>
            </w:r>
          </w:p>
        </w:tc>
        <w:tc>
          <w:tcPr>
            <w:tcW w:w="1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D5791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25400</wp:posOffset>
                  </wp:positionH>
                  <wp:positionV relativeFrom="paragraph">
                    <wp:posOffset>22225</wp:posOffset>
                  </wp:positionV>
                  <wp:extent cx="448310" cy="277495"/>
                  <wp:effectExtent l="0" t="0" r="8890" b="8255"/>
                  <wp:wrapNone/>
                  <wp:docPr id="37" name="HZ21621115.JPG"/>
                  <wp:cNvGraphicFramePr/>
                  <a:graphic xmlns:a="http://schemas.openxmlformats.org/drawingml/2006/main">
                    <a:graphicData uri="http://schemas.openxmlformats.org/drawingml/2006/picture">
                      <pic:pic xmlns:pic="http://schemas.openxmlformats.org/drawingml/2006/picture">
                        <pic:nvPicPr>
                          <pic:cNvPr id="37" name="HZ21621115.JPG"/>
                          <pic:cNvPicPr/>
                        </pic:nvPicPr>
                        <pic:blipFill>
                          <a:blip r:embed="rId53"/>
                          <a:stretch>
                            <a:fillRect/>
                          </a:stretch>
                        </pic:blipFill>
                        <pic:spPr>
                          <a:xfrm>
                            <a:off x="0" y="0"/>
                            <a:ext cx="448310" cy="277495"/>
                          </a:xfrm>
                          <a:prstGeom prst="rect">
                            <a:avLst/>
                          </a:prstGeom>
                          <a:noFill/>
                          <a:ln>
                            <a:noFill/>
                          </a:ln>
                        </pic:spPr>
                      </pic:pic>
                    </a:graphicData>
                  </a:graphic>
                </wp:anchor>
              </w:drawing>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CABD9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Times New Roman" w:hAnsi="宋体" w:eastAsia="宋体" w:cs="宋体"/>
                <w:b w:val="0"/>
                <w:bCs w:val="0"/>
                <w:i w:val="0"/>
                <w:iCs w:val="0"/>
                <w:color w:val="000000"/>
                <w:kern w:val="0"/>
                <w:sz w:val="20"/>
                <w:szCs w:val="20"/>
                <w:u w:val="none"/>
                <w:lang w:val="en-US" w:eastAsia="zh-CN" w:bidi="ar"/>
              </w:rPr>
              <w:t>优质树脂</w:t>
            </w:r>
          </w:p>
        </w:tc>
      </w:tr>
      <w:tr w14:paraId="55A3B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F590A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46</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2EEAF71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双耳煲黑色</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2891077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φ310mm</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277957D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7BEC6AE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c>
          <w:tcPr>
            <w:tcW w:w="1076" w:type="dxa"/>
            <w:tcBorders>
              <w:top w:val="single" w:color="auto" w:sz="4" w:space="0"/>
              <w:left w:val="single" w:color="auto" w:sz="4" w:space="0"/>
              <w:bottom w:val="single" w:color="auto" w:sz="4" w:space="0"/>
              <w:right w:val="single" w:color="auto" w:sz="4" w:space="0"/>
            </w:tcBorders>
            <w:shd w:val="clear" w:color="auto" w:fill="auto"/>
            <w:vAlign w:val="center"/>
          </w:tcPr>
          <w:p w14:paraId="5F2EF7F8">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21"/>
                <w:szCs w:val="21"/>
                <w:u w:val="none"/>
              </w:rPr>
            </w:pP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14:paraId="6F11EF0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p>
        </w:tc>
        <w:tc>
          <w:tcPr>
            <w:tcW w:w="1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BC0EB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38100</wp:posOffset>
                  </wp:positionH>
                  <wp:positionV relativeFrom="paragraph">
                    <wp:posOffset>0</wp:posOffset>
                  </wp:positionV>
                  <wp:extent cx="401320" cy="244475"/>
                  <wp:effectExtent l="0" t="0" r="17780" b="3175"/>
                  <wp:wrapNone/>
                  <wp:docPr id="31" name="图片_52"/>
                  <wp:cNvGraphicFramePr/>
                  <a:graphic xmlns:a="http://schemas.openxmlformats.org/drawingml/2006/main">
                    <a:graphicData uri="http://schemas.openxmlformats.org/drawingml/2006/picture">
                      <pic:pic xmlns:pic="http://schemas.openxmlformats.org/drawingml/2006/picture">
                        <pic:nvPicPr>
                          <pic:cNvPr id="31" name="图片_52"/>
                          <pic:cNvPicPr/>
                        </pic:nvPicPr>
                        <pic:blipFill>
                          <a:blip r:embed="rId54"/>
                          <a:stretch>
                            <a:fillRect/>
                          </a:stretch>
                        </pic:blipFill>
                        <pic:spPr>
                          <a:xfrm>
                            <a:off x="0" y="0"/>
                            <a:ext cx="401320" cy="244475"/>
                          </a:xfrm>
                          <a:prstGeom prst="rect">
                            <a:avLst/>
                          </a:prstGeom>
                          <a:noFill/>
                          <a:ln>
                            <a:noFill/>
                          </a:ln>
                        </pic:spPr>
                      </pic:pic>
                    </a:graphicData>
                  </a:graphic>
                </wp:anchor>
              </w:drawing>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B86B1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Times New Roman" w:hAnsi="宋体" w:eastAsia="宋体" w:cs="宋体"/>
                <w:b w:val="0"/>
                <w:bCs w:val="0"/>
                <w:i w:val="0"/>
                <w:iCs w:val="0"/>
                <w:color w:val="000000"/>
                <w:kern w:val="0"/>
                <w:sz w:val="20"/>
                <w:szCs w:val="20"/>
                <w:u w:val="none"/>
                <w:lang w:val="en-US" w:eastAsia="zh-CN" w:bidi="ar"/>
              </w:rPr>
              <w:t>高温彩釉</w:t>
            </w:r>
          </w:p>
        </w:tc>
      </w:tr>
      <w:tr w14:paraId="6881A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61FD3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47</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65959C8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鼓形圆碗</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3797CEC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φ155mm</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41B2570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15</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1861ED1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76" w:type="dxa"/>
            <w:tcBorders>
              <w:top w:val="single" w:color="auto" w:sz="4" w:space="0"/>
              <w:left w:val="single" w:color="auto" w:sz="4" w:space="0"/>
              <w:bottom w:val="single" w:color="auto" w:sz="4" w:space="0"/>
              <w:right w:val="single" w:color="auto" w:sz="4" w:space="0"/>
            </w:tcBorders>
            <w:shd w:val="clear" w:color="auto" w:fill="auto"/>
            <w:vAlign w:val="center"/>
          </w:tcPr>
          <w:p w14:paraId="76AE7ADC">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21"/>
                <w:szCs w:val="21"/>
                <w:u w:val="none"/>
              </w:rPr>
            </w:pP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14:paraId="24A78D6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 </w:t>
            </w:r>
          </w:p>
        </w:tc>
        <w:tc>
          <w:tcPr>
            <w:tcW w:w="1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1C807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28575</wp:posOffset>
                  </wp:positionH>
                  <wp:positionV relativeFrom="paragraph">
                    <wp:posOffset>28575</wp:posOffset>
                  </wp:positionV>
                  <wp:extent cx="448945" cy="305435"/>
                  <wp:effectExtent l="0" t="0" r="8255" b="18415"/>
                  <wp:wrapNone/>
                  <wp:docPr id="32" name="图片_51"/>
                  <wp:cNvGraphicFramePr/>
                  <a:graphic xmlns:a="http://schemas.openxmlformats.org/drawingml/2006/main">
                    <a:graphicData uri="http://schemas.openxmlformats.org/drawingml/2006/picture">
                      <pic:pic xmlns:pic="http://schemas.openxmlformats.org/drawingml/2006/picture">
                        <pic:nvPicPr>
                          <pic:cNvPr id="32" name="图片_51"/>
                          <pic:cNvPicPr/>
                        </pic:nvPicPr>
                        <pic:blipFill>
                          <a:blip r:embed="rId55"/>
                          <a:stretch>
                            <a:fillRect/>
                          </a:stretch>
                        </pic:blipFill>
                        <pic:spPr>
                          <a:xfrm>
                            <a:off x="0" y="0"/>
                            <a:ext cx="448945" cy="305435"/>
                          </a:xfrm>
                          <a:prstGeom prst="rect">
                            <a:avLst/>
                          </a:prstGeom>
                          <a:noFill/>
                          <a:ln>
                            <a:noFill/>
                          </a:ln>
                        </pic:spPr>
                      </pic:pic>
                    </a:graphicData>
                  </a:graphic>
                </wp:anchor>
              </w:drawing>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A7D00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Times New Roman" w:hAnsi="宋体" w:eastAsia="宋体" w:cs="宋体"/>
                <w:b w:val="0"/>
                <w:bCs w:val="0"/>
                <w:i w:val="0"/>
                <w:iCs w:val="0"/>
                <w:color w:val="000000"/>
                <w:kern w:val="0"/>
                <w:sz w:val="20"/>
                <w:szCs w:val="20"/>
                <w:u w:val="none"/>
                <w:lang w:val="en-US" w:eastAsia="zh-CN" w:bidi="ar"/>
              </w:rPr>
              <w:t>高温彩釉</w:t>
            </w:r>
          </w:p>
        </w:tc>
      </w:tr>
      <w:tr w14:paraId="77E20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19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3B79B39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小项合计</w:t>
            </w:r>
          </w:p>
        </w:tc>
        <w:tc>
          <w:tcPr>
            <w:tcW w:w="21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DE63CF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single"/>
                <w:lang w:val="en-US" w:eastAsia="zh-CN" w:bidi="ar"/>
              </w:rPr>
              <w:t xml:space="preserve">        </w:t>
            </w:r>
            <w:r>
              <w:rPr>
                <w:rFonts w:hint="eastAsia" w:ascii="宋体" w:hAnsi="宋体" w:eastAsia="宋体" w:cs="宋体"/>
                <w:b w:val="0"/>
                <w:bCs w:val="0"/>
                <w:i w:val="0"/>
                <w:iCs w:val="0"/>
                <w:color w:val="000000"/>
                <w:kern w:val="0"/>
                <w:sz w:val="21"/>
                <w:szCs w:val="21"/>
                <w:u w:val="none"/>
                <w:lang w:val="en-US" w:eastAsia="zh-CN" w:bidi="ar"/>
              </w:rPr>
              <w:t>元</w:t>
            </w:r>
          </w:p>
        </w:tc>
        <w:tc>
          <w:tcPr>
            <w:tcW w:w="264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7223130">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宋体" w:cs="宋体"/>
                <w:b w:val="0"/>
                <w:bCs w:val="0"/>
                <w:i w:val="0"/>
                <w:iCs w:val="0"/>
                <w:color w:val="000000"/>
                <w:kern w:val="0"/>
                <w:sz w:val="20"/>
                <w:szCs w:val="20"/>
                <w:u w:val="none"/>
                <w:lang w:val="en-US" w:eastAsia="zh-CN" w:bidi="ar"/>
              </w:rPr>
            </w:pPr>
            <w:r>
              <w:rPr>
                <w:rFonts w:hint="eastAsia" w:ascii="Times New Roman" w:hAnsi="宋体" w:eastAsia="宋体" w:cs="宋体"/>
                <w:b w:val="0"/>
                <w:bCs w:val="0"/>
                <w:i w:val="0"/>
                <w:iCs w:val="0"/>
                <w:color w:val="000000"/>
                <w:kern w:val="0"/>
                <w:sz w:val="20"/>
                <w:szCs w:val="20"/>
                <w:u w:val="none"/>
                <w:lang w:val="en-US" w:eastAsia="zh-CN" w:bidi="ar"/>
              </w:rPr>
              <w:t xml:space="preserve">税率 </w:t>
            </w:r>
            <w:r>
              <w:rPr>
                <w:rFonts w:hint="eastAsia" w:ascii="Times New Roman" w:hAnsi="宋体" w:eastAsia="宋体" w:cs="宋体"/>
                <w:b w:val="0"/>
                <w:bCs w:val="0"/>
                <w:i w:val="0"/>
                <w:iCs w:val="0"/>
                <w:color w:val="000000"/>
                <w:kern w:val="0"/>
                <w:sz w:val="20"/>
                <w:szCs w:val="20"/>
                <w:u w:val="single"/>
                <w:lang w:val="en-US" w:eastAsia="zh-CN" w:bidi="ar"/>
              </w:rPr>
              <w:t xml:space="preserve">       </w:t>
            </w:r>
            <w:r>
              <w:rPr>
                <w:rFonts w:hint="eastAsia" w:ascii="Times New Roman" w:hAnsi="宋体" w:eastAsia="宋体" w:cs="宋体"/>
                <w:b w:val="0"/>
                <w:bCs w:val="0"/>
                <w:i w:val="0"/>
                <w:iCs w:val="0"/>
                <w:color w:val="000000"/>
                <w:kern w:val="0"/>
                <w:sz w:val="20"/>
                <w:szCs w:val="20"/>
                <w:u w:val="none"/>
                <w:lang w:val="en-US" w:eastAsia="zh-CN" w:bidi="ar"/>
              </w:rPr>
              <w:t>%</w:t>
            </w:r>
          </w:p>
        </w:tc>
      </w:tr>
      <w:tr w14:paraId="117E0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10003" w:type="dxa"/>
            <w:gridSpan w:val="9"/>
            <w:tcBorders>
              <w:top w:val="single" w:color="auto" w:sz="4" w:space="0"/>
              <w:left w:val="single" w:color="auto" w:sz="4" w:space="0"/>
              <w:bottom w:val="single" w:color="auto" w:sz="4" w:space="0"/>
              <w:right w:val="single" w:color="auto" w:sz="4" w:space="0"/>
            </w:tcBorders>
            <w:shd w:val="clear" w:color="auto" w:fill="auto"/>
            <w:noWrap/>
            <w:vAlign w:val="center"/>
          </w:tcPr>
          <w:p w14:paraId="7B22B25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宴会餐具</w:t>
            </w:r>
          </w:p>
        </w:tc>
      </w:tr>
      <w:tr w14:paraId="214C0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6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454A9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0E9B9CA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秋日宴语</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2B38A67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FF0000"/>
                <w:sz w:val="21"/>
                <w:szCs w:val="21"/>
                <w:u w:val="none"/>
              </w:rPr>
            </w:pP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38698FD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50</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09FC6E5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76" w:type="dxa"/>
            <w:tcBorders>
              <w:top w:val="single" w:color="auto" w:sz="4" w:space="0"/>
              <w:left w:val="single" w:color="auto" w:sz="4" w:space="0"/>
              <w:bottom w:val="single" w:color="auto" w:sz="4" w:space="0"/>
              <w:right w:val="single" w:color="auto" w:sz="4" w:space="0"/>
            </w:tcBorders>
            <w:shd w:val="clear" w:color="auto" w:fill="auto"/>
            <w:vAlign w:val="center"/>
          </w:tcPr>
          <w:p w14:paraId="350657BB">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21"/>
                <w:szCs w:val="21"/>
                <w:u w:val="none"/>
              </w:rPr>
            </w:pP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14:paraId="1AAA22E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 </w:t>
            </w:r>
          </w:p>
        </w:tc>
        <w:tc>
          <w:tcPr>
            <w:tcW w:w="1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BC7DC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34925</wp:posOffset>
                  </wp:positionH>
                  <wp:positionV relativeFrom="paragraph">
                    <wp:posOffset>31750</wp:posOffset>
                  </wp:positionV>
                  <wp:extent cx="476250" cy="276860"/>
                  <wp:effectExtent l="0" t="0" r="0" b="8890"/>
                  <wp:wrapNone/>
                  <wp:docPr id="33" name="HX14168017.JPG"/>
                  <wp:cNvGraphicFramePr/>
                  <a:graphic xmlns:a="http://schemas.openxmlformats.org/drawingml/2006/main">
                    <a:graphicData uri="http://schemas.openxmlformats.org/drawingml/2006/picture">
                      <pic:pic xmlns:pic="http://schemas.openxmlformats.org/drawingml/2006/picture">
                        <pic:nvPicPr>
                          <pic:cNvPr id="33" name="HX14168017.JPG"/>
                          <pic:cNvPicPr/>
                        </pic:nvPicPr>
                        <pic:blipFill>
                          <a:blip r:embed="rId56"/>
                          <a:stretch>
                            <a:fillRect/>
                          </a:stretch>
                        </pic:blipFill>
                        <pic:spPr>
                          <a:xfrm>
                            <a:off x="0" y="0"/>
                            <a:ext cx="476250" cy="276860"/>
                          </a:xfrm>
                          <a:prstGeom prst="rect">
                            <a:avLst/>
                          </a:prstGeom>
                          <a:noFill/>
                          <a:ln>
                            <a:noFill/>
                          </a:ln>
                        </pic:spPr>
                      </pic:pic>
                    </a:graphicData>
                  </a:graphic>
                </wp:anchor>
              </w:drawing>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4B5E5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Times New Roman" w:hAnsi="宋体" w:eastAsia="宋体" w:cs="宋体"/>
                <w:b w:val="0"/>
                <w:bCs w:val="0"/>
                <w:i w:val="0"/>
                <w:iCs w:val="0"/>
                <w:color w:val="000000"/>
                <w:kern w:val="0"/>
                <w:sz w:val="20"/>
                <w:szCs w:val="20"/>
                <w:u w:val="none"/>
                <w:lang w:val="en-US" w:eastAsia="zh-CN" w:bidi="ar"/>
              </w:rPr>
              <w:t>高温汉玉瓷</w:t>
            </w:r>
          </w:p>
        </w:tc>
      </w:tr>
      <w:tr w14:paraId="1F12D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6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8DEDA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3F1ADF1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11"原石浅碗</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29D912D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φ280mm</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5C25FDA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50</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4D070D1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76" w:type="dxa"/>
            <w:tcBorders>
              <w:top w:val="single" w:color="auto" w:sz="4" w:space="0"/>
              <w:left w:val="single" w:color="auto" w:sz="4" w:space="0"/>
              <w:bottom w:val="single" w:color="auto" w:sz="4" w:space="0"/>
              <w:right w:val="single" w:color="auto" w:sz="4" w:space="0"/>
            </w:tcBorders>
            <w:shd w:val="clear" w:color="auto" w:fill="auto"/>
            <w:vAlign w:val="center"/>
          </w:tcPr>
          <w:p w14:paraId="1C87C2E5">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21"/>
                <w:szCs w:val="21"/>
                <w:u w:val="none"/>
              </w:rPr>
            </w:pP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14:paraId="0EA5092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p>
        </w:tc>
        <w:tc>
          <w:tcPr>
            <w:tcW w:w="1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E7769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25400</wp:posOffset>
                  </wp:positionH>
                  <wp:positionV relativeFrom="paragraph">
                    <wp:posOffset>22225</wp:posOffset>
                  </wp:positionV>
                  <wp:extent cx="477520" cy="266700"/>
                  <wp:effectExtent l="0" t="0" r="17780" b="0"/>
                  <wp:wrapNone/>
                  <wp:docPr id="34" name="HX33661135.JPG"/>
                  <wp:cNvGraphicFramePr/>
                  <a:graphic xmlns:a="http://schemas.openxmlformats.org/drawingml/2006/main">
                    <a:graphicData uri="http://schemas.openxmlformats.org/drawingml/2006/picture">
                      <pic:pic xmlns:pic="http://schemas.openxmlformats.org/drawingml/2006/picture">
                        <pic:nvPicPr>
                          <pic:cNvPr id="34" name="HX33661135.JPG"/>
                          <pic:cNvPicPr/>
                        </pic:nvPicPr>
                        <pic:blipFill>
                          <a:blip r:embed="rId57"/>
                          <a:stretch>
                            <a:fillRect/>
                          </a:stretch>
                        </pic:blipFill>
                        <pic:spPr>
                          <a:xfrm>
                            <a:off x="0" y="0"/>
                            <a:ext cx="477520" cy="266700"/>
                          </a:xfrm>
                          <a:prstGeom prst="rect">
                            <a:avLst/>
                          </a:prstGeom>
                          <a:noFill/>
                          <a:ln>
                            <a:noFill/>
                          </a:ln>
                        </pic:spPr>
                      </pic:pic>
                    </a:graphicData>
                  </a:graphic>
                </wp:anchor>
              </w:drawing>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9A65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Times New Roman" w:hAnsi="宋体" w:eastAsia="宋体" w:cs="宋体"/>
                <w:b w:val="0"/>
                <w:bCs w:val="0"/>
                <w:i w:val="0"/>
                <w:iCs w:val="0"/>
                <w:color w:val="000000"/>
                <w:kern w:val="0"/>
                <w:sz w:val="20"/>
                <w:szCs w:val="20"/>
                <w:u w:val="none"/>
                <w:lang w:val="en-US" w:eastAsia="zh-CN" w:bidi="ar"/>
              </w:rPr>
              <w:t>高温汉玉瓷</w:t>
            </w:r>
          </w:p>
        </w:tc>
      </w:tr>
      <w:tr w14:paraId="19D45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6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6911F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32E6321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福源12"浅碗</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10CD143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φ310mm</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1AEEB34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50</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54ABAB2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76" w:type="dxa"/>
            <w:tcBorders>
              <w:top w:val="single" w:color="auto" w:sz="4" w:space="0"/>
              <w:left w:val="single" w:color="auto" w:sz="4" w:space="0"/>
              <w:bottom w:val="single" w:color="auto" w:sz="4" w:space="0"/>
              <w:right w:val="single" w:color="auto" w:sz="4" w:space="0"/>
            </w:tcBorders>
            <w:shd w:val="clear" w:color="auto" w:fill="auto"/>
            <w:vAlign w:val="center"/>
          </w:tcPr>
          <w:p w14:paraId="1F65CB1D">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21"/>
                <w:szCs w:val="21"/>
                <w:u w:val="none"/>
              </w:rPr>
            </w:pP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14:paraId="01769F0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 </w:t>
            </w:r>
          </w:p>
        </w:tc>
        <w:tc>
          <w:tcPr>
            <w:tcW w:w="1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8AE0C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25400</wp:posOffset>
                  </wp:positionH>
                  <wp:positionV relativeFrom="paragraph">
                    <wp:posOffset>22225</wp:posOffset>
                  </wp:positionV>
                  <wp:extent cx="439420" cy="259715"/>
                  <wp:effectExtent l="0" t="0" r="17780" b="6985"/>
                  <wp:wrapNone/>
                  <wp:docPr id="38" name="HZ2151376.JPG"/>
                  <wp:cNvGraphicFramePr/>
                  <a:graphic xmlns:a="http://schemas.openxmlformats.org/drawingml/2006/main">
                    <a:graphicData uri="http://schemas.openxmlformats.org/drawingml/2006/picture">
                      <pic:pic xmlns:pic="http://schemas.openxmlformats.org/drawingml/2006/picture">
                        <pic:nvPicPr>
                          <pic:cNvPr id="38" name="HZ2151376.JPG"/>
                          <pic:cNvPicPr/>
                        </pic:nvPicPr>
                        <pic:blipFill>
                          <a:blip r:embed="rId58"/>
                          <a:stretch>
                            <a:fillRect/>
                          </a:stretch>
                        </pic:blipFill>
                        <pic:spPr>
                          <a:xfrm>
                            <a:off x="0" y="0"/>
                            <a:ext cx="439420" cy="259715"/>
                          </a:xfrm>
                          <a:prstGeom prst="rect">
                            <a:avLst/>
                          </a:prstGeom>
                          <a:noFill/>
                          <a:ln>
                            <a:noFill/>
                          </a:ln>
                        </pic:spPr>
                      </pic:pic>
                    </a:graphicData>
                  </a:graphic>
                </wp:anchor>
              </w:drawing>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0445C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Times New Roman" w:hAnsi="宋体" w:eastAsia="宋体" w:cs="宋体"/>
                <w:b w:val="0"/>
                <w:bCs w:val="0"/>
                <w:i w:val="0"/>
                <w:iCs w:val="0"/>
                <w:color w:val="000000"/>
                <w:kern w:val="0"/>
                <w:sz w:val="20"/>
                <w:szCs w:val="20"/>
                <w:u w:val="none"/>
                <w:lang w:val="en-US" w:eastAsia="zh-CN" w:bidi="ar"/>
              </w:rPr>
              <w:t>高温汉玉瓷</w:t>
            </w:r>
          </w:p>
        </w:tc>
      </w:tr>
      <w:tr w14:paraId="4B2AD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6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B2B47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4A3368F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10"奇亚正方福盘</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5FEA5BE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255*255mm</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06E30AB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50</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57E981B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76" w:type="dxa"/>
            <w:tcBorders>
              <w:top w:val="single" w:color="auto" w:sz="4" w:space="0"/>
              <w:left w:val="single" w:color="auto" w:sz="4" w:space="0"/>
              <w:bottom w:val="single" w:color="auto" w:sz="4" w:space="0"/>
              <w:right w:val="single" w:color="auto" w:sz="4" w:space="0"/>
            </w:tcBorders>
            <w:shd w:val="clear" w:color="auto" w:fill="auto"/>
            <w:vAlign w:val="center"/>
          </w:tcPr>
          <w:p w14:paraId="2C7F5588">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21"/>
                <w:szCs w:val="21"/>
                <w:u w:val="none"/>
              </w:rPr>
            </w:pP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14:paraId="2ACEAB2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p>
        </w:tc>
        <w:tc>
          <w:tcPr>
            <w:tcW w:w="1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EA815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34925</wp:posOffset>
                  </wp:positionH>
                  <wp:positionV relativeFrom="paragraph">
                    <wp:posOffset>60325</wp:posOffset>
                  </wp:positionV>
                  <wp:extent cx="428625" cy="270510"/>
                  <wp:effectExtent l="0" t="0" r="9525" b="15240"/>
                  <wp:wrapNone/>
                  <wp:docPr id="35" name="HZ21607276.JPG"/>
                  <wp:cNvGraphicFramePr/>
                  <a:graphic xmlns:a="http://schemas.openxmlformats.org/drawingml/2006/main">
                    <a:graphicData uri="http://schemas.openxmlformats.org/drawingml/2006/picture">
                      <pic:pic xmlns:pic="http://schemas.openxmlformats.org/drawingml/2006/picture">
                        <pic:nvPicPr>
                          <pic:cNvPr id="35" name="HZ21607276.JPG"/>
                          <pic:cNvPicPr/>
                        </pic:nvPicPr>
                        <pic:blipFill>
                          <a:blip r:embed="rId59"/>
                          <a:stretch>
                            <a:fillRect/>
                          </a:stretch>
                        </pic:blipFill>
                        <pic:spPr>
                          <a:xfrm>
                            <a:off x="0" y="0"/>
                            <a:ext cx="428625" cy="270510"/>
                          </a:xfrm>
                          <a:prstGeom prst="rect">
                            <a:avLst/>
                          </a:prstGeom>
                          <a:noFill/>
                          <a:ln>
                            <a:noFill/>
                          </a:ln>
                        </pic:spPr>
                      </pic:pic>
                    </a:graphicData>
                  </a:graphic>
                </wp:anchor>
              </w:drawing>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AA0A6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Times New Roman" w:hAnsi="宋体" w:eastAsia="宋体" w:cs="宋体"/>
                <w:b w:val="0"/>
                <w:bCs w:val="0"/>
                <w:i w:val="0"/>
                <w:iCs w:val="0"/>
                <w:color w:val="000000"/>
                <w:kern w:val="0"/>
                <w:sz w:val="20"/>
                <w:szCs w:val="20"/>
                <w:u w:val="none"/>
                <w:lang w:val="en-US" w:eastAsia="zh-CN" w:bidi="ar"/>
              </w:rPr>
              <w:t>创意装饰品</w:t>
            </w:r>
          </w:p>
        </w:tc>
      </w:tr>
      <w:tr w14:paraId="21CC0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6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9EDA1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1DC355B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折纹8.5"汤碗</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478B187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φ210mm</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6755DC1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50</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7FF75B8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76" w:type="dxa"/>
            <w:tcBorders>
              <w:top w:val="single" w:color="auto" w:sz="4" w:space="0"/>
              <w:left w:val="single" w:color="auto" w:sz="4" w:space="0"/>
              <w:bottom w:val="single" w:color="auto" w:sz="4" w:space="0"/>
              <w:right w:val="single" w:color="auto" w:sz="4" w:space="0"/>
            </w:tcBorders>
            <w:shd w:val="clear" w:color="auto" w:fill="auto"/>
            <w:vAlign w:val="center"/>
          </w:tcPr>
          <w:p w14:paraId="39C62D7E">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21"/>
                <w:szCs w:val="21"/>
                <w:u w:val="none"/>
              </w:rPr>
            </w:pP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14:paraId="73C3CC0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 </w:t>
            </w:r>
          </w:p>
        </w:tc>
        <w:tc>
          <w:tcPr>
            <w:tcW w:w="1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5FA30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15875</wp:posOffset>
                  </wp:positionH>
                  <wp:positionV relativeFrom="paragraph">
                    <wp:posOffset>31750</wp:posOffset>
                  </wp:positionV>
                  <wp:extent cx="447675" cy="295275"/>
                  <wp:effectExtent l="0" t="0" r="9525" b="9525"/>
                  <wp:wrapNone/>
                  <wp:docPr id="57" name="HZ2131692.JPG"/>
                  <wp:cNvGraphicFramePr/>
                  <a:graphic xmlns:a="http://schemas.openxmlformats.org/drawingml/2006/main">
                    <a:graphicData uri="http://schemas.openxmlformats.org/drawingml/2006/picture">
                      <pic:pic xmlns:pic="http://schemas.openxmlformats.org/drawingml/2006/picture">
                        <pic:nvPicPr>
                          <pic:cNvPr id="57" name="HZ2131692.JPG"/>
                          <pic:cNvPicPr/>
                        </pic:nvPicPr>
                        <pic:blipFill>
                          <a:blip r:embed="rId60"/>
                          <a:stretch>
                            <a:fillRect/>
                          </a:stretch>
                        </pic:blipFill>
                        <pic:spPr>
                          <a:xfrm>
                            <a:off x="0" y="0"/>
                            <a:ext cx="447675" cy="295275"/>
                          </a:xfrm>
                          <a:prstGeom prst="rect">
                            <a:avLst/>
                          </a:prstGeom>
                          <a:noFill/>
                          <a:ln>
                            <a:noFill/>
                          </a:ln>
                        </pic:spPr>
                      </pic:pic>
                    </a:graphicData>
                  </a:graphic>
                </wp:anchor>
              </w:drawing>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B832C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Times New Roman" w:hAnsi="宋体" w:eastAsia="宋体" w:cs="宋体"/>
                <w:b w:val="0"/>
                <w:bCs w:val="0"/>
                <w:i w:val="0"/>
                <w:iCs w:val="0"/>
                <w:color w:val="000000"/>
                <w:kern w:val="0"/>
                <w:sz w:val="20"/>
                <w:szCs w:val="20"/>
                <w:u w:val="none"/>
                <w:lang w:val="en-US" w:eastAsia="zh-CN" w:bidi="ar"/>
              </w:rPr>
              <w:t>高温汉玉瓷</w:t>
            </w:r>
          </w:p>
        </w:tc>
      </w:tr>
      <w:tr w14:paraId="544D5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E2808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447C8D2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18"奔放鱼盘</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55F825E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470*270mm</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03EF9A4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100</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0B81610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76" w:type="dxa"/>
            <w:tcBorders>
              <w:top w:val="single" w:color="auto" w:sz="4" w:space="0"/>
              <w:left w:val="single" w:color="auto" w:sz="4" w:space="0"/>
              <w:bottom w:val="single" w:color="auto" w:sz="4" w:space="0"/>
              <w:right w:val="single" w:color="auto" w:sz="4" w:space="0"/>
            </w:tcBorders>
            <w:shd w:val="clear" w:color="auto" w:fill="auto"/>
            <w:vAlign w:val="center"/>
          </w:tcPr>
          <w:p w14:paraId="1794B607">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21"/>
                <w:szCs w:val="21"/>
                <w:u w:val="none"/>
              </w:rPr>
            </w:pP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14:paraId="4F86707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p>
        </w:tc>
        <w:tc>
          <w:tcPr>
            <w:tcW w:w="1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532D3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25400</wp:posOffset>
                  </wp:positionH>
                  <wp:positionV relativeFrom="paragraph">
                    <wp:posOffset>22225</wp:posOffset>
                  </wp:positionV>
                  <wp:extent cx="419100" cy="298450"/>
                  <wp:effectExtent l="0" t="0" r="0" b="6350"/>
                  <wp:wrapNone/>
                  <wp:docPr id="61" name="HX33661529.JPG"/>
                  <wp:cNvGraphicFramePr/>
                  <a:graphic xmlns:a="http://schemas.openxmlformats.org/drawingml/2006/main">
                    <a:graphicData uri="http://schemas.openxmlformats.org/drawingml/2006/picture">
                      <pic:pic xmlns:pic="http://schemas.openxmlformats.org/drawingml/2006/picture">
                        <pic:nvPicPr>
                          <pic:cNvPr id="61" name="HX33661529.JPG"/>
                          <pic:cNvPicPr/>
                        </pic:nvPicPr>
                        <pic:blipFill>
                          <a:blip r:embed="rId61"/>
                          <a:stretch>
                            <a:fillRect/>
                          </a:stretch>
                        </pic:blipFill>
                        <pic:spPr>
                          <a:xfrm>
                            <a:off x="0" y="0"/>
                            <a:ext cx="419100" cy="298450"/>
                          </a:xfrm>
                          <a:prstGeom prst="rect">
                            <a:avLst/>
                          </a:prstGeom>
                          <a:noFill/>
                          <a:ln>
                            <a:noFill/>
                          </a:ln>
                        </pic:spPr>
                      </pic:pic>
                    </a:graphicData>
                  </a:graphic>
                </wp:anchor>
              </w:drawing>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F543C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Times New Roman" w:hAnsi="宋体" w:eastAsia="宋体" w:cs="宋体"/>
                <w:b w:val="0"/>
                <w:bCs w:val="0"/>
                <w:i w:val="0"/>
                <w:iCs w:val="0"/>
                <w:color w:val="000000"/>
                <w:kern w:val="0"/>
                <w:sz w:val="20"/>
                <w:szCs w:val="20"/>
                <w:u w:val="none"/>
                <w:lang w:val="en-US" w:eastAsia="zh-CN" w:bidi="ar"/>
              </w:rPr>
              <w:t>高温汉玉瓷</w:t>
            </w:r>
          </w:p>
        </w:tc>
      </w:tr>
      <w:tr w14:paraId="67FAD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6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77D82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7</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6C07E86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15"奔放鱼盘炉座</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0E8710A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400*205mm</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715F66E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50</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3082827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76" w:type="dxa"/>
            <w:tcBorders>
              <w:top w:val="single" w:color="auto" w:sz="4" w:space="0"/>
              <w:left w:val="single" w:color="auto" w:sz="4" w:space="0"/>
              <w:bottom w:val="single" w:color="auto" w:sz="4" w:space="0"/>
              <w:right w:val="single" w:color="auto" w:sz="4" w:space="0"/>
            </w:tcBorders>
            <w:shd w:val="clear" w:color="auto" w:fill="auto"/>
            <w:vAlign w:val="center"/>
          </w:tcPr>
          <w:p w14:paraId="12041142">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21"/>
                <w:szCs w:val="21"/>
                <w:u w:val="none"/>
              </w:rPr>
            </w:pP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14:paraId="105E7F4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 </w:t>
            </w:r>
          </w:p>
        </w:tc>
        <w:tc>
          <w:tcPr>
            <w:tcW w:w="1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A2299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25400</wp:posOffset>
                  </wp:positionH>
                  <wp:positionV relativeFrom="paragraph">
                    <wp:posOffset>22225</wp:posOffset>
                  </wp:positionV>
                  <wp:extent cx="466725" cy="289560"/>
                  <wp:effectExtent l="0" t="0" r="9525" b="15240"/>
                  <wp:wrapNone/>
                  <wp:docPr id="55" name="HZ2151248.JPG"/>
                  <wp:cNvGraphicFramePr/>
                  <a:graphic xmlns:a="http://schemas.openxmlformats.org/drawingml/2006/main">
                    <a:graphicData uri="http://schemas.openxmlformats.org/drawingml/2006/picture">
                      <pic:pic xmlns:pic="http://schemas.openxmlformats.org/drawingml/2006/picture">
                        <pic:nvPicPr>
                          <pic:cNvPr id="55" name="HZ2151248.JPG"/>
                          <pic:cNvPicPr/>
                        </pic:nvPicPr>
                        <pic:blipFill>
                          <a:blip r:embed="rId62"/>
                          <a:stretch>
                            <a:fillRect/>
                          </a:stretch>
                        </pic:blipFill>
                        <pic:spPr>
                          <a:xfrm>
                            <a:off x="0" y="0"/>
                            <a:ext cx="466725" cy="289560"/>
                          </a:xfrm>
                          <a:prstGeom prst="rect">
                            <a:avLst/>
                          </a:prstGeom>
                          <a:noFill/>
                          <a:ln>
                            <a:noFill/>
                          </a:ln>
                        </pic:spPr>
                      </pic:pic>
                    </a:graphicData>
                  </a:graphic>
                </wp:anchor>
              </w:drawing>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F393D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Times New Roman" w:hAnsi="宋体" w:eastAsia="宋体" w:cs="宋体"/>
                <w:b w:val="0"/>
                <w:bCs w:val="0"/>
                <w:i w:val="0"/>
                <w:iCs w:val="0"/>
                <w:color w:val="000000"/>
                <w:kern w:val="0"/>
                <w:sz w:val="20"/>
                <w:szCs w:val="20"/>
                <w:u w:val="none"/>
                <w:lang w:val="en-US" w:eastAsia="zh-CN" w:bidi="ar"/>
              </w:rPr>
              <w:t>高温汉玉瓷</w:t>
            </w:r>
          </w:p>
        </w:tc>
      </w:tr>
      <w:tr w14:paraId="551A0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33E5A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1E1A984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12.5"御用暖炉盘</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02FB20D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φ325mm</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1C9CE38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60</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58C990F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76" w:type="dxa"/>
            <w:tcBorders>
              <w:top w:val="single" w:color="auto" w:sz="4" w:space="0"/>
              <w:left w:val="single" w:color="auto" w:sz="4" w:space="0"/>
              <w:bottom w:val="single" w:color="auto" w:sz="4" w:space="0"/>
              <w:right w:val="single" w:color="auto" w:sz="4" w:space="0"/>
            </w:tcBorders>
            <w:shd w:val="clear" w:color="auto" w:fill="auto"/>
            <w:vAlign w:val="center"/>
          </w:tcPr>
          <w:p w14:paraId="145608C4">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21"/>
                <w:szCs w:val="21"/>
                <w:u w:val="none"/>
              </w:rPr>
            </w:pP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14:paraId="4CCEAFB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p>
        </w:tc>
        <w:tc>
          <w:tcPr>
            <w:tcW w:w="1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995D7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73025</wp:posOffset>
                  </wp:positionH>
                  <wp:positionV relativeFrom="paragraph">
                    <wp:posOffset>-15875</wp:posOffset>
                  </wp:positionV>
                  <wp:extent cx="438150" cy="266700"/>
                  <wp:effectExtent l="0" t="0" r="0" b="0"/>
                  <wp:wrapNone/>
                  <wp:docPr id="58" name="HZ21660921.JPG"/>
                  <wp:cNvGraphicFramePr/>
                  <a:graphic xmlns:a="http://schemas.openxmlformats.org/drawingml/2006/main">
                    <a:graphicData uri="http://schemas.openxmlformats.org/drawingml/2006/picture">
                      <pic:pic xmlns:pic="http://schemas.openxmlformats.org/drawingml/2006/picture">
                        <pic:nvPicPr>
                          <pic:cNvPr id="58" name="HZ21660921.JPG"/>
                          <pic:cNvPicPr/>
                        </pic:nvPicPr>
                        <pic:blipFill>
                          <a:blip r:embed="rId63"/>
                          <a:stretch>
                            <a:fillRect/>
                          </a:stretch>
                        </pic:blipFill>
                        <pic:spPr>
                          <a:xfrm>
                            <a:off x="0" y="0"/>
                            <a:ext cx="438150" cy="266700"/>
                          </a:xfrm>
                          <a:prstGeom prst="rect">
                            <a:avLst/>
                          </a:prstGeom>
                          <a:noFill/>
                          <a:ln>
                            <a:noFill/>
                          </a:ln>
                        </pic:spPr>
                      </pic:pic>
                    </a:graphicData>
                  </a:graphic>
                </wp:anchor>
              </w:drawing>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CAE76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Times New Roman" w:hAnsi="宋体" w:eastAsia="宋体" w:cs="宋体"/>
                <w:b w:val="0"/>
                <w:bCs w:val="0"/>
                <w:i w:val="0"/>
                <w:iCs w:val="0"/>
                <w:color w:val="000000"/>
                <w:kern w:val="0"/>
                <w:sz w:val="20"/>
                <w:szCs w:val="20"/>
                <w:u w:val="none"/>
                <w:lang w:val="en-US" w:eastAsia="zh-CN" w:bidi="ar"/>
              </w:rPr>
              <w:t>高温汉玉瓷</w:t>
            </w:r>
          </w:p>
        </w:tc>
      </w:tr>
      <w:tr w14:paraId="040DC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27A75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9</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72227C8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12.5"御用暖炉座</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052F4CE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φ260mm</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1C2599E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60</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5886C95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76" w:type="dxa"/>
            <w:tcBorders>
              <w:top w:val="single" w:color="auto" w:sz="4" w:space="0"/>
              <w:left w:val="single" w:color="auto" w:sz="4" w:space="0"/>
              <w:bottom w:val="single" w:color="auto" w:sz="4" w:space="0"/>
              <w:right w:val="single" w:color="auto" w:sz="4" w:space="0"/>
            </w:tcBorders>
            <w:shd w:val="clear" w:color="auto" w:fill="auto"/>
            <w:vAlign w:val="center"/>
          </w:tcPr>
          <w:p w14:paraId="6D83236A">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21"/>
                <w:szCs w:val="21"/>
                <w:u w:val="none"/>
              </w:rPr>
            </w:pP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14:paraId="5F5EAB4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 </w:t>
            </w:r>
          </w:p>
        </w:tc>
        <w:tc>
          <w:tcPr>
            <w:tcW w:w="1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F0CC9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25400</wp:posOffset>
                  </wp:positionH>
                  <wp:positionV relativeFrom="paragraph">
                    <wp:posOffset>22225</wp:posOffset>
                  </wp:positionV>
                  <wp:extent cx="429895" cy="266700"/>
                  <wp:effectExtent l="0" t="0" r="8255" b="0"/>
                  <wp:wrapNone/>
                  <wp:docPr id="56" name="HZ21660922.JPG"/>
                  <wp:cNvGraphicFramePr/>
                  <a:graphic xmlns:a="http://schemas.openxmlformats.org/drawingml/2006/main">
                    <a:graphicData uri="http://schemas.openxmlformats.org/drawingml/2006/picture">
                      <pic:pic xmlns:pic="http://schemas.openxmlformats.org/drawingml/2006/picture">
                        <pic:nvPicPr>
                          <pic:cNvPr id="56" name="HZ21660922.JPG"/>
                          <pic:cNvPicPr/>
                        </pic:nvPicPr>
                        <pic:blipFill>
                          <a:blip r:embed="rId64"/>
                          <a:stretch>
                            <a:fillRect/>
                          </a:stretch>
                        </pic:blipFill>
                        <pic:spPr>
                          <a:xfrm>
                            <a:off x="0" y="0"/>
                            <a:ext cx="429895" cy="266700"/>
                          </a:xfrm>
                          <a:prstGeom prst="rect">
                            <a:avLst/>
                          </a:prstGeom>
                          <a:noFill/>
                          <a:ln>
                            <a:noFill/>
                          </a:ln>
                        </pic:spPr>
                      </pic:pic>
                    </a:graphicData>
                  </a:graphic>
                </wp:anchor>
              </w:drawing>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BFFFB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Times New Roman" w:hAnsi="宋体" w:eastAsia="宋体" w:cs="宋体"/>
                <w:b w:val="0"/>
                <w:bCs w:val="0"/>
                <w:i w:val="0"/>
                <w:iCs w:val="0"/>
                <w:color w:val="000000"/>
                <w:kern w:val="0"/>
                <w:sz w:val="20"/>
                <w:szCs w:val="20"/>
                <w:u w:val="none"/>
                <w:lang w:val="en-US" w:eastAsia="zh-CN" w:bidi="ar"/>
              </w:rPr>
              <w:t>高温彩釉</w:t>
            </w:r>
          </w:p>
        </w:tc>
      </w:tr>
      <w:tr w14:paraId="42437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6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39E22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2EB89C6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12.5"品尚暖炉盖</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2F46F20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φ265mm</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76DEA1D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60</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22B54CE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76" w:type="dxa"/>
            <w:tcBorders>
              <w:top w:val="single" w:color="auto" w:sz="4" w:space="0"/>
              <w:left w:val="single" w:color="auto" w:sz="4" w:space="0"/>
              <w:bottom w:val="single" w:color="auto" w:sz="4" w:space="0"/>
              <w:right w:val="single" w:color="auto" w:sz="4" w:space="0"/>
            </w:tcBorders>
            <w:shd w:val="clear" w:color="auto" w:fill="auto"/>
            <w:vAlign w:val="center"/>
          </w:tcPr>
          <w:p w14:paraId="38F446C2">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21"/>
                <w:szCs w:val="21"/>
                <w:u w:val="none"/>
              </w:rPr>
            </w:pP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14:paraId="744EBA2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p>
        </w:tc>
        <w:tc>
          <w:tcPr>
            <w:tcW w:w="1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5BD4C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25400</wp:posOffset>
                  </wp:positionH>
                  <wp:positionV relativeFrom="paragraph">
                    <wp:posOffset>22225</wp:posOffset>
                  </wp:positionV>
                  <wp:extent cx="400685" cy="285115"/>
                  <wp:effectExtent l="0" t="0" r="18415" b="635"/>
                  <wp:wrapNone/>
                  <wp:docPr id="52" name="HX33667476.JPG"/>
                  <wp:cNvGraphicFramePr/>
                  <a:graphic xmlns:a="http://schemas.openxmlformats.org/drawingml/2006/main">
                    <a:graphicData uri="http://schemas.openxmlformats.org/drawingml/2006/picture">
                      <pic:pic xmlns:pic="http://schemas.openxmlformats.org/drawingml/2006/picture">
                        <pic:nvPicPr>
                          <pic:cNvPr id="52" name="HX33667476.JPG"/>
                          <pic:cNvPicPr/>
                        </pic:nvPicPr>
                        <pic:blipFill>
                          <a:blip r:embed="rId65"/>
                          <a:stretch>
                            <a:fillRect/>
                          </a:stretch>
                        </pic:blipFill>
                        <pic:spPr>
                          <a:xfrm>
                            <a:off x="0" y="0"/>
                            <a:ext cx="400685" cy="285115"/>
                          </a:xfrm>
                          <a:prstGeom prst="rect">
                            <a:avLst/>
                          </a:prstGeom>
                          <a:noFill/>
                          <a:ln>
                            <a:noFill/>
                          </a:ln>
                        </pic:spPr>
                      </pic:pic>
                    </a:graphicData>
                  </a:graphic>
                </wp:anchor>
              </w:drawing>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33A81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Times New Roman" w:hAnsi="宋体" w:eastAsia="宋体" w:cs="宋体"/>
                <w:b w:val="0"/>
                <w:bCs w:val="0"/>
                <w:i w:val="0"/>
                <w:iCs w:val="0"/>
                <w:color w:val="000000"/>
                <w:kern w:val="0"/>
                <w:sz w:val="20"/>
                <w:szCs w:val="20"/>
                <w:u w:val="none"/>
                <w:lang w:val="en-US" w:eastAsia="zh-CN" w:bidi="ar"/>
              </w:rPr>
              <w:t>高温彩釉</w:t>
            </w:r>
          </w:p>
        </w:tc>
      </w:tr>
      <w:tr w14:paraId="50E4B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6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66C97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11</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6DBC5ED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12.5"品尚暖炉盘</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6CFD4FE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φ325mm</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360003C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60</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5859C66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76" w:type="dxa"/>
            <w:tcBorders>
              <w:top w:val="single" w:color="auto" w:sz="4" w:space="0"/>
              <w:left w:val="single" w:color="auto" w:sz="4" w:space="0"/>
              <w:bottom w:val="single" w:color="auto" w:sz="4" w:space="0"/>
              <w:right w:val="single" w:color="auto" w:sz="4" w:space="0"/>
            </w:tcBorders>
            <w:shd w:val="clear" w:color="auto" w:fill="auto"/>
            <w:vAlign w:val="center"/>
          </w:tcPr>
          <w:p w14:paraId="3B90928B">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21"/>
                <w:szCs w:val="21"/>
                <w:u w:val="none"/>
              </w:rPr>
            </w:pP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14:paraId="3E43614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 </w:t>
            </w:r>
          </w:p>
        </w:tc>
        <w:tc>
          <w:tcPr>
            <w:tcW w:w="1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3619D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25400</wp:posOffset>
                  </wp:positionH>
                  <wp:positionV relativeFrom="paragraph">
                    <wp:posOffset>22225</wp:posOffset>
                  </wp:positionV>
                  <wp:extent cx="391160" cy="276860"/>
                  <wp:effectExtent l="0" t="0" r="8890" b="8890"/>
                  <wp:wrapNone/>
                  <wp:docPr id="62" name="HX33667475.JPG"/>
                  <wp:cNvGraphicFramePr/>
                  <a:graphic xmlns:a="http://schemas.openxmlformats.org/drawingml/2006/main">
                    <a:graphicData uri="http://schemas.openxmlformats.org/drawingml/2006/picture">
                      <pic:pic xmlns:pic="http://schemas.openxmlformats.org/drawingml/2006/picture">
                        <pic:nvPicPr>
                          <pic:cNvPr id="62" name="HX33667475.JPG"/>
                          <pic:cNvPicPr/>
                        </pic:nvPicPr>
                        <pic:blipFill>
                          <a:blip r:embed="rId66"/>
                          <a:stretch>
                            <a:fillRect/>
                          </a:stretch>
                        </pic:blipFill>
                        <pic:spPr>
                          <a:xfrm>
                            <a:off x="0" y="0"/>
                            <a:ext cx="391160" cy="276860"/>
                          </a:xfrm>
                          <a:prstGeom prst="rect">
                            <a:avLst/>
                          </a:prstGeom>
                          <a:noFill/>
                          <a:ln>
                            <a:noFill/>
                          </a:ln>
                        </pic:spPr>
                      </pic:pic>
                    </a:graphicData>
                  </a:graphic>
                </wp:anchor>
              </w:drawing>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63164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Times New Roman" w:hAnsi="宋体" w:eastAsia="宋体" w:cs="宋体"/>
                <w:b w:val="0"/>
                <w:bCs w:val="0"/>
                <w:i w:val="0"/>
                <w:iCs w:val="0"/>
                <w:color w:val="000000"/>
                <w:kern w:val="0"/>
                <w:sz w:val="20"/>
                <w:szCs w:val="20"/>
                <w:u w:val="none"/>
                <w:lang w:val="en-US" w:eastAsia="zh-CN" w:bidi="ar"/>
              </w:rPr>
              <w:t>高温彩釉</w:t>
            </w:r>
          </w:p>
        </w:tc>
      </w:tr>
      <w:tr w14:paraId="6974B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96CA8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12</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7206B81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12.5"品尚暖炉座</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328081B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φ260mm</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4E68659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60</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4A85B1C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76" w:type="dxa"/>
            <w:tcBorders>
              <w:top w:val="single" w:color="auto" w:sz="4" w:space="0"/>
              <w:left w:val="single" w:color="auto" w:sz="4" w:space="0"/>
              <w:bottom w:val="single" w:color="auto" w:sz="4" w:space="0"/>
              <w:right w:val="single" w:color="auto" w:sz="4" w:space="0"/>
            </w:tcBorders>
            <w:shd w:val="clear" w:color="auto" w:fill="auto"/>
            <w:vAlign w:val="center"/>
          </w:tcPr>
          <w:p w14:paraId="7B98E86E">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21"/>
                <w:szCs w:val="21"/>
                <w:u w:val="none"/>
              </w:rPr>
            </w:pP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14:paraId="1627E82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p>
        </w:tc>
        <w:tc>
          <w:tcPr>
            <w:tcW w:w="1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1786E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25400</wp:posOffset>
                  </wp:positionH>
                  <wp:positionV relativeFrom="paragraph">
                    <wp:posOffset>22225</wp:posOffset>
                  </wp:positionV>
                  <wp:extent cx="381000" cy="285115"/>
                  <wp:effectExtent l="0" t="0" r="0" b="635"/>
                  <wp:wrapNone/>
                  <wp:docPr id="60" name="HX33667504.JPG"/>
                  <wp:cNvGraphicFramePr/>
                  <a:graphic xmlns:a="http://schemas.openxmlformats.org/drawingml/2006/main">
                    <a:graphicData uri="http://schemas.openxmlformats.org/drawingml/2006/picture">
                      <pic:pic xmlns:pic="http://schemas.openxmlformats.org/drawingml/2006/picture">
                        <pic:nvPicPr>
                          <pic:cNvPr id="60" name="HX33667504.JPG"/>
                          <pic:cNvPicPr/>
                        </pic:nvPicPr>
                        <pic:blipFill>
                          <a:blip r:embed="rId67"/>
                          <a:stretch>
                            <a:fillRect/>
                          </a:stretch>
                        </pic:blipFill>
                        <pic:spPr>
                          <a:xfrm>
                            <a:off x="0" y="0"/>
                            <a:ext cx="381000" cy="285115"/>
                          </a:xfrm>
                          <a:prstGeom prst="rect">
                            <a:avLst/>
                          </a:prstGeom>
                          <a:noFill/>
                          <a:ln>
                            <a:noFill/>
                          </a:ln>
                        </pic:spPr>
                      </pic:pic>
                    </a:graphicData>
                  </a:graphic>
                </wp:anchor>
              </w:drawing>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F2C95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Times New Roman" w:hAnsi="宋体" w:eastAsia="宋体" w:cs="宋体"/>
                <w:b w:val="0"/>
                <w:bCs w:val="0"/>
                <w:i w:val="0"/>
                <w:iCs w:val="0"/>
                <w:color w:val="000000"/>
                <w:kern w:val="0"/>
                <w:sz w:val="20"/>
                <w:szCs w:val="20"/>
                <w:u w:val="none"/>
                <w:lang w:val="en-US" w:eastAsia="zh-CN" w:bidi="ar"/>
              </w:rPr>
              <w:t>合金制品</w:t>
            </w:r>
          </w:p>
        </w:tc>
      </w:tr>
      <w:tr w14:paraId="51184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6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A9024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13</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1627CF8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金顶鲜虾煲</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6A7C95A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φ330mm</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3CAC07D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60</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7CD8AF2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c>
          <w:tcPr>
            <w:tcW w:w="1076" w:type="dxa"/>
            <w:tcBorders>
              <w:top w:val="single" w:color="auto" w:sz="4" w:space="0"/>
              <w:left w:val="single" w:color="auto" w:sz="4" w:space="0"/>
              <w:bottom w:val="single" w:color="auto" w:sz="4" w:space="0"/>
              <w:right w:val="single" w:color="auto" w:sz="4" w:space="0"/>
            </w:tcBorders>
            <w:shd w:val="clear" w:color="auto" w:fill="auto"/>
            <w:vAlign w:val="center"/>
          </w:tcPr>
          <w:p w14:paraId="67126F20">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21"/>
                <w:szCs w:val="21"/>
                <w:u w:val="none"/>
              </w:rPr>
            </w:pP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14:paraId="7DDF599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 </w:t>
            </w:r>
          </w:p>
        </w:tc>
        <w:tc>
          <w:tcPr>
            <w:tcW w:w="1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51BF4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25400</wp:posOffset>
                  </wp:positionH>
                  <wp:positionV relativeFrom="paragraph">
                    <wp:posOffset>22225</wp:posOffset>
                  </wp:positionV>
                  <wp:extent cx="428625" cy="241935"/>
                  <wp:effectExtent l="0" t="0" r="9525" b="5715"/>
                  <wp:wrapNone/>
                  <wp:docPr id="53" name="HX14167276.JPG"/>
                  <wp:cNvGraphicFramePr/>
                  <a:graphic xmlns:a="http://schemas.openxmlformats.org/drawingml/2006/main">
                    <a:graphicData uri="http://schemas.openxmlformats.org/drawingml/2006/picture">
                      <pic:pic xmlns:pic="http://schemas.openxmlformats.org/drawingml/2006/picture">
                        <pic:nvPicPr>
                          <pic:cNvPr id="53" name="HX14167276.JPG"/>
                          <pic:cNvPicPr/>
                        </pic:nvPicPr>
                        <pic:blipFill>
                          <a:blip r:embed="rId68"/>
                          <a:stretch>
                            <a:fillRect/>
                          </a:stretch>
                        </pic:blipFill>
                        <pic:spPr>
                          <a:xfrm>
                            <a:off x="0" y="0"/>
                            <a:ext cx="428625" cy="241935"/>
                          </a:xfrm>
                          <a:prstGeom prst="rect">
                            <a:avLst/>
                          </a:prstGeom>
                          <a:noFill/>
                          <a:ln>
                            <a:noFill/>
                          </a:ln>
                        </pic:spPr>
                      </pic:pic>
                    </a:graphicData>
                  </a:graphic>
                </wp:anchor>
              </w:drawing>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78F6D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Times New Roman" w:hAnsi="宋体" w:eastAsia="宋体" w:cs="宋体"/>
                <w:b w:val="0"/>
                <w:bCs w:val="0"/>
                <w:i w:val="0"/>
                <w:iCs w:val="0"/>
                <w:color w:val="000000"/>
                <w:kern w:val="0"/>
                <w:sz w:val="20"/>
                <w:szCs w:val="20"/>
                <w:u w:val="none"/>
                <w:lang w:val="en-US" w:eastAsia="zh-CN" w:bidi="ar"/>
              </w:rPr>
              <w:t>福美威</w:t>
            </w:r>
          </w:p>
        </w:tc>
      </w:tr>
      <w:tr w14:paraId="4521B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6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2BCA8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14</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13CE599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卡式炉</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5D371E1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300*210mm</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42181E1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60</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3F0C6F9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1076" w:type="dxa"/>
            <w:tcBorders>
              <w:top w:val="single" w:color="auto" w:sz="4" w:space="0"/>
              <w:left w:val="single" w:color="auto" w:sz="4" w:space="0"/>
              <w:bottom w:val="single" w:color="auto" w:sz="4" w:space="0"/>
              <w:right w:val="single" w:color="auto" w:sz="4" w:space="0"/>
            </w:tcBorders>
            <w:shd w:val="clear" w:color="auto" w:fill="auto"/>
            <w:vAlign w:val="center"/>
          </w:tcPr>
          <w:p w14:paraId="5B85B996">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21"/>
                <w:szCs w:val="21"/>
                <w:u w:val="none"/>
              </w:rPr>
            </w:pP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14:paraId="4683C0C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p>
        </w:tc>
        <w:tc>
          <w:tcPr>
            <w:tcW w:w="1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BD34E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409575" cy="285115"/>
                  <wp:effectExtent l="0" t="0" r="9525" b="635"/>
                  <wp:wrapNone/>
                  <wp:docPr id="59" name="HX2849736.JPG"/>
                  <wp:cNvGraphicFramePr/>
                  <a:graphic xmlns:a="http://schemas.openxmlformats.org/drawingml/2006/main">
                    <a:graphicData uri="http://schemas.openxmlformats.org/drawingml/2006/picture">
                      <pic:pic xmlns:pic="http://schemas.openxmlformats.org/drawingml/2006/picture">
                        <pic:nvPicPr>
                          <pic:cNvPr id="59" name="HX2849736.JPG"/>
                          <pic:cNvPicPr/>
                        </pic:nvPicPr>
                        <pic:blipFill>
                          <a:blip r:embed="rId69"/>
                          <a:stretch>
                            <a:fillRect/>
                          </a:stretch>
                        </pic:blipFill>
                        <pic:spPr>
                          <a:xfrm>
                            <a:off x="0" y="0"/>
                            <a:ext cx="409575" cy="285115"/>
                          </a:xfrm>
                          <a:prstGeom prst="rect">
                            <a:avLst/>
                          </a:prstGeom>
                          <a:noFill/>
                          <a:ln>
                            <a:noFill/>
                          </a:ln>
                        </pic:spPr>
                      </pic:pic>
                    </a:graphicData>
                  </a:graphic>
                </wp:anchor>
              </w:drawing>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AC587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Times New Roman" w:hAnsi="宋体" w:eastAsia="宋体" w:cs="宋体"/>
                <w:b w:val="0"/>
                <w:bCs w:val="0"/>
                <w:i w:val="0"/>
                <w:iCs w:val="0"/>
                <w:color w:val="000000"/>
                <w:kern w:val="0"/>
                <w:sz w:val="20"/>
                <w:szCs w:val="20"/>
                <w:u w:val="none"/>
                <w:lang w:val="en-US" w:eastAsia="zh-CN" w:bidi="ar"/>
              </w:rPr>
              <w:t>高温汉玉瓷</w:t>
            </w:r>
          </w:p>
        </w:tc>
      </w:tr>
      <w:tr w14:paraId="7C9CA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519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7B0532C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小项合计</w:t>
            </w:r>
          </w:p>
        </w:tc>
        <w:tc>
          <w:tcPr>
            <w:tcW w:w="21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7EF19F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single"/>
                <w:lang w:val="en-US" w:eastAsia="zh-CN" w:bidi="ar"/>
              </w:rPr>
              <w:t xml:space="preserve">        </w:t>
            </w:r>
            <w:r>
              <w:rPr>
                <w:rFonts w:hint="eastAsia" w:ascii="宋体" w:hAnsi="宋体" w:eastAsia="宋体" w:cs="宋体"/>
                <w:b w:val="0"/>
                <w:bCs w:val="0"/>
                <w:i w:val="0"/>
                <w:iCs w:val="0"/>
                <w:color w:val="000000"/>
                <w:kern w:val="0"/>
                <w:sz w:val="21"/>
                <w:szCs w:val="21"/>
                <w:u w:val="none"/>
                <w:lang w:val="en-US" w:eastAsia="zh-CN" w:bidi="ar"/>
              </w:rPr>
              <w:t>元</w:t>
            </w:r>
          </w:p>
        </w:tc>
        <w:tc>
          <w:tcPr>
            <w:tcW w:w="264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A853CC1">
            <w:pPr>
              <w:keepNext w:val="0"/>
              <w:keepLines w:val="0"/>
              <w:widowControl/>
              <w:suppressLineNumbers w:val="0"/>
              <w:snapToGrid w:val="0"/>
              <w:ind w:left="0" w:leftChars="0" w:right="0" w:rightChars="0" w:firstLine="0" w:firstLineChars="0"/>
              <w:jc w:val="center"/>
              <w:textAlignment w:val="center"/>
              <w:rPr>
                <w:rFonts w:hint="default" w:ascii="Times New Roman" w:hAnsi="宋体" w:eastAsia="宋体" w:cs="宋体"/>
                <w:b w:val="0"/>
                <w:bCs w:val="0"/>
                <w:i w:val="0"/>
                <w:iCs w:val="0"/>
                <w:color w:val="000000"/>
                <w:kern w:val="0"/>
                <w:sz w:val="20"/>
                <w:szCs w:val="20"/>
                <w:u w:val="none"/>
                <w:lang w:val="en-US" w:eastAsia="zh-CN" w:bidi="ar"/>
              </w:rPr>
            </w:pPr>
            <w:r>
              <w:rPr>
                <w:rFonts w:hint="eastAsia" w:ascii="Times New Roman" w:hAnsi="宋体" w:eastAsia="宋体" w:cs="宋体"/>
                <w:b w:val="0"/>
                <w:bCs w:val="0"/>
                <w:i w:val="0"/>
                <w:iCs w:val="0"/>
                <w:color w:val="000000"/>
                <w:kern w:val="0"/>
                <w:sz w:val="20"/>
                <w:szCs w:val="20"/>
                <w:u w:val="none"/>
                <w:lang w:val="en-US" w:eastAsia="zh-CN" w:bidi="ar"/>
              </w:rPr>
              <w:t xml:space="preserve">税率 </w:t>
            </w:r>
            <w:r>
              <w:rPr>
                <w:rFonts w:hint="eastAsia" w:ascii="Times New Roman" w:hAnsi="宋体" w:eastAsia="宋体" w:cs="宋体"/>
                <w:b w:val="0"/>
                <w:bCs w:val="0"/>
                <w:i w:val="0"/>
                <w:iCs w:val="0"/>
                <w:color w:val="000000"/>
                <w:kern w:val="0"/>
                <w:sz w:val="20"/>
                <w:szCs w:val="20"/>
                <w:u w:val="single"/>
                <w:lang w:val="en-US" w:eastAsia="zh-CN" w:bidi="ar"/>
              </w:rPr>
              <w:t xml:space="preserve">       </w:t>
            </w:r>
            <w:r>
              <w:rPr>
                <w:rFonts w:hint="eastAsia" w:ascii="Times New Roman" w:hAnsi="宋体" w:eastAsia="宋体" w:cs="宋体"/>
                <w:b w:val="0"/>
                <w:bCs w:val="0"/>
                <w:i w:val="0"/>
                <w:iCs w:val="0"/>
                <w:color w:val="000000"/>
                <w:kern w:val="0"/>
                <w:sz w:val="20"/>
                <w:szCs w:val="20"/>
                <w:u w:val="none"/>
                <w:lang w:val="en-US" w:eastAsia="zh-CN" w:bidi="ar"/>
              </w:rPr>
              <w:t>%</w:t>
            </w:r>
          </w:p>
        </w:tc>
      </w:tr>
      <w:tr w14:paraId="3D1D6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519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6E8E747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总合计</w:t>
            </w:r>
          </w:p>
        </w:tc>
        <w:tc>
          <w:tcPr>
            <w:tcW w:w="21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827CE7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single"/>
                <w:lang w:val="en-US" w:eastAsia="zh-CN" w:bidi="ar"/>
              </w:rPr>
              <w:t xml:space="preserve">        </w:t>
            </w:r>
            <w:r>
              <w:rPr>
                <w:rFonts w:hint="eastAsia" w:ascii="宋体" w:hAnsi="宋体" w:eastAsia="宋体" w:cs="宋体"/>
                <w:b w:val="0"/>
                <w:bCs w:val="0"/>
                <w:i w:val="0"/>
                <w:iCs w:val="0"/>
                <w:color w:val="000000"/>
                <w:kern w:val="0"/>
                <w:sz w:val="21"/>
                <w:szCs w:val="21"/>
                <w:u w:val="none"/>
                <w:lang w:val="en-US" w:eastAsia="zh-CN" w:bidi="ar"/>
              </w:rPr>
              <w:t>元</w:t>
            </w:r>
          </w:p>
        </w:tc>
        <w:tc>
          <w:tcPr>
            <w:tcW w:w="264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424708F">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宋体" w:cs="宋体"/>
                <w:b w:val="0"/>
                <w:bCs w:val="0"/>
                <w:i w:val="0"/>
                <w:iCs w:val="0"/>
                <w:color w:val="000000"/>
                <w:kern w:val="0"/>
                <w:sz w:val="20"/>
                <w:szCs w:val="20"/>
                <w:u w:val="none"/>
                <w:lang w:val="en-US" w:eastAsia="zh-CN" w:bidi="ar"/>
              </w:rPr>
            </w:pPr>
            <w:r>
              <w:rPr>
                <w:rFonts w:hint="eastAsia" w:ascii="Times New Roman" w:hAnsi="宋体" w:eastAsia="宋体" w:cs="宋体"/>
                <w:b w:val="0"/>
                <w:bCs w:val="0"/>
                <w:i w:val="0"/>
                <w:iCs w:val="0"/>
                <w:color w:val="000000"/>
                <w:kern w:val="0"/>
                <w:sz w:val="20"/>
                <w:szCs w:val="20"/>
                <w:u w:val="none"/>
                <w:lang w:val="en-US" w:eastAsia="zh-CN" w:bidi="ar"/>
              </w:rPr>
              <w:t xml:space="preserve">税率 </w:t>
            </w:r>
            <w:r>
              <w:rPr>
                <w:rFonts w:hint="eastAsia" w:ascii="Times New Roman" w:hAnsi="宋体" w:eastAsia="宋体" w:cs="宋体"/>
                <w:b w:val="0"/>
                <w:bCs w:val="0"/>
                <w:i w:val="0"/>
                <w:iCs w:val="0"/>
                <w:color w:val="000000"/>
                <w:kern w:val="0"/>
                <w:sz w:val="20"/>
                <w:szCs w:val="20"/>
                <w:u w:val="single"/>
                <w:lang w:val="en-US" w:eastAsia="zh-CN" w:bidi="ar"/>
              </w:rPr>
              <w:t xml:space="preserve">       </w:t>
            </w:r>
            <w:r>
              <w:rPr>
                <w:rFonts w:hint="eastAsia" w:ascii="Times New Roman" w:hAnsi="宋体" w:eastAsia="宋体" w:cs="宋体"/>
                <w:b w:val="0"/>
                <w:bCs w:val="0"/>
                <w:i w:val="0"/>
                <w:iCs w:val="0"/>
                <w:color w:val="000000"/>
                <w:kern w:val="0"/>
                <w:sz w:val="20"/>
                <w:szCs w:val="20"/>
                <w:u w:val="none"/>
                <w:lang w:val="en-US" w:eastAsia="zh-CN" w:bidi="ar"/>
              </w:rPr>
              <w:t>%</w:t>
            </w:r>
          </w:p>
        </w:tc>
      </w:tr>
      <w:tr w14:paraId="03354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10003" w:type="dxa"/>
            <w:gridSpan w:val="9"/>
            <w:tcBorders>
              <w:top w:val="single" w:color="auto" w:sz="4" w:space="0"/>
              <w:left w:val="single" w:color="auto" w:sz="4" w:space="0"/>
              <w:bottom w:val="single" w:color="auto" w:sz="4" w:space="0"/>
              <w:right w:val="single" w:color="auto" w:sz="4" w:space="0"/>
            </w:tcBorders>
            <w:shd w:val="clear" w:color="auto" w:fill="auto"/>
            <w:noWrap/>
            <w:vAlign w:val="center"/>
          </w:tcPr>
          <w:p w14:paraId="0AD0D486">
            <w:pPr>
              <w:keepNext w:val="0"/>
              <w:keepLines w:val="0"/>
              <w:widowControl/>
              <w:suppressLineNumbers w:val="0"/>
              <w:snapToGrid w:val="0"/>
              <w:ind w:left="0" w:leftChars="0" w:right="0" w:rightChars="0" w:firstLine="0" w:firstLineChars="0"/>
              <w:jc w:val="left"/>
              <w:textAlignment w:val="center"/>
              <w:rPr>
                <w:rFonts w:hint="eastAsia" w:ascii="Times New Roman" w:hAnsi="宋体" w:eastAsia="宋体" w:cs="宋体"/>
                <w:b w:val="0"/>
                <w:bCs w:val="0"/>
                <w:i w:val="0"/>
                <w:iCs w:val="0"/>
                <w:color w:val="000000"/>
                <w:kern w:val="0"/>
                <w:sz w:val="20"/>
                <w:szCs w:val="20"/>
                <w:u w:val="none"/>
                <w:lang w:val="en-US" w:eastAsia="zh-CN" w:bidi="ar"/>
              </w:rPr>
            </w:pPr>
            <w:r>
              <w:rPr>
                <w:rFonts w:hint="eastAsia" w:ascii="楷体" w:hAnsi="楷体" w:eastAsia="楷体" w:cs="楷体"/>
                <w:b/>
                <w:bCs/>
                <w:sz w:val="24"/>
                <w:szCs w:val="24"/>
              </w:rPr>
              <w:t>备注</w:t>
            </w:r>
            <w:r>
              <w:rPr>
                <w:rFonts w:hint="eastAsia" w:ascii="楷体" w:hAnsi="楷体" w:eastAsia="楷体" w:cs="楷体"/>
                <w:b/>
                <w:bCs/>
                <w:sz w:val="24"/>
                <w:szCs w:val="24"/>
                <w:lang w:eastAsia="zh-CN"/>
              </w:rPr>
              <w:t>：</w:t>
            </w:r>
            <w:r>
              <w:rPr>
                <w:rFonts w:hint="eastAsia" w:ascii="楷体" w:hAnsi="楷体" w:eastAsia="楷体" w:cs="楷体"/>
                <w:b/>
                <w:bCs/>
                <w:sz w:val="24"/>
                <w:szCs w:val="24"/>
              </w:rPr>
              <w:t>本项目为含税包干</w:t>
            </w:r>
            <w:r>
              <w:rPr>
                <w:rFonts w:hint="eastAsia" w:ascii="楷体" w:hAnsi="楷体" w:eastAsia="楷体" w:cs="楷体"/>
                <w:b/>
                <w:bCs/>
                <w:sz w:val="24"/>
                <w:szCs w:val="24"/>
                <w:lang w:val="en-US" w:eastAsia="zh-CN"/>
              </w:rPr>
              <w:t>单价</w:t>
            </w:r>
            <w:r>
              <w:rPr>
                <w:rFonts w:hint="eastAsia" w:ascii="楷体" w:hAnsi="楷体" w:eastAsia="楷体" w:cs="楷体"/>
                <w:b/>
                <w:bCs/>
                <w:sz w:val="24"/>
                <w:szCs w:val="24"/>
              </w:rPr>
              <w:t>项目</w:t>
            </w:r>
            <w:r>
              <w:rPr>
                <w:rFonts w:hint="eastAsia" w:ascii="楷体" w:hAnsi="楷体" w:eastAsia="楷体" w:cs="楷体"/>
                <w:b/>
                <w:bCs/>
                <w:sz w:val="24"/>
                <w:szCs w:val="24"/>
                <w:lang w:eastAsia="zh-CN"/>
              </w:rPr>
              <w:t>，</w:t>
            </w:r>
            <w:r>
              <w:rPr>
                <w:rFonts w:hint="eastAsia" w:ascii="楷体" w:hAnsi="楷体" w:eastAsia="楷体" w:cs="楷体"/>
                <w:b/>
                <w:bCs/>
                <w:sz w:val="24"/>
                <w:szCs w:val="24"/>
              </w:rPr>
              <w:t>包含</w:t>
            </w:r>
            <w:r>
              <w:rPr>
                <w:rFonts w:hint="eastAsia" w:ascii="楷体" w:hAnsi="楷体" w:eastAsia="楷体" w:cs="楷体"/>
                <w:b/>
                <w:bCs/>
                <w:sz w:val="24"/>
                <w:szCs w:val="24"/>
                <w:lang w:val="en-US" w:eastAsia="zh-CN"/>
              </w:rPr>
              <w:t>但不限于人工</w:t>
            </w:r>
            <w:r>
              <w:rPr>
                <w:rFonts w:hint="eastAsia" w:ascii="楷体" w:hAnsi="楷体" w:eastAsia="楷体" w:cs="楷体"/>
                <w:b/>
                <w:bCs/>
                <w:sz w:val="24"/>
                <w:szCs w:val="24"/>
              </w:rPr>
              <w:t>费、</w:t>
            </w:r>
            <w:r>
              <w:rPr>
                <w:rFonts w:hint="eastAsia" w:ascii="楷体" w:hAnsi="楷体" w:eastAsia="楷体" w:cs="楷体"/>
                <w:b/>
                <w:bCs/>
                <w:sz w:val="24"/>
                <w:szCs w:val="24"/>
                <w:lang w:eastAsia="zh-CN"/>
              </w:rPr>
              <w:t>搬运</w:t>
            </w:r>
            <w:r>
              <w:rPr>
                <w:rFonts w:hint="eastAsia" w:ascii="楷体" w:hAnsi="楷体" w:eastAsia="楷体" w:cs="楷体"/>
                <w:b/>
                <w:bCs/>
                <w:sz w:val="24"/>
                <w:szCs w:val="24"/>
                <w:lang w:val="en-US" w:eastAsia="zh-CN"/>
              </w:rPr>
              <w:t>送货</w:t>
            </w:r>
            <w:r>
              <w:rPr>
                <w:rFonts w:hint="eastAsia" w:ascii="楷体" w:hAnsi="楷体" w:eastAsia="楷体" w:cs="楷体"/>
                <w:b/>
                <w:bCs/>
                <w:sz w:val="24"/>
                <w:szCs w:val="24"/>
                <w:lang w:eastAsia="zh-CN"/>
              </w:rPr>
              <w:t>费、</w:t>
            </w:r>
            <w:r>
              <w:rPr>
                <w:rFonts w:hint="eastAsia" w:ascii="楷体" w:hAnsi="楷体" w:eastAsia="楷体" w:cs="楷体"/>
                <w:b/>
                <w:bCs/>
                <w:sz w:val="24"/>
                <w:szCs w:val="24"/>
              </w:rPr>
              <w:t>税费等</w:t>
            </w:r>
            <w:r>
              <w:rPr>
                <w:rFonts w:hint="eastAsia" w:ascii="楷体" w:hAnsi="楷体" w:eastAsia="楷体" w:cs="楷体"/>
                <w:b/>
                <w:bCs/>
                <w:sz w:val="24"/>
                <w:szCs w:val="24"/>
                <w:lang w:eastAsia="zh-CN"/>
              </w:rPr>
              <w:t>。</w:t>
            </w:r>
          </w:p>
        </w:tc>
      </w:tr>
    </w:tbl>
    <w:p w14:paraId="22A72E02">
      <w:pPr>
        <w:keepNext w:val="0"/>
        <w:keepLines w:val="0"/>
        <w:pageBreakBefore w:val="0"/>
        <w:kinsoku/>
        <w:wordWrap/>
        <w:overflowPunct/>
        <w:topLinePunct w:val="0"/>
        <w:autoSpaceDE/>
        <w:autoSpaceDN/>
        <w:bidi w:val="0"/>
        <w:adjustRightInd/>
        <w:snapToGrid/>
        <w:spacing w:line="400" w:lineRule="exact"/>
        <w:textAlignment w:val="auto"/>
        <w:rPr>
          <w:rFonts w:hint="eastAsia" w:ascii="楷体" w:hAnsi="楷体" w:eastAsia="楷体" w:cs="楷体"/>
          <w:b w:val="0"/>
          <w:bCs/>
          <w:sz w:val="30"/>
          <w:szCs w:val="30"/>
          <w:lang w:val="en-US" w:eastAsia="zh-CN"/>
        </w:rPr>
      </w:pPr>
    </w:p>
    <w:p w14:paraId="1B354135">
      <w:pPr>
        <w:pageBreakBefore w:val="0"/>
        <w:kinsoku/>
        <w:wordWrap/>
        <w:overflowPunct/>
        <w:topLinePunct w:val="0"/>
        <w:autoSpaceDE/>
        <w:autoSpaceDN/>
        <w:bidi w:val="0"/>
        <w:snapToGrid/>
        <w:spacing w:line="360" w:lineRule="auto"/>
        <w:textAlignment w:val="auto"/>
        <w:rPr>
          <w:rFonts w:hint="eastAsia" w:ascii="楷体" w:hAnsi="楷体" w:eastAsia="楷体" w:cs="楷体"/>
          <w:b w:val="0"/>
          <w:bCs/>
          <w:sz w:val="28"/>
          <w:szCs w:val="28"/>
        </w:rPr>
      </w:pPr>
      <w:r>
        <w:rPr>
          <w:rFonts w:hint="eastAsia" w:ascii="楷体" w:hAnsi="楷体" w:eastAsia="楷体" w:cs="楷体"/>
          <w:b w:val="0"/>
          <w:bCs/>
          <w:sz w:val="28"/>
          <w:szCs w:val="28"/>
          <w:lang w:val="en-US" w:eastAsia="zh-CN"/>
        </w:rPr>
        <w:t>1</w:t>
      </w:r>
      <w:r>
        <w:rPr>
          <w:rFonts w:hint="eastAsia" w:ascii="楷体" w:hAnsi="楷体" w:eastAsia="楷体" w:cs="楷体"/>
          <w:b w:val="0"/>
          <w:bCs/>
          <w:sz w:val="28"/>
          <w:szCs w:val="28"/>
        </w:rPr>
        <w:t>.</w:t>
      </w:r>
      <w:r>
        <w:rPr>
          <w:rFonts w:hint="eastAsia" w:ascii="楷体" w:hAnsi="楷体" w:eastAsia="楷体" w:cs="楷体"/>
          <w:b w:val="0"/>
          <w:bCs/>
          <w:sz w:val="28"/>
          <w:szCs w:val="28"/>
          <w:lang w:val="en-US" w:eastAsia="zh-CN"/>
        </w:rPr>
        <w:t>2</w:t>
      </w:r>
      <w:r>
        <w:rPr>
          <w:rFonts w:hint="eastAsia" w:ascii="楷体" w:hAnsi="楷体" w:eastAsia="楷体" w:cs="楷体"/>
          <w:b w:val="0"/>
          <w:bCs/>
          <w:sz w:val="28"/>
          <w:szCs w:val="28"/>
        </w:rPr>
        <w:t>技术要求：</w:t>
      </w:r>
    </w:p>
    <w:p w14:paraId="53998409">
      <w:pPr>
        <w:pStyle w:val="16"/>
        <w:pageBreakBefore w:val="0"/>
        <w:kinsoku/>
        <w:wordWrap/>
        <w:overflowPunct/>
        <w:topLinePunct w:val="0"/>
        <w:autoSpaceDE/>
        <w:autoSpaceDN/>
        <w:bidi w:val="0"/>
        <w:snapToGrid/>
        <w:spacing w:line="360" w:lineRule="auto"/>
        <w:ind w:left="0" w:leftChars="0" w:firstLine="560" w:firstLineChars="200"/>
        <w:textAlignment w:val="auto"/>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必须符合国家标准GB 13537准标和行业相关准标。</w:t>
      </w:r>
    </w:p>
    <w:p w14:paraId="00932954">
      <w:pPr>
        <w:pageBreakBefore w:val="0"/>
        <w:kinsoku/>
        <w:wordWrap/>
        <w:overflowPunct/>
        <w:topLinePunct w:val="0"/>
        <w:autoSpaceDE/>
        <w:autoSpaceDN/>
        <w:bidi w:val="0"/>
        <w:snapToGrid/>
        <w:spacing w:line="360" w:lineRule="auto"/>
        <w:textAlignment w:val="auto"/>
        <w:rPr>
          <w:rFonts w:hint="eastAsia" w:ascii="楷体" w:hAnsi="楷体" w:eastAsia="楷体" w:cs="楷体"/>
          <w:b w:val="0"/>
          <w:bCs/>
          <w:kern w:val="0"/>
          <w:sz w:val="28"/>
          <w:szCs w:val="28"/>
          <w:lang w:val="en-US" w:eastAsia="zh-CN"/>
        </w:rPr>
      </w:pPr>
      <w:r>
        <w:rPr>
          <w:rFonts w:hint="eastAsia" w:ascii="楷体" w:hAnsi="楷体" w:eastAsia="楷体" w:cs="楷体"/>
          <w:b w:val="0"/>
          <w:bCs/>
          <w:sz w:val="28"/>
          <w:szCs w:val="28"/>
          <w:lang w:val="en-US" w:eastAsia="zh-CN"/>
        </w:rPr>
        <w:t>2.</w:t>
      </w:r>
      <w:r>
        <w:rPr>
          <w:rFonts w:hint="eastAsia" w:ascii="楷体" w:hAnsi="楷体" w:eastAsia="楷体" w:cs="楷体"/>
          <w:b w:val="0"/>
          <w:bCs/>
          <w:kern w:val="0"/>
          <w:sz w:val="28"/>
          <w:szCs w:val="28"/>
          <w:lang w:val="en-US" w:eastAsia="zh-CN"/>
        </w:rPr>
        <w:t>交货</w:t>
      </w:r>
      <w:r>
        <w:rPr>
          <w:rFonts w:hint="eastAsia" w:ascii="楷体" w:hAnsi="楷体" w:eastAsia="楷体" w:cs="楷体"/>
          <w:b w:val="0"/>
          <w:bCs/>
          <w:kern w:val="0"/>
          <w:sz w:val="28"/>
          <w:szCs w:val="28"/>
        </w:rPr>
        <w:t>地点：四川宏达</w:t>
      </w:r>
      <w:r>
        <w:rPr>
          <w:rFonts w:hint="eastAsia" w:ascii="楷体" w:hAnsi="楷体" w:eastAsia="楷体" w:cs="楷体"/>
          <w:b w:val="0"/>
          <w:bCs/>
          <w:kern w:val="0"/>
          <w:sz w:val="28"/>
          <w:szCs w:val="28"/>
          <w:lang w:val="en-US" w:eastAsia="zh-CN"/>
        </w:rPr>
        <w:t>金桥大酒店仓库。</w:t>
      </w:r>
    </w:p>
    <w:p w14:paraId="65D426B4">
      <w:pPr>
        <w:pageBreakBefore w:val="0"/>
        <w:kinsoku/>
        <w:wordWrap/>
        <w:overflowPunct/>
        <w:topLinePunct w:val="0"/>
        <w:autoSpaceDE/>
        <w:autoSpaceDN/>
        <w:bidi w:val="0"/>
        <w:snapToGrid/>
        <w:spacing w:line="360" w:lineRule="auto"/>
        <w:textAlignment w:val="auto"/>
        <w:rPr>
          <w:rFonts w:hint="eastAsia" w:ascii="楷体" w:hAnsi="楷体" w:eastAsia="楷体" w:cs="楷体"/>
          <w:b w:val="0"/>
          <w:bCs/>
          <w:kern w:val="0"/>
          <w:sz w:val="28"/>
          <w:szCs w:val="28"/>
        </w:rPr>
      </w:pPr>
      <w:r>
        <w:rPr>
          <w:rFonts w:hint="eastAsia" w:ascii="楷体" w:hAnsi="楷体" w:eastAsia="楷体" w:cs="楷体"/>
          <w:b w:val="0"/>
          <w:bCs/>
          <w:kern w:val="0"/>
          <w:sz w:val="28"/>
          <w:szCs w:val="28"/>
        </w:rPr>
        <w:t>3</w:t>
      </w:r>
      <w:r>
        <w:rPr>
          <w:rFonts w:hint="eastAsia" w:ascii="楷体" w:hAnsi="楷体" w:eastAsia="楷体" w:cs="楷体"/>
          <w:b w:val="0"/>
          <w:bCs/>
          <w:kern w:val="0"/>
          <w:sz w:val="28"/>
          <w:szCs w:val="28"/>
          <w:lang w:eastAsia="zh-CN"/>
        </w:rPr>
        <w:t>.</w:t>
      </w:r>
      <w:r>
        <w:rPr>
          <w:rFonts w:hint="eastAsia" w:ascii="楷体" w:hAnsi="楷体" w:eastAsia="楷体" w:cs="楷体"/>
          <w:b w:val="0"/>
          <w:bCs/>
          <w:kern w:val="0"/>
          <w:sz w:val="28"/>
          <w:szCs w:val="28"/>
        </w:rPr>
        <w:t>交货期：</w:t>
      </w:r>
      <w:r>
        <w:rPr>
          <w:rFonts w:hint="eastAsia" w:ascii="楷体" w:hAnsi="楷体" w:eastAsia="楷体" w:cs="楷体"/>
          <w:b w:val="0"/>
          <w:bCs/>
          <w:sz w:val="28"/>
          <w:szCs w:val="28"/>
        </w:rPr>
        <w:t>合同</w:t>
      </w:r>
      <w:r>
        <w:rPr>
          <w:rFonts w:hint="eastAsia" w:ascii="楷体" w:hAnsi="楷体" w:eastAsia="楷体" w:cs="楷体"/>
          <w:b w:val="0"/>
          <w:bCs/>
          <w:sz w:val="28"/>
          <w:szCs w:val="28"/>
          <w:lang w:val="en-US" w:eastAsia="zh-CN"/>
        </w:rPr>
        <w:t>有</w:t>
      </w:r>
      <w:r>
        <w:rPr>
          <w:rFonts w:hint="eastAsia" w:ascii="楷体" w:hAnsi="楷体" w:eastAsia="楷体" w:cs="楷体"/>
          <w:b w:val="0"/>
          <w:bCs/>
          <w:sz w:val="28"/>
          <w:szCs w:val="28"/>
        </w:rPr>
        <w:t>效</w:t>
      </w:r>
      <w:r>
        <w:rPr>
          <w:rFonts w:hint="eastAsia" w:ascii="楷体" w:hAnsi="楷体" w:eastAsia="楷体" w:cs="楷体"/>
          <w:b w:val="0"/>
          <w:bCs/>
          <w:sz w:val="28"/>
          <w:szCs w:val="28"/>
          <w:lang w:val="en-US" w:eastAsia="zh-CN"/>
        </w:rPr>
        <w:t>期间，需求方</w:t>
      </w:r>
      <w:r>
        <w:rPr>
          <w:rFonts w:hint="eastAsia" w:ascii="楷体" w:hAnsi="楷体" w:eastAsia="楷体" w:cs="楷体"/>
          <w:b w:val="0"/>
          <w:bCs/>
          <w:sz w:val="28"/>
          <w:szCs w:val="28"/>
        </w:rPr>
        <w:t>以书面</w:t>
      </w:r>
      <w:r>
        <w:rPr>
          <w:rFonts w:hint="eastAsia" w:ascii="楷体" w:hAnsi="楷体" w:eastAsia="楷体" w:cs="楷体"/>
          <w:b w:val="0"/>
          <w:bCs/>
          <w:sz w:val="28"/>
          <w:szCs w:val="28"/>
          <w:lang w:val="en-US" w:eastAsia="zh-CN"/>
        </w:rPr>
        <w:t>或电子短信等即时通讯方式</w:t>
      </w:r>
      <w:r>
        <w:rPr>
          <w:rFonts w:hint="eastAsia" w:ascii="楷体" w:hAnsi="楷体" w:eastAsia="楷体" w:cs="楷体"/>
          <w:b w:val="0"/>
          <w:bCs/>
          <w:sz w:val="28"/>
          <w:szCs w:val="28"/>
        </w:rPr>
        <w:t>通知</w:t>
      </w:r>
      <w:r>
        <w:rPr>
          <w:rFonts w:hint="eastAsia" w:ascii="楷体" w:hAnsi="楷体" w:eastAsia="楷体" w:cs="楷体"/>
          <w:b w:val="0"/>
          <w:bCs/>
          <w:sz w:val="28"/>
          <w:szCs w:val="28"/>
          <w:lang w:val="en-US" w:eastAsia="zh-CN"/>
        </w:rPr>
        <w:t>供货方</w:t>
      </w:r>
      <w:r>
        <w:rPr>
          <w:rFonts w:hint="eastAsia" w:ascii="楷体" w:hAnsi="楷体" w:eastAsia="楷体" w:cs="楷体"/>
          <w:b w:val="0"/>
          <w:bCs/>
          <w:sz w:val="28"/>
          <w:szCs w:val="28"/>
        </w:rPr>
        <w:t>所需</w:t>
      </w:r>
      <w:r>
        <w:rPr>
          <w:rFonts w:hint="eastAsia" w:ascii="楷体" w:hAnsi="楷体" w:eastAsia="楷体" w:cs="楷体"/>
          <w:b w:val="0"/>
          <w:bCs/>
          <w:sz w:val="28"/>
          <w:szCs w:val="28"/>
          <w:lang w:val="en-US" w:eastAsia="zh-CN"/>
        </w:rPr>
        <w:t>采购物资名称及数量，供货方接到订单后30</w:t>
      </w:r>
      <w:r>
        <w:rPr>
          <w:rFonts w:hint="eastAsia" w:ascii="楷体" w:hAnsi="楷体" w:eastAsia="楷体" w:cs="楷体"/>
          <w:b w:val="0"/>
          <w:bCs/>
          <w:sz w:val="28"/>
          <w:szCs w:val="28"/>
        </w:rPr>
        <w:t>个自然日内</w:t>
      </w:r>
      <w:r>
        <w:rPr>
          <w:rFonts w:hint="eastAsia" w:ascii="楷体" w:hAnsi="楷体" w:eastAsia="楷体" w:cs="楷体"/>
          <w:b w:val="0"/>
          <w:bCs/>
          <w:sz w:val="28"/>
          <w:szCs w:val="28"/>
          <w:lang w:val="en-US" w:eastAsia="zh-CN"/>
        </w:rPr>
        <w:t>交付</w:t>
      </w:r>
      <w:r>
        <w:rPr>
          <w:rFonts w:hint="eastAsia" w:ascii="楷体" w:hAnsi="楷体" w:eastAsia="楷体" w:cs="楷体"/>
          <w:b w:val="0"/>
          <w:bCs/>
          <w:kern w:val="1"/>
          <w:sz w:val="28"/>
          <w:szCs w:val="28"/>
        </w:rPr>
        <w:t>。</w:t>
      </w:r>
    </w:p>
    <w:p w14:paraId="1C9F51A9">
      <w:pPr>
        <w:pageBreakBefore w:val="0"/>
        <w:kinsoku/>
        <w:wordWrap/>
        <w:overflowPunct/>
        <w:topLinePunct w:val="0"/>
        <w:autoSpaceDE/>
        <w:autoSpaceDN/>
        <w:bidi w:val="0"/>
        <w:snapToGrid/>
        <w:spacing w:line="360" w:lineRule="auto"/>
        <w:textAlignment w:val="auto"/>
        <w:rPr>
          <w:rFonts w:hint="eastAsia" w:ascii="楷体" w:hAnsi="楷体" w:eastAsia="楷体" w:cs="楷体"/>
          <w:b w:val="0"/>
          <w:bCs/>
          <w:kern w:val="0"/>
          <w:sz w:val="28"/>
          <w:szCs w:val="28"/>
        </w:rPr>
      </w:pPr>
      <w:r>
        <w:rPr>
          <w:rFonts w:hint="eastAsia" w:ascii="楷体" w:hAnsi="楷体" w:eastAsia="楷体" w:cs="楷体"/>
          <w:b w:val="0"/>
          <w:bCs/>
          <w:color w:val="000000" w:themeColor="text1"/>
          <w:kern w:val="0"/>
          <w:sz w:val="28"/>
          <w:szCs w:val="28"/>
          <w14:textFill>
            <w14:solidFill>
              <w14:schemeClr w14:val="tx1"/>
            </w14:solidFill>
          </w14:textFill>
        </w:rPr>
        <w:t>4</w:t>
      </w:r>
      <w:r>
        <w:rPr>
          <w:rFonts w:hint="eastAsia" w:ascii="楷体" w:hAnsi="楷体" w:eastAsia="楷体" w:cs="楷体"/>
          <w:b w:val="0"/>
          <w:bCs/>
          <w:color w:val="000000" w:themeColor="text1"/>
          <w:kern w:val="0"/>
          <w:sz w:val="28"/>
          <w:szCs w:val="28"/>
          <w:lang w:eastAsia="zh-CN"/>
          <w14:textFill>
            <w14:solidFill>
              <w14:schemeClr w14:val="tx1"/>
            </w14:solidFill>
          </w14:textFill>
        </w:rPr>
        <w:t>.</w:t>
      </w:r>
      <w:r>
        <w:rPr>
          <w:rFonts w:hint="eastAsia" w:ascii="楷体" w:hAnsi="楷体" w:eastAsia="楷体" w:cs="楷体"/>
          <w:b w:val="0"/>
          <w:bCs/>
          <w:color w:val="000000" w:themeColor="text1"/>
          <w:kern w:val="0"/>
          <w:sz w:val="28"/>
          <w:szCs w:val="28"/>
          <w14:textFill>
            <w14:solidFill>
              <w14:schemeClr w14:val="tx1"/>
            </w14:solidFill>
          </w14:textFill>
        </w:rPr>
        <w:t>付款方式及发票：</w:t>
      </w:r>
      <w:r>
        <w:rPr>
          <w:rFonts w:hint="eastAsia" w:ascii="楷体" w:hAnsi="楷体" w:eastAsia="楷体" w:cs="楷体"/>
          <w:b w:val="0"/>
          <w:bCs/>
          <w:kern w:val="0"/>
          <w:sz w:val="28"/>
          <w:szCs w:val="28"/>
        </w:rPr>
        <w:t xml:space="preserve"> </w:t>
      </w:r>
    </w:p>
    <w:p w14:paraId="506037F6">
      <w:pPr>
        <w:pageBreakBefore w:val="0"/>
        <w:widowControl/>
        <w:shd w:val="clear" w:color="auto" w:fill="FFFFFF"/>
        <w:kinsoku/>
        <w:wordWrap/>
        <w:overflowPunct/>
        <w:topLinePunct w:val="0"/>
        <w:autoSpaceDE/>
        <w:autoSpaceDN/>
        <w:bidi w:val="0"/>
        <w:snapToGrid/>
        <w:spacing w:line="360" w:lineRule="auto"/>
        <w:jc w:val="left"/>
        <w:textAlignment w:val="auto"/>
        <w:rPr>
          <w:rFonts w:hint="eastAsia" w:ascii="楷体" w:hAnsi="楷体" w:eastAsia="楷体" w:cs="楷体"/>
          <w:b w:val="0"/>
          <w:bCs/>
          <w:sz w:val="28"/>
          <w:szCs w:val="28"/>
          <w:lang w:val="en-US" w:eastAsia="zh-CN"/>
        </w:rPr>
      </w:pPr>
      <w:r>
        <w:rPr>
          <w:rFonts w:hint="eastAsia" w:ascii="楷体" w:hAnsi="楷体" w:eastAsia="楷体" w:cs="楷体"/>
          <w:b w:val="0"/>
          <w:bCs/>
          <w:kern w:val="0"/>
          <w:sz w:val="28"/>
          <w:szCs w:val="28"/>
        </w:rPr>
        <w:t>①</w:t>
      </w:r>
      <w:r>
        <w:rPr>
          <w:rFonts w:hint="eastAsia" w:ascii="楷体" w:hAnsi="楷体" w:eastAsia="楷体" w:cs="楷体"/>
          <w:b w:val="0"/>
          <w:bCs/>
          <w:kern w:val="0"/>
          <w:sz w:val="28"/>
          <w:szCs w:val="28"/>
          <w:lang w:val="en-US" w:eastAsia="zh-CN"/>
        </w:rPr>
        <w:t xml:space="preserve"> </w:t>
      </w:r>
      <w:r>
        <w:rPr>
          <w:rFonts w:hint="eastAsia" w:ascii="楷体" w:hAnsi="楷体" w:eastAsia="楷体" w:cs="楷体"/>
          <w:b w:val="0"/>
          <w:bCs/>
          <w:kern w:val="0"/>
          <w:sz w:val="28"/>
          <w:szCs w:val="28"/>
        </w:rPr>
        <w:t>付款方式</w:t>
      </w:r>
      <w:r>
        <w:rPr>
          <w:rFonts w:hint="eastAsia" w:ascii="楷体" w:hAnsi="楷体" w:eastAsia="楷体" w:cs="楷体"/>
          <w:b w:val="0"/>
          <w:bCs/>
          <w:kern w:val="0"/>
          <w:sz w:val="28"/>
          <w:szCs w:val="28"/>
          <w:lang w:eastAsia="zh-CN"/>
        </w:rPr>
        <w:t>：</w:t>
      </w:r>
      <w:r>
        <w:rPr>
          <w:rFonts w:hint="eastAsia" w:ascii="楷体" w:hAnsi="楷体" w:eastAsia="楷体" w:cs="楷体"/>
          <w:b w:val="0"/>
          <w:bCs/>
          <w:kern w:val="0"/>
          <w:sz w:val="28"/>
          <w:szCs w:val="28"/>
          <w:lang w:val="en-US" w:eastAsia="zh-CN"/>
        </w:rPr>
        <w:t>供</w:t>
      </w:r>
      <w:r>
        <w:rPr>
          <w:rFonts w:hint="eastAsia" w:ascii="楷体" w:hAnsi="楷体" w:eastAsia="楷体" w:cs="楷体"/>
          <w:b w:val="0"/>
          <w:bCs/>
          <w:sz w:val="28"/>
          <w:szCs w:val="28"/>
        </w:rPr>
        <w:t>方按照约定完成供货后，</w:t>
      </w:r>
      <w:r>
        <w:rPr>
          <w:rFonts w:hint="eastAsia" w:ascii="楷体" w:hAnsi="楷体" w:eastAsia="楷体" w:cs="楷体"/>
          <w:b w:val="0"/>
          <w:bCs/>
          <w:sz w:val="28"/>
          <w:szCs w:val="28"/>
          <w:lang w:val="en-US" w:eastAsia="zh-CN"/>
        </w:rPr>
        <w:t>经需方</w:t>
      </w:r>
      <w:r>
        <w:rPr>
          <w:rFonts w:hint="eastAsia" w:ascii="楷体" w:hAnsi="楷体" w:eastAsia="楷体" w:cs="楷体"/>
          <w:b w:val="0"/>
          <w:bCs/>
          <w:sz w:val="28"/>
          <w:szCs w:val="28"/>
        </w:rPr>
        <w:t>验收合格，</w:t>
      </w:r>
      <w:r>
        <w:rPr>
          <w:rFonts w:hint="eastAsia" w:ascii="楷体" w:hAnsi="楷体" w:eastAsia="楷体" w:cs="楷体"/>
          <w:b w:val="0"/>
          <w:bCs/>
          <w:sz w:val="28"/>
          <w:szCs w:val="28"/>
          <w:lang w:val="en-US" w:eastAsia="zh-CN"/>
        </w:rPr>
        <w:t>供</w:t>
      </w:r>
      <w:r>
        <w:rPr>
          <w:rFonts w:hint="eastAsia" w:ascii="楷体" w:hAnsi="楷体" w:eastAsia="楷体" w:cs="楷体"/>
          <w:b w:val="0"/>
          <w:bCs/>
          <w:sz w:val="28"/>
          <w:szCs w:val="28"/>
        </w:rPr>
        <w:t>方出具对应采购货物</w:t>
      </w:r>
      <w:r>
        <w:rPr>
          <w:rFonts w:hint="eastAsia" w:ascii="楷体" w:hAnsi="楷体" w:eastAsia="楷体" w:cs="楷体"/>
          <w:b w:val="0"/>
          <w:bCs/>
          <w:sz w:val="28"/>
          <w:szCs w:val="28"/>
          <w:lang w:val="en-US" w:eastAsia="zh-CN"/>
        </w:rPr>
        <w:t>的</w:t>
      </w:r>
      <w:r>
        <w:rPr>
          <w:rFonts w:hint="eastAsia" w:ascii="楷体" w:hAnsi="楷体" w:eastAsia="楷体" w:cs="楷体"/>
          <w:b w:val="0"/>
          <w:bCs/>
          <w:sz w:val="28"/>
          <w:szCs w:val="28"/>
        </w:rPr>
        <w:t>全额发票给</w:t>
      </w:r>
      <w:r>
        <w:rPr>
          <w:rFonts w:hint="eastAsia" w:ascii="楷体" w:hAnsi="楷体" w:eastAsia="楷体" w:cs="楷体"/>
          <w:b w:val="0"/>
          <w:bCs/>
          <w:sz w:val="28"/>
          <w:szCs w:val="28"/>
          <w:lang w:val="en-US" w:eastAsia="zh-CN"/>
        </w:rPr>
        <w:t>需</w:t>
      </w:r>
      <w:r>
        <w:rPr>
          <w:rFonts w:hint="eastAsia" w:ascii="楷体" w:hAnsi="楷体" w:eastAsia="楷体" w:cs="楷体"/>
          <w:b w:val="0"/>
          <w:bCs/>
          <w:sz w:val="28"/>
          <w:szCs w:val="28"/>
        </w:rPr>
        <w:t>方，</w:t>
      </w:r>
      <w:r>
        <w:rPr>
          <w:rFonts w:hint="eastAsia" w:ascii="楷体" w:hAnsi="楷体" w:eastAsia="楷体" w:cs="楷体"/>
          <w:b w:val="0"/>
          <w:bCs/>
          <w:sz w:val="28"/>
          <w:szCs w:val="28"/>
          <w:lang w:val="en-US" w:eastAsia="zh-CN"/>
        </w:rPr>
        <w:t>需</w:t>
      </w:r>
      <w:r>
        <w:rPr>
          <w:rFonts w:hint="eastAsia" w:ascii="楷体" w:hAnsi="楷体" w:eastAsia="楷体" w:cs="楷体"/>
          <w:b w:val="0"/>
          <w:bCs/>
          <w:sz w:val="28"/>
          <w:szCs w:val="28"/>
        </w:rPr>
        <w:t>方须在收到发票后</w:t>
      </w:r>
      <w:r>
        <w:rPr>
          <w:rFonts w:hint="eastAsia" w:ascii="楷体" w:hAnsi="楷体" w:eastAsia="楷体" w:cs="楷体"/>
          <w:b w:val="0"/>
          <w:bCs/>
          <w:sz w:val="28"/>
          <w:szCs w:val="28"/>
          <w:u w:val="single"/>
          <w:lang w:val="en-US" w:eastAsia="zh-CN"/>
        </w:rPr>
        <w:t xml:space="preserve"> 40 </w:t>
      </w:r>
      <w:r>
        <w:rPr>
          <w:rFonts w:hint="eastAsia" w:ascii="楷体" w:hAnsi="楷体" w:eastAsia="楷体" w:cs="楷体"/>
          <w:b w:val="0"/>
          <w:bCs/>
          <w:sz w:val="28"/>
          <w:szCs w:val="28"/>
          <w:lang w:val="en-US" w:eastAsia="zh-CN"/>
        </w:rPr>
        <w:t>天</w:t>
      </w:r>
      <w:r>
        <w:rPr>
          <w:rFonts w:hint="eastAsia" w:ascii="楷体" w:hAnsi="楷体" w:eastAsia="楷体" w:cs="楷体"/>
          <w:b w:val="0"/>
          <w:bCs/>
          <w:sz w:val="28"/>
          <w:szCs w:val="28"/>
        </w:rPr>
        <w:t>内向</w:t>
      </w:r>
      <w:r>
        <w:rPr>
          <w:rFonts w:hint="eastAsia" w:ascii="楷体" w:hAnsi="楷体" w:eastAsia="楷体" w:cs="楷体"/>
          <w:b w:val="0"/>
          <w:bCs/>
          <w:sz w:val="28"/>
          <w:szCs w:val="28"/>
          <w:lang w:val="en-US" w:eastAsia="zh-CN"/>
        </w:rPr>
        <w:t>供</w:t>
      </w:r>
      <w:r>
        <w:rPr>
          <w:rFonts w:hint="eastAsia" w:ascii="楷体" w:hAnsi="楷体" w:eastAsia="楷体" w:cs="楷体"/>
          <w:b w:val="0"/>
          <w:bCs/>
          <w:sz w:val="28"/>
          <w:szCs w:val="28"/>
        </w:rPr>
        <w:t>方支付</w:t>
      </w:r>
      <w:r>
        <w:rPr>
          <w:rFonts w:hint="eastAsia" w:ascii="楷体" w:hAnsi="楷体" w:eastAsia="楷体" w:cs="楷体"/>
          <w:b w:val="0"/>
          <w:bCs/>
          <w:sz w:val="28"/>
          <w:szCs w:val="28"/>
          <w:lang w:val="en-US" w:eastAsia="zh-CN"/>
        </w:rPr>
        <w:t>全部</w:t>
      </w:r>
      <w:r>
        <w:rPr>
          <w:rFonts w:hint="eastAsia" w:ascii="楷体" w:hAnsi="楷体" w:eastAsia="楷体" w:cs="楷体"/>
          <w:b w:val="0"/>
          <w:bCs/>
          <w:sz w:val="28"/>
          <w:szCs w:val="28"/>
        </w:rPr>
        <w:t>货款</w:t>
      </w:r>
      <w:r>
        <w:rPr>
          <w:rFonts w:hint="eastAsia" w:ascii="楷体" w:hAnsi="楷体" w:eastAsia="楷体" w:cs="楷体"/>
          <w:b w:val="0"/>
          <w:bCs/>
          <w:sz w:val="28"/>
          <w:szCs w:val="28"/>
          <w:lang w:eastAsia="zh-CN"/>
        </w:rPr>
        <w:t>。</w:t>
      </w:r>
    </w:p>
    <w:p w14:paraId="7ECE243F">
      <w:pPr>
        <w:pageBreakBefore w:val="0"/>
        <w:kinsoku/>
        <w:wordWrap/>
        <w:overflowPunct/>
        <w:topLinePunct w:val="0"/>
        <w:autoSpaceDE/>
        <w:autoSpaceDN/>
        <w:bidi w:val="0"/>
        <w:snapToGrid/>
        <w:spacing w:line="360" w:lineRule="auto"/>
        <w:textAlignment w:val="auto"/>
        <w:rPr>
          <w:rFonts w:hint="eastAsia" w:ascii="楷体" w:hAnsi="楷体" w:eastAsia="楷体" w:cs="楷体"/>
          <w:b w:val="0"/>
          <w:bCs/>
          <w:kern w:val="0"/>
          <w:sz w:val="28"/>
          <w:szCs w:val="28"/>
        </w:rPr>
      </w:pPr>
      <w:r>
        <w:rPr>
          <w:rFonts w:hint="eastAsia" w:ascii="楷体" w:hAnsi="楷体" w:eastAsia="楷体" w:cs="楷体"/>
          <w:b w:val="0"/>
          <w:bCs/>
          <w:kern w:val="0"/>
          <w:sz w:val="28"/>
          <w:szCs w:val="28"/>
        </w:rPr>
        <w:t>②</w:t>
      </w:r>
      <w:r>
        <w:rPr>
          <w:rFonts w:hint="eastAsia" w:ascii="楷体" w:hAnsi="楷体" w:eastAsia="楷体" w:cs="楷体"/>
          <w:b w:val="0"/>
          <w:bCs/>
          <w:kern w:val="0"/>
          <w:sz w:val="28"/>
          <w:szCs w:val="28"/>
          <w:lang w:val="en-US" w:eastAsia="zh-CN"/>
        </w:rPr>
        <w:t xml:space="preserve"> </w:t>
      </w:r>
      <w:r>
        <w:rPr>
          <w:rFonts w:hint="eastAsia" w:ascii="楷体" w:hAnsi="楷体" w:eastAsia="楷体" w:cs="楷体"/>
          <w:b w:val="0"/>
          <w:bCs/>
          <w:kern w:val="0"/>
          <w:sz w:val="28"/>
          <w:szCs w:val="28"/>
        </w:rPr>
        <w:t>一票制，供应商开具全额增值税专用发票(税率</w:t>
      </w:r>
      <w:r>
        <w:rPr>
          <w:rFonts w:hint="eastAsia" w:ascii="楷体" w:hAnsi="楷体" w:eastAsia="楷体" w:cs="楷体"/>
          <w:b w:val="0"/>
          <w:bCs/>
          <w:kern w:val="0"/>
          <w:sz w:val="28"/>
          <w:szCs w:val="28"/>
          <w:u w:val="single"/>
          <w:lang w:val="en-US" w:eastAsia="zh-CN"/>
        </w:rPr>
        <w:t xml:space="preserve">  13  </w:t>
      </w:r>
      <w:r>
        <w:rPr>
          <w:rFonts w:hint="eastAsia" w:ascii="楷体" w:hAnsi="楷体" w:eastAsia="楷体" w:cs="楷体"/>
          <w:b w:val="0"/>
          <w:bCs/>
          <w:kern w:val="0"/>
          <w:sz w:val="28"/>
          <w:szCs w:val="28"/>
        </w:rPr>
        <w:t>%)。</w:t>
      </w:r>
    </w:p>
    <w:p w14:paraId="24A08032">
      <w:pPr>
        <w:pageBreakBefore w:val="0"/>
        <w:numPr>
          <w:ilvl w:val="0"/>
          <w:numId w:val="2"/>
        </w:numPr>
        <w:kinsoku/>
        <w:wordWrap/>
        <w:overflowPunct/>
        <w:topLinePunct w:val="0"/>
        <w:autoSpaceDE/>
        <w:autoSpaceDN/>
        <w:bidi w:val="0"/>
        <w:snapToGrid/>
        <w:spacing w:line="360" w:lineRule="auto"/>
        <w:textAlignment w:val="auto"/>
        <w:outlineLvl w:val="0"/>
        <w:rPr>
          <w:rFonts w:hint="eastAsia" w:ascii="楷体" w:hAnsi="楷体" w:eastAsia="楷体" w:cs="楷体"/>
          <w:b w:val="0"/>
          <w:bCs/>
          <w:kern w:val="2"/>
          <w:sz w:val="28"/>
          <w:szCs w:val="28"/>
          <w:lang w:val="en-US" w:eastAsia="zh-CN" w:bidi="ar-SA"/>
        </w:rPr>
      </w:pPr>
      <w:r>
        <w:rPr>
          <w:rFonts w:hint="eastAsia" w:ascii="楷体" w:hAnsi="楷体" w:eastAsia="楷体" w:cs="楷体"/>
          <w:b w:val="0"/>
          <w:bCs/>
          <w:kern w:val="0"/>
          <w:sz w:val="28"/>
          <w:szCs w:val="28"/>
        </w:rPr>
        <w:t>质保期：</w:t>
      </w:r>
      <w:r>
        <w:rPr>
          <w:rFonts w:hint="eastAsia" w:ascii="楷体" w:hAnsi="楷体" w:eastAsia="楷体" w:cs="楷体"/>
          <w:b w:val="0"/>
          <w:bCs/>
          <w:sz w:val="28"/>
          <w:szCs w:val="28"/>
        </w:rPr>
        <w:t>自货物</w:t>
      </w:r>
      <w:r>
        <w:rPr>
          <w:rFonts w:hint="eastAsia" w:ascii="楷体" w:hAnsi="楷体" w:eastAsia="楷体" w:cs="楷体"/>
          <w:b w:val="0"/>
          <w:bCs/>
          <w:sz w:val="28"/>
          <w:szCs w:val="28"/>
          <w:lang w:val="en-US" w:eastAsia="zh-CN"/>
        </w:rPr>
        <w:t>送达</w:t>
      </w:r>
      <w:r>
        <w:rPr>
          <w:rFonts w:hint="eastAsia" w:ascii="楷体" w:hAnsi="楷体" w:eastAsia="楷体" w:cs="楷体"/>
          <w:b w:val="0"/>
          <w:bCs/>
          <w:sz w:val="28"/>
          <w:szCs w:val="28"/>
        </w:rPr>
        <w:t>验收合格</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lang w:val="en-US" w:eastAsia="zh-CN"/>
        </w:rPr>
        <w:t>根据生产日期起</w:t>
      </w:r>
      <w:r>
        <w:rPr>
          <w:rFonts w:hint="eastAsia" w:ascii="楷体" w:hAnsi="楷体" w:eastAsia="楷体" w:cs="楷体"/>
          <w:b w:val="0"/>
          <w:bCs/>
          <w:sz w:val="28"/>
          <w:szCs w:val="28"/>
        </w:rPr>
        <w:t>开始计算</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lang w:val="en-US" w:eastAsia="zh-CN"/>
        </w:rPr>
        <w:t>符合国家相关规定。</w:t>
      </w:r>
    </w:p>
    <w:p w14:paraId="6F201807">
      <w:pPr>
        <w:pageBreakBefore w:val="0"/>
        <w:numPr>
          <w:ilvl w:val="0"/>
          <w:numId w:val="2"/>
        </w:numPr>
        <w:kinsoku/>
        <w:wordWrap/>
        <w:overflowPunct/>
        <w:topLinePunct w:val="0"/>
        <w:autoSpaceDE/>
        <w:autoSpaceDN/>
        <w:bidi w:val="0"/>
        <w:snapToGrid/>
        <w:spacing w:line="360" w:lineRule="auto"/>
        <w:ind w:left="0" w:leftChars="0" w:firstLine="0" w:firstLineChars="0"/>
        <w:textAlignment w:val="auto"/>
        <w:outlineLvl w:val="0"/>
        <w:rPr>
          <w:rFonts w:hint="eastAsia" w:ascii="楷体" w:hAnsi="楷体" w:eastAsia="楷体" w:cs="楷体"/>
          <w:b w:val="0"/>
          <w:bCs/>
          <w:kern w:val="2"/>
          <w:sz w:val="28"/>
          <w:szCs w:val="28"/>
          <w:lang w:val="en-US" w:eastAsia="zh-CN" w:bidi="ar-SA"/>
        </w:rPr>
      </w:pPr>
      <w:r>
        <w:rPr>
          <w:rFonts w:hint="eastAsia" w:ascii="楷体" w:hAnsi="楷体" w:eastAsia="楷体" w:cs="楷体"/>
          <w:b w:val="0"/>
          <w:bCs/>
          <w:kern w:val="2"/>
          <w:sz w:val="28"/>
          <w:szCs w:val="28"/>
          <w:lang w:val="en-US" w:eastAsia="zh-CN" w:bidi="ar-SA"/>
        </w:rPr>
        <w:t>比选文件的获取</w:t>
      </w:r>
    </w:p>
    <w:p w14:paraId="2AE6E591">
      <w:pPr>
        <w:pageBreakBefore w:val="0"/>
        <w:numPr>
          <w:ilvl w:val="0"/>
          <w:numId w:val="0"/>
        </w:numPr>
        <w:kinsoku/>
        <w:wordWrap/>
        <w:overflowPunct/>
        <w:topLinePunct w:val="0"/>
        <w:autoSpaceDE/>
        <w:autoSpaceDN/>
        <w:bidi w:val="0"/>
        <w:snapToGrid/>
        <w:spacing w:line="360" w:lineRule="auto"/>
        <w:ind w:leftChars="0"/>
        <w:textAlignment w:val="auto"/>
        <w:outlineLvl w:val="0"/>
        <w:rPr>
          <w:rFonts w:hint="eastAsia" w:ascii="楷体" w:hAnsi="楷体" w:eastAsia="楷体" w:cs="楷体"/>
          <w:b w:val="0"/>
          <w:bCs/>
          <w:kern w:val="2"/>
          <w:sz w:val="28"/>
          <w:szCs w:val="28"/>
          <w:lang w:val="en-US" w:eastAsia="zh-CN" w:bidi="ar-SA"/>
        </w:rPr>
      </w:pPr>
      <w:r>
        <w:rPr>
          <w:rFonts w:hint="eastAsia" w:ascii="楷体" w:hAnsi="楷体" w:eastAsia="楷体" w:cs="楷体"/>
          <w:b w:val="0"/>
          <w:bCs/>
          <w:kern w:val="2"/>
          <w:sz w:val="28"/>
          <w:szCs w:val="28"/>
          <w:lang w:val="en-US" w:eastAsia="zh-CN" w:bidi="ar-SA"/>
        </w:rPr>
        <w:t xml:space="preserve">获取方式为：自 2026年 01月 06日08：30时 00 分至 2026年01月12日 17 时 00 分通过四川宏达股份有限公司集采中心招投标平台(以下简称“ 宏达股份集采平台”）（http://jc.sichuanhongda.com/）进行注册并登录后参与投标并下载比选文件。 </w:t>
      </w:r>
    </w:p>
    <w:p w14:paraId="4016BDA0">
      <w:pPr>
        <w:pageBreakBefore w:val="0"/>
        <w:numPr>
          <w:ilvl w:val="0"/>
          <w:numId w:val="2"/>
        </w:numPr>
        <w:kinsoku/>
        <w:wordWrap/>
        <w:overflowPunct/>
        <w:topLinePunct w:val="0"/>
        <w:autoSpaceDE/>
        <w:autoSpaceDN/>
        <w:bidi w:val="0"/>
        <w:snapToGrid/>
        <w:spacing w:line="360" w:lineRule="auto"/>
        <w:ind w:left="0" w:leftChars="0" w:firstLine="0" w:firstLineChars="0"/>
        <w:textAlignment w:val="auto"/>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响应性文件的递交</w:t>
      </w:r>
    </w:p>
    <w:p w14:paraId="03D00619">
      <w:pPr>
        <w:pageBreakBefore w:val="0"/>
        <w:kinsoku/>
        <w:wordWrap/>
        <w:overflowPunct/>
        <w:topLinePunct w:val="0"/>
        <w:autoSpaceDE/>
        <w:autoSpaceDN/>
        <w:bidi w:val="0"/>
        <w:snapToGrid/>
        <w:spacing w:line="360" w:lineRule="auto"/>
        <w:textAlignment w:val="auto"/>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递交截止时间：</w:t>
      </w:r>
      <w:r>
        <w:rPr>
          <w:rFonts w:hint="eastAsia" w:ascii="楷体" w:hAnsi="楷体" w:eastAsia="楷体" w:cs="楷体"/>
          <w:b w:val="0"/>
          <w:bCs/>
          <w:kern w:val="2"/>
          <w:sz w:val="28"/>
          <w:szCs w:val="28"/>
          <w:lang w:val="en-US" w:eastAsia="zh-CN" w:bidi="ar-SA"/>
        </w:rPr>
        <w:t xml:space="preserve">2026年01月12日 17 </w:t>
      </w:r>
      <w:r>
        <w:rPr>
          <w:rFonts w:hint="eastAsia" w:ascii="楷体" w:hAnsi="楷体" w:eastAsia="楷体" w:cs="楷体"/>
          <w:b w:val="0"/>
          <w:bCs/>
          <w:sz w:val="28"/>
          <w:szCs w:val="28"/>
          <w:lang w:val="en-US" w:eastAsia="zh-CN"/>
        </w:rPr>
        <w:t>时 00 分。</w:t>
      </w:r>
    </w:p>
    <w:p w14:paraId="6729BA54">
      <w:pPr>
        <w:pageBreakBefore w:val="0"/>
        <w:kinsoku/>
        <w:wordWrap/>
        <w:overflowPunct/>
        <w:topLinePunct w:val="0"/>
        <w:autoSpaceDE/>
        <w:autoSpaceDN/>
        <w:bidi w:val="0"/>
        <w:snapToGrid/>
        <w:spacing w:line="360" w:lineRule="auto"/>
        <w:ind w:firstLine="560" w:firstLineChars="200"/>
        <w:textAlignment w:val="auto"/>
        <w:rPr>
          <w:rFonts w:hint="eastAsia" w:ascii="楷体" w:hAnsi="楷体" w:eastAsia="楷体" w:cs="楷体"/>
          <w:b w:val="0"/>
          <w:bCs/>
          <w:sz w:val="28"/>
          <w:szCs w:val="28"/>
          <w:lang w:val="en-US" w:eastAsia="zh-CN"/>
        </w:rPr>
      </w:pPr>
      <w:r>
        <w:rPr>
          <w:rFonts w:hint="eastAsia" w:ascii="楷体" w:hAnsi="楷体" w:eastAsia="楷体" w:cs="楷体"/>
          <w:b w:val="0"/>
          <w:bCs/>
          <w:kern w:val="0"/>
          <w:sz w:val="28"/>
          <w:szCs w:val="28"/>
          <w:lang w:val="en-US" w:eastAsia="zh-CN"/>
        </w:rPr>
        <w:t>比选申请</w:t>
      </w:r>
      <w:r>
        <w:rPr>
          <w:rFonts w:hint="eastAsia" w:ascii="楷体" w:hAnsi="楷体" w:eastAsia="楷体" w:cs="楷体"/>
          <w:b w:val="0"/>
          <w:bCs/>
          <w:kern w:val="0"/>
          <w:sz w:val="28"/>
          <w:szCs w:val="28"/>
        </w:rPr>
        <w:t>人按本</w:t>
      </w:r>
      <w:r>
        <w:rPr>
          <w:rFonts w:hint="eastAsia" w:ascii="楷体" w:hAnsi="楷体" w:eastAsia="楷体" w:cs="楷体"/>
          <w:b w:val="0"/>
          <w:bCs/>
          <w:kern w:val="0"/>
          <w:sz w:val="28"/>
          <w:szCs w:val="28"/>
          <w:lang w:val="en-US" w:eastAsia="zh-CN"/>
        </w:rPr>
        <w:t>比选</w:t>
      </w:r>
      <w:r>
        <w:rPr>
          <w:rFonts w:hint="eastAsia" w:ascii="楷体" w:hAnsi="楷体" w:eastAsia="楷体" w:cs="楷体"/>
          <w:b w:val="0"/>
          <w:bCs/>
          <w:kern w:val="0"/>
          <w:sz w:val="28"/>
          <w:szCs w:val="28"/>
        </w:rPr>
        <w:t>文件</w:t>
      </w:r>
      <w:r>
        <w:rPr>
          <w:rFonts w:hint="eastAsia" w:ascii="楷体" w:hAnsi="楷体" w:eastAsia="楷体" w:cs="楷体"/>
          <w:b w:val="0"/>
          <w:bCs/>
          <w:kern w:val="0"/>
          <w:sz w:val="28"/>
          <w:szCs w:val="28"/>
          <w:lang w:val="en-US" w:eastAsia="zh-CN"/>
        </w:rPr>
        <w:t>第三章响应性文件</w:t>
      </w:r>
      <w:r>
        <w:rPr>
          <w:rFonts w:hint="eastAsia" w:ascii="楷体" w:hAnsi="楷体" w:eastAsia="楷体" w:cs="楷体"/>
          <w:b w:val="0"/>
          <w:bCs/>
          <w:kern w:val="0"/>
          <w:sz w:val="28"/>
          <w:szCs w:val="28"/>
        </w:rPr>
        <w:t>格式制作报价文件，</w:t>
      </w:r>
      <w:r>
        <w:rPr>
          <w:rFonts w:hint="eastAsia" w:ascii="楷体" w:hAnsi="楷体" w:eastAsia="楷体" w:cs="楷体"/>
          <w:b w:val="0"/>
          <w:bCs/>
          <w:sz w:val="28"/>
          <w:szCs w:val="28"/>
        </w:rPr>
        <w:t>注明</w:t>
      </w:r>
      <w:r>
        <w:rPr>
          <w:rFonts w:hint="eastAsia" w:ascii="楷体" w:hAnsi="楷体" w:eastAsia="楷体" w:cs="楷体"/>
          <w:b w:val="0"/>
          <w:bCs/>
          <w:kern w:val="0"/>
          <w:sz w:val="28"/>
          <w:szCs w:val="28"/>
        </w:rPr>
        <w:t>标的物名称、</w:t>
      </w:r>
      <w:r>
        <w:rPr>
          <w:rFonts w:hint="eastAsia" w:ascii="楷体" w:hAnsi="楷体" w:eastAsia="楷体" w:cs="楷体"/>
          <w:b w:val="0"/>
          <w:bCs/>
          <w:sz w:val="28"/>
          <w:szCs w:val="28"/>
        </w:rPr>
        <w:t>规格型号、数量、单价（</w:t>
      </w:r>
      <w:r>
        <w:rPr>
          <w:rFonts w:hint="eastAsia" w:ascii="楷体" w:hAnsi="楷体" w:eastAsia="楷体" w:cs="楷体"/>
          <w:b w:val="0"/>
          <w:bCs/>
          <w:sz w:val="28"/>
          <w:szCs w:val="28"/>
          <w:lang w:val="en-US" w:eastAsia="zh-CN"/>
        </w:rPr>
        <w:t>到店含</w:t>
      </w:r>
      <w:r>
        <w:rPr>
          <w:rFonts w:hint="eastAsia" w:ascii="楷体" w:hAnsi="楷体" w:eastAsia="楷体" w:cs="楷体"/>
          <w:b w:val="0"/>
          <w:bCs/>
          <w:sz w:val="28"/>
          <w:szCs w:val="28"/>
        </w:rPr>
        <w:t>税</w:t>
      </w:r>
      <w:r>
        <w:rPr>
          <w:rFonts w:hint="eastAsia" w:ascii="楷体" w:hAnsi="楷体" w:eastAsia="楷体" w:cs="楷体"/>
          <w:b w:val="0"/>
          <w:bCs/>
          <w:sz w:val="28"/>
          <w:szCs w:val="28"/>
          <w:lang w:val="en-US" w:eastAsia="zh-CN"/>
        </w:rPr>
        <w:t>价</w:t>
      </w:r>
      <w:r>
        <w:rPr>
          <w:rFonts w:hint="eastAsia" w:ascii="楷体" w:hAnsi="楷体" w:eastAsia="楷体" w:cs="楷体"/>
          <w:b w:val="0"/>
          <w:bCs/>
          <w:sz w:val="28"/>
          <w:szCs w:val="28"/>
        </w:rPr>
        <w:t>）、合计金额、交货期、付款方式等（若询价约定的标的物交货期、付款方式、质保期</w:t>
      </w:r>
      <w:r>
        <w:rPr>
          <w:rFonts w:hint="eastAsia" w:ascii="楷体" w:hAnsi="楷体" w:eastAsia="楷体" w:cs="楷体"/>
          <w:b w:val="0"/>
          <w:bCs/>
          <w:sz w:val="28"/>
          <w:szCs w:val="28"/>
          <w:lang w:val="en-US" w:eastAsia="zh-CN"/>
        </w:rPr>
        <w:t>等</w:t>
      </w:r>
      <w:r>
        <w:rPr>
          <w:rFonts w:hint="eastAsia" w:ascii="楷体" w:hAnsi="楷体" w:eastAsia="楷体" w:cs="楷体"/>
          <w:b w:val="0"/>
          <w:bCs/>
          <w:sz w:val="28"/>
          <w:szCs w:val="28"/>
        </w:rPr>
        <w:t>有异议，请在报价文件中另作说明）。</w:t>
      </w:r>
      <w:r>
        <w:rPr>
          <w:rFonts w:hint="eastAsia" w:ascii="楷体" w:hAnsi="楷体" w:eastAsia="楷体" w:cs="楷体"/>
          <w:b w:val="0"/>
          <w:bCs/>
          <w:sz w:val="28"/>
          <w:szCs w:val="28"/>
          <w:lang w:val="en-US" w:eastAsia="zh-CN"/>
        </w:rPr>
        <w:t>所有上述资料组成响应性文件，比选申请人需将响应性文件打印盖章后，以电子文件方式（PDF、扫描文件等）上传至</w:t>
      </w:r>
      <w:r>
        <w:rPr>
          <w:rFonts w:hint="eastAsia" w:ascii="楷体" w:hAnsi="楷体" w:eastAsia="楷体" w:cs="楷体"/>
          <w:b w:val="0"/>
          <w:bCs/>
          <w:kern w:val="2"/>
          <w:sz w:val="28"/>
          <w:szCs w:val="28"/>
          <w:lang w:val="en-US" w:eastAsia="zh-CN" w:bidi="ar-SA"/>
        </w:rPr>
        <w:t>宏达股份集采平台</w:t>
      </w:r>
      <w:r>
        <w:rPr>
          <w:rFonts w:hint="eastAsia" w:ascii="楷体" w:hAnsi="楷体" w:eastAsia="楷体" w:cs="楷体"/>
          <w:b w:val="0"/>
          <w:bCs/>
          <w:sz w:val="28"/>
          <w:szCs w:val="28"/>
          <w:lang w:val="en-US" w:eastAsia="zh-CN"/>
        </w:rPr>
        <w:t>。</w:t>
      </w:r>
    </w:p>
    <w:p w14:paraId="7940FF11">
      <w:pPr>
        <w:pageBreakBefore w:val="0"/>
        <w:numPr>
          <w:ilvl w:val="0"/>
          <w:numId w:val="2"/>
        </w:numPr>
        <w:kinsoku/>
        <w:wordWrap/>
        <w:overflowPunct/>
        <w:topLinePunct w:val="0"/>
        <w:autoSpaceDE/>
        <w:autoSpaceDN/>
        <w:bidi w:val="0"/>
        <w:snapToGrid/>
        <w:spacing w:line="360" w:lineRule="auto"/>
        <w:ind w:left="0" w:leftChars="0" w:firstLine="0" w:firstLineChars="0"/>
        <w:textAlignment w:val="auto"/>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响应性文件的要求</w:t>
      </w:r>
    </w:p>
    <w:p w14:paraId="4C82405A">
      <w:pPr>
        <w:pStyle w:val="5"/>
        <w:numPr>
          <w:ilvl w:val="0"/>
          <w:numId w:val="0"/>
        </w:numPr>
        <w:ind w:leftChars="0"/>
        <w:rPr>
          <w:rFonts w:hint="eastAsia" w:ascii="楷体" w:hAnsi="楷体" w:eastAsia="楷体" w:cs="楷体"/>
          <w:b/>
          <w:bCs/>
          <w:sz w:val="28"/>
          <w:szCs w:val="28"/>
          <w:lang w:val="en-US" w:eastAsia="zh-CN"/>
        </w:rPr>
      </w:pPr>
      <w:r>
        <w:rPr>
          <w:rFonts w:hint="eastAsia"/>
          <w:lang w:val="en-US" w:eastAsia="zh-CN"/>
        </w:rPr>
        <w:t xml:space="preserve">  </w:t>
      </w:r>
      <w:r>
        <w:rPr>
          <w:rFonts w:hint="eastAsia" w:ascii="楷体" w:hAnsi="楷体" w:eastAsia="楷体" w:cs="楷体"/>
          <w:sz w:val="28"/>
          <w:szCs w:val="28"/>
          <w:lang w:val="en-US" w:eastAsia="zh-CN"/>
        </w:rPr>
        <w:t xml:space="preserve">8.1 </w:t>
      </w:r>
      <w:r>
        <w:rPr>
          <w:rFonts w:hint="eastAsia" w:ascii="楷体" w:hAnsi="楷体" w:eastAsia="楷体" w:cs="楷体"/>
          <w:b w:val="0"/>
          <w:bCs w:val="0"/>
          <w:sz w:val="28"/>
          <w:szCs w:val="28"/>
          <w:lang w:val="en-US" w:eastAsia="zh-CN"/>
        </w:rPr>
        <w:t>公司注册资本100万元以上。</w:t>
      </w:r>
    </w:p>
    <w:p w14:paraId="7D7C3C78">
      <w:pPr>
        <w:pageBreakBefore w:val="0"/>
        <w:numPr>
          <w:ilvl w:val="0"/>
          <w:numId w:val="0"/>
        </w:numPr>
        <w:kinsoku/>
        <w:wordWrap/>
        <w:overflowPunct/>
        <w:topLinePunct w:val="0"/>
        <w:autoSpaceDE/>
        <w:autoSpaceDN/>
        <w:bidi w:val="0"/>
        <w:snapToGrid/>
        <w:spacing w:line="360" w:lineRule="auto"/>
        <w:ind w:firstLine="280" w:firstLineChars="100"/>
        <w:textAlignment w:val="auto"/>
        <w:rPr>
          <w:rFonts w:hint="eastAsia"/>
          <w:lang w:val="en-US" w:eastAsia="zh-CN"/>
        </w:rPr>
      </w:pPr>
      <w:r>
        <w:rPr>
          <w:rFonts w:hint="eastAsia" w:ascii="楷体" w:hAnsi="楷体" w:eastAsia="楷体" w:cs="楷体"/>
          <w:b w:val="0"/>
          <w:bCs/>
          <w:sz w:val="28"/>
          <w:szCs w:val="28"/>
          <w:lang w:val="en-US" w:eastAsia="zh-CN"/>
        </w:rPr>
        <w:t>8.2比选申请人需提供</w:t>
      </w:r>
      <w:bookmarkStart w:id="0" w:name="OLE_LINK4"/>
      <w:bookmarkStart w:id="1" w:name="OLE_LINK3"/>
      <w:r>
        <w:rPr>
          <w:rFonts w:hint="eastAsia" w:ascii="楷体" w:hAnsi="楷体" w:eastAsia="楷体" w:cs="楷体"/>
          <w:b w:val="0"/>
          <w:bCs/>
          <w:sz w:val="28"/>
          <w:szCs w:val="28"/>
          <w:lang w:val="en-US" w:eastAsia="zh-CN"/>
        </w:rPr>
        <w:t>有效营业执照（三证合一</w:t>
      </w:r>
      <w:bookmarkEnd w:id="0"/>
      <w:bookmarkEnd w:id="1"/>
      <w:r>
        <w:rPr>
          <w:rFonts w:hint="eastAsia" w:ascii="楷体" w:hAnsi="楷体" w:eastAsia="楷体" w:cs="楷体"/>
          <w:b w:val="0"/>
          <w:bCs/>
          <w:sz w:val="28"/>
          <w:szCs w:val="28"/>
          <w:lang w:val="en-US" w:eastAsia="zh-CN"/>
        </w:rPr>
        <w:t>）。</w:t>
      </w:r>
    </w:p>
    <w:p w14:paraId="6805A715">
      <w:pPr>
        <w:pageBreakBefore w:val="0"/>
        <w:numPr>
          <w:ilvl w:val="0"/>
          <w:numId w:val="0"/>
        </w:numPr>
        <w:kinsoku/>
        <w:wordWrap/>
        <w:overflowPunct/>
        <w:topLinePunct w:val="0"/>
        <w:autoSpaceDE/>
        <w:autoSpaceDN/>
        <w:bidi w:val="0"/>
        <w:snapToGrid/>
        <w:spacing w:line="360" w:lineRule="auto"/>
        <w:ind w:leftChars="0" w:firstLine="281" w:firstLineChars="100"/>
        <w:textAlignment w:val="auto"/>
        <w:rPr>
          <w:rFonts w:hint="eastAsia" w:ascii="楷体" w:hAnsi="楷体" w:eastAsia="楷体" w:cs="楷体"/>
          <w:b/>
          <w:bCs w:val="0"/>
          <w:sz w:val="28"/>
          <w:szCs w:val="28"/>
          <w:lang w:val="en-US" w:eastAsia="zh-CN"/>
        </w:rPr>
      </w:pPr>
      <w:r>
        <w:rPr>
          <w:rFonts w:hint="eastAsia" w:ascii="楷体" w:hAnsi="楷体" w:eastAsia="楷体" w:cs="楷体"/>
          <w:b/>
          <w:bCs w:val="0"/>
          <w:sz w:val="28"/>
          <w:szCs w:val="28"/>
          <w:lang w:val="en-US" w:eastAsia="zh-CN"/>
        </w:rPr>
        <w:t>8.3比选申请人需按照《餐具</w:t>
      </w:r>
      <w:r>
        <w:rPr>
          <w:rFonts w:hint="eastAsia" w:ascii="楷体" w:hAnsi="楷体" w:eastAsia="楷体" w:cs="楷体"/>
          <w:b/>
          <w:bCs w:val="0"/>
          <w:color w:val="auto"/>
          <w:sz w:val="28"/>
          <w:szCs w:val="28"/>
        </w:rPr>
        <w:t>报价</w:t>
      </w:r>
      <w:r>
        <w:rPr>
          <w:rFonts w:hint="eastAsia" w:ascii="楷体" w:hAnsi="楷体" w:eastAsia="楷体" w:cs="楷体"/>
          <w:b/>
          <w:bCs w:val="0"/>
          <w:color w:val="auto"/>
          <w:sz w:val="28"/>
          <w:szCs w:val="28"/>
          <w:lang w:val="en-US" w:eastAsia="zh-CN"/>
        </w:rPr>
        <w:t>清单</w:t>
      </w:r>
      <w:r>
        <w:rPr>
          <w:rFonts w:hint="eastAsia" w:ascii="楷体" w:hAnsi="楷体" w:eastAsia="楷体" w:cs="楷体"/>
          <w:b/>
          <w:bCs w:val="0"/>
          <w:sz w:val="28"/>
          <w:szCs w:val="28"/>
          <w:lang w:val="en-US" w:eastAsia="zh-CN"/>
        </w:rPr>
        <w:t>》的各项要求提供样品</w:t>
      </w:r>
    </w:p>
    <w:p w14:paraId="0BD4822B">
      <w:pPr>
        <w:pageBreakBefore w:val="0"/>
        <w:numPr>
          <w:ilvl w:val="0"/>
          <w:numId w:val="0"/>
        </w:numPr>
        <w:kinsoku/>
        <w:wordWrap/>
        <w:overflowPunct/>
        <w:topLinePunct w:val="0"/>
        <w:autoSpaceDE/>
        <w:autoSpaceDN/>
        <w:bidi w:val="0"/>
        <w:snapToGrid/>
        <w:spacing w:line="360" w:lineRule="auto"/>
        <w:ind w:leftChars="0" w:firstLine="562" w:firstLineChars="200"/>
        <w:textAlignment w:val="auto"/>
        <w:rPr>
          <w:rFonts w:hint="eastAsia" w:ascii="楷体" w:hAnsi="楷体" w:eastAsia="楷体" w:cs="楷体"/>
          <w:b/>
          <w:bCs w:val="0"/>
          <w:sz w:val="28"/>
          <w:szCs w:val="28"/>
          <w:lang w:val="en-US" w:eastAsia="zh-CN"/>
        </w:rPr>
      </w:pPr>
      <w:r>
        <w:rPr>
          <w:rFonts w:hint="eastAsia" w:ascii="楷体" w:hAnsi="楷体" w:eastAsia="楷体" w:cs="楷体"/>
          <w:b/>
          <w:bCs w:val="0"/>
          <w:sz w:val="28"/>
          <w:szCs w:val="28"/>
          <w:lang w:val="en-US" w:eastAsia="zh-CN"/>
        </w:rPr>
        <w:t>①、比选</w:t>
      </w:r>
      <w:r>
        <w:rPr>
          <w:rFonts w:hint="eastAsia" w:ascii="楷体" w:hAnsi="楷体" w:eastAsia="楷体" w:cs="楷体"/>
          <w:b/>
          <w:bCs/>
          <w:sz w:val="28"/>
          <w:szCs w:val="28"/>
          <w:lang w:val="en-US" w:eastAsia="zh-CN"/>
        </w:rPr>
        <w:t>样品的质量必须高于或者等于</w:t>
      </w:r>
      <w:r>
        <w:rPr>
          <w:rFonts w:hint="eastAsia" w:ascii="楷体" w:hAnsi="楷体" w:eastAsia="楷体" w:cs="楷体"/>
          <w:b/>
          <w:bCs/>
          <w:color w:val="000000"/>
          <w:sz w:val="28"/>
          <w:szCs w:val="28"/>
          <w:lang w:val="en-US" w:eastAsia="zh-CN"/>
        </w:rPr>
        <w:t>《</w:t>
      </w:r>
      <w:r>
        <w:rPr>
          <w:rFonts w:hint="eastAsia" w:ascii="楷体" w:hAnsi="楷体" w:eastAsia="楷体" w:cs="楷体"/>
          <w:b/>
          <w:bCs w:val="0"/>
          <w:sz w:val="28"/>
          <w:szCs w:val="28"/>
          <w:lang w:val="en-US" w:eastAsia="zh-CN"/>
        </w:rPr>
        <w:t>餐具</w:t>
      </w:r>
      <w:r>
        <w:rPr>
          <w:rFonts w:hint="eastAsia" w:ascii="楷体" w:hAnsi="楷体" w:eastAsia="楷体" w:cs="楷体"/>
          <w:b/>
          <w:bCs w:val="0"/>
          <w:color w:val="auto"/>
          <w:sz w:val="28"/>
          <w:szCs w:val="28"/>
        </w:rPr>
        <w:t>报价</w:t>
      </w:r>
      <w:r>
        <w:rPr>
          <w:rFonts w:hint="eastAsia" w:ascii="楷体" w:hAnsi="楷体" w:eastAsia="楷体" w:cs="楷体"/>
          <w:b/>
          <w:bCs w:val="0"/>
          <w:color w:val="auto"/>
          <w:sz w:val="28"/>
          <w:szCs w:val="28"/>
          <w:lang w:val="en-US" w:eastAsia="zh-CN"/>
        </w:rPr>
        <w:t>清单</w:t>
      </w:r>
      <w:r>
        <w:rPr>
          <w:rFonts w:hint="eastAsia" w:ascii="楷体" w:hAnsi="楷体" w:eastAsia="楷体" w:cs="楷体"/>
          <w:b/>
          <w:bCs/>
          <w:color w:val="000000"/>
          <w:sz w:val="28"/>
          <w:szCs w:val="28"/>
          <w:lang w:val="en-US" w:eastAsia="zh-CN"/>
        </w:rPr>
        <w:t>》上的</w:t>
      </w:r>
      <w:r>
        <w:rPr>
          <w:rFonts w:hint="eastAsia" w:ascii="楷体" w:hAnsi="楷体" w:eastAsia="楷体" w:cs="楷体"/>
          <w:b/>
          <w:bCs/>
          <w:sz w:val="28"/>
          <w:szCs w:val="28"/>
          <w:lang w:val="en-US" w:eastAsia="zh-CN"/>
        </w:rPr>
        <w:t>参考标准。</w:t>
      </w:r>
      <w:r>
        <w:rPr>
          <w:rFonts w:hint="eastAsia" w:ascii="楷体" w:hAnsi="楷体" w:eastAsia="楷体" w:cs="楷体"/>
          <w:b/>
          <w:bCs w:val="0"/>
          <w:sz w:val="28"/>
          <w:szCs w:val="28"/>
          <w:lang w:val="en-US" w:eastAsia="zh-CN"/>
        </w:rPr>
        <w:t>比选</w:t>
      </w:r>
      <w:r>
        <w:rPr>
          <w:rFonts w:hint="eastAsia" w:ascii="楷体" w:hAnsi="楷体" w:eastAsia="楷体" w:cs="楷体"/>
          <w:b/>
          <w:bCs/>
          <w:sz w:val="28"/>
          <w:szCs w:val="28"/>
          <w:lang w:val="en-US" w:eastAsia="zh-CN"/>
        </w:rPr>
        <w:t>样品质量低于参考标准的将作为废标。</w:t>
      </w:r>
    </w:p>
    <w:p w14:paraId="0ED4556D">
      <w:pPr>
        <w:pageBreakBefore w:val="0"/>
        <w:numPr>
          <w:ilvl w:val="0"/>
          <w:numId w:val="0"/>
        </w:numPr>
        <w:kinsoku/>
        <w:wordWrap/>
        <w:overflowPunct/>
        <w:topLinePunct w:val="0"/>
        <w:autoSpaceDE/>
        <w:autoSpaceDN/>
        <w:bidi w:val="0"/>
        <w:snapToGrid/>
        <w:spacing w:line="360" w:lineRule="auto"/>
        <w:ind w:leftChars="0" w:firstLine="562" w:firstLineChars="200"/>
        <w:textAlignment w:val="auto"/>
        <w:rPr>
          <w:rFonts w:hint="eastAsia" w:ascii="楷体" w:hAnsi="楷体" w:eastAsia="楷体" w:cs="楷体"/>
          <w:b/>
          <w:bCs w:val="0"/>
          <w:sz w:val="28"/>
          <w:szCs w:val="28"/>
          <w:lang w:val="en-US" w:eastAsia="zh-CN"/>
        </w:rPr>
      </w:pPr>
      <w:r>
        <w:rPr>
          <w:rFonts w:hint="eastAsia" w:ascii="楷体" w:hAnsi="楷体" w:eastAsia="楷体" w:cs="楷体"/>
          <w:b/>
          <w:bCs w:val="0"/>
          <w:sz w:val="28"/>
          <w:szCs w:val="28"/>
          <w:lang w:val="en-US" w:eastAsia="zh-CN"/>
        </w:rPr>
        <w:t>②、餐具样品必须与比选申请人所报该品种价格相对应（报价表中需要明确标注餐具的品牌、规格型号等信息，如需要编号对应的编号对应），如不能对应的报价视为无效报价。</w:t>
      </w:r>
    </w:p>
    <w:p w14:paraId="7F6DBC57">
      <w:pPr>
        <w:pageBreakBefore w:val="0"/>
        <w:numPr>
          <w:ilvl w:val="0"/>
          <w:numId w:val="0"/>
        </w:numPr>
        <w:kinsoku/>
        <w:wordWrap/>
        <w:overflowPunct/>
        <w:topLinePunct w:val="0"/>
        <w:autoSpaceDE/>
        <w:autoSpaceDN/>
        <w:bidi w:val="0"/>
        <w:snapToGrid/>
        <w:spacing w:line="360" w:lineRule="auto"/>
        <w:ind w:leftChars="0" w:firstLine="562" w:firstLineChars="200"/>
        <w:textAlignment w:val="auto"/>
        <w:rPr>
          <w:rFonts w:hint="eastAsia" w:ascii="楷体" w:hAnsi="楷体" w:eastAsia="楷体" w:cs="楷体"/>
          <w:b/>
          <w:bCs w:val="0"/>
          <w:sz w:val="28"/>
          <w:szCs w:val="28"/>
          <w:lang w:val="en-US" w:eastAsia="zh-CN"/>
        </w:rPr>
      </w:pPr>
      <w:r>
        <w:rPr>
          <w:rFonts w:hint="eastAsia" w:ascii="楷体" w:hAnsi="楷体" w:eastAsia="楷体" w:cs="楷体"/>
          <w:b/>
          <w:bCs w:val="0"/>
          <w:sz w:val="28"/>
          <w:szCs w:val="28"/>
          <w:lang w:val="en-US" w:eastAsia="zh-CN"/>
        </w:rPr>
        <w:t>③、餐具样品的规格型号必须控制在比选人所要求的范围内（详见参考标准）。</w:t>
      </w:r>
    </w:p>
    <w:p w14:paraId="4D1505A0">
      <w:pPr>
        <w:pageBreakBefore w:val="0"/>
        <w:numPr>
          <w:ilvl w:val="0"/>
          <w:numId w:val="0"/>
        </w:numPr>
        <w:kinsoku/>
        <w:wordWrap/>
        <w:overflowPunct/>
        <w:topLinePunct w:val="0"/>
        <w:autoSpaceDE/>
        <w:autoSpaceDN/>
        <w:bidi w:val="0"/>
        <w:snapToGrid/>
        <w:spacing w:line="360" w:lineRule="auto"/>
        <w:ind w:firstLine="562" w:firstLineChars="200"/>
        <w:textAlignment w:val="auto"/>
        <w:rPr>
          <w:rFonts w:hint="eastAsia" w:ascii="楷体" w:hAnsi="楷体" w:eastAsia="楷体" w:cs="楷体"/>
          <w:b/>
          <w:bCs w:val="0"/>
          <w:sz w:val="28"/>
          <w:szCs w:val="28"/>
          <w:lang w:val="en-US" w:eastAsia="zh-CN"/>
        </w:rPr>
      </w:pPr>
      <w:r>
        <w:rPr>
          <w:rFonts w:hint="eastAsia" w:ascii="楷体" w:hAnsi="楷体" w:eastAsia="楷体" w:cs="楷体"/>
          <w:b/>
          <w:bCs w:val="0"/>
          <w:sz w:val="28"/>
          <w:szCs w:val="28"/>
          <w:lang w:val="en-US" w:eastAsia="zh-CN"/>
        </w:rPr>
        <w:t>④、比选申请人需将样品进行密封包装并加盖印章，未密封的样品视为无效（比选人不接收未包装、未密封的样品）；样品不能有明显标记，如有明显标记将视为无效（生产厂家、品牌、规格型号、参数等信息除外）。</w:t>
      </w:r>
    </w:p>
    <w:p w14:paraId="09901A99">
      <w:pPr>
        <w:pageBreakBefore w:val="0"/>
        <w:numPr>
          <w:ilvl w:val="0"/>
          <w:numId w:val="0"/>
        </w:numPr>
        <w:kinsoku/>
        <w:wordWrap/>
        <w:overflowPunct/>
        <w:topLinePunct w:val="0"/>
        <w:autoSpaceDE/>
        <w:autoSpaceDN/>
        <w:bidi w:val="0"/>
        <w:snapToGrid/>
        <w:spacing w:line="360" w:lineRule="auto"/>
        <w:ind w:firstLine="560" w:firstLineChars="200"/>
        <w:textAlignment w:val="auto"/>
        <w:rPr>
          <w:rFonts w:hint="default" w:ascii="楷体" w:hAnsi="楷体" w:eastAsia="楷体" w:cs="楷体"/>
          <w:b/>
          <w:bCs/>
          <w:color w:val="000000" w:themeColor="text1"/>
          <w:sz w:val="28"/>
          <w:szCs w:val="28"/>
          <w:lang w:val="en-US" w:eastAsia="zh-CN"/>
          <w14:textFill>
            <w14:solidFill>
              <w14:schemeClr w14:val="tx1"/>
            </w14:solidFill>
          </w14:textFill>
        </w:rPr>
      </w:pPr>
      <w:r>
        <w:rPr>
          <w:rFonts w:hint="eastAsia" w:ascii="微软雅黑" w:hAnsi="微软雅黑" w:eastAsia="微软雅黑" w:cs="微软雅黑"/>
          <w:b/>
          <w:bCs/>
          <w:color w:val="000000" w:themeColor="text1"/>
          <w:sz w:val="28"/>
          <w:szCs w:val="28"/>
          <w:u w:val="none"/>
          <w:lang w:val="en-US" w:eastAsia="zh-CN"/>
          <w14:textFill>
            <w14:solidFill>
              <w14:schemeClr w14:val="tx1"/>
            </w14:solidFill>
          </w14:textFill>
        </w:rPr>
        <w:t>⑤</w:t>
      </w:r>
      <w:r>
        <w:rPr>
          <w:rFonts w:hint="eastAsia" w:ascii="楷体" w:hAnsi="楷体" w:eastAsia="楷体" w:cs="楷体"/>
          <w:b/>
          <w:bCs/>
          <w:color w:val="000000" w:themeColor="text1"/>
          <w:sz w:val="28"/>
          <w:szCs w:val="28"/>
          <w:u w:val="none"/>
          <w:lang w:val="en-US" w:eastAsia="zh-CN"/>
          <w14:textFill>
            <w14:solidFill>
              <w14:schemeClr w14:val="tx1"/>
            </w14:solidFill>
          </w14:textFill>
        </w:rPr>
        <w:t>、样品</w:t>
      </w:r>
      <w:r>
        <w:rPr>
          <w:rFonts w:hint="eastAsia" w:ascii="楷体" w:hAnsi="楷体" w:eastAsia="楷体" w:cs="楷体"/>
          <w:b/>
          <w:bCs/>
          <w:color w:val="000000" w:themeColor="text1"/>
          <w:sz w:val="28"/>
          <w:szCs w:val="28"/>
          <w14:textFill>
            <w14:solidFill>
              <w14:schemeClr w14:val="tx1"/>
            </w14:solidFill>
          </w14:textFill>
        </w:rPr>
        <w:t>必须在</w:t>
      </w:r>
      <w:r>
        <w:rPr>
          <w:rFonts w:hint="eastAsia" w:ascii="楷体" w:hAnsi="楷体" w:eastAsia="楷体" w:cs="楷体"/>
          <w:b/>
          <w:bCs/>
          <w:sz w:val="28"/>
          <w:szCs w:val="28"/>
          <w:lang w:val="en-US" w:eastAsia="zh-CN"/>
        </w:rPr>
        <w:t>递交截止时间（2026年 1月 12日 17 时 00 分）</w:t>
      </w:r>
      <w:r>
        <w:rPr>
          <w:rFonts w:hint="eastAsia" w:ascii="楷体" w:hAnsi="楷体" w:eastAsia="楷体" w:cs="楷体"/>
          <w:b/>
          <w:bCs/>
          <w:color w:val="000000" w:themeColor="text1"/>
          <w:sz w:val="28"/>
          <w:szCs w:val="28"/>
          <w14:textFill>
            <w14:solidFill>
              <w14:schemeClr w14:val="tx1"/>
            </w14:solidFill>
          </w14:textFill>
        </w:rPr>
        <w:t>前递交至：四川省</w:t>
      </w:r>
      <w:r>
        <w:rPr>
          <w:rFonts w:hint="eastAsia" w:ascii="楷体" w:hAnsi="楷体" w:eastAsia="楷体" w:cs="楷体"/>
          <w:b/>
          <w:bCs/>
          <w:color w:val="000000" w:themeColor="text1"/>
          <w:sz w:val="28"/>
          <w:szCs w:val="28"/>
          <w:lang w:val="en-US" w:eastAsia="zh-CN"/>
          <w14:textFill>
            <w14:solidFill>
              <w14:schemeClr w14:val="tx1"/>
            </w14:solidFill>
          </w14:textFill>
        </w:rPr>
        <w:t>什邡市方亭镇亭江东路宏达金桥大酒店</w:t>
      </w:r>
      <w:r>
        <w:rPr>
          <w:rFonts w:hint="eastAsia" w:ascii="楷体" w:hAnsi="楷体" w:eastAsia="楷体" w:cs="楷体"/>
          <w:b/>
          <w:bCs/>
          <w:color w:val="000000" w:themeColor="text1"/>
          <w:sz w:val="28"/>
          <w:szCs w:val="28"/>
          <w14:textFill>
            <w14:solidFill>
              <w14:schemeClr w14:val="tx1"/>
            </w14:solidFill>
          </w14:textFill>
        </w:rPr>
        <w:t xml:space="preserve"> </w:t>
      </w:r>
      <w:r>
        <w:rPr>
          <w:rFonts w:hint="eastAsia" w:ascii="楷体" w:hAnsi="楷体" w:eastAsia="楷体" w:cs="楷体"/>
          <w:b/>
          <w:bCs/>
          <w:color w:val="000000" w:themeColor="text1"/>
          <w:sz w:val="28"/>
          <w:szCs w:val="28"/>
          <w:lang w:val="en-US" w:eastAsia="zh-CN"/>
          <w14:textFill>
            <w14:solidFill>
              <w14:schemeClr w14:val="tx1"/>
            </w14:solidFill>
          </w14:textFill>
        </w:rPr>
        <w:t>杨军处（13678383377</w:t>
      </w:r>
      <w:r>
        <w:rPr>
          <w:rFonts w:hint="eastAsia" w:ascii="楷体" w:hAnsi="楷体" w:eastAsia="楷体" w:cs="楷体"/>
          <w:b/>
          <w:bCs/>
          <w:color w:val="000000" w:themeColor="text1"/>
          <w:sz w:val="28"/>
          <w:szCs w:val="28"/>
          <w:lang w:eastAsia="zh-CN"/>
          <w14:textFill>
            <w14:solidFill>
              <w14:schemeClr w14:val="tx1"/>
            </w14:solidFill>
          </w14:textFill>
        </w:rPr>
        <w:t>）。</w:t>
      </w:r>
      <w:bookmarkStart w:id="19" w:name="_GoBack"/>
      <w:bookmarkEnd w:id="19"/>
    </w:p>
    <w:p w14:paraId="25C790F5">
      <w:pPr>
        <w:pStyle w:val="51"/>
        <w:pageBreakBefore w:val="0"/>
        <w:kinsoku/>
        <w:wordWrap/>
        <w:overflowPunct/>
        <w:topLinePunct w:val="0"/>
        <w:autoSpaceDE/>
        <w:autoSpaceDN/>
        <w:bidi w:val="0"/>
        <w:snapToGrid/>
        <w:spacing w:line="360" w:lineRule="auto"/>
        <w:ind w:left="559" w:leftChars="266" w:right="0" w:rightChars="0" w:firstLine="0" w:firstLineChars="0"/>
        <w:jc w:val="both"/>
        <w:textAlignment w:val="auto"/>
        <w:rPr>
          <w:rFonts w:hint="eastAsia" w:ascii="楷体" w:hAnsi="楷体" w:eastAsia="楷体" w:cs="楷体"/>
          <w:b w:val="0"/>
          <w:bCs w:val="0"/>
          <w:color w:val="000000" w:themeColor="text1"/>
          <w:sz w:val="28"/>
          <w:szCs w:val="28"/>
          <w:lang w:val="en-US" w:eastAsia="zh-CN"/>
          <w14:textFill>
            <w14:solidFill>
              <w14:schemeClr w14:val="tx1"/>
            </w14:solidFill>
          </w14:textFill>
        </w:rPr>
      </w:pPr>
      <w:r>
        <w:rPr>
          <w:rFonts w:hint="eastAsia" w:ascii="微软雅黑" w:hAnsi="微软雅黑" w:eastAsia="微软雅黑" w:cs="微软雅黑"/>
          <w:b/>
          <w:bCs/>
          <w:color w:val="000000" w:themeColor="text1"/>
          <w:sz w:val="28"/>
          <w:szCs w:val="28"/>
          <w:lang w:val="en-US" w:eastAsia="zh-CN"/>
          <w14:textFill>
            <w14:solidFill>
              <w14:schemeClr w14:val="tx1"/>
            </w14:solidFill>
          </w14:textFill>
        </w:rPr>
        <w:t>⑥</w:t>
      </w:r>
      <w:r>
        <w:rPr>
          <w:rFonts w:hint="eastAsia" w:ascii="楷体" w:hAnsi="楷体" w:eastAsia="楷体" w:cs="楷体"/>
          <w:b/>
          <w:bCs/>
          <w:color w:val="000000" w:themeColor="text1"/>
          <w:sz w:val="28"/>
          <w:szCs w:val="28"/>
          <w:lang w:val="en-US" w:eastAsia="zh-CN"/>
          <w14:textFill>
            <w14:solidFill>
              <w14:schemeClr w14:val="tx1"/>
            </w14:solidFill>
          </w14:textFill>
        </w:rPr>
        <w:t>、中选单位的中选样品将作为验收参照标准样品封存。</w:t>
      </w:r>
    </w:p>
    <w:p w14:paraId="6C9D442B">
      <w:pPr>
        <w:pStyle w:val="51"/>
        <w:pageBreakBefore w:val="0"/>
        <w:kinsoku/>
        <w:wordWrap/>
        <w:overflowPunct/>
        <w:topLinePunct w:val="0"/>
        <w:autoSpaceDE/>
        <w:autoSpaceDN/>
        <w:bidi w:val="0"/>
        <w:snapToGrid/>
        <w:spacing w:line="360" w:lineRule="auto"/>
        <w:ind w:right="0" w:rightChars="0"/>
        <w:jc w:val="both"/>
        <w:textAlignment w:val="auto"/>
        <w:rPr>
          <w:rFonts w:hint="eastAsia" w:ascii="楷体" w:hAnsi="楷体" w:eastAsia="楷体" w:cs="楷体"/>
          <w:b w:val="0"/>
          <w:bCs/>
          <w:sz w:val="28"/>
          <w:szCs w:val="28"/>
        </w:rPr>
      </w:pPr>
      <w:r>
        <w:rPr>
          <w:rFonts w:hint="eastAsia" w:ascii="楷体" w:hAnsi="楷体" w:eastAsia="楷体" w:cs="楷体"/>
          <w:b w:val="0"/>
          <w:bCs/>
          <w:color w:val="000000" w:themeColor="text1"/>
          <w:kern w:val="0"/>
          <w:sz w:val="28"/>
          <w:szCs w:val="28"/>
          <w:lang w:val="en-US" w:eastAsia="zh-CN"/>
          <w14:textFill>
            <w14:solidFill>
              <w14:schemeClr w14:val="tx1"/>
            </w14:solidFill>
          </w14:textFill>
        </w:rPr>
        <w:t>8.4</w:t>
      </w:r>
      <w:r>
        <w:rPr>
          <w:rFonts w:hint="eastAsia" w:ascii="楷体" w:hAnsi="楷体" w:eastAsia="楷体" w:cs="楷体"/>
          <w:b/>
          <w:bCs w:val="0"/>
          <w:sz w:val="28"/>
          <w:szCs w:val="28"/>
          <w:lang w:val="en-US" w:eastAsia="zh-CN"/>
        </w:rPr>
        <w:t>比选申请人需提供</w:t>
      </w:r>
      <w:r>
        <w:rPr>
          <w:rFonts w:hint="eastAsia" w:ascii="楷体" w:hAnsi="楷体" w:eastAsia="楷体" w:cs="楷体"/>
          <w:b/>
          <w:bCs w:val="0"/>
          <w:i w:val="0"/>
          <w:iCs w:val="0"/>
          <w:caps w:val="0"/>
          <w:color w:val="000000" w:themeColor="text1"/>
          <w:spacing w:val="0"/>
          <w:sz w:val="28"/>
          <w:szCs w:val="28"/>
          <w:shd w:val="clear" w:color="auto" w:fill="auto"/>
          <w14:textFill>
            <w14:solidFill>
              <w14:schemeClr w14:val="tx1"/>
            </w14:solidFill>
          </w14:textFill>
        </w:rPr>
        <w:t>近</w:t>
      </w:r>
      <w:r>
        <w:rPr>
          <w:rFonts w:hint="eastAsia" w:ascii="楷体" w:hAnsi="楷体" w:eastAsia="楷体" w:cs="楷体"/>
          <w:b/>
          <w:bCs w:val="0"/>
          <w:i w:val="0"/>
          <w:iCs w:val="0"/>
          <w:caps w:val="0"/>
          <w:color w:val="000000" w:themeColor="text1"/>
          <w:spacing w:val="0"/>
          <w:sz w:val="28"/>
          <w:szCs w:val="28"/>
          <w:shd w:val="clear" w:color="auto" w:fill="auto"/>
          <w:lang w:val="en-US" w:eastAsia="zh-CN"/>
          <w14:textFill>
            <w14:solidFill>
              <w14:schemeClr w14:val="tx1"/>
            </w14:solidFill>
          </w14:textFill>
        </w:rPr>
        <w:t>3</w:t>
      </w:r>
      <w:r>
        <w:rPr>
          <w:rFonts w:hint="eastAsia" w:ascii="楷体" w:hAnsi="楷体" w:eastAsia="楷体" w:cs="楷体"/>
          <w:b/>
          <w:bCs w:val="0"/>
          <w:i w:val="0"/>
          <w:iCs w:val="0"/>
          <w:caps w:val="0"/>
          <w:color w:val="000000" w:themeColor="text1"/>
          <w:spacing w:val="0"/>
          <w:sz w:val="28"/>
          <w:szCs w:val="28"/>
          <w:shd w:val="clear" w:color="auto" w:fill="auto"/>
          <w14:textFill>
            <w14:solidFill>
              <w14:schemeClr w14:val="tx1"/>
            </w14:solidFill>
          </w14:textFill>
        </w:rPr>
        <w:t>年（202</w:t>
      </w:r>
      <w:r>
        <w:rPr>
          <w:rFonts w:hint="eastAsia" w:ascii="楷体" w:hAnsi="楷体" w:eastAsia="楷体" w:cs="楷体"/>
          <w:b/>
          <w:bCs w:val="0"/>
          <w:i w:val="0"/>
          <w:iCs w:val="0"/>
          <w:caps w:val="0"/>
          <w:color w:val="000000" w:themeColor="text1"/>
          <w:spacing w:val="0"/>
          <w:sz w:val="28"/>
          <w:szCs w:val="28"/>
          <w:shd w:val="clear" w:color="auto" w:fill="auto"/>
          <w:lang w:val="en-US" w:eastAsia="zh-CN"/>
          <w14:textFill>
            <w14:solidFill>
              <w14:schemeClr w14:val="tx1"/>
            </w14:solidFill>
          </w14:textFill>
        </w:rPr>
        <w:t>2</w:t>
      </w:r>
      <w:r>
        <w:rPr>
          <w:rFonts w:hint="eastAsia" w:ascii="楷体" w:hAnsi="楷体" w:eastAsia="楷体" w:cs="楷体"/>
          <w:b/>
          <w:bCs w:val="0"/>
          <w:i w:val="0"/>
          <w:iCs w:val="0"/>
          <w:caps w:val="0"/>
          <w:color w:val="000000" w:themeColor="text1"/>
          <w:spacing w:val="0"/>
          <w:sz w:val="28"/>
          <w:szCs w:val="28"/>
          <w:shd w:val="clear" w:color="auto" w:fill="auto"/>
          <w14:textFill>
            <w14:solidFill>
              <w14:schemeClr w14:val="tx1"/>
            </w14:solidFill>
          </w14:textFill>
        </w:rPr>
        <w:t>年</w:t>
      </w:r>
      <w:r>
        <w:rPr>
          <w:rFonts w:hint="eastAsia" w:ascii="楷体" w:hAnsi="楷体" w:eastAsia="楷体" w:cs="楷体"/>
          <w:b/>
          <w:bCs w:val="0"/>
          <w:i w:val="0"/>
          <w:iCs w:val="0"/>
          <w:caps w:val="0"/>
          <w:color w:val="000000" w:themeColor="text1"/>
          <w:spacing w:val="0"/>
          <w:sz w:val="28"/>
          <w:szCs w:val="28"/>
          <w:shd w:val="clear" w:color="auto" w:fill="auto"/>
          <w:lang w:val="en-US" w:eastAsia="zh-CN"/>
          <w14:textFill>
            <w14:solidFill>
              <w14:schemeClr w14:val="tx1"/>
            </w14:solidFill>
          </w14:textFill>
        </w:rPr>
        <w:t>10</w:t>
      </w:r>
      <w:r>
        <w:rPr>
          <w:rFonts w:hint="eastAsia" w:ascii="楷体" w:hAnsi="楷体" w:eastAsia="楷体" w:cs="楷体"/>
          <w:b/>
          <w:bCs w:val="0"/>
          <w:i w:val="0"/>
          <w:iCs w:val="0"/>
          <w:caps w:val="0"/>
          <w:color w:val="000000" w:themeColor="text1"/>
          <w:spacing w:val="0"/>
          <w:sz w:val="28"/>
          <w:szCs w:val="28"/>
          <w:shd w:val="clear" w:color="auto" w:fill="auto"/>
          <w14:textFill>
            <w14:solidFill>
              <w14:schemeClr w14:val="tx1"/>
            </w14:solidFill>
          </w14:textFill>
        </w:rPr>
        <w:t>月-2025年</w:t>
      </w:r>
      <w:r>
        <w:rPr>
          <w:rFonts w:hint="eastAsia" w:ascii="楷体" w:hAnsi="楷体" w:eastAsia="楷体" w:cs="楷体"/>
          <w:b/>
          <w:bCs w:val="0"/>
          <w:i w:val="0"/>
          <w:iCs w:val="0"/>
          <w:caps w:val="0"/>
          <w:color w:val="000000" w:themeColor="text1"/>
          <w:spacing w:val="0"/>
          <w:sz w:val="28"/>
          <w:szCs w:val="28"/>
          <w:shd w:val="clear" w:color="auto" w:fill="auto"/>
          <w:lang w:val="en-US" w:eastAsia="zh-CN"/>
          <w14:textFill>
            <w14:solidFill>
              <w14:schemeClr w14:val="tx1"/>
            </w14:solidFill>
          </w14:textFill>
        </w:rPr>
        <w:t>11</w:t>
      </w:r>
      <w:r>
        <w:rPr>
          <w:rFonts w:hint="eastAsia" w:ascii="楷体" w:hAnsi="楷体" w:eastAsia="楷体" w:cs="楷体"/>
          <w:b/>
          <w:bCs w:val="0"/>
          <w:i w:val="0"/>
          <w:iCs w:val="0"/>
          <w:caps w:val="0"/>
          <w:color w:val="000000" w:themeColor="text1"/>
          <w:spacing w:val="0"/>
          <w:sz w:val="28"/>
          <w:szCs w:val="28"/>
          <w:shd w:val="clear" w:color="auto" w:fill="auto"/>
          <w14:textFill>
            <w14:solidFill>
              <w14:schemeClr w14:val="tx1"/>
            </w14:solidFill>
          </w14:textFill>
        </w:rPr>
        <w:t>月）</w:t>
      </w:r>
      <w:r>
        <w:rPr>
          <w:rFonts w:hint="eastAsia" w:ascii="楷体" w:hAnsi="楷体" w:eastAsia="楷体" w:cs="楷体"/>
          <w:b/>
          <w:bCs w:val="0"/>
          <w:i w:val="0"/>
          <w:iCs w:val="0"/>
          <w:caps w:val="0"/>
          <w:color w:val="000000" w:themeColor="text1"/>
          <w:spacing w:val="0"/>
          <w:sz w:val="28"/>
          <w:szCs w:val="28"/>
          <w:shd w:val="clear" w:color="auto" w:fill="auto"/>
          <w:lang w:val="en-US" w:eastAsia="zh-CN"/>
          <w14:textFill>
            <w14:solidFill>
              <w14:schemeClr w14:val="tx1"/>
            </w14:solidFill>
          </w14:textFill>
        </w:rPr>
        <w:t>三家以上酒店</w:t>
      </w:r>
      <w:r>
        <w:rPr>
          <w:rFonts w:hint="eastAsia" w:ascii="楷体" w:hAnsi="楷体" w:eastAsia="楷体" w:cs="楷体"/>
          <w:b/>
          <w:bCs w:val="0"/>
          <w:i w:val="0"/>
          <w:iCs w:val="0"/>
          <w:caps w:val="0"/>
          <w:color w:val="000000" w:themeColor="text1"/>
          <w:spacing w:val="0"/>
          <w:sz w:val="28"/>
          <w:szCs w:val="28"/>
          <w:shd w:val="clear" w:color="auto" w:fill="auto"/>
          <w14:textFill>
            <w14:solidFill>
              <w14:schemeClr w14:val="tx1"/>
            </w14:solidFill>
          </w14:textFill>
        </w:rPr>
        <w:t>相关销售业绩（附中标通知书或合同扫描件，中标通知书或合同包括已履约完成和正在履约均可，同一家单位多次采购，合同数量可累计</w:t>
      </w:r>
      <w:r>
        <w:rPr>
          <w:rFonts w:hint="eastAsia" w:ascii="楷体" w:hAnsi="楷体" w:eastAsia="楷体" w:cs="楷体"/>
          <w:b/>
          <w:bCs w:val="0"/>
          <w:i w:val="0"/>
          <w:iCs w:val="0"/>
          <w:caps w:val="0"/>
          <w:color w:val="000000" w:themeColor="text1"/>
          <w:spacing w:val="0"/>
          <w:sz w:val="28"/>
          <w:szCs w:val="28"/>
          <w:shd w:val="clear" w:color="auto" w:fill="auto"/>
          <w:lang w:eastAsia="zh-CN"/>
          <w14:textFill>
            <w14:solidFill>
              <w14:schemeClr w14:val="tx1"/>
            </w14:solidFill>
          </w14:textFill>
        </w:rPr>
        <w:t>）</w:t>
      </w:r>
      <w:r>
        <w:rPr>
          <w:rFonts w:hint="eastAsia" w:ascii="楷体" w:hAnsi="楷体" w:eastAsia="楷体" w:cs="楷体"/>
          <w:i w:val="0"/>
          <w:iCs w:val="0"/>
          <w:caps w:val="0"/>
          <w:color w:val="000000" w:themeColor="text1"/>
          <w:spacing w:val="0"/>
          <w:sz w:val="28"/>
          <w:szCs w:val="28"/>
          <w:shd w:val="clear" w:color="auto" w:fill="auto"/>
          <w:lang w:eastAsia="zh-CN"/>
          <w14:textFill>
            <w14:solidFill>
              <w14:schemeClr w14:val="tx1"/>
            </w14:solidFill>
          </w14:textFill>
        </w:rPr>
        <w:t>。</w:t>
      </w:r>
      <w:r>
        <w:rPr>
          <w:rFonts w:hint="eastAsia" w:ascii="楷体" w:hAnsi="楷体" w:eastAsia="楷体" w:cs="楷体"/>
          <w:b/>
          <w:bCs/>
          <w:i w:val="0"/>
          <w:iCs w:val="0"/>
          <w:caps w:val="0"/>
          <w:color w:val="000000" w:themeColor="text1"/>
          <w:spacing w:val="0"/>
          <w:sz w:val="28"/>
          <w:szCs w:val="28"/>
          <w:shd w:val="clear" w:color="auto" w:fill="auto"/>
          <w14:textFill>
            <w14:solidFill>
              <w14:schemeClr w14:val="tx1"/>
            </w14:solidFill>
          </w14:textFill>
        </w:rPr>
        <w:t>相关销售业绩</w:t>
      </w:r>
      <w:r>
        <w:rPr>
          <w:rFonts w:hint="eastAsia" w:ascii="楷体" w:hAnsi="楷体" w:eastAsia="楷体" w:cs="楷体"/>
          <w:b/>
          <w:bCs/>
          <w:i w:val="0"/>
          <w:iCs w:val="0"/>
          <w:caps w:val="0"/>
          <w:color w:val="000000" w:themeColor="text1"/>
          <w:spacing w:val="0"/>
          <w:sz w:val="28"/>
          <w:szCs w:val="28"/>
          <w:shd w:val="clear" w:color="auto" w:fill="auto"/>
          <w:lang w:val="en-US" w:eastAsia="zh-CN"/>
          <w14:textFill>
            <w14:solidFill>
              <w14:schemeClr w14:val="tx1"/>
            </w14:solidFill>
          </w14:textFill>
        </w:rPr>
        <w:t>不少于两个，且单个业绩金额不少于5万元</w:t>
      </w:r>
      <w:r>
        <w:rPr>
          <w:rFonts w:hint="eastAsia" w:ascii="楷体" w:hAnsi="楷体" w:eastAsia="楷体" w:cs="楷体"/>
          <w:b/>
          <w:bCs/>
          <w:i w:val="0"/>
          <w:iCs w:val="0"/>
          <w:caps w:val="0"/>
          <w:color w:val="4C4C4C"/>
          <w:spacing w:val="0"/>
          <w:sz w:val="28"/>
          <w:szCs w:val="28"/>
          <w:shd w:val="clear" w:color="auto" w:fill="FFFFFF"/>
          <w:lang w:val="en-US" w:eastAsia="zh-CN"/>
        </w:rPr>
        <w:t>。</w:t>
      </w:r>
      <w:r>
        <w:rPr>
          <w:rFonts w:hint="eastAsia" w:ascii="楷体" w:hAnsi="楷体" w:eastAsia="楷体" w:cs="楷体"/>
          <w:b w:val="0"/>
          <w:bCs/>
          <w:color w:val="000000" w:themeColor="text1"/>
          <w:kern w:val="0"/>
          <w:sz w:val="28"/>
          <w:szCs w:val="28"/>
          <w:lang w:val="en-US" w:eastAsia="zh-CN"/>
          <w14:textFill>
            <w14:solidFill>
              <w14:schemeClr w14:val="tx1"/>
            </w14:solidFill>
          </w14:textFill>
        </w:rPr>
        <w:t xml:space="preserve">                                                 </w:t>
      </w:r>
      <w:r>
        <w:rPr>
          <w:rFonts w:hint="eastAsia" w:ascii="楷体" w:hAnsi="楷体" w:eastAsia="楷体" w:cs="楷体"/>
          <w:b w:val="0"/>
          <w:bCs/>
          <w:color w:val="FF0000"/>
          <w:kern w:val="0"/>
          <w:sz w:val="28"/>
          <w:szCs w:val="28"/>
          <w:lang w:val="en-US" w:eastAsia="zh-CN"/>
        </w:rPr>
        <w:t xml:space="preserve">                          </w:t>
      </w:r>
    </w:p>
    <w:p w14:paraId="56EAF1B9">
      <w:pPr>
        <w:pageBreakBefore w:val="0"/>
        <w:kinsoku/>
        <w:wordWrap/>
        <w:overflowPunct/>
        <w:topLinePunct w:val="0"/>
        <w:autoSpaceDE/>
        <w:autoSpaceDN/>
        <w:bidi w:val="0"/>
        <w:snapToGrid/>
        <w:spacing w:line="360" w:lineRule="auto"/>
        <w:textAlignment w:val="auto"/>
        <w:rPr>
          <w:rFonts w:hint="eastAsia" w:ascii="楷体" w:hAnsi="楷体" w:eastAsia="楷体" w:cs="楷体"/>
          <w:b w:val="0"/>
          <w:bCs/>
          <w:sz w:val="28"/>
          <w:szCs w:val="28"/>
          <w:lang w:val="en-US" w:eastAsia="zh-CN"/>
        </w:rPr>
      </w:pPr>
      <w:r>
        <w:rPr>
          <w:rFonts w:hint="eastAsia" w:ascii="楷体" w:hAnsi="楷体" w:eastAsia="楷体" w:cs="楷体"/>
          <w:b w:val="0"/>
          <w:bCs/>
          <w:kern w:val="0"/>
          <w:sz w:val="28"/>
          <w:szCs w:val="28"/>
          <w:lang w:val="en-US" w:eastAsia="zh-CN"/>
        </w:rPr>
        <w:t>9、本次比选采用样品质量、品质和价格综合评选法，</w:t>
      </w:r>
      <w:r>
        <w:rPr>
          <w:rFonts w:hint="eastAsia" w:ascii="楷体" w:hAnsi="楷体" w:eastAsia="楷体" w:cs="楷体"/>
          <w:b w:val="0"/>
          <w:bCs/>
          <w:sz w:val="28"/>
          <w:szCs w:val="28"/>
          <w:lang w:val="en-US" w:eastAsia="zh-CN"/>
        </w:rPr>
        <w:t>先对样品编号进行评选（盲选）并进行排名，再对价格进行评选、排名，再依质量品质耐用性、安全环保、口碑、业绩及客户满意度、售后服务、设计与美观匹配等综合评选出中标单位。</w:t>
      </w:r>
    </w:p>
    <w:p w14:paraId="72917CAA">
      <w:pPr>
        <w:pageBreakBefore w:val="0"/>
        <w:kinsoku/>
        <w:wordWrap/>
        <w:overflowPunct/>
        <w:topLinePunct w:val="0"/>
        <w:autoSpaceDE/>
        <w:autoSpaceDN/>
        <w:bidi w:val="0"/>
        <w:snapToGrid/>
        <w:spacing w:line="360" w:lineRule="auto"/>
        <w:textAlignment w:val="auto"/>
        <w:rPr>
          <w:rFonts w:hint="eastAsia" w:ascii="楷体" w:hAnsi="楷体" w:eastAsia="楷体" w:cs="楷体"/>
          <w:b w:val="0"/>
          <w:bCs/>
          <w:kern w:val="0"/>
          <w:sz w:val="28"/>
          <w:szCs w:val="28"/>
        </w:rPr>
      </w:pPr>
      <w:r>
        <w:rPr>
          <w:rFonts w:hint="eastAsia" w:ascii="楷体" w:hAnsi="楷体" w:eastAsia="楷体" w:cs="楷体"/>
          <w:b w:val="0"/>
          <w:bCs/>
          <w:kern w:val="0"/>
          <w:sz w:val="28"/>
          <w:szCs w:val="28"/>
          <w:lang w:val="en-US" w:eastAsia="zh-CN"/>
        </w:rPr>
        <w:t>10、</w:t>
      </w:r>
      <w:r>
        <w:rPr>
          <w:rFonts w:hint="eastAsia" w:ascii="楷体" w:hAnsi="楷体" w:eastAsia="楷体" w:cs="楷体"/>
          <w:b w:val="0"/>
          <w:bCs/>
          <w:kern w:val="0"/>
          <w:sz w:val="28"/>
          <w:szCs w:val="28"/>
        </w:rPr>
        <w:t>验收方式：</w:t>
      </w:r>
    </w:p>
    <w:p w14:paraId="6FD2009B">
      <w:pPr>
        <w:pageBreakBefore w:val="0"/>
        <w:kinsoku/>
        <w:wordWrap/>
        <w:overflowPunct/>
        <w:topLinePunct w:val="0"/>
        <w:autoSpaceDE/>
        <w:autoSpaceDN/>
        <w:bidi w:val="0"/>
        <w:snapToGrid/>
        <w:spacing w:line="360" w:lineRule="auto"/>
        <w:ind w:firstLine="560" w:firstLineChars="200"/>
        <w:textAlignment w:val="auto"/>
        <w:rPr>
          <w:rFonts w:hint="eastAsia" w:ascii="楷体" w:hAnsi="楷体" w:eastAsia="楷体" w:cs="楷体"/>
          <w:b w:val="0"/>
          <w:bCs/>
          <w:sz w:val="28"/>
          <w:szCs w:val="28"/>
        </w:rPr>
      </w:pPr>
      <w:r>
        <w:rPr>
          <w:rFonts w:hint="eastAsia" w:ascii="楷体" w:hAnsi="楷体" w:eastAsia="楷体" w:cs="楷体"/>
          <w:b w:val="0"/>
          <w:bCs/>
          <w:kern w:val="0"/>
          <w:sz w:val="28"/>
          <w:szCs w:val="28"/>
        </w:rPr>
        <w:t>比选人按</w:t>
      </w:r>
      <w:r>
        <w:rPr>
          <w:rFonts w:hint="eastAsia" w:ascii="楷体" w:hAnsi="楷体" w:eastAsia="楷体" w:cs="楷体"/>
          <w:b w:val="0"/>
          <w:bCs/>
          <w:kern w:val="0"/>
          <w:sz w:val="28"/>
          <w:szCs w:val="28"/>
          <w:lang w:val="en-US" w:eastAsia="zh-CN"/>
        </w:rPr>
        <w:t>比选文件、中选样品</w:t>
      </w:r>
      <w:r>
        <w:rPr>
          <w:rFonts w:hint="eastAsia" w:ascii="楷体" w:hAnsi="楷体" w:eastAsia="楷体" w:cs="楷体"/>
          <w:b w:val="0"/>
          <w:bCs/>
          <w:kern w:val="0"/>
          <w:sz w:val="28"/>
          <w:szCs w:val="28"/>
        </w:rPr>
        <w:t>或合同约定对标的物外观质量</w:t>
      </w:r>
      <w:r>
        <w:rPr>
          <w:rFonts w:hint="eastAsia" w:ascii="楷体" w:hAnsi="楷体" w:eastAsia="楷体" w:cs="楷体"/>
          <w:b w:val="0"/>
          <w:bCs/>
          <w:kern w:val="0"/>
          <w:sz w:val="28"/>
          <w:szCs w:val="28"/>
          <w:lang w:eastAsia="zh-CN"/>
        </w:rPr>
        <w:t>、</w:t>
      </w:r>
      <w:r>
        <w:rPr>
          <w:rFonts w:hint="eastAsia" w:ascii="楷体" w:hAnsi="楷体" w:eastAsia="楷体" w:cs="楷体"/>
          <w:b w:val="0"/>
          <w:bCs/>
          <w:kern w:val="0"/>
          <w:sz w:val="28"/>
          <w:szCs w:val="28"/>
          <w:lang w:val="en-US" w:eastAsia="zh-CN"/>
        </w:rPr>
        <w:t>包装</w:t>
      </w:r>
      <w:r>
        <w:rPr>
          <w:rFonts w:hint="eastAsia" w:ascii="楷体" w:hAnsi="楷体" w:eastAsia="楷体" w:cs="楷体"/>
          <w:b w:val="0"/>
          <w:bCs/>
          <w:kern w:val="0"/>
          <w:sz w:val="28"/>
          <w:szCs w:val="28"/>
        </w:rPr>
        <w:t>、规格型号、数量、</w:t>
      </w:r>
      <w:r>
        <w:rPr>
          <w:rFonts w:hint="eastAsia" w:ascii="楷体" w:hAnsi="楷体" w:eastAsia="楷体" w:cs="楷体"/>
          <w:b w:val="0"/>
          <w:bCs/>
          <w:kern w:val="0"/>
          <w:sz w:val="28"/>
          <w:szCs w:val="28"/>
          <w:lang w:val="en-US" w:eastAsia="zh-CN"/>
        </w:rPr>
        <w:t>保质期</w:t>
      </w:r>
      <w:r>
        <w:rPr>
          <w:rFonts w:hint="eastAsia" w:ascii="楷体" w:hAnsi="楷体" w:eastAsia="楷体" w:cs="楷体"/>
          <w:b w:val="0"/>
          <w:bCs/>
          <w:kern w:val="0"/>
          <w:sz w:val="28"/>
          <w:szCs w:val="28"/>
        </w:rPr>
        <w:t>等</w:t>
      </w:r>
      <w:r>
        <w:rPr>
          <w:rFonts w:hint="eastAsia" w:ascii="楷体" w:hAnsi="楷体" w:eastAsia="楷体" w:cs="楷体"/>
          <w:b w:val="0"/>
          <w:bCs/>
          <w:sz w:val="28"/>
          <w:szCs w:val="28"/>
        </w:rPr>
        <w:t>进行入库验收。</w:t>
      </w:r>
    </w:p>
    <w:p w14:paraId="5D9E20AD">
      <w:pPr>
        <w:pageBreakBefore w:val="0"/>
        <w:kinsoku/>
        <w:wordWrap/>
        <w:overflowPunct/>
        <w:topLinePunct w:val="0"/>
        <w:autoSpaceDE/>
        <w:autoSpaceDN/>
        <w:bidi w:val="0"/>
        <w:snapToGrid/>
        <w:spacing w:line="360" w:lineRule="auto"/>
        <w:textAlignment w:val="auto"/>
        <w:rPr>
          <w:rFonts w:hint="eastAsia" w:ascii="楷体" w:hAnsi="楷体" w:eastAsia="楷体" w:cs="楷体"/>
          <w:b w:val="0"/>
          <w:bCs/>
          <w:kern w:val="0"/>
          <w:sz w:val="28"/>
          <w:szCs w:val="28"/>
        </w:rPr>
      </w:pPr>
      <w:r>
        <w:rPr>
          <w:rFonts w:hint="eastAsia" w:ascii="楷体" w:hAnsi="楷体" w:eastAsia="楷体" w:cs="楷体"/>
          <w:b w:val="0"/>
          <w:bCs/>
          <w:kern w:val="0"/>
          <w:sz w:val="28"/>
          <w:szCs w:val="28"/>
        </w:rPr>
        <w:t>1</w:t>
      </w:r>
      <w:r>
        <w:rPr>
          <w:rFonts w:hint="eastAsia" w:ascii="楷体" w:hAnsi="楷体" w:eastAsia="楷体" w:cs="楷体"/>
          <w:b w:val="0"/>
          <w:bCs/>
          <w:kern w:val="0"/>
          <w:sz w:val="28"/>
          <w:szCs w:val="28"/>
          <w:lang w:val="en-US" w:eastAsia="zh-CN"/>
        </w:rPr>
        <w:t>1、</w:t>
      </w:r>
      <w:r>
        <w:rPr>
          <w:rFonts w:hint="eastAsia" w:ascii="楷体" w:hAnsi="楷体" w:eastAsia="楷体" w:cs="楷体"/>
          <w:b w:val="0"/>
          <w:bCs/>
          <w:kern w:val="0"/>
          <w:sz w:val="28"/>
          <w:szCs w:val="28"/>
        </w:rPr>
        <w:t>交送报价文件前，供应商方</w:t>
      </w:r>
      <w:r>
        <w:rPr>
          <w:rFonts w:hint="eastAsia" w:ascii="楷体" w:hAnsi="楷体" w:eastAsia="楷体" w:cs="楷体"/>
          <w:b w:val="0"/>
          <w:bCs/>
          <w:kern w:val="0"/>
          <w:sz w:val="28"/>
          <w:szCs w:val="28"/>
          <w:lang w:val="en-US" w:eastAsia="zh-CN"/>
        </w:rPr>
        <w:t>有不清楚事项可在规定时间内提出答凝</w:t>
      </w:r>
      <w:r>
        <w:rPr>
          <w:rFonts w:hint="eastAsia" w:ascii="楷体" w:hAnsi="楷体" w:eastAsia="楷体" w:cs="楷体"/>
          <w:b w:val="0"/>
          <w:bCs/>
          <w:kern w:val="0"/>
          <w:sz w:val="28"/>
          <w:szCs w:val="28"/>
        </w:rPr>
        <w:t>。</w:t>
      </w:r>
    </w:p>
    <w:p w14:paraId="1053F4E8">
      <w:pPr>
        <w:pageBreakBefore w:val="0"/>
        <w:kinsoku/>
        <w:wordWrap/>
        <w:overflowPunct/>
        <w:topLinePunct w:val="0"/>
        <w:autoSpaceDE/>
        <w:autoSpaceDN/>
        <w:bidi w:val="0"/>
        <w:snapToGrid/>
        <w:spacing w:line="360" w:lineRule="auto"/>
        <w:textAlignment w:val="auto"/>
        <w:rPr>
          <w:rFonts w:hint="eastAsia" w:ascii="楷体" w:hAnsi="楷体" w:eastAsia="楷体" w:cs="楷体"/>
          <w:b w:val="0"/>
          <w:bCs/>
          <w:kern w:val="0"/>
          <w:sz w:val="28"/>
          <w:szCs w:val="28"/>
          <w:lang w:val="en-US" w:eastAsia="zh-CN"/>
        </w:rPr>
      </w:pPr>
      <w:r>
        <w:rPr>
          <w:rFonts w:hint="eastAsia" w:ascii="楷体" w:hAnsi="楷体" w:eastAsia="楷体" w:cs="楷体"/>
          <w:b w:val="0"/>
          <w:bCs/>
          <w:kern w:val="0"/>
          <w:sz w:val="28"/>
          <w:szCs w:val="28"/>
        </w:rPr>
        <w:t>联系人：</w:t>
      </w:r>
      <w:r>
        <w:rPr>
          <w:rFonts w:hint="eastAsia" w:ascii="楷体" w:hAnsi="楷体" w:eastAsia="楷体" w:cs="楷体"/>
          <w:b w:val="0"/>
          <w:bCs/>
          <w:kern w:val="0"/>
          <w:sz w:val="28"/>
          <w:szCs w:val="28"/>
          <w:lang w:val="en-US" w:eastAsia="zh-CN"/>
        </w:rPr>
        <w:t xml:space="preserve">杨军  </w:t>
      </w:r>
      <w:r>
        <w:rPr>
          <w:rFonts w:hint="eastAsia" w:ascii="楷体" w:hAnsi="楷体" w:eastAsia="楷体" w:cs="楷体"/>
          <w:b w:val="0"/>
          <w:bCs w:val="0"/>
          <w:color w:val="000000" w:themeColor="text1"/>
          <w:sz w:val="28"/>
          <w:szCs w:val="28"/>
          <w:lang w:val="en-US" w:eastAsia="zh-CN"/>
          <w14:textFill>
            <w14:solidFill>
              <w14:schemeClr w14:val="tx1"/>
            </w14:solidFill>
          </w14:textFill>
        </w:rPr>
        <w:t>13678383377</w:t>
      </w:r>
      <w:r>
        <w:rPr>
          <w:rFonts w:hint="eastAsia" w:ascii="楷体" w:hAnsi="楷体" w:eastAsia="楷体" w:cs="楷体"/>
          <w:b w:val="0"/>
          <w:bCs w:val="0"/>
          <w:kern w:val="0"/>
          <w:sz w:val="28"/>
          <w:szCs w:val="28"/>
          <w:lang w:val="en-US" w:eastAsia="zh-CN"/>
        </w:rPr>
        <w:t xml:space="preserve"> </w:t>
      </w:r>
    </w:p>
    <w:p w14:paraId="23424C3F">
      <w:pPr>
        <w:pageBreakBefore w:val="0"/>
        <w:kinsoku/>
        <w:wordWrap/>
        <w:overflowPunct/>
        <w:topLinePunct w:val="0"/>
        <w:autoSpaceDE/>
        <w:autoSpaceDN/>
        <w:bidi w:val="0"/>
        <w:snapToGrid/>
        <w:spacing w:line="360" w:lineRule="auto"/>
        <w:textAlignment w:val="auto"/>
        <w:rPr>
          <w:rFonts w:hint="eastAsia" w:ascii="楷体" w:hAnsi="楷体" w:eastAsia="楷体" w:cs="楷体"/>
          <w:b w:val="0"/>
          <w:bCs/>
          <w:sz w:val="28"/>
          <w:szCs w:val="28"/>
        </w:rPr>
      </w:pPr>
      <w:r>
        <w:rPr>
          <w:rFonts w:hint="eastAsia" w:ascii="楷体" w:hAnsi="楷体" w:eastAsia="楷体" w:cs="楷体"/>
          <w:b w:val="0"/>
          <w:bCs/>
          <w:kern w:val="0"/>
          <w:sz w:val="28"/>
          <w:szCs w:val="28"/>
        </w:rPr>
        <w:t>地 址：四川省什邡市</w:t>
      </w:r>
      <w:r>
        <w:rPr>
          <w:rFonts w:hint="eastAsia" w:ascii="楷体" w:hAnsi="楷体" w:eastAsia="楷体" w:cs="楷体"/>
          <w:b w:val="0"/>
          <w:bCs/>
          <w:kern w:val="0"/>
          <w:sz w:val="28"/>
          <w:szCs w:val="28"/>
          <w:lang w:val="en-US" w:eastAsia="zh-CN"/>
        </w:rPr>
        <w:t>方亭镇亭江东路233号</w:t>
      </w:r>
      <w:r>
        <w:rPr>
          <w:rFonts w:hint="eastAsia" w:ascii="楷体" w:hAnsi="楷体" w:eastAsia="楷体" w:cs="楷体"/>
          <w:b w:val="0"/>
          <w:bCs/>
          <w:kern w:val="0"/>
          <w:sz w:val="28"/>
          <w:szCs w:val="28"/>
        </w:rPr>
        <w:t xml:space="preserve">          </w:t>
      </w:r>
    </w:p>
    <w:p w14:paraId="06C2DDC3">
      <w:pPr>
        <w:pageBreakBefore w:val="0"/>
        <w:kinsoku/>
        <w:wordWrap/>
        <w:overflowPunct/>
        <w:topLinePunct w:val="0"/>
        <w:autoSpaceDE/>
        <w:autoSpaceDN/>
        <w:bidi w:val="0"/>
        <w:adjustRightInd w:val="0"/>
        <w:snapToGrid/>
        <w:spacing w:line="360" w:lineRule="auto"/>
        <w:ind w:firstLine="5040" w:firstLineChars="1800"/>
        <w:jc w:val="left"/>
        <w:textAlignment w:val="auto"/>
        <w:rPr>
          <w:rFonts w:hint="eastAsia" w:ascii="楷体" w:hAnsi="楷体" w:eastAsia="楷体" w:cs="楷体"/>
          <w:b w:val="0"/>
          <w:bCs/>
          <w:kern w:val="0"/>
          <w:sz w:val="28"/>
          <w:szCs w:val="28"/>
        </w:rPr>
      </w:pPr>
      <w:r>
        <w:rPr>
          <w:rFonts w:hint="eastAsia" w:ascii="楷体" w:hAnsi="楷体" w:eastAsia="楷体" w:cs="楷体"/>
          <w:b w:val="0"/>
          <w:bCs/>
          <w:kern w:val="0"/>
          <w:sz w:val="28"/>
          <w:szCs w:val="28"/>
        </w:rPr>
        <w:t>四川宏达</w:t>
      </w:r>
      <w:r>
        <w:rPr>
          <w:rFonts w:hint="eastAsia" w:ascii="楷体" w:hAnsi="楷体" w:eastAsia="楷体" w:cs="楷体"/>
          <w:b w:val="0"/>
          <w:bCs/>
          <w:kern w:val="0"/>
          <w:sz w:val="28"/>
          <w:szCs w:val="28"/>
          <w:lang w:val="en-US" w:eastAsia="zh-CN"/>
        </w:rPr>
        <w:t>金桥大酒店</w:t>
      </w:r>
      <w:r>
        <w:rPr>
          <w:rFonts w:hint="eastAsia" w:ascii="楷体" w:hAnsi="楷体" w:eastAsia="楷体" w:cs="楷体"/>
          <w:b w:val="0"/>
          <w:bCs/>
          <w:kern w:val="0"/>
          <w:sz w:val="28"/>
          <w:szCs w:val="28"/>
        </w:rPr>
        <w:t>有限公司</w:t>
      </w:r>
    </w:p>
    <w:p w14:paraId="47113946">
      <w:pPr>
        <w:pageBreakBefore w:val="0"/>
        <w:kinsoku/>
        <w:wordWrap/>
        <w:overflowPunct/>
        <w:topLinePunct w:val="0"/>
        <w:autoSpaceDE/>
        <w:autoSpaceDN/>
        <w:bidi w:val="0"/>
        <w:snapToGrid/>
        <w:spacing w:line="360" w:lineRule="auto"/>
        <w:ind w:firstLine="5880" w:firstLineChars="2100"/>
        <w:textAlignment w:val="auto"/>
        <w:rPr>
          <w:rFonts w:hint="eastAsia" w:ascii="楷体" w:hAnsi="楷体" w:eastAsia="楷体" w:cs="楷体"/>
          <w:b w:val="0"/>
          <w:bCs/>
          <w:kern w:val="0"/>
          <w:sz w:val="28"/>
          <w:szCs w:val="28"/>
        </w:rPr>
      </w:pPr>
      <w:r>
        <w:rPr>
          <w:rFonts w:hint="eastAsia" w:ascii="楷体" w:hAnsi="楷体" w:eastAsia="楷体" w:cs="楷体"/>
          <w:b w:val="0"/>
          <w:bCs/>
          <w:kern w:val="0"/>
          <w:sz w:val="28"/>
          <w:szCs w:val="28"/>
        </w:rPr>
        <w:t>202</w:t>
      </w:r>
      <w:r>
        <w:rPr>
          <w:rFonts w:hint="eastAsia" w:ascii="楷体" w:hAnsi="楷体" w:eastAsia="楷体" w:cs="楷体"/>
          <w:b w:val="0"/>
          <w:bCs/>
          <w:kern w:val="0"/>
          <w:sz w:val="28"/>
          <w:szCs w:val="28"/>
          <w:lang w:val="en-US" w:eastAsia="zh-CN"/>
        </w:rPr>
        <w:t>6</w:t>
      </w:r>
      <w:r>
        <w:rPr>
          <w:rFonts w:hint="eastAsia" w:ascii="楷体" w:hAnsi="楷体" w:eastAsia="楷体" w:cs="楷体"/>
          <w:b w:val="0"/>
          <w:bCs/>
          <w:kern w:val="0"/>
          <w:sz w:val="28"/>
          <w:szCs w:val="28"/>
        </w:rPr>
        <w:t>年</w:t>
      </w:r>
      <w:r>
        <w:rPr>
          <w:rFonts w:hint="eastAsia" w:ascii="楷体" w:hAnsi="楷体" w:eastAsia="楷体" w:cs="楷体"/>
          <w:b w:val="0"/>
          <w:bCs/>
          <w:kern w:val="0"/>
          <w:sz w:val="28"/>
          <w:szCs w:val="28"/>
          <w:lang w:val="en-US" w:eastAsia="zh-CN"/>
        </w:rPr>
        <w:t>01</w:t>
      </w:r>
      <w:r>
        <w:rPr>
          <w:rFonts w:hint="eastAsia" w:ascii="楷体" w:hAnsi="楷体" w:eastAsia="楷体" w:cs="楷体"/>
          <w:b w:val="0"/>
          <w:bCs/>
          <w:kern w:val="0"/>
          <w:sz w:val="28"/>
          <w:szCs w:val="28"/>
        </w:rPr>
        <w:t>月</w:t>
      </w:r>
      <w:r>
        <w:rPr>
          <w:rFonts w:hint="eastAsia" w:ascii="楷体" w:hAnsi="楷体" w:eastAsia="楷体" w:cs="楷体"/>
          <w:b w:val="0"/>
          <w:bCs/>
          <w:kern w:val="0"/>
          <w:sz w:val="28"/>
          <w:szCs w:val="28"/>
          <w:lang w:val="en-US" w:eastAsia="zh-CN"/>
        </w:rPr>
        <w:t xml:space="preserve">06 </w:t>
      </w:r>
      <w:r>
        <w:rPr>
          <w:rFonts w:hint="eastAsia" w:ascii="楷体" w:hAnsi="楷体" w:eastAsia="楷体" w:cs="楷体"/>
          <w:b w:val="0"/>
          <w:bCs/>
          <w:kern w:val="0"/>
          <w:sz w:val="28"/>
          <w:szCs w:val="28"/>
        </w:rPr>
        <w:t>日</w:t>
      </w:r>
    </w:p>
    <w:p w14:paraId="50CF53EC">
      <w:pPr>
        <w:spacing w:line="420" w:lineRule="exact"/>
        <w:rPr>
          <w:rFonts w:hint="eastAsia" w:ascii="黑体" w:hAnsi="黑体" w:eastAsia="黑体" w:cs="宋体"/>
          <w:b/>
          <w:kern w:val="0"/>
          <w:sz w:val="28"/>
          <w:szCs w:val="28"/>
        </w:rPr>
      </w:pPr>
    </w:p>
    <w:p w14:paraId="0A9B5430">
      <w:pPr>
        <w:spacing w:line="360" w:lineRule="exact"/>
        <w:rPr>
          <w:rFonts w:hint="eastAsia" w:ascii="黑体" w:hAnsi="黑体" w:eastAsia="黑体" w:cs="宋体"/>
          <w:b/>
          <w:kern w:val="0"/>
          <w:sz w:val="28"/>
          <w:szCs w:val="28"/>
        </w:rPr>
      </w:pPr>
    </w:p>
    <w:p w14:paraId="12331C79">
      <w:pPr>
        <w:pStyle w:val="50"/>
        <w:rPr>
          <w:rFonts w:hint="eastAsia"/>
        </w:rPr>
      </w:pPr>
    </w:p>
    <w:p w14:paraId="77262E01">
      <w:pPr>
        <w:spacing w:line="360" w:lineRule="exact"/>
        <w:rPr>
          <w:rFonts w:hint="eastAsia" w:ascii="黑体" w:hAnsi="黑体" w:eastAsia="黑体" w:cs="宋体"/>
          <w:b/>
          <w:kern w:val="0"/>
          <w:sz w:val="28"/>
          <w:szCs w:val="28"/>
        </w:rPr>
      </w:pPr>
    </w:p>
    <w:p w14:paraId="4E4B15C3">
      <w:pPr>
        <w:spacing w:line="360" w:lineRule="exact"/>
        <w:rPr>
          <w:rFonts w:hint="eastAsia" w:ascii="黑体" w:hAnsi="黑体" w:eastAsia="黑体" w:cs="宋体"/>
          <w:b/>
          <w:kern w:val="0"/>
          <w:sz w:val="28"/>
          <w:szCs w:val="28"/>
        </w:rPr>
      </w:pPr>
    </w:p>
    <w:p w14:paraId="13F7DCF7">
      <w:pPr>
        <w:spacing w:line="360" w:lineRule="exact"/>
        <w:rPr>
          <w:rFonts w:hint="eastAsia" w:ascii="黑体" w:hAnsi="黑体" w:eastAsia="黑体" w:cs="宋体"/>
          <w:b/>
          <w:kern w:val="0"/>
          <w:sz w:val="28"/>
          <w:szCs w:val="28"/>
        </w:rPr>
      </w:pPr>
    </w:p>
    <w:p w14:paraId="16A9AFAA">
      <w:pPr>
        <w:spacing w:line="360" w:lineRule="exact"/>
        <w:rPr>
          <w:rFonts w:hint="eastAsia" w:ascii="黑体" w:hAnsi="黑体" w:eastAsia="黑体" w:cs="宋体"/>
          <w:b/>
          <w:kern w:val="0"/>
          <w:sz w:val="28"/>
          <w:szCs w:val="28"/>
        </w:rPr>
      </w:pPr>
    </w:p>
    <w:p w14:paraId="478F6633">
      <w:pPr>
        <w:spacing w:line="360" w:lineRule="exact"/>
        <w:rPr>
          <w:rFonts w:hint="eastAsia" w:ascii="黑体" w:hAnsi="黑体" w:eastAsia="黑体" w:cs="宋体"/>
          <w:b/>
          <w:kern w:val="0"/>
          <w:sz w:val="28"/>
          <w:szCs w:val="28"/>
        </w:rPr>
      </w:pPr>
    </w:p>
    <w:p w14:paraId="582B34A1">
      <w:pPr>
        <w:spacing w:line="480" w:lineRule="auto"/>
        <w:jc w:val="center"/>
        <w:rPr>
          <w:rFonts w:hint="eastAsia" w:ascii="宋体" w:hAnsi="宋体" w:eastAsia="宋体" w:cs="宋体"/>
          <w:b/>
          <w:bCs/>
          <w:sz w:val="32"/>
          <w:szCs w:val="32"/>
        </w:rPr>
      </w:pPr>
      <w:bookmarkStart w:id="2" w:name="_Toc275019290"/>
      <w:bookmarkStart w:id="3" w:name="_Hlk155791057"/>
      <w:bookmarkStart w:id="4" w:name="_Toc318986166"/>
      <w:bookmarkStart w:id="5" w:name="_Toc274596702"/>
      <w:bookmarkStart w:id="6" w:name="_Toc269113527"/>
      <w:bookmarkStart w:id="7" w:name="_Toc238552273"/>
      <w:bookmarkStart w:id="8" w:name="_Toc274236999"/>
      <w:bookmarkStart w:id="9" w:name="_Toc275014947"/>
      <w:bookmarkStart w:id="10" w:name="_Toc275019836"/>
      <w:bookmarkStart w:id="11" w:name="_Toc303149804"/>
      <w:bookmarkStart w:id="12" w:name="_Toc275019684"/>
      <w:bookmarkStart w:id="13" w:name="_Toc16684"/>
      <w:bookmarkStart w:id="14" w:name="_Toc268793030"/>
      <w:bookmarkStart w:id="15" w:name="_Toc238797630"/>
    </w:p>
    <w:p w14:paraId="051ACF79">
      <w:pPr>
        <w:jc w:val="center"/>
        <w:rPr>
          <w:rFonts w:hint="eastAsia" w:ascii="楷体" w:hAnsi="楷体" w:eastAsia="楷体" w:cs="楷体"/>
          <w:b/>
          <w:bCs/>
          <w:color w:val="auto"/>
          <w:sz w:val="44"/>
          <w:szCs w:val="44"/>
          <w:lang w:val="en-US" w:eastAsia="zh-CN"/>
        </w:rPr>
      </w:pPr>
      <w:r>
        <w:rPr>
          <w:rFonts w:hint="eastAsia" w:ascii="楷体" w:hAnsi="楷体" w:eastAsia="楷体" w:cs="楷体"/>
          <w:b/>
          <w:bCs/>
          <w:color w:val="auto"/>
          <w:sz w:val="44"/>
          <w:szCs w:val="44"/>
          <w:lang w:val="en-US" w:eastAsia="zh-CN"/>
        </w:rPr>
        <w:t xml:space="preserve">第二章 合同条款 </w:t>
      </w:r>
    </w:p>
    <w:p w14:paraId="416E66E0">
      <w:pPr>
        <w:numPr>
          <w:ilvl w:val="0"/>
          <w:numId w:val="0"/>
        </w:numPr>
        <w:jc w:val="center"/>
        <w:rPr>
          <w:rFonts w:hint="eastAsia" w:ascii="楷体" w:hAnsi="楷体" w:eastAsia="楷体" w:cs="楷体"/>
          <w:b/>
          <w:kern w:val="0"/>
          <w:sz w:val="32"/>
          <w:szCs w:val="32"/>
        </w:rPr>
      </w:pPr>
      <w:r>
        <w:rPr>
          <w:rFonts w:hint="eastAsia" w:ascii="楷体" w:hAnsi="楷体" w:eastAsia="楷体" w:cs="楷体"/>
          <w:b/>
          <w:kern w:val="0"/>
          <w:sz w:val="32"/>
          <w:szCs w:val="32"/>
        </w:rPr>
        <w:t>四川宏达金桥大酒店有限公司</w:t>
      </w:r>
    </w:p>
    <w:p w14:paraId="584CC82B">
      <w:pPr>
        <w:spacing w:line="520" w:lineRule="exact"/>
        <w:ind w:left="-124" w:leftChars="-59" w:firstLine="126" w:firstLineChars="35"/>
        <w:jc w:val="center"/>
        <w:rPr>
          <w:rFonts w:hint="eastAsia" w:ascii="楷体" w:hAnsi="楷体" w:eastAsia="楷体" w:cs="楷体"/>
          <w:b/>
          <w:bCs/>
          <w:spacing w:val="20"/>
          <w:sz w:val="28"/>
          <w:szCs w:val="28"/>
        </w:rPr>
      </w:pPr>
      <w:r>
        <w:rPr>
          <w:rFonts w:hint="eastAsia" w:ascii="楷体" w:hAnsi="楷体" w:eastAsia="楷体" w:cs="楷体"/>
          <w:b/>
          <w:bCs/>
          <w:spacing w:val="20"/>
          <w:sz w:val="32"/>
          <w:szCs w:val="32"/>
          <w:lang w:val="en-US" w:eastAsia="zh-CN"/>
        </w:rPr>
        <w:t>餐具合同</w:t>
      </w:r>
      <w:r>
        <w:rPr>
          <w:rFonts w:hint="eastAsia" w:ascii="楷体" w:hAnsi="楷体" w:eastAsia="楷体" w:cs="楷体"/>
          <w:b/>
          <w:bCs/>
          <w:spacing w:val="20"/>
          <w:sz w:val="28"/>
          <w:szCs w:val="28"/>
        </w:rPr>
        <w:t xml:space="preserve"> </w:t>
      </w:r>
    </w:p>
    <w:p w14:paraId="55489083">
      <w:pPr>
        <w:jc w:val="center"/>
        <w:rPr>
          <w:rFonts w:hint="default" w:ascii="楷体" w:hAnsi="楷体" w:eastAsia="楷体" w:cs="楷体"/>
          <w:b/>
          <w:bCs/>
          <w:sz w:val="28"/>
          <w:szCs w:val="28"/>
          <w:u w:val="single"/>
          <w:lang w:val="en-US" w:eastAsia="zh-CN"/>
        </w:rPr>
      </w:pPr>
      <w:r>
        <w:rPr>
          <w:rFonts w:hint="eastAsia" w:ascii="楷体" w:hAnsi="楷体" w:eastAsia="楷体" w:cs="楷体"/>
          <w:b/>
          <w:bCs/>
          <w:sz w:val="28"/>
          <w:szCs w:val="28"/>
        </w:rPr>
        <w:t xml:space="preserve">                            合同编号：</w:t>
      </w:r>
      <w:r>
        <w:rPr>
          <w:rFonts w:hint="eastAsia" w:ascii="楷体" w:hAnsi="楷体" w:eastAsia="楷体" w:cs="楷体"/>
          <w:b/>
          <w:bCs/>
          <w:sz w:val="28"/>
          <w:szCs w:val="28"/>
          <w:u w:val="single"/>
        </w:rPr>
        <w:t xml:space="preserve"> </w:t>
      </w:r>
      <w:r>
        <w:rPr>
          <w:rFonts w:hint="eastAsia" w:ascii="楷体" w:hAnsi="楷体" w:eastAsia="楷体" w:cs="楷体"/>
          <w:b/>
          <w:bCs w:val="0"/>
          <w:color w:val="FF0000"/>
          <w:sz w:val="28"/>
          <w:szCs w:val="28"/>
          <w:u w:val="single"/>
        </w:rPr>
        <w:t>JQ-GKBX-202</w:t>
      </w:r>
      <w:r>
        <w:rPr>
          <w:rFonts w:hint="eastAsia" w:ascii="楷体" w:hAnsi="楷体" w:eastAsia="楷体" w:cs="楷体"/>
          <w:b/>
          <w:bCs w:val="0"/>
          <w:color w:val="FF0000"/>
          <w:sz w:val="28"/>
          <w:szCs w:val="28"/>
          <w:u w:val="single"/>
          <w:lang w:val="en-US" w:eastAsia="zh-CN"/>
        </w:rPr>
        <w:t>6</w:t>
      </w:r>
      <w:r>
        <w:rPr>
          <w:rFonts w:hint="eastAsia" w:ascii="楷体" w:hAnsi="楷体" w:eastAsia="楷体" w:cs="楷体"/>
          <w:b/>
          <w:bCs w:val="0"/>
          <w:color w:val="FF0000"/>
          <w:sz w:val="28"/>
          <w:szCs w:val="28"/>
          <w:u w:val="single"/>
        </w:rPr>
        <w:t>-</w:t>
      </w:r>
      <w:r>
        <w:rPr>
          <w:rFonts w:hint="eastAsia" w:ascii="楷体" w:hAnsi="楷体" w:eastAsia="楷体" w:cs="楷体"/>
          <w:b/>
          <w:bCs w:val="0"/>
          <w:color w:val="FF0000"/>
          <w:sz w:val="28"/>
          <w:szCs w:val="28"/>
          <w:u w:val="single"/>
          <w:lang w:val="en-US" w:eastAsia="zh-CN"/>
        </w:rPr>
        <w:t>H</w:t>
      </w:r>
      <w:r>
        <w:rPr>
          <w:rFonts w:hint="eastAsia" w:ascii="楷体" w:hAnsi="楷体" w:eastAsia="楷体" w:cs="楷体"/>
          <w:b/>
          <w:bCs w:val="0"/>
          <w:color w:val="FF0000"/>
          <w:sz w:val="28"/>
          <w:szCs w:val="28"/>
          <w:u w:val="single"/>
        </w:rPr>
        <w:t>W</w:t>
      </w:r>
      <w:r>
        <w:rPr>
          <w:rFonts w:hint="eastAsia" w:ascii="楷体" w:hAnsi="楷体" w:eastAsia="楷体" w:cs="楷体"/>
          <w:b/>
          <w:bCs w:val="0"/>
          <w:color w:val="FF0000"/>
          <w:sz w:val="28"/>
          <w:szCs w:val="28"/>
          <w:u w:val="single"/>
          <w:lang w:val="en-US" w:eastAsia="zh-CN"/>
        </w:rPr>
        <w:t>02</w:t>
      </w:r>
    </w:p>
    <w:p w14:paraId="2C277CAF">
      <w:pPr>
        <w:spacing w:line="360" w:lineRule="auto"/>
        <w:ind w:left="-359" w:leftChars="-171"/>
        <w:rPr>
          <w:rFonts w:ascii="楷体" w:hAnsi="楷体" w:eastAsia="楷体" w:cs="楷体"/>
          <w:b/>
          <w:bCs/>
          <w:sz w:val="28"/>
          <w:szCs w:val="28"/>
          <w:u w:val="single"/>
        </w:rPr>
      </w:pPr>
      <w:r>
        <w:rPr>
          <w:rFonts w:hint="eastAsia" w:ascii="楷体" w:hAnsi="楷体" w:eastAsia="楷体" w:cs="楷体"/>
          <w:b/>
          <w:bCs/>
          <w:sz w:val="28"/>
          <w:szCs w:val="28"/>
        </w:rPr>
        <w:t>买方（甲方）：</w:t>
      </w:r>
      <w:r>
        <w:rPr>
          <w:rFonts w:hint="eastAsia" w:ascii="楷体" w:hAnsi="楷体" w:eastAsia="楷体" w:cs="楷体"/>
          <w:b/>
          <w:bCs/>
          <w:sz w:val="28"/>
          <w:szCs w:val="28"/>
          <w:u w:val="single"/>
        </w:rPr>
        <w:t xml:space="preserve"> 四川宏达金桥大酒店有限公司 </w:t>
      </w:r>
      <w:r>
        <w:rPr>
          <w:rFonts w:hint="eastAsia" w:ascii="楷体" w:hAnsi="楷体" w:eastAsia="楷体" w:cs="楷体"/>
          <w:b/>
          <w:bCs/>
          <w:sz w:val="28"/>
          <w:szCs w:val="28"/>
        </w:rPr>
        <w:t xml:space="preserve">    </w:t>
      </w:r>
    </w:p>
    <w:p w14:paraId="5A3E2F14">
      <w:pPr>
        <w:spacing w:line="360" w:lineRule="auto"/>
        <w:ind w:left="-359" w:leftChars="-171"/>
        <w:rPr>
          <w:rFonts w:ascii="楷体" w:hAnsi="楷体" w:eastAsia="楷体" w:cs="楷体"/>
          <w:b/>
          <w:bCs/>
          <w:sz w:val="28"/>
          <w:szCs w:val="28"/>
        </w:rPr>
      </w:pPr>
      <w:r>
        <w:rPr>
          <w:rFonts w:hint="eastAsia" w:ascii="楷体" w:hAnsi="楷体" w:eastAsia="楷体" w:cs="楷体"/>
          <w:b/>
          <w:bCs/>
          <w:sz w:val="28"/>
          <w:szCs w:val="28"/>
        </w:rPr>
        <w:t>卖方（乙方）：</w:t>
      </w:r>
      <w:r>
        <w:rPr>
          <w:rFonts w:hint="eastAsia" w:ascii="楷体" w:hAnsi="楷体" w:eastAsia="楷体" w:cs="楷体"/>
          <w:b/>
          <w:bCs/>
          <w:sz w:val="28"/>
          <w:szCs w:val="28"/>
          <w:u w:val="single"/>
        </w:rPr>
        <w:t xml:space="preserve"> </w:t>
      </w:r>
      <w:r>
        <w:rPr>
          <w:rFonts w:hint="eastAsia" w:ascii="楷体" w:hAnsi="楷体" w:eastAsia="楷体" w:cs="楷体"/>
          <w:b/>
          <w:bCs/>
          <w:sz w:val="28"/>
          <w:szCs w:val="28"/>
          <w:u w:val="single"/>
          <w:lang w:val="en-US" w:eastAsia="zh-CN"/>
        </w:rPr>
        <w:t xml:space="preserve">                        </w:t>
      </w:r>
      <w:r>
        <w:rPr>
          <w:rFonts w:hint="eastAsia" w:ascii="楷体" w:hAnsi="楷体" w:eastAsia="楷体" w:cs="楷体"/>
          <w:b/>
          <w:bCs/>
          <w:sz w:val="28"/>
          <w:szCs w:val="28"/>
          <w:u w:val="single"/>
        </w:rPr>
        <w:t xml:space="preserve"> </w:t>
      </w:r>
      <w:r>
        <w:rPr>
          <w:rFonts w:hint="eastAsia" w:ascii="楷体" w:hAnsi="楷体" w:eastAsia="楷体" w:cs="楷体"/>
          <w:b/>
          <w:bCs/>
          <w:sz w:val="28"/>
          <w:szCs w:val="28"/>
        </w:rPr>
        <w:t xml:space="preserve">    </w:t>
      </w:r>
    </w:p>
    <w:p w14:paraId="2C36B097">
      <w:pPr>
        <w:spacing w:line="360" w:lineRule="auto"/>
        <w:ind w:left="-359" w:leftChars="-171"/>
        <w:rPr>
          <w:rFonts w:hint="default" w:ascii="楷体" w:hAnsi="楷体" w:eastAsia="楷体" w:cs="楷体"/>
          <w:sz w:val="28"/>
          <w:szCs w:val="28"/>
          <w:u w:val="single"/>
          <w:lang w:val="en-US" w:eastAsia="zh-CN"/>
        </w:rPr>
      </w:pPr>
      <w:r>
        <w:rPr>
          <w:rFonts w:hint="eastAsia" w:ascii="楷体" w:hAnsi="楷体" w:eastAsia="楷体" w:cs="楷体"/>
          <w:b/>
          <w:bCs/>
          <w:sz w:val="28"/>
          <w:szCs w:val="28"/>
        </w:rPr>
        <w:t>签订地点：</w:t>
      </w:r>
      <w:r>
        <w:rPr>
          <w:rFonts w:hint="eastAsia" w:ascii="楷体" w:hAnsi="楷体" w:eastAsia="楷体" w:cs="楷体"/>
          <w:b/>
          <w:bCs/>
          <w:sz w:val="28"/>
          <w:szCs w:val="28"/>
          <w:u w:val="single"/>
        </w:rPr>
        <w:t xml:space="preserve">  什邡宏达金桥  </w:t>
      </w:r>
      <w:r>
        <w:rPr>
          <w:rFonts w:hint="eastAsia" w:ascii="楷体" w:hAnsi="楷体" w:eastAsia="楷体" w:cs="楷体"/>
          <w:b/>
          <w:bCs/>
          <w:sz w:val="28"/>
          <w:szCs w:val="28"/>
        </w:rPr>
        <w:t xml:space="preserve">        签订时间：</w:t>
      </w:r>
      <w:r>
        <w:rPr>
          <w:rFonts w:hint="eastAsia" w:ascii="楷体" w:hAnsi="楷体" w:eastAsia="楷体" w:cs="楷体"/>
          <w:b/>
          <w:bCs/>
          <w:sz w:val="28"/>
          <w:szCs w:val="28"/>
          <w:u w:val="single"/>
        </w:rPr>
        <w:t xml:space="preserve"> </w:t>
      </w:r>
      <w:r>
        <w:rPr>
          <w:rFonts w:hint="eastAsia" w:ascii="楷体" w:hAnsi="楷体" w:eastAsia="楷体" w:cs="楷体"/>
          <w:b/>
          <w:bCs/>
          <w:sz w:val="28"/>
          <w:szCs w:val="28"/>
          <w:u w:val="single"/>
          <w:lang w:val="en-US" w:eastAsia="zh-CN"/>
        </w:rPr>
        <w:t>2026   年   月   日</w:t>
      </w:r>
    </w:p>
    <w:p w14:paraId="48514CA3">
      <w:pPr>
        <w:spacing w:line="520" w:lineRule="exact"/>
        <w:ind w:firstLine="560" w:firstLineChars="200"/>
        <w:rPr>
          <w:rFonts w:ascii="楷体" w:hAnsi="楷体" w:eastAsia="楷体" w:cs="楷体"/>
          <w:sz w:val="28"/>
          <w:szCs w:val="28"/>
        </w:rPr>
      </w:pPr>
      <w:r>
        <w:rPr>
          <w:rFonts w:hint="eastAsia" w:ascii="楷体" w:hAnsi="楷体" w:eastAsia="楷体" w:cs="楷体"/>
          <w:sz w:val="28"/>
          <w:szCs w:val="28"/>
        </w:rPr>
        <w:t>甲乙双方根据《中华人民共和国民法典》及相关的法律法规之规定，本着友好合作，协商一致的原则，就甲方向乙方采购</w:t>
      </w:r>
      <w:r>
        <w:rPr>
          <w:rFonts w:hint="eastAsia" w:ascii="楷体" w:hAnsi="楷体" w:eastAsia="楷体" w:cs="楷体"/>
          <w:sz w:val="28"/>
          <w:szCs w:val="28"/>
          <w:lang w:val="en-US" w:eastAsia="zh-CN"/>
        </w:rPr>
        <w:t>餐具</w:t>
      </w:r>
      <w:r>
        <w:rPr>
          <w:rFonts w:hint="eastAsia" w:ascii="楷体" w:hAnsi="楷体" w:eastAsia="楷体" w:cs="楷体"/>
          <w:sz w:val="28"/>
          <w:szCs w:val="28"/>
        </w:rPr>
        <w:t>事宜达成协议如下：</w:t>
      </w:r>
    </w:p>
    <w:p w14:paraId="2A42EDFD">
      <w:pPr>
        <w:spacing w:line="520" w:lineRule="exact"/>
        <w:ind w:firstLine="562" w:firstLineChars="200"/>
        <w:rPr>
          <w:rFonts w:ascii="楷体" w:hAnsi="楷体" w:eastAsia="楷体" w:cs="楷体"/>
          <w:sz w:val="28"/>
          <w:szCs w:val="28"/>
        </w:rPr>
      </w:pPr>
      <w:r>
        <w:rPr>
          <w:rFonts w:hint="eastAsia" w:ascii="楷体" w:hAnsi="楷体" w:eastAsia="楷体" w:cs="楷体"/>
          <w:b/>
          <w:bCs/>
          <w:sz w:val="28"/>
          <w:szCs w:val="28"/>
        </w:rPr>
        <w:t>一、合同</w:t>
      </w:r>
      <w:r>
        <w:rPr>
          <w:rFonts w:hint="eastAsia" w:ascii="楷体" w:hAnsi="楷体" w:eastAsia="楷体" w:cs="楷体"/>
          <w:b/>
          <w:bCs/>
          <w:sz w:val="28"/>
          <w:szCs w:val="28"/>
          <w:lang w:val="en-US" w:eastAsia="zh-CN"/>
        </w:rPr>
        <w:t>采购</w:t>
      </w:r>
      <w:r>
        <w:rPr>
          <w:rFonts w:hint="eastAsia" w:ascii="楷体" w:hAnsi="楷体" w:eastAsia="楷体" w:cs="楷体"/>
          <w:b/>
          <w:bCs/>
          <w:sz w:val="28"/>
          <w:szCs w:val="28"/>
        </w:rPr>
        <w:t>总金额：</w:t>
      </w:r>
      <w:r>
        <w:rPr>
          <w:rFonts w:hint="eastAsia" w:ascii="楷体" w:hAnsi="楷体" w:eastAsia="楷体" w:cs="楷体"/>
          <w:sz w:val="28"/>
          <w:szCs w:val="28"/>
        </w:rPr>
        <w:t>￥</w:t>
      </w:r>
      <w:r>
        <w:rPr>
          <w:rFonts w:hint="eastAsia" w:ascii="楷体" w:hAnsi="楷体" w:eastAsia="楷体" w:cs="楷体"/>
          <w:sz w:val="28"/>
          <w:szCs w:val="28"/>
          <w:u w:val="single"/>
        </w:rPr>
        <w:t xml:space="preserve"> </w:t>
      </w:r>
      <w:r>
        <w:rPr>
          <w:rFonts w:hint="eastAsia" w:ascii="楷体" w:hAnsi="楷体" w:eastAsia="楷体" w:cs="楷体"/>
          <w:sz w:val="28"/>
          <w:szCs w:val="28"/>
          <w:u w:val="single"/>
          <w:lang w:val="en-US" w:eastAsia="zh-CN"/>
        </w:rPr>
        <w:t xml:space="preserve">      </w:t>
      </w:r>
      <w:r>
        <w:rPr>
          <w:rFonts w:hint="eastAsia" w:ascii="楷体" w:hAnsi="楷体" w:eastAsia="楷体" w:cs="楷体"/>
          <w:sz w:val="28"/>
          <w:szCs w:val="28"/>
          <w:u w:val="single"/>
        </w:rPr>
        <w:t xml:space="preserve"> </w:t>
      </w:r>
      <w:r>
        <w:rPr>
          <w:rFonts w:hint="eastAsia" w:ascii="楷体" w:hAnsi="楷体" w:eastAsia="楷体" w:cs="楷体"/>
          <w:sz w:val="28"/>
          <w:szCs w:val="28"/>
        </w:rPr>
        <w:t>元，大写（人民币）</w:t>
      </w:r>
      <w:r>
        <w:rPr>
          <w:rFonts w:hint="eastAsia" w:ascii="楷体" w:hAnsi="楷体" w:eastAsia="楷体" w:cs="楷体"/>
          <w:sz w:val="28"/>
          <w:szCs w:val="28"/>
          <w:u w:val="single"/>
        </w:rPr>
        <w:t xml:space="preserve"> </w:t>
      </w:r>
      <w:r>
        <w:rPr>
          <w:rFonts w:hint="eastAsia" w:ascii="楷体" w:hAnsi="楷体" w:eastAsia="楷体" w:cs="楷体"/>
          <w:sz w:val="28"/>
          <w:szCs w:val="28"/>
          <w:u w:val="single"/>
          <w:lang w:val="en-US" w:eastAsia="zh-CN"/>
        </w:rPr>
        <w:t xml:space="preserve">         </w:t>
      </w:r>
      <w:r>
        <w:rPr>
          <w:rFonts w:hint="eastAsia" w:ascii="楷体" w:hAnsi="楷体" w:eastAsia="楷体" w:cs="楷体"/>
          <w:sz w:val="28"/>
          <w:szCs w:val="28"/>
          <w:u w:val="single"/>
        </w:rPr>
        <w:t xml:space="preserve"> </w:t>
      </w:r>
      <w:r>
        <w:rPr>
          <w:rFonts w:hint="eastAsia" w:ascii="楷体" w:hAnsi="楷体" w:eastAsia="楷体" w:cs="楷体"/>
          <w:sz w:val="28"/>
          <w:szCs w:val="28"/>
        </w:rPr>
        <w:t>，为本合同项下含税总金额，实际含税金额以本合同项下第二条所列明的含税单价及甲方实际需求且验收合格的数量计算。其中，本合同项下第二条所列明含税单价为包干单价，</w:t>
      </w:r>
      <w:r>
        <w:rPr>
          <w:rFonts w:hint="eastAsia" w:ascii="楷体" w:hAnsi="楷体" w:eastAsia="楷体" w:cs="楷体"/>
          <w:sz w:val="28"/>
          <w:szCs w:val="28"/>
          <w:u w:val="single"/>
        </w:rPr>
        <w:t>包含但不限于货款单价、包装费单价、运费单价、安装费单价、因质量问题引起的修正/更换及售后服务费、利润、税费及保险费用等乙方完成本合同约定内容可获得的全部费用</w:t>
      </w:r>
      <w:r>
        <w:rPr>
          <w:rFonts w:hint="eastAsia" w:ascii="楷体" w:hAnsi="楷体" w:eastAsia="楷体" w:cs="楷体"/>
          <w:sz w:val="28"/>
          <w:szCs w:val="28"/>
        </w:rPr>
        <w:t>。本合同单价不因任何原因而作任何调整，如果有任何遗漏，均被视为乙方的自愿让利行为。</w:t>
      </w:r>
    </w:p>
    <w:p w14:paraId="1A31E176">
      <w:pPr>
        <w:spacing w:line="520" w:lineRule="exact"/>
        <w:ind w:firstLine="560" w:firstLineChars="200"/>
        <w:rPr>
          <w:rFonts w:hint="eastAsia" w:ascii="楷体" w:hAnsi="楷体" w:eastAsia="楷体" w:cs="楷体"/>
          <w:b/>
          <w:bCs/>
          <w:sz w:val="28"/>
          <w:szCs w:val="28"/>
        </w:rPr>
      </w:pPr>
      <w:r>
        <w:rPr>
          <w:rFonts w:hint="eastAsia" w:ascii="楷体" w:hAnsi="楷体" w:eastAsia="楷体" w:cs="楷体"/>
          <w:sz w:val="28"/>
          <w:szCs w:val="28"/>
        </w:rPr>
        <w:t>二、</w:t>
      </w:r>
      <w:r>
        <w:rPr>
          <w:rFonts w:hint="eastAsia" w:ascii="楷体" w:hAnsi="楷体" w:eastAsia="楷体" w:cs="楷体"/>
          <w:b/>
          <w:bCs/>
          <w:sz w:val="28"/>
          <w:szCs w:val="28"/>
        </w:rPr>
        <w:t>产品名称</w:t>
      </w:r>
      <w:r>
        <w:rPr>
          <w:rFonts w:hint="eastAsia" w:ascii="楷体" w:hAnsi="楷体" w:eastAsia="楷体" w:cs="楷体"/>
          <w:b/>
          <w:bCs/>
          <w:sz w:val="28"/>
          <w:szCs w:val="28"/>
          <w:lang w:val="en-US" w:eastAsia="zh-CN"/>
        </w:rPr>
        <w:t>及清单附后</w:t>
      </w:r>
      <w:r>
        <w:rPr>
          <w:rFonts w:hint="eastAsia" w:ascii="楷体" w:hAnsi="楷体" w:eastAsia="楷体" w:cs="楷体"/>
          <w:b/>
          <w:bCs/>
          <w:sz w:val="28"/>
          <w:szCs w:val="28"/>
        </w:rPr>
        <w:t>：</w:t>
      </w:r>
    </w:p>
    <w:p w14:paraId="5D846C1B">
      <w:pPr>
        <w:spacing w:line="520" w:lineRule="exact"/>
        <w:ind w:firstLine="562" w:firstLineChars="200"/>
        <w:rPr>
          <w:rFonts w:hint="eastAsia" w:ascii="楷体" w:hAnsi="楷体" w:eastAsia="楷体" w:cs="楷体"/>
          <w:b/>
          <w:bCs/>
          <w:sz w:val="28"/>
          <w:szCs w:val="28"/>
        </w:rPr>
      </w:pPr>
    </w:p>
    <w:tbl>
      <w:tblPr>
        <w:tblStyle w:val="17"/>
        <w:tblW w:w="9885" w:type="dxa"/>
        <w:tblInd w:w="-2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5"/>
      </w:tblGrid>
      <w:tr w14:paraId="23B9B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885" w:type="dxa"/>
          </w:tcPr>
          <w:p w14:paraId="6C0433B0">
            <w:pPr>
              <w:spacing w:line="520" w:lineRule="exact"/>
              <w:jc w:val="center"/>
              <w:rPr>
                <w:rFonts w:ascii="楷体" w:hAnsi="楷体" w:eastAsia="楷体" w:cs="楷体"/>
                <w:b/>
                <w:bCs/>
                <w:sz w:val="28"/>
                <w:szCs w:val="28"/>
              </w:rPr>
            </w:pPr>
            <w:r>
              <w:rPr>
                <w:rFonts w:hint="eastAsia" w:ascii="楷体" w:hAnsi="楷体" w:eastAsia="楷体" w:cs="楷体"/>
                <w:b/>
                <w:bCs/>
                <w:sz w:val="28"/>
                <w:szCs w:val="28"/>
              </w:rPr>
              <w:t>金额：</w:t>
            </w:r>
            <w:r>
              <w:rPr>
                <w:rFonts w:hint="eastAsia" w:ascii="楷体" w:hAnsi="楷体" w:eastAsia="楷体" w:cs="楷体"/>
                <w:b/>
                <w:bCs/>
                <w:sz w:val="28"/>
                <w:szCs w:val="28"/>
                <w:u w:val="single"/>
              </w:rPr>
              <w:t>￥</w:t>
            </w:r>
            <w:r>
              <w:rPr>
                <w:rFonts w:hint="eastAsia" w:ascii="楷体" w:hAnsi="楷体" w:eastAsia="楷体" w:cs="楷体"/>
                <w:b/>
                <w:bCs/>
                <w:sz w:val="28"/>
                <w:szCs w:val="28"/>
                <w:u w:val="single"/>
                <w:lang w:val="en-US" w:eastAsia="zh-CN"/>
              </w:rPr>
              <w:t xml:space="preserve">    </w:t>
            </w:r>
            <w:r>
              <w:rPr>
                <w:rFonts w:hint="eastAsia" w:ascii="楷体" w:hAnsi="楷体" w:eastAsia="楷体" w:cs="楷体"/>
                <w:b/>
                <w:bCs/>
                <w:sz w:val="28"/>
                <w:szCs w:val="28"/>
                <w:u w:val="single"/>
              </w:rPr>
              <w:t xml:space="preserve"> </w:t>
            </w:r>
            <w:r>
              <w:rPr>
                <w:rFonts w:hint="eastAsia" w:ascii="楷体" w:hAnsi="楷体" w:eastAsia="楷体" w:cs="楷体"/>
                <w:b/>
                <w:bCs/>
                <w:sz w:val="28"/>
                <w:szCs w:val="28"/>
              </w:rPr>
              <w:t>元，大写（人民币）</w:t>
            </w:r>
            <w:r>
              <w:rPr>
                <w:rFonts w:hint="eastAsia" w:ascii="楷体" w:hAnsi="楷体" w:eastAsia="楷体" w:cs="楷体"/>
                <w:b/>
                <w:bCs/>
                <w:sz w:val="28"/>
                <w:szCs w:val="28"/>
                <w:u w:val="single"/>
              </w:rPr>
              <w:t xml:space="preserve"> </w:t>
            </w:r>
            <w:r>
              <w:rPr>
                <w:rFonts w:hint="eastAsia" w:ascii="楷体" w:hAnsi="楷体" w:eastAsia="楷体" w:cs="楷体"/>
                <w:b/>
                <w:bCs/>
                <w:sz w:val="28"/>
                <w:szCs w:val="28"/>
                <w:u w:val="single"/>
                <w:lang w:val="en-US" w:eastAsia="zh-CN"/>
              </w:rPr>
              <w:t xml:space="preserve">                </w:t>
            </w:r>
            <w:r>
              <w:rPr>
                <w:rFonts w:hint="eastAsia" w:ascii="楷体" w:hAnsi="楷体" w:eastAsia="楷体" w:cs="楷体"/>
                <w:b/>
                <w:bCs/>
                <w:sz w:val="28"/>
                <w:szCs w:val="28"/>
              </w:rPr>
              <w:t>元整。</w:t>
            </w:r>
          </w:p>
        </w:tc>
      </w:tr>
      <w:tr w14:paraId="7156F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9885" w:type="dxa"/>
          </w:tcPr>
          <w:p w14:paraId="3A59B381">
            <w:pPr>
              <w:spacing w:line="520" w:lineRule="exact"/>
              <w:jc w:val="center"/>
              <w:rPr>
                <w:rFonts w:ascii="楷体" w:hAnsi="楷体" w:eastAsia="楷体" w:cs="楷体"/>
                <w:b/>
                <w:bCs/>
                <w:sz w:val="28"/>
                <w:szCs w:val="28"/>
              </w:rPr>
            </w:pPr>
            <w:r>
              <w:rPr>
                <w:rFonts w:hint="eastAsia" w:ascii="楷体" w:hAnsi="楷体" w:eastAsia="楷体" w:cs="楷体"/>
                <w:b/>
                <w:bCs/>
                <w:sz w:val="28"/>
                <w:szCs w:val="28"/>
              </w:rPr>
              <w:t>增值税专用发票</w:t>
            </w:r>
            <w:r>
              <w:rPr>
                <w:rFonts w:hint="eastAsia" w:ascii="楷体" w:hAnsi="楷体" w:eastAsia="楷体" w:cs="楷体"/>
                <w:b/>
                <w:bCs/>
                <w:sz w:val="28"/>
                <w:szCs w:val="28"/>
                <w:u w:val="single"/>
              </w:rPr>
              <w:t xml:space="preserve"> 13 </w:t>
            </w:r>
            <w:r>
              <w:rPr>
                <w:rFonts w:hint="eastAsia" w:ascii="楷体" w:hAnsi="楷体" w:eastAsia="楷体" w:cs="楷体"/>
                <w:b/>
                <w:bCs/>
                <w:sz w:val="28"/>
                <w:szCs w:val="28"/>
              </w:rPr>
              <w:t>%  ；质保期：</w:t>
            </w:r>
            <w:r>
              <w:rPr>
                <w:rFonts w:hint="eastAsia" w:ascii="楷体" w:hAnsi="楷体" w:eastAsia="楷体" w:cs="楷体"/>
                <w:b/>
                <w:bCs/>
                <w:sz w:val="28"/>
                <w:szCs w:val="28"/>
                <w:u w:val="single"/>
                <w:lang w:val="en-US" w:eastAsia="zh-CN"/>
              </w:rPr>
              <w:t>6</w:t>
            </w:r>
            <w:r>
              <w:rPr>
                <w:rFonts w:hint="eastAsia" w:ascii="楷体" w:hAnsi="楷体" w:eastAsia="楷体" w:cs="楷体"/>
                <w:b/>
                <w:bCs/>
                <w:sz w:val="28"/>
                <w:szCs w:val="28"/>
              </w:rPr>
              <w:t>个月 。</w:t>
            </w:r>
          </w:p>
        </w:tc>
      </w:tr>
    </w:tbl>
    <w:p w14:paraId="4686B67B">
      <w:pPr>
        <w:spacing w:line="520" w:lineRule="exact"/>
        <w:rPr>
          <w:rFonts w:ascii="楷体" w:hAnsi="楷体" w:eastAsia="楷体" w:cs="楷体"/>
          <w:b/>
          <w:bCs/>
          <w:sz w:val="28"/>
          <w:szCs w:val="28"/>
        </w:rPr>
      </w:pPr>
    </w:p>
    <w:p w14:paraId="438719BD">
      <w:pPr>
        <w:spacing w:line="520" w:lineRule="exact"/>
        <w:ind w:firstLine="562" w:firstLineChars="200"/>
        <w:rPr>
          <w:rFonts w:ascii="楷体" w:hAnsi="楷体" w:eastAsia="楷体" w:cs="楷体"/>
          <w:sz w:val="28"/>
          <w:szCs w:val="28"/>
        </w:rPr>
      </w:pPr>
      <w:r>
        <w:rPr>
          <w:rFonts w:hint="eastAsia" w:ascii="楷体" w:hAnsi="楷体" w:eastAsia="楷体" w:cs="楷体"/>
          <w:b/>
          <w:bCs/>
          <w:sz w:val="28"/>
          <w:szCs w:val="28"/>
        </w:rPr>
        <w:t>三、交货日期：</w:t>
      </w:r>
      <w:r>
        <w:rPr>
          <w:rFonts w:hint="eastAsia" w:ascii="楷体" w:hAnsi="楷体" w:eastAsia="楷体" w:cs="楷体"/>
          <w:sz w:val="28"/>
          <w:szCs w:val="28"/>
        </w:rPr>
        <w:t xml:space="preserve">在合同生效后 </w:t>
      </w:r>
      <w:r>
        <w:rPr>
          <w:rFonts w:hint="eastAsia" w:ascii="楷体" w:hAnsi="楷体" w:eastAsia="楷体" w:cs="楷体"/>
          <w:sz w:val="28"/>
          <w:szCs w:val="28"/>
          <w:u w:val="single"/>
        </w:rPr>
        <w:t xml:space="preserve">  </w:t>
      </w:r>
      <w:r>
        <w:rPr>
          <w:rFonts w:hint="eastAsia" w:ascii="楷体" w:hAnsi="楷体" w:eastAsia="楷体" w:cs="楷体"/>
          <w:sz w:val="28"/>
          <w:szCs w:val="28"/>
          <w:u w:val="single"/>
          <w:lang w:val="en-US" w:eastAsia="zh-CN"/>
        </w:rPr>
        <w:t>30</w:t>
      </w:r>
      <w:r>
        <w:rPr>
          <w:rFonts w:hint="eastAsia" w:ascii="楷体" w:hAnsi="楷体" w:eastAsia="楷体" w:cs="楷体"/>
          <w:sz w:val="28"/>
          <w:szCs w:val="28"/>
          <w:u w:val="single"/>
        </w:rPr>
        <w:t xml:space="preserve">   </w:t>
      </w:r>
      <w:r>
        <w:rPr>
          <w:rFonts w:hint="eastAsia" w:ascii="楷体" w:hAnsi="楷体" w:eastAsia="楷体" w:cs="楷体"/>
          <w:sz w:val="28"/>
          <w:szCs w:val="28"/>
        </w:rPr>
        <w:t>天内交货并</w:t>
      </w:r>
      <w:r>
        <w:rPr>
          <w:rFonts w:hint="eastAsia" w:ascii="楷体" w:hAnsi="楷体" w:eastAsia="楷体" w:cs="楷体"/>
          <w:sz w:val="28"/>
          <w:szCs w:val="28"/>
          <w:lang w:val="en-US" w:eastAsia="zh-CN"/>
        </w:rPr>
        <w:t>经</w:t>
      </w:r>
      <w:r>
        <w:rPr>
          <w:rFonts w:hint="eastAsia" w:ascii="楷体" w:hAnsi="楷体" w:eastAsia="楷体" w:cs="楷体"/>
          <w:sz w:val="28"/>
          <w:szCs w:val="28"/>
        </w:rPr>
        <w:t>甲方验收。</w:t>
      </w:r>
    </w:p>
    <w:p w14:paraId="31F650ED">
      <w:pPr>
        <w:spacing w:line="520" w:lineRule="exact"/>
        <w:ind w:firstLine="560" w:firstLineChars="200"/>
        <w:rPr>
          <w:rFonts w:ascii="楷体" w:hAnsi="楷体" w:eastAsia="楷体" w:cs="楷体"/>
          <w:sz w:val="28"/>
          <w:szCs w:val="28"/>
        </w:rPr>
      </w:pPr>
      <w:r>
        <w:rPr>
          <w:rFonts w:hint="eastAsia" w:ascii="楷体" w:hAnsi="楷体" w:eastAsia="楷体" w:cs="楷体"/>
          <w:sz w:val="28"/>
          <w:szCs w:val="28"/>
        </w:rPr>
        <w:t>四、</w:t>
      </w:r>
      <w:r>
        <w:rPr>
          <w:rFonts w:hint="eastAsia" w:ascii="楷体" w:hAnsi="楷体" w:eastAsia="楷体" w:cs="楷体"/>
          <w:b/>
          <w:bCs/>
          <w:sz w:val="28"/>
          <w:szCs w:val="28"/>
        </w:rPr>
        <w:t>加工地点：</w:t>
      </w:r>
      <w:r>
        <w:rPr>
          <w:rFonts w:hint="eastAsia" w:ascii="楷体" w:hAnsi="楷体" w:eastAsia="楷体" w:cs="楷体"/>
          <w:sz w:val="28"/>
          <w:szCs w:val="28"/>
          <w:u w:val="single"/>
        </w:rPr>
        <w:t xml:space="preserve">  乙方工厂内  </w:t>
      </w:r>
      <w:r>
        <w:rPr>
          <w:rFonts w:hint="eastAsia" w:ascii="楷体" w:hAnsi="楷体" w:eastAsia="楷体" w:cs="楷体"/>
          <w:sz w:val="28"/>
          <w:szCs w:val="28"/>
        </w:rPr>
        <w:t>。</w:t>
      </w:r>
    </w:p>
    <w:p w14:paraId="1AA53CBA">
      <w:pPr>
        <w:spacing w:line="520" w:lineRule="exact"/>
        <w:ind w:firstLine="560" w:firstLineChars="200"/>
        <w:rPr>
          <w:rFonts w:ascii="楷体" w:hAnsi="楷体" w:eastAsia="楷体" w:cs="楷体"/>
          <w:sz w:val="28"/>
          <w:szCs w:val="28"/>
        </w:rPr>
      </w:pPr>
      <w:r>
        <w:rPr>
          <w:rFonts w:hint="eastAsia" w:ascii="楷体" w:hAnsi="楷体" w:eastAsia="楷体" w:cs="楷体"/>
          <w:sz w:val="28"/>
          <w:szCs w:val="28"/>
        </w:rPr>
        <w:t>五、</w:t>
      </w:r>
      <w:r>
        <w:rPr>
          <w:rFonts w:hint="eastAsia" w:ascii="楷体" w:hAnsi="楷体" w:eastAsia="楷体" w:cs="楷体"/>
          <w:b/>
          <w:bCs/>
          <w:sz w:val="28"/>
          <w:szCs w:val="28"/>
        </w:rPr>
        <w:t>交货地点：</w:t>
      </w:r>
      <w:r>
        <w:rPr>
          <w:rFonts w:hint="eastAsia" w:ascii="楷体" w:hAnsi="楷体" w:eastAsia="楷体" w:cs="楷体"/>
          <w:sz w:val="28"/>
          <w:szCs w:val="28"/>
          <w:u w:val="single"/>
        </w:rPr>
        <w:t xml:space="preserve">  甲方酒店内指定地点，送货单须加盖乙方的相关印章（出货专用章、送货专用章或公章），甲方指定的人员对货物验收合格后在送货单上签字确认并作为结算的依据</w:t>
      </w:r>
      <w:r>
        <w:rPr>
          <w:rFonts w:hint="eastAsia" w:ascii="楷体" w:hAnsi="楷体" w:eastAsia="楷体" w:cs="楷体"/>
          <w:sz w:val="28"/>
          <w:szCs w:val="28"/>
        </w:rPr>
        <w:t>。</w:t>
      </w:r>
    </w:p>
    <w:p w14:paraId="0323752F">
      <w:pPr>
        <w:spacing w:line="520" w:lineRule="exact"/>
        <w:ind w:firstLine="562" w:firstLineChars="200"/>
        <w:rPr>
          <w:rFonts w:ascii="楷体" w:hAnsi="楷体" w:eastAsia="楷体" w:cs="楷体"/>
          <w:sz w:val="28"/>
          <w:szCs w:val="28"/>
        </w:rPr>
      </w:pPr>
      <w:r>
        <w:rPr>
          <w:rFonts w:hint="eastAsia" w:ascii="楷体" w:hAnsi="楷体" w:eastAsia="楷体" w:cs="楷体"/>
          <w:b/>
          <w:bCs/>
          <w:sz w:val="28"/>
          <w:szCs w:val="28"/>
        </w:rPr>
        <w:t>六、运输方式和费用负担：</w:t>
      </w:r>
      <w:r>
        <w:rPr>
          <w:rFonts w:hint="eastAsia" w:ascii="楷体" w:hAnsi="楷体" w:eastAsia="楷体" w:cs="楷体"/>
          <w:sz w:val="28"/>
          <w:szCs w:val="28"/>
        </w:rPr>
        <w:t>乙方负责汽车或铁路运输，保险费、运费、装卸费等一切费用由乙方承担。货物在甲方验收合格之前的损坏或丢失等一切风险均由乙方承担。</w:t>
      </w:r>
    </w:p>
    <w:p w14:paraId="60C16CAC">
      <w:pPr>
        <w:spacing w:line="520" w:lineRule="exact"/>
        <w:ind w:firstLine="562" w:firstLineChars="200"/>
        <w:rPr>
          <w:rFonts w:ascii="楷体" w:hAnsi="楷体" w:eastAsia="楷体" w:cs="楷体"/>
          <w:b/>
          <w:bCs/>
          <w:sz w:val="28"/>
          <w:szCs w:val="28"/>
        </w:rPr>
      </w:pPr>
      <w:r>
        <w:rPr>
          <w:rFonts w:hint="eastAsia" w:ascii="楷体" w:hAnsi="楷体" w:eastAsia="楷体" w:cs="楷体"/>
          <w:b/>
          <w:bCs/>
          <w:sz w:val="28"/>
          <w:szCs w:val="28"/>
        </w:rPr>
        <w:t>七、质量要求、技术标准：</w:t>
      </w:r>
    </w:p>
    <w:p w14:paraId="2AF44353">
      <w:pPr>
        <w:spacing w:line="520" w:lineRule="exact"/>
        <w:ind w:firstLine="560" w:firstLineChars="200"/>
        <w:rPr>
          <w:rFonts w:ascii="楷体" w:hAnsi="楷体" w:eastAsia="楷体" w:cs="楷体"/>
          <w:sz w:val="28"/>
          <w:szCs w:val="28"/>
        </w:rPr>
      </w:pPr>
      <w:r>
        <w:rPr>
          <w:rFonts w:hint="eastAsia" w:ascii="楷体" w:hAnsi="楷体" w:eastAsia="楷体" w:cs="楷体"/>
          <w:sz w:val="28"/>
          <w:szCs w:val="28"/>
        </w:rPr>
        <w:t>1、乙方保证以上所有产品均为全新、未被使用过的，且是原厂家允许在中国大陆销售的原厂正品；以上产品具有出厂合格证以及相应的资质等证明。</w:t>
      </w:r>
    </w:p>
    <w:p w14:paraId="0B5786DE">
      <w:pPr>
        <w:spacing w:line="520" w:lineRule="exact"/>
        <w:ind w:firstLine="560" w:firstLineChars="200"/>
        <w:rPr>
          <w:rFonts w:ascii="楷体" w:hAnsi="楷体" w:eastAsia="楷体" w:cs="楷体"/>
          <w:sz w:val="28"/>
          <w:szCs w:val="28"/>
        </w:rPr>
      </w:pPr>
      <w:r>
        <w:rPr>
          <w:rFonts w:hint="eastAsia" w:ascii="楷体" w:hAnsi="楷体" w:eastAsia="楷体" w:cs="楷体"/>
          <w:sz w:val="28"/>
          <w:szCs w:val="28"/>
        </w:rPr>
        <w:t>2、乙方保证产品不存在任何权属瑕疵并且不侵害任何第三人的权利，否则，由此所引起的一切经济损失和法律责任均由乙方承担。</w:t>
      </w:r>
    </w:p>
    <w:p w14:paraId="6B15D22B">
      <w:pPr>
        <w:spacing w:line="520" w:lineRule="exact"/>
        <w:ind w:firstLine="422" w:firstLineChars="150"/>
        <w:rPr>
          <w:rFonts w:ascii="楷体" w:hAnsi="楷体" w:eastAsia="楷体" w:cs="楷体"/>
          <w:b/>
          <w:bCs/>
          <w:sz w:val="28"/>
          <w:szCs w:val="28"/>
        </w:rPr>
      </w:pPr>
      <w:r>
        <w:rPr>
          <w:rFonts w:hint="eastAsia" w:ascii="楷体" w:hAnsi="楷体" w:eastAsia="楷体" w:cs="楷体"/>
          <w:b/>
          <w:bCs/>
          <w:sz w:val="28"/>
          <w:szCs w:val="28"/>
        </w:rPr>
        <w:t>八、验收方法：</w:t>
      </w:r>
    </w:p>
    <w:p w14:paraId="4A69EA54">
      <w:pPr>
        <w:spacing w:line="520" w:lineRule="exact"/>
        <w:ind w:firstLine="560" w:firstLineChars="200"/>
        <w:rPr>
          <w:rFonts w:ascii="楷体" w:hAnsi="楷体" w:eastAsia="楷体" w:cs="楷体"/>
          <w:sz w:val="28"/>
          <w:szCs w:val="28"/>
        </w:rPr>
      </w:pPr>
      <w:r>
        <w:rPr>
          <w:rFonts w:hint="eastAsia" w:ascii="楷体" w:hAnsi="楷体" w:eastAsia="楷体" w:cs="楷体"/>
          <w:sz w:val="28"/>
          <w:szCs w:val="28"/>
        </w:rPr>
        <w:t>1、验收标准：</w:t>
      </w:r>
      <w:r>
        <w:rPr>
          <w:rFonts w:hint="eastAsia" w:ascii="楷体" w:hAnsi="楷体" w:eastAsia="楷体" w:cs="楷体"/>
          <w:sz w:val="28"/>
          <w:szCs w:val="28"/>
          <w:lang w:val="en-US" w:eastAsia="zh-CN"/>
        </w:rPr>
        <w:t>存放</w:t>
      </w:r>
      <w:r>
        <w:rPr>
          <w:rFonts w:hint="eastAsia" w:ascii="楷体" w:hAnsi="楷体" w:eastAsia="楷体" w:cs="楷体"/>
          <w:sz w:val="28"/>
          <w:szCs w:val="28"/>
        </w:rPr>
        <w:t>完整，按乙方提供的供货清单和经甲、乙双方确认的</w:t>
      </w:r>
      <w:r>
        <w:rPr>
          <w:rFonts w:hint="eastAsia" w:ascii="楷体" w:hAnsi="楷体" w:eastAsia="楷体" w:cs="楷体"/>
          <w:sz w:val="28"/>
          <w:szCs w:val="28"/>
          <w:lang w:val="en-US" w:eastAsia="zh-CN"/>
        </w:rPr>
        <w:t>餐具</w:t>
      </w:r>
      <w:r>
        <w:rPr>
          <w:rFonts w:hint="eastAsia" w:ascii="楷体" w:hAnsi="楷体" w:eastAsia="楷体" w:cs="楷体"/>
          <w:sz w:val="28"/>
          <w:szCs w:val="28"/>
        </w:rPr>
        <w:t>样</w:t>
      </w:r>
      <w:r>
        <w:rPr>
          <w:rFonts w:hint="eastAsia" w:ascii="楷体" w:hAnsi="楷体" w:eastAsia="楷体" w:cs="楷体"/>
          <w:sz w:val="28"/>
          <w:szCs w:val="28"/>
          <w:lang w:val="en-US" w:eastAsia="zh-CN"/>
        </w:rPr>
        <w:t>品</w:t>
      </w:r>
      <w:r>
        <w:rPr>
          <w:rFonts w:hint="eastAsia" w:ascii="楷体" w:hAnsi="楷体" w:eastAsia="楷体" w:cs="楷体"/>
          <w:sz w:val="28"/>
          <w:szCs w:val="28"/>
        </w:rPr>
        <w:t>标准验收。</w:t>
      </w:r>
    </w:p>
    <w:p w14:paraId="743E80B1">
      <w:pPr>
        <w:spacing w:line="520" w:lineRule="exact"/>
        <w:ind w:firstLine="560" w:firstLineChars="200"/>
        <w:rPr>
          <w:rFonts w:ascii="楷体" w:hAnsi="楷体" w:eastAsia="楷体" w:cs="楷体"/>
          <w:sz w:val="28"/>
          <w:szCs w:val="28"/>
        </w:rPr>
      </w:pPr>
      <w:r>
        <w:rPr>
          <w:rFonts w:hint="eastAsia" w:ascii="楷体" w:hAnsi="楷体" w:eastAsia="楷体" w:cs="楷体"/>
          <w:sz w:val="28"/>
          <w:szCs w:val="28"/>
        </w:rPr>
        <w:t>2、乙方将货物运至甲方指定地点并</w:t>
      </w:r>
      <w:r>
        <w:rPr>
          <w:rFonts w:hint="eastAsia" w:ascii="楷体" w:hAnsi="楷体" w:eastAsia="楷体" w:cs="楷体"/>
          <w:sz w:val="28"/>
          <w:szCs w:val="28"/>
          <w:lang w:val="en-US" w:eastAsia="zh-CN"/>
        </w:rPr>
        <w:t>存放</w:t>
      </w:r>
      <w:r>
        <w:rPr>
          <w:rFonts w:hint="eastAsia" w:ascii="楷体" w:hAnsi="楷体" w:eastAsia="楷体" w:cs="楷体"/>
          <w:sz w:val="28"/>
          <w:szCs w:val="28"/>
        </w:rPr>
        <w:t>完毕后应及时通知甲方验收货物，甲方在合理的时间内依双方约定的标准、方法对产品进行检验并签收，如有质量异议甲方需在产品签收后的十个工作日内以电话或书面形式向乙方提出。不符合要求的货物，乙方应在接到甲方通知后</w:t>
      </w:r>
      <w:r>
        <w:rPr>
          <w:rFonts w:hint="eastAsia" w:ascii="楷体" w:hAnsi="楷体" w:eastAsia="楷体" w:cs="楷体"/>
          <w:sz w:val="28"/>
          <w:szCs w:val="28"/>
          <w:lang w:val="en-US" w:eastAsia="zh-CN"/>
        </w:rPr>
        <w:t>24小时</w:t>
      </w:r>
      <w:r>
        <w:rPr>
          <w:rFonts w:hint="eastAsia" w:ascii="楷体" w:hAnsi="楷体" w:eastAsia="楷体" w:cs="楷体"/>
          <w:sz w:val="28"/>
          <w:szCs w:val="28"/>
        </w:rPr>
        <w:t>内负责重作、返工、修理或退换并承担全部相关损失及费用。</w:t>
      </w:r>
    </w:p>
    <w:p w14:paraId="16910AD4">
      <w:pPr>
        <w:spacing w:line="520" w:lineRule="exact"/>
        <w:ind w:firstLine="560" w:firstLineChars="200"/>
        <w:rPr>
          <w:rFonts w:ascii="楷体" w:hAnsi="楷体" w:eastAsia="楷体" w:cs="楷体"/>
          <w:sz w:val="28"/>
          <w:szCs w:val="28"/>
        </w:rPr>
      </w:pPr>
      <w:r>
        <w:rPr>
          <w:rFonts w:hint="eastAsia" w:ascii="楷体" w:hAnsi="楷体" w:eastAsia="楷体" w:cs="楷体"/>
          <w:sz w:val="28"/>
          <w:szCs w:val="28"/>
        </w:rPr>
        <w:t>3、乙方制作产品时应以货物实际数量或甲方要求的数量进行生产送货。</w:t>
      </w:r>
    </w:p>
    <w:p w14:paraId="570C3FDD">
      <w:pPr>
        <w:spacing w:line="520" w:lineRule="exact"/>
        <w:ind w:firstLine="560" w:firstLineChars="200"/>
        <w:rPr>
          <w:rFonts w:ascii="楷体" w:hAnsi="楷体" w:eastAsia="楷体" w:cs="楷体"/>
          <w:sz w:val="28"/>
          <w:szCs w:val="28"/>
        </w:rPr>
      </w:pPr>
      <w:r>
        <w:rPr>
          <w:rFonts w:hint="eastAsia" w:ascii="楷体" w:hAnsi="楷体" w:eastAsia="楷体" w:cs="楷体"/>
          <w:sz w:val="28"/>
          <w:szCs w:val="28"/>
        </w:rPr>
        <w:t>4、乙方保证其提供的</w:t>
      </w:r>
      <w:r>
        <w:rPr>
          <w:rFonts w:hint="eastAsia" w:ascii="楷体" w:hAnsi="楷体" w:eastAsia="楷体" w:cs="楷体"/>
          <w:sz w:val="28"/>
          <w:szCs w:val="28"/>
          <w:lang w:val="en-US" w:eastAsia="zh-CN"/>
        </w:rPr>
        <w:t>餐具</w:t>
      </w:r>
      <w:r>
        <w:rPr>
          <w:rFonts w:hint="eastAsia" w:ascii="楷体" w:hAnsi="楷体" w:eastAsia="楷体" w:cs="楷体"/>
          <w:sz w:val="28"/>
          <w:szCs w:val="28"/>
        </w:rPr>
        <w:t>符合相关国家或行业标准、商业惯例及甲方要求。</w:t>
      </w:r>
    </w:p>
    <w:p w14:paraId="3B5A41BF">
      <w:pPr>
        <w:spacing w:line="520" w:lineRule="exact"/>
        <w:ind w:firstLine="562" w:firstLineChars="200"/>
        <w:rPr>
          <w:rFonts w:ascii="楷体" w:hAnsi="楷体" w:eastAsia="楷体" w:cs="楷体"/>
          <w:b/>
          <w:bCs/>
          <w:sz w:val="28"/>
          <w:szCs w:val="28"/>
        </w:rPr>
      </w:pPr>
      <w:r>
        <w:rPr>
          <w:rFonts w:hint="eastAsia" w:ascii="楷体" w:hAnsi="楷体" w:eastAsia="楷体" w:cs="楷体"/>
          <w:b/>
          <w:bCs/>
          <w:sz w:val="28"/>
          <w:szCs w:val="28"/>
        </w:rPr>
        <w:t>十、付款方式：</w:t>
      </w:r>
    </w:p>
    <w:p w14:paraId="117A4037">
      <w:pPr>
        <w:spacing w:line="360" w:lineRule="auto"/>
        <w:ind w:firstLine="560" w:firstLineChars="200"/>
        <w:rPr>
          <w:rFonts w:ascii="楷体" w:hAnsi="楷体" w:eastAsia="楷体" w:cs="楷体"/>
          <w:sz w:val="28"/>
          <w:szCs w:val="28"/>
        </w:rPr>
      </w:pPr>
      <w:r>
        <w:rPr>
          <w:rFonts w:hint="eastAsia" w:ascii="楷体" w:hAnsi="楷体" w:eastAsia="楷体" w:cs="楷体"/>
          <w:sz w:val="28"/>
          <w:szCs w:val="28"/>
        </w:rPr>
        <w:t>1、乙方完成产品供货、装</w:t>
      </w:r>
      <w:r>
        <w:rPr>
          <w:rFonts w:hint="eastAsia" w:ascii="楷体" w:hAnsi="楷体" w:eastAsia="楷体" w:cs="楷体"/>
          <w:sz w:val="28"/>
          <w:szCs w:val="28"/>
          <w:lang w:val="en-US" w:eastAsia="zh-CN"/>
        </w:rPr>
        <w:t>卸</w:t>
      </w:r>
      <w:r>
        <w:rPr>
          <w:rFonts w:hint="eastAsia" w:ascii="楷体" w:hAnsi="楷体" w:eastAsia="楷体" w:cs="楷体"/>
          <w:sz w:val="28"/>
          <w:szCs w:val="28"/>
        </w:rPr>
        <w:t>且经甲方验收合格后，</w:t>
      </w:r>
      <w:r>
        <w:rPr>
          <w:rFonts w:hint="eastAsia" w:ascii="楷体" w:hAnsi="楷体" w:eastAsia="楷体" w:cs="楷体"/>
          <w:sz w:val="28"/>
          <w:szCs w:val="28"/>
          <w:lang w:val="en-US" w:eastAsia="zh-CN"/>
        </w:rPr>
        <w:t>双方根据实际数量结算货款。</w:t>
      </w:r>
      <w:r>
        <w:rPr>
          <w:rFonts w:hint="eastAsia" w:ascii="楷体" w:hAnsi="楷体" w:eastAsia="楷体" w:cs="楷体"/>
          <w:sz w:val="28"/>
          <w:szCs w:val="28"/>
        </w:rPr>
        <w:t>乙方</w:t>
      </w:r>
      <w:r>
        <w:rPr>
          <w:rFonts w:hint="eastAsia" w:ascii="楷体" w:hAnsi="楷体" w:eastAsia="楷体" w:cs="楷体"/>
          <w:sz w:val="28"/>
          <w:szCs w:val="28"/>
          <w:lang w:val="en-US" w:eastAsia="zh-CN"/>
        </w:rPr>
        <w:t>根据最终结算货款</w:t>
      </w:r>
      <w:r>
        <w:rPr>
          <w:rFonts w:hint="eastAsia" w:ascii="楷体" w:hAnsi="楷体" w:eastAsia="楷体" w:cs="楷体"/>
          <w:sz w:val="28"/>
          <w:szCs w:val="28"/>
        </w:rPr>
        <w:t>出具符合甲方要求的合法等额的增值税专用发票（税率：</w:t>
      </w:r>
      <w:r>
        <w:rPr>
          <w:rFonts w:hint="eastAsia" w:ascii="楷体" w:hAnsi="楷体" w:eastAsia="楷体" w:cs="楷体"/>
          <w:sz w:val="28"/>
          <w:szCs w:val="28"/>
          <w:u w:val="single"/>
        </w:rPr>
        <w:t xml:space="preserve"> 13 </w:t>
      </w:r>
      <w:r>
        <w:rPr>
          <w:rFonts w:hint="eastAsia" w:ascii="楷体" w:hAnsi="楷体" w:eastAsia="楷体" w:cs="楷体"/>
          <w:sz w:val="28"/>
          <w:szCs w:val="28"/>
        </w:rPr>
        <w:t>%）给甲方，甲方须在收到发票后五个工作日内向乙方支付合同实际含税总金额的</w:t>
      </w:r>
      <w:r>
        <w:rPr>
          <w:rFonts w:hint="eastAsia" w:ascii="楷体" w:hAnsi="楷体" w:eastAsia="楷体" w:cs="楷体"/>
          <w:sz w:val="28"/>
          <w:szCs w:val="28"/>
          <w:u w:val="single"/>
        </w:rPr>
        <w:t xml:space="preserve">  95 % </w:t>
      </w:r>
      <w:r>
        <w:rPr>
          <w:rFonts w:hint="eastAsia" w:ascii="楷体" w:hAnsi="楷体" w:eastAsia="楷体" w:cs="楷体"/>
          <w:sz w:val="28"/>
          <w:szCs w:val="28"/>
        </w:rPr>
        <w:t>。</w:t>
      </w:r>
    </w:p>
    <w:p w14:paraId="09784A8E">
      <w:pPr>
        <w:spacing w:line="360" w:lineRule="auto"/>
        <w:ind w:firstLine="560" w:firstLineChars="200"/>
        <w:rPr>
          <w:rFonts w:ascii="楷体" w:hAnsi="楷体" w:eastAsia="楷体" w:cs="楷体"/>
          <w:b/>
          <w:bCs/>
          <w:sz w:val="28"/>
          <w:szCs w:val="28"/>
        </w:rPr>
      </w:pPr>
      <w:r>
        <w:rPr>
          <w:rFonts w:hint="eastAsia" w:ascii="楷体" w:hAnsi="楷体" w:eastAsia="楷体" w:cs="楷体"/>
          <w:sz w:val="28"/>
          <w:szCs w:val="28"/>
        </w:rPr>
        <w:t>2、余下合同实际含税总金额的</w:t>
      </w:r>
      <w:r>
        <w:rPr>
          <w:rFonts w:hint="eastAsia" w:ascii="楷体" w:hAnsi="楷体" w:eastAsia="楷体" w:cs="楷体"/>
          <w:sz w:val="28"/>
          <w:szCs w:val="28"/>
          <w:u w:val="single"/>
        </w:rPr>
        <w:t xml:space="preserve">  5%  </w:t>
      </w:r>
      <w:r>
        <w:rPr>
          <w:rFonts w:hint="eastAsia" w:ascii="楷体" w:hAnsi="楷体" w:eastAsia="楷体" w:cs="楷体"/>
          <w:sz w:val="28"/>
          <w:szCs w:val="28"/>
        </w:rPr>
        <w:t>作为质保金，质保金不计息，待质保期满</w:t>
      </w:r>
      <w:r>
        <w:rPr>
          <w:rFonts w:hint="eastAsia" w:ascii="楷体" w:hAnsi="楷体" w:eastAsia="楷体" w:cs="楷体"/>
          <w:sz w:val="28"/>
          <w:szCs w:val="28"/>
          <w:u w:val="single"/>
        </w:rPr>
        <w:t xml:space="preserve"> </w:t>
      </w:r>
      <w:r>
        <w:rPr>
          <w:rFonts w:hint="eastAsia" w:ascii="楷体" w:hAnsi="楷体" w:eastAsia="楷体" w:cs="楷体"/>
          <w:sz w:val="28"/>
          <w:szCs w:val="28"/>
          <w:u w:val="single"/>
          <w:lang w:val="en-US" w:eastAsia="zh-CN"/>
        </w:rPr>
        <w:t xml:space="preserve"> 6个月</w:t>
      </w:r>
      <w:r>
        <w:rPr>
          <w:rFonts w:hint="eastAsia" w:ascii="楷体" w:hAnsi="楷体" w:eastAsia="楷体" w:cs="楷体"/>
          <w:sz w:val="28"/>
          <w:szCs w:val="28"/>
        </w:rPr>
        <w:t>后经甲方确认无质量问题并按合同条款扣除相应本协议第十二条下约定的与质保相关的费用（如有）后，甲方向乙方一次性无息支付。</w:t>
      </w:r>
    </w:p>
    <w:p w14:paraId="0029EEC3">
      <w:pPr>
        <w:spacing w:line="360" w:lineRule="auto"/>
        <w:ind w:firstLine="560" w:firstLineChars="200"/>
        <w:rPr>
          <w:rFonts w:ascii="楷体" w:hAnsi="楷体" w:eastAsia="楷体" w:cs="楷体"/>
          <w:sz w:val="28"/>
          <w:szCs w:val="28"/>
        </w:rPr>
      </w:pPr>
      <w:r>
        <w:rPr>
          <w:rFonts w:hint="eastAsia" w:ascii="楷体" w:hAnsi="楷体" w:eastAsia="楷体" w:cs="楷体"/>
          <w:sz w:val="28"/>
          <w:szCs w:val="28"/>
        </w:rPr>
        <w:t>3、乙方应于甲方付款前开具合法有效的增值税专用发票，否则甲方有权延迟付款并不承担违约责任，但乙方仍应按照合同约定履行义务；甲方须将本合同项下的所有款项对公转账到乙方指定的银行账户上。甲方支付完毕合同总金额的</w:t>
      </w:r>
      <w:r>
        <w:rPr>
          <w:rFonts w:hint="eastAsia" w:ascii="楷体" w:hAnsi="楷体" w:eastAsia="楷体" w:cs="楷体"/>
          <w:sz w:val="28"/>
          <w:szCs w:val="28"/>
          <w:u w:val="single"/>
        </w:rPr>
        <w:t xml:space="preserve">   95 % </w:t>
      </w:r>
      <w:r>
        <w:rPr>
          <w:rFonts w:hint="eastAsia" w:ascii="楷体" w:hAnsi="楷体" w:eastAsia="楷体" w:cs="楷体"/>
          <w:sz w:val="28"/>
          <w:szCs w:val="28"/>
        </w:rPr>
        <w:t>后，本合同项下的产品所有权归甲方所有。</w:t>
      </w:r>
    </w:p>
    <w:p w14:paraId="44271787">
      <w:pPr>
        <w:spacing w:line="360" w:lineRule="auto"/>
        <w:ind w:firstLine="560" w:firstLineChars="200"/>
        <w:rPr>
          <w:rFonts w:ascii="楷体" w:hAnsi="楷体" w:eastAsia="楷体" w:cs="楷体"/>
          <w:sz w:val="28"/>
          <w:szCs w:val="28"/>
        </w:rPr>
      </w:pPr>
      <w:r>
        <w:rPr>
          <w:rFonts w:hint="eastAsia" w:ascii="楷体" w:hAnsi="楷体" w:eastAsia="楷体" w:cs="楷体"/>
          <w:sz w:val="28"/>
          <w:szCs w:val="28"/>
        </w:rPr>
        <w:t>4、乙方保证在本合同中提供的银行收款账户信息真实准确，甲方将款项支付至该账户后，即视为已履行付款义务。如因乙方提供账户错误或账户发生变更但未提前10日书面通知甲方的，导致的全部责任及所有损失均由乙方自行承担，与甲方无关。</w:t>
      </w:r>
    </w:p>
    <w:p w14:paraId="37892F36">
      <w:pPr>
        <w:adjustRightInd w:val="0"/>
        <w:snapToGrid w:val="0"/>
        <w:spacing w:line="380" w:lineRule="exact"/>
        <w:ind w:firstLine="562" w:firstLineChars="200"/>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乙方收款账户信息</w:t>
      </w:r>
    </w:p>
    <w:p w14:paraId="26A166AD">
      <w:pPr>
        <w:adjustRightInd w:val="0"/>
        <w:snapToGrid w:val="0"/>
        <w:spacing w:line="380" w:lineRule="exact"/>
        <w:ind w:firstLine="562" w:firstLineChars="200"/>
        <w:rPr>
          <w:rFonts w:hint="default" w:ascii="楷体" w:hAnsi="楷体" w:eastAsia="楷体" w:cs="楷体"/>
          <w:b/>
          <w:bCs/>
          <w:sz w:val="28"/>
          <w:szCs w:val="28"/>
          <w:lang w:val="en-US" w:eastAsia="zh-CN"/>
        </w:rPr>
      </w:pPr>
      <w:r>
        <w:rPr>
          <w:rFonts w:hint="eastAsia" w:ascii="楷体" w:hAnsi="楷体" w:eastAsia="楷体" w:cs="楷体"/>
          <w:b/>
          <w:bCs/>
          <w:sz w:val="28"/>
          <w:szCs w:val="28"/>
          <w:lang w:val="en-US" w:eastAsia="zh-CN"/>
        </w:rPr>
        <w:t>开户行：</w:t>
      </w:r>
    </w:p>
    <w:p w14:paraId="6017EB69">
      <w:pPr>
        <w:adjustRightInd w:val="0"/>
        <w:snapToGrid w:val="0"/>
        <w:spacing w:line="380" w:lineRule="exact"/>
        <w:ind w:firstLine="562" w:firstLineChars="200"/>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账户名：</w:t>
      </w:r>
    </w:p>
    <w:p w14:paraId="356E944A">
      <w:pPr>
        <w:adjustRightInd w:val="0"/>
        <w:snapToGrid w:val="0"/>
        <w:spacing w:line="380" w:lineRule="exact"/>
        <w:ind w:firstLine="562" w:firstLineChars="200"/>
        <w:rPr>
          <w:rFonts w:hint="default" w:ascii="楷体" w:hAnsi="楷体" w:eastAsia="楷体" w:cs="楷体"/>
          <w:b/>
          <w:bCs/>
          <w:sz w:val="28"/>
          <w:szCs w:val="28"/>
          <w:lang w:val="en-US" w:eastAsia="zh-CN"/>
        </w:rPr>
      </w:pPr>
      <w:r>
        <w:rPr>
          <w:rFonts w:hint="eastAsia" w:ascii="楷体" w:hAnsi="楷体" w:eastAsia="楷体" w:cs="楷体"/>
          <w:b/>
          <w:bCs/>
          <w:sz w:val="28"/>
          <w:szCs w:val="28"/>
          <w:lang w:val="en-US" w:eastAsia="zh-CN"/>
        </w:rPr>
        <w:t>账  号：</w:t>
      </w:r>
    </w:p>
    <w:p w14:paraId="14E24F3D">
      <w:pPr>
        <w:spacing w:line="360" w:lineRule="auto"/>
        <w:ind w:firstLine="562" w:firstLineChars="200"/>
        <w:rPr>
          <w:rFonts w:ascii="楷体" w:hAnsi="楷体" w:eastAsia="楷体" w:cs="楷体"/>
          <w:b/>
          <w:bCs/>
          <w:sz w:val="28"/>
          <w:szCs w:val="28"/>
        </w:rPr>
      </w:pPr>
      <w:r>
        <w:rPr>
          <w:rFonts w:hint="eastAsia" w:ascii="楷体" w:hAnsi="楷体" w:eastAsia="楷体" w:cs="楷体"/>
          <w:b/>
          <w:bCs/>
          <w:sz w:val="28"/>
          <w:szCs w:val="28"/>
        </w:rPr>
        <w:t>十一、安全责任</w:t>
      </w:r>
    </w:p>
    <w:p w14:paraId="1647351B">
      <w:pPr>
        <w:adjustRightInd w:val="0"/>
        <w:snapToGrid w:val="0"/>
        <w:spacing w:line="360" w:lineRule="auto"/>
        <w:ind w:firstLine="700" w:firstLineChars="250"/>
        <w:rPr>
          <w:rFonts w:ascii="楷体" w:hAnsi="楷体" w:eastAsia="楷体" w:cs="楷体"/>
          <w:sz w:val="28"/>
          <w:szCs w:val="28"/>
        </w:rPr>
      </w:pPr>
      <w:r>
        <w:rPr>
          <w:rFonts w:hint="eastAsia" w:ascii="楷体" w:hAnsi="楷体" w:eastAsia="楷体" w:cs="楷体"/>
          <w:sz w:val="28"/>
          <w:szCs w:val="28"/>
        </w:rPr>
        <w:t>1、乙方指派或雇佣人员在运输、装卸车及安装货物过程中的安全风险、驾乘人员的在途风险以及运输途中或安装过程中致第三人人身或财产损害等一切风险和责任均由乙方承担。若发生前述事件，乙方不得以此为由延迟或拒绝履行本合同的任何义务，并且不得影响甲方的声誉。</w:t>
      </w:r>
    </w:p>
    <w:p w14:paraId="084CA13A">
      <w:pPr>
        <w:adjustRightInd w:val="0"/>
        <w:snapToGrid w:val="0"/>
        <w:spacing w:line="360" w:lineRule="auto"/>
        <w:ind w:firstLine="700" w:firstLineChars="250"/>
        <w:rPr>
          <w:rFonts w:ascii="楷体" w:hAnsi="楷体" w:eastAsia="楷体" w:cs="楷体"/>
          <w:sz w:val="28"/>
          <w:szCs w:val="28"/>
        </w:rPr>
      </w:pPr>
      <w:r>
        <w:rPr>
          <w:rFonts w:hint="eastAsia" w:ascii="楷体" w:hAnsi="楷体" w:eastAsia="楷体" w:cs="楷体"/>
          <w:sz w:val="28"/>
          <w:szCs w:val="28"/>
        </w:rPr>
        <w:t>2、货物到达甲方指定地点后由乙方组织卸货，乙方在进场期间、卸货及安装过程中应严格遵守甲方（或第三方）的相关安全规范、标准以及现场管理规程、规定等；乙方若在卸货及安装过程中对卸货人员、甲方或第三者造成任何人身伤害、财产损失等，相应法律及经济赔偿责任均应由乙方承担，乙方不得以此为由延迟或拒绝履行本合同的任何义务，并且不得影响甲方的声誉。</w:t>
      </w:r>
    </w:p>
    <w:p w14:paraId="48FDB785">
      <w:pPr>
        <w:adjustRightInd w:val="0"/>
        <w:snapToGrid w:val="0"/>
        <w:spacing w:line="360" w:lineRule="auto"/>
        <w:ind w:firstLine="562" w:firstLineChars="200"/>
        <w:rPr>
          <w:rFonts w:ascii="楷体" w:hAnsi="楷体" w:eastAsia="楷体" w:cs="楷体"/>
          <w:b/>
          <w:bCs/>
          <w:sz w:val="28"/>
          <w:szCs w:val="28"/>
        </w:rPr>
      </w:pPr>
      <w:r>
        <w:rPr>
          <w:rFonts w:hint="eastAsia" w:ascii="楷体" w:hAnsi="楷体" w:eastAsia="楷体" w:cs="楷体"/>
          <w:b/>
          <w:bCs/>
          <w:sz w:val="28"/>
          <w:szCs w:val="28"/>
        </w:rPr>
        <w:t>十二、质保责任：</w:t>
      </w:r>
    </w:p>
    <w:p w14:paraId="4994F6EC">
      <w:pPr>
        <w:autoSpaceDE w:val="0"/>
        <w:autoSpaceDN w:val="0"/>
        <w:adjustRightInd w:val="0"/>
        <w:spacing w:line="360" w:lineRule="auto"/>
        <w:ind w:firstLine="560" w:firstLineChars="200"/>
        <w:rPr>
          <w:rFonts w:ascii="楷体" w:hAnsi="楷体" w:eastAsia="楷体" w:cs="楷体"/>
          <w:sz w:val="28"/>
          <w:szCs w:val="28"/>
        </w:rPr>
      </w:pPr>
      <w:r>
        <w:rPr>
          <w:rFonts w:hint="eastAsia" w:ascii="楷体" w:hAnsi="楷体" w:eastAsia="楷体" w:cs="楷体"/>
          <w:sz w:val="28"/>
          <w:szCs w:val="28"/>
        </w:rPr>
        <w:t>1、质保期内因质量问题需</w:t>
      </w:r>
      <w:r>
        <w:rPr>
          <w:rFonts w:hint="eastAsia" w:ascii="楷体" w:hAnsi="楷体" w:eastAsia="楷体" w:cs="楷体"/>
          <w:sz w:val="28"/>
          <w:szCs w:val="28"/>
          <w:lang w:val="en-US" w:eastAsia="zh-CN"/>
        </w:rPr>
        <w:t>解决</w:t>
      </w:r>
      <w:r>
        <w:rPr>
          <w:rFonts w:hint="eastAsia" w:ascii="楷体" w:hAnsi="楷体" w:eastAsia="楷体" w:cs="楷体"/>
          <w:sz w:val="28"/>
          <w:szCs w:val="28"/>
        </w:rPr>
        <w:t>时，乙方接甲方通知后，应于24小时之内负责安排人员及时</w:t>
      </w:r>
      <w:r>
        <w:rPr>
          <w:rFonts w:hint="eastAsia" w:ascii="楷体" w:hAnsi="楷体" w:eastAsia="楷体" w:cs="楷体"/>
          <w:sz w:val="28"/>
          <w:szCs w:val="28"/>
          <w:lang w:val="en-US" w:eastAsia="zh-CN"/>
        </w:rPr>
        <w:t>处理</w:t>
      </w:r>
      <w:r>
        <w:rPr>
          <w:rFonts w:hint="eastAsia" w:ascii="楷体" w:hAnsi="楷体" w:eastAsia="楷体" w:cs="楷体"/>
          <w:sz w:val="28"/>
          <w:szCs w:val="28"/>
        </w:rPr>
        <w:t>或更换。乙方不履行质保义务或经更换后仍不能达到甲方要求的，甲方有权聘请第三方机构进行整改，所需费用由乙方承担。乙方在进行上述</w:t>
      </w:r>
      <w:r>
        <w:rPr>
          <w:rFonts w:hint="eastAsia" w:ascii="楷体" w:hAnsi="楷体" w:eastAsia="楷体" w:cs="楷体"/>
          <w:sz w:val="28"/>
          <w:szCs w:val="28"/>
          <w:lang w:val="en-US" w:eastAsia="zh-CN"/>
        </w:rPr>
        <w:t>解决问题时不得</w:t>
      </w:r>
      <w:r>
        <w:rPr>
          <w:rFonts w:hint="eastAsia" w:ascii="楷体" w:hAnsi="楷体" w:eastAsia="楷体" w:cs="楷体"/>
          <w:sz w:val="28"/>
          <w:szCs w:val="28"/>
        </w:rPr>
        <w:t>影响甲方的正常工作。</w:t>
      </w:r>
    </w:p>
    <w:p w14:paraId="26ED77A5">
      <w:pPr>
        <w:autoSpaceDE w:val="0"/>
        <w:autoSpaceDN w:val="0"/>
        <w:adjustRightInd w:val="0"/>
        <w:spacing w:line="360" w:lineRule="auto"/>
        <w:ind w:firstLine="560" w:firstLineChars="200"/>
        <w:rPr>
          <w:rFonts w:ascii="楷体" w:hAnsi="楷体" w:eastAsia="楷体" w:cs="楷体"/>
          <w:sz w:val="28"/>
          <w:szCs w:val="28"/>
        </w:rPr>
      </w:pPr>
      <w:r>
        <w:rPr>
          <w:rFonts w:hint="eastAsia" w:ascii="楷体" w:hAnsi="楷体" w:eastAsia="楷体" w:cs="楷体"/>
          <w:sz w:val="28"/>
          <w:szCs w:val="28"/>
        </w:rPr>
        <w:t>2、本项目</w:t>
      </w:r>
      <w:r>
        <w:rPr>
          <w:rFonts w:hint="eastAsia" w:ascii="楷体" w:hAnsi="楷体" w:eastAsia="楷体" w:cs="楷体"/>
          <w:sz w:val="28"/>
          <w:szCs w:val="28"/>
          <w:lang w:val="en-US" w:eastAsia="zh-CN"/>
        </w:rPr>
        <w:t>餐具</w:t>
      </w:r>
      <w:r>
        <w:rPr>
          <w:rFonts w:hint="eastAsia" w:ascii="楷体" w:hAnsi="楷体" w:eastAsia="楷体" w:cs="楷体"/>
          <w:sz w:val="28"/>
          <w:szCs w:val="28"/>
        </w:rPr>
        <w:t>及</w:t>
      </w:r>
      <w:r>
        <w:rPr>
          <w:rFonts w:hint="eastAsia" w:ascii="楷体" w:hAnsi="楷体" w:eastAsia="楷体" w:cs="楷体"/>
          <w:sz w:val="28"/>
          <w:szCs w:val="28"/>
          <w:lang w:val="en-US" w:eastAsia="zh-CN"/>
        </w:rPr>
        <w:t>相关</w:t>
      </w:r>
      <w:r>
        <w:rPr>
          <w:rFonts w:hint="eastAsia" w:ascii="楷体" w:hAnsi="楷体" w:eastAsia="楷体" w:cs="楷体"/>
          <w:sz w:val="28"/>
          <w:szCs w:val="28"/>
        </w:rPr>
        <w:t>辅材质保期</w:t>
      </w:r>
      <w:r>
        <w:rPr>
          <w:rFonts w:hint="eastAsia" w:ascii="楷体" w:hAnsi="楷体" w:eastAsia="楷体" w:cs="楷体"/>
          <w:sz w:val="28"/>
          <w:szCs w:val="28"/>
          <w:u w:val="single"/>
        </w:rPr>
        <w:t xml:space="preserve"> </w:t>
      </w:r>
      <w:r>
        <w:rPr>
          <w:rFonts w:hint="eastAsia" w:ascii="楷体" w:hAnsi="楷体" w:eastAsia="楷体" w:cs="楷体"/>
          <w:sz w:val="28"/>
          <w:szCs w:val="28"/>
          <w:u w:val="single"/>
          <w:lang w:val="en-US" w:eastAsia="zh-CN"/>
        </w:rPr>
        <w:t>6个月</w:t>
      </w:r>
      <w:r>
        <w:rPr>
          <w:rFonts w:hint="eastAsia" w:ascii="楷体" w:hAnsi="楷体" w:eastAsia="楷体" w:cs="楷体"/>
          <w:sz w:val="28"/>
          <w:szCs w:val="28"/>
        </w:rPr>
        <w:t>（人为损坏除外）。质保期内，因质量问题乙方</w:t>
      </w:r>
      <w:r>
        <w:rPr>
          <w:rFonts w:hint="eastAsia" w:ascii="楷体" w:hAnsi="楷体" w:eastAsia="楷体" w:cs="楷体"/>
          <w:sz w:val="28"/>
          <w:szCs w:val="28"/>
          <w:lang w:val="en-US" w:eastAsia="zh-CN"/>
        </w:rPr>
        <w:t>处理</w:t>
      </w:r>
      <w:r>
        <w:rPr>
          <w:rFonts w:hint="eastAsia" w:ascii="楷体" w:hAnsi="楷体" w:eastAsia="楷体" w:cs="楷体"/>
          <w:sz w:val="28"/>
          <w:szCs w:val="28"/>
        </w:rPr>
        <w:t>一次后，同一</w:t>
      </w:r>
      <w:r>
        <w:rPr>
          <w:rFonts w:hint="eastAsia" w:ascii="楷体" w:hAnsi="楷体" w:eastAsia="楷体" w:cs="楷体"/>
          <w:sz w:val="28"/>
          <w:szCs w:val="28"/>
          <w:lang w:val="en-US" w:eastAsia="zh-CN"/>
        </w:rPr>
        <w:t>现象</w:t>
      </w:r>
      <w:r>
        <w:rPr>
          <w:rFonts w:hint="eastAsia" w:ascii="楷体" w:hAnsi="楷体" w:eastAsia="楷体" w:cs="楷体"/>
          <w:sz w:val="28"/>
          <w:szCs w:val="28"/>
        </w:rPr>
        <w:t>再出现类似问题，乙方应按合同要求再次进行</w:t>
      </w:r>
      <w:r>
        <w:rPr>
          <w:rFonts w:hint="eastAsia" w:ascii="楷体" w:hAnsi="楷体" w:eastAsia="楷体" w:cs="楷体"/>
          <w:sz w:val="28"/>
          <w:szCs w:val="28"/>
          <w:lang w:val="en-US" w:eastAsia="zh-CN"/>
        </w:rPr>
        <w:t>更换</w:t>
      </w:r>
      <w:r>
        <w:rPr>
          <w:rFonts w:hint="eastAsia" w:ascii="楷体" w:hAnsi="楷体" w:eastAsia="楷体" w:cs="楷体"/>
          <w:sz w:val="28"/>
          <w:szCs w:val="28"/>
        </w:rPr>
        <w:t>，如经历两次（含两次）以上仍不能解决问题的，甲方有权另行</w:t>
      </w:r>
      <w:r>
        <w:rPr>
          <w:rFonts w:hint="eastAsia" w:ascii="楷体" w:hAnsi="楷体" w:eastAsia="楷体" w:cs="楷体"/>
          <w:sz w:val="28"/>
          <w:szCs w:val="28"/>
          <w:lang w:val="en-US" w:eastAsia="zh-CN"/>
        </w:rPr>
        <w:t>更换此款质量以上的产品</w:t>
      </w:r>
      <w:r>
        <w:rPr>
          <w:rFonts w:hint="eastAsia" w:ascii="楷体" w:hAnsi="楷体" w:eastAsia="楷体" w:cs="楷体"/>
          <w:sz w:val="28"/>
          <w:szCs w:val="28"/>
        </w:rPr>
        <w:t>，所需费用由乙方承担，甲方有权从质保金中扣除相应部分，不足的乙方还应补足。</w:t>
      </w:r>
    </w:p>
    <w:p w14:paraId="64BC9BDB">
      <w:pPr>
        <w:spacing w:line="520" w:lineRule="exact"/>
        <w:ind w:firstLine="703" w:firstLineChars="250"/>
        <w:rPr>
          <w:rFonts w:ascii="楷体" w:hAnsi="楷体" w:eastAsia="楷体" w:cs="楷体"/>
          <w:b/>
          <w:bCs/>
          <w:sz w:val="28"/>
          <w:szCs w:val="28"/>
        </w:rPr>
      </w:pPr>
      <w:r>
        <w:rPr>
          <w:rFonts w:hint="eastAsia" w:ascii="楷体" w:hAnsi="楷体" w:eastAsia="楷体" w:cs="楷体"/>
          <w:b/>
          <w:bCs/>
          <w:sz w:val="28"/>
          <w:szCs w:val="28"/>
        </w:rPr>
        <w:t>十三、违约责任：</w:t>
      </w:r>
    </w:p>
    <w:p w14:paraId="3F89A648">
      <w:pPr>
        <w:spacing w:line="360" w:lineRule="auto"/>
        <w:ind w:right="202" w:firstLine="560" w:firstLineChars="200"/>
        <w:rPr>
          <w:rFonts w:ascii="楷体" w:hAnsi="楷体" w:eastAsia="楷体" w:cs="楷体"/>
          <w:sz w:val="28"/>
          <w:szCs w:val="28"/>
        </w:rPr>
      </w:pPr>
      <w:r>
        <w:rPr>
          <w:rFonts w:hint="eastAsia" w:ascii="楷体" w:hAnsi="楷体" w:eastAsia="楷体" w:cs="楷体"/>
          <w:sz w:val="28"/>
          <w:szCs w:val="28"/>
        </w:rPr>
        <w:t>1、如甲方逾期支付货款款项，乙方应以书面方式向甲方催收，甲方收到乙方书面催收文件后7日内仍未支付的，则以逾期未付金额为基础按发生时中国人民银行授权全国银行间同业拆借中心公布的一年期贷款市场报价利率（LPR）为标准，向乙方支付违约金（含资金占用利息），累计违约金总额不超过欠款总额的百分之五。</w:t>
      </w:r>
    </w:p>
    <w:p w14:paraId="3B641C02">
      <w:pPr>
        <w:spacing w:line="360" w:lineRule="auto"/>
        <w:ind w:right="202" w:firstLine="560" w:firstLineChars="200"/>
        <w:rPr>
          <w:rFonts w:ascii="楷体" w:hAnsi="楷体" w:eastAsia="楷体" w:cs="楷体"/>
          <w:sz w:val="28"/>
          <w:szCs w:val="28"/>
        </w:rPr>
      </w:pPr>
      <w:r>
        <w:rPr>
          <w:rFonts w:hint="eastAsia" w:ascii="楷体" w:hAnsi="楷体" w:eastAsia="楷体" w:cs="楷体"/>
          <w:sz w:val="28"/>
          <w:szCs w:val="28"/>
          <w:lang w:val="en-US" w:eastAsia="zh-CN"/>
        </w:rPr>
        <w:t>2</w:t>
      </w:r>
      <w:r>
        <w:rPr>
          <w:rFonts w:hint="eastAsia" w:ascii="楷体" w:hAnsi="楷体" w:eastAsia="楷体" w:cs="楷体"/>
          <w:sz w:val="28"/>
          <w:szCs w:val="28"/>
        </w:rPr>
        <w:t>、如乙方逾期交付货物（包含退换货物的），每逾期一天, 乙方向甲方偿付逾期交货部分</w:t>
      </w:r>
      <w:r>
        <w:rPr>
          <w:rFonts w:hint="eastAsia" w:ascii="楷体" w:hAnsi="楷体" w:eastAsia="楷体" w:cs="楷体"/>
          <w:sz w:val="28"/>
          <w:szCs w:val="28"/>
          <w:lang w:val="en-US" w:eastAsia="zh-CN"/>
        </w:rPr>
        <w:t>货</w:t>
      </w:r>
      <w:r>
        <w:rPr>
          <w:rFonts w:hint="eastAsia" w:ascii="楷体" w:hAnsi="楷体" w:eastAsia="楷体" w:cs="楷体"/>
          <w:sz w:val="28"/>
          <w:szCs w:val="28"/>
        </w:rPr>
        <w:t>款总金额千分之五的违约金，累计违约金总额不超过逾期交货部分</w:t>
      </w:r>
      <w:r>
        <w:rPr>
          <w:rFonts w:hint="eastAsia" w:ascii="楷体" w:hAnsi="楷体" w:eastAsia="楷体" w:cs="楷体"/>
          <w:sz w:val="28"/>
          <w:szCs w:val="28"/>
          <w:lang w:val="en-US" w:eastAsia="zh-CN"/>
        </w:rPr>
        <w:t>货</w:t>
      </w:r>
      <w:r>
        <w:rPr>
          <w:rFonts w:hint="eastAsia" w:ascii="楷体" w:hAnsi="楷体" w:eastAsia="楷体" w:cs="楷体"/>
          <w:sz w:val="28"/>
          <w:szCs w:val="28"/>
        </w:rPr>
        <w:t>款总金额的百分之五。乙方逾期交货达15日的，乙方仍应当按照前述约定支付违约金，甲方有权解除合同且乙方应向甲方支付本合同总价款30%的违约金并返还已收取的价款。</w:t>
      </w:r>
    </w:p>
    <w:p w14:paraId="65C13C77">
      <w:pPr>
        <w:spacing w:line="360" w:lineRule="auto"/>
        <w:ind w:right="202" w:firstLine="560" w:firstLineChars="200"/>
        <w:rPr>
          <w:rFonts w:ascii="楷体" w:hAnsi="楷体" w:eastAsia="楷体" w:cs="楷体"/>
          <w:sz w:val="28"/>
          <w:szCs w:val="28"/>
        </w:rPr>
      </w:pPr>
      <w:r>
        <w:rPr>
          <w:rFonts w:hint="eastAsia" w:ascii="楷体" w:hAnsi="楷体" w:eastAsia="楷体" w:cs="楷体"/>
          <w:sz w:val="28"/>
          <w:szCs w:val="28"/>
          <w:lang w:val="en-US" w:eastAsia="zh-CN"/>
        </w:rPr>
        <w:t>3</w:t>
      </w:r>
      <w:r>
        <w:rPr>
          <w:rFonts w:hint="eastAsia" w:ascii="楷体" w:hAnsi="楷体" w:eastAsia="楷体" w:cs="楷体"/>
          <w:sz w:val="28"/>
          <w:szCs w:val="28"/>
        </w:rPr>
        <w:t>、乙方交付的</w:t>
      </w:r>
      <w:r>
        <w:rPr>
          <w:rFonts w:hint="eastAsia" w:ascii="楷体" w:hAnsi="楷体" w:eastAsia="楷体" w:cs="楷体"/>
          <w:sz w:val="28"/>
          <w:szCs w:val="28"/>
          <w:lang w:val="en-US" w:eastAsia="zh-CN"/>
        </w:rPr>
        <w:t>餐具</w:t>
      </w:r>
      <w:r>
        <w:rPr>
          <w:rFonts w:hint="eastAsia" w:ascii="楷体" w:hAnsi="楷体" w:eastAsia="楷体" w:cs="楷体"/>
          <w:sz w:val="28"/>
          <w:szCs w:val="28"/>
        </w:rPr>
        <w:t>质量、规格不符合约定或不能实现甲方在本合同项下的目的，应当按照甲方之要求及时更换，因此导致甲方不能及时使用</w:t>
      </w:r>
      <w:r>
        <w:rPr>
          <w:rFonts w:hint="eastAsia" w:ascii="楷体" w:hAnsi="楷体" w:eastAsia="楷体" w:cs="楷体"/>
          <w:sz w:val="28"/>
          <w:szCs w:val="28"/>
          <w:lang w:val="en-US" w:eastAsia="zh-CN"/>
        </w:rPr>
        <w:t>餐具</w:t>
      </w:r>
      <w:r>
        <w:rPr>
          <w:rFonts w:hint="eastAsia" w:ascii="楷体" w:hAnsi="楷体" w:eastAsia="楷体" w:cs="楷体"/>
          <w:sz w:val="28"/>
          <w:szCs w:val="28"/>
        </w:rPr>
        <w:t>的，视为乙方逾期交付，乙方应按上款约定承担违约责任。</w:t>
      </w:r>
    </w:p>
    <w:p w14:paraId="255F3A42">
      <w:pPr>
        <w:spacing w:line="520" w:lineRule="exact"/>
        <w:ind w:firstLine="560" w:firstLineChars="200"/>
        <w:rPr>
          <w:rFonts w:ascii="楷体" w:hAnsi="楷体" w:eastAsia="楷体" w:cs="楷体"/>
          <w:sz w:val="28"/>
          <w:szCs w:val="28"/>
        </w:rPr>
      </w:pPr>
      <w:r>
        <w:rPr>
          <w:rFonts w:hint="eastAsia" w:ascii="楷体" w:hAnsi="楷体" w:eastAsia="楷体" w:cs="楷体"/>
          <w:sz w:val="28"/>
          <w:szCs w:val="28"/>
          <w:lang w:val="en-US" w:eastAsia="zh-CN"/>
        </w:rPr>
        <w:t>4</w:t>
      </w:r>
      <w:r>
        <w:rPr>
          <w:rFonts w:hint="eastAsia" w:ascii="楷体" w:hAnsi="楷体" w:eastAsia="楷体" w:cs="楷体"/>
          <w:sz w:val="28"/>
          <w:szCs w:val="28"/>
        </w:rPr>
        <w:t xml:space="preserve">、乙方无法交付全部订货的，视为违约，违约方应向对方支付违约金，其金额为本合同总价款的 </w:t>
      </w:r>
      <w:r>
        <w:rPr>
          <w:rFonts w:hint="eastAsia" w:ascii="楷体" w:hAnsi="楷体" w:eastAsia="楷体" w:cs="楷体"/>
          <w:sz w:val="28"/>
          <w:szCs w:val="28"/>
          <w:u w:val="single"/>
        </w:rPr>
        <w:t>30%</w:t>
      </w:r>
      <w:r>
        <w:rPr>
          <w:rFonts w:hint="eastAsia" w:ascii="楷体" w:hAnsi="楷体" w:eastAsia="楷体" w:cs="楷体"/>
          <w:sz w:val="28"/>
          <w:szCs w:val="28"/>
        </w:rPr>
        <w:t>。</w:t>
      </w:r>
    </w:p>
    <w:p w14:paraId="284BF878">
      <w:pPr>
        <w:spacing w:line="520" w:lineRule="exact"/>
        <w:ind w:firstLine="560" w:firstLineChars="200"/>
        <w:rPr>
          <w:rFonts w:ascii="楷体" w:hAnsi="楷体" w:eastAsia="楷体" w:cs="楷体"/>
          <w:sz w:val="28"/>
          <w:szCs w:val="28"/>
        </w:rPr>
      </w:pPr>
      <w:r>
        <w:rPr>
          <w:rFonts w:hint="eastAsia" w:ascii="楷体" w:hAnsi="楷体" w:eastAsia="楷体" w:cs="楷体"/>
          <w:sz w:val="28"/>
          <w:szCs w:val="28"/>
          <w:lang w:val="en-US" w:eastAsia="zh-CN"/>
        </w:rPr>
        <w:t>5</w:t>
      </w:r>
      <w:r>
        <w:rPr>
          <w:rFonts w:hint="eastAsia" w:ascii="楷体" w:hAnsi="楷体" w:eastAsia="楷体" w:cs="楷体"/>
          <w:sz w:val="28"/>
          <w:szCs w:val="28"/>
        </w:rPr>
        <w:t>、未经甲方书面同意，乙方不得将本合同项下的内容交由第三方完成，否则甲方有权单方解除本合同，未付价款不再支付，且乙方应向甲方支付本合同总价款20%的违约金并退还甲方已支付的所有款项。</w:t>
      </w:r>
    </w:p>
    <w:p w14:paraId="245BB97C">
      <w:pPr>
        <w:spacing w:line="520" w:lineRule="exact"/>
        <w:ind w:firstLine="560" w:firstLineChars="200"/>
        <w:rPr>
          <w:rFonts w:ascii="楷体" w:hAnsi="楷体" w:eastAsia="楷体" w:cs="楷体"/>
          <w:sz w:val="28"/>
          <w:szCs w:val="28"/>
        </w:rPr>
      </w:pPr>
      <w:r>
        <w:rPr>
          <w:rFonts w:hint="eastAsia" w:ascii="楷体" w:hAnsi="楷体" w:eastAsia="楷体" w:cs="楷体"/>
          <w:sz w:val="28"/>
          <w:szCs w:val="28"/>
          <w:lang w:val="en-US" w:eastAsia="zh-CN"/>
        </w:rPr>
        <w:t>6</w:t>
      </w:r>
      <w:r>
        <w:rPr>
          <w:rFonts w:hint="eastAsia" w:ascii="楷体" w:hAnsi="楷体" w:eastAsia="楷体" w:cs="楷体"/>
          <w:sz w:val="28"/>
          <w:szCs w:val="28"/>
        </w:rPr>
        <w:t>、乙方在履行本合同过程中违反其他合同义务的，每发生一次，乙方应向甲方支付本合同总价款10%的违约金；若违约行为累计发生二次以上（含二次）或者本合同明确约定违约行为一旦发生甲方即有权解除本合同的，甲方有权选择解除本合同，未付款不再支付，乙方应向甲方支付本合同总价款20%的违约金并退还甲方已支付的所有款项。</w:t>
      </w:r>
    </w:p>
    <w:p w14:paraId="1F62AB56">
      <w:pPr>
        <w:spacing w:line="360" w:lineRule="auto"/>
        <w:ind w:left="105" w:leftChars="50" w:right="202" w:firstLine="422" w:firstLineChars="150"/>
        <w:rPr>
          <w:rFonts w:ascii="楷体" w:hAnsi="楷体" w:eastAsia="楷体" w:cs="楷体"/>
          <w:sz w:val="28"/>
          <w:szCs w:val="28"/>
        </w:rPr>
      </w:pPr>
      <w:r>
        <w:rPr>
          <w:rFonts w:hint="eastAsia" w:ascii="楷体" w:hAnsi="楷体" w:eastAsia="楷体" w:cs="楷体"/>
          <w:b/>
          <w:bCs/>
          <w:sz w:val="28"/>
          <w:szCs w:val="28"/>
        </w:rPr>
        <w:t>十四、不可抗力：</w:t>
      </w:r>
      <w:r>
        <w:rPr>
          <w:rFonts w:hint="eastAsia" w:ascii="楷体" w:hAnsi="楷体" w:eastAsia="楷体" w:cs="楷体"/>
          <w:sz w:val="28"/>
          <w:szCs w:val="28"/>
        </w:rPr>
        <w:t>甲乙双方的任何一方由于不可抗力的原因不能履行合同时，应及时向对方书面通知不能履行或不能完全履行的理由，在取得有关主管机关证明以后，允许延期履行、部分履行或者不履行合同，并根据情况可部分或全部免予承担违约责任。</w:t>
      </w:r>
    </w:p>
    <w:p w14:paraId="1F56F7AD">
      <w:pPr>
        <w:spacing w:line="520" w:lineRule="exact"/>
        <w:ind w:firstLine="562" w:firstLineChars="200"/>
        <w:rPr>
          <w:rFonts w:ascii="楷体" w:hAnsi="楷体" w:eastAsia="楷体" w:cs="楷体"/>
          <w:sz w:val="28"/>
          <w:szCs w:val="28"/>
        </w:rPr>
      </w:pPr>
      <w:r>
        <w:rPr>
          <w:rFonts w:hint="eastAsia" w:ascii="楷体" w:hAnsi="楷体" w:eastAsia="楷体" w:cs="楷体"/>
          <w:b/>
          <w:bCs/>
          <w:sz w:val="28"/>
          <w:szCs w:val="28"/>
        </w:rPr>
        <w:t>十五、合同未尽事宜，</w:t>
      </w:r>
      <w:r>
        <w:rPr>
          <w:rFonts w:hint="eastAsia" w:ascii="楷体" w:hAnsi="楷体" w:eastAsia="楷体" w:cs="楷体"/>
          <w:sz w:val="28"/>
          <w:szCs w:val="28"/>
        </w:rPr>
        <w:t>由双方协商解决或另行签订书面补充协议，补充协议和相关文书必须由双方加盖公章/合同专用章（多页合同双方应同时加盖骑缝章），甲方或乙方盖章的合同及相关文书均不具备法律效力。双方因本协议内容发生争议的，任意一方有权将争议提交甲方所在地的法院诉讼解决。</w:t>
      </w:r>
    </w:p>
    <w:p w14:paraId="417908DD">
      <w:pPr>
        <w:spacing w:line="520" w:lineRule="exact"/>
        <w:ind w:firstLine="562" w:firstLineChars="200"/>
        <w:rPr>
          <w:rFonts w:ascii="楷体" w:hAnsi="楷体" w:eastAsia="楷体" w:cs="楷体"/>
          <w:sz w:val="28"/>
          <w:szCs w:val="28"/>
        </w:rPr>
      </w:pPr>
      <w:r>
        <w:rPr>
          <w:rFonts w:hint="eastAsia" w:ascii="楷体" w:hAnsi="楷体" w:eastAsia="楷体" w:cs="楷体"/>
          <w:b/>
          <w:bCs/>
          <w:sz w:val="28"/>
          <w:szCs w:val="28"/>
        </w:rPr>
        <w:t>十六、</w:t>
      </w:r>
      <w:r>
        <w:rPr>
          <w:rFonts w:hint="eastAsia" w:ascii="楷体" w:hAnsi="楷体" w:eastAsia="楷体" w:cs="楷体"/>
          <w:sz w:val="28"/>
          <w:szCs w:val="28"/>
        </w:rPr>
        <w:t xml:space="preserve">本合同以 </w:t>
      </w:r>
      <w:r>
        <w:rPr>
          <w:rFonts w:hint="eastAsia" w:ascii="楷体" w:hAnsi="楷体" w:eastAsia="楷体" w:cs="楷体"/>
          <w:sz w:val="28"/>
          <w:szCs w:val="28"/>
          <w:u w:val="single"/>
        </w:rPr>
        <w:t xml:space="preserve">  书面   </w:t>
      </w:r>
      <w:r>
        <w:rPr>
          <w:rFonts w:hint="eastAsia" w:ascii="楷体" w:hAnsi="楷体" w:eastAsia="楷体" w:cs="楷体"/>
          <w:sz w:val="28"/>
          <w:szCs w:val="28"/>
        </w:rPr>
        <w:t xml:space="preserve"> 方式签订，自双方加盖公章/合同专用章（多页合同双方应同时加盖骑缝章）</w:t>
      </w:r>
      <w:r>
        <w:rPr>
          <w:rFonts w:hint="eastAsia" w:ascii="楷体" w:hAnsi="楷体" w:eastAsia="楷体" w:cs="楷体"/>
          <w:sz w:val="28"/>
          <w:szCs w:val="28"/>
          <w:lang w:val="en-US" w:eastAsia="zh-CN"/>
        </w:rPr>
        <w:t>后</w:t>
      </w:r>
      <w:r>
        <w:rPr>
          <w:rFonts w:hint="eastAsia" w:ascii="楷体" w:hAnsi="楷体" w:eastAsia="楷体" w:cs="楷体"/>
          <w:sz w:val="28"/>
          <w:szCs w:val="28"/>
        </w:rPr>
        <w:t>生效。未征得对方认可，买卖双方不得单独更改合同内容。</w:t>
      </w:r>
    </w:p>
    <w:p w14:paraId="24C0254E">
      <w:pPr>
        <w:spacing w:line="520" w:lineRule="exact"/>
        <w:ind w:firstLine="562" w:firstLineChars="200"/>
        <w:rPr>
          <w:rFonts w:ascii="楷体" w:hAnsi="楷体" w:eastAsia="楷体" w:cs="楷体"/>
          <w:sz w:val="28"/>
          <w:szCs w:val="28"/>
        </w:rPr>
      </w:pPr>
      <w:r>
        <w:rPr>
          <w:rFonts w:hint="eastAsia" w:ascii="楷体" w:hAnsi="楷体" w:eastAsia="楷体" w:cs="楷体"/>
          <w:b/>
          <w:bCs/>
          <w:sz w:val="28"/>
          <w:szCs w:val="28"/>
        </w:rPr>
        <w:t>十七、</w:t>
      </w:r>
      <w:r>
        <w:rPr>
          <w:rFonts w:hint="eastAsia" w:ascii="楷体" w:hAnsi="楷体" w:eastAsia="楷体" w:cs="楷体"/>
          <w:sz w:val="28"/>
          <w:szCs w:val="28"/>
        </w:rPr>
        <w:t>本合同一式贰份，甲方壹份，乙方壹份，每份具有同等法律效力。</w:t>
      </w:r>
    </w:p>
    <w:p w14:paraId="225B9076">
      <w:pPr>
        <w:spacing w:line="360" w:lineRule="auto"/>
        <w:ind w:left="556" w:leftChars="265" w:right="202" w:firstLine="166" w:firstLineChars="59"/>
        <w:rPr>
          <w:rFonts w:ascii="楷体" w:hAnsi="楷体" w:eastAsia="楷体" w:cs="楷体"/>
          <w:b/>
          <w:bCs/>
          <w:sz w:val="28"/>
          <w:szCs w:val="28"/>
        </w:rPr>
      </w:pPr>
      <w:r>
        <w:rPr>
          <w:rFonts w:hint="eastAsia" w:ascii="楷体" w:hAnsi="楷体" w:eastAsia="楷体" w:cs="楷体"/>
          <w:b/>
          <w:bCs/>
          <w:sz w:val="28"/>
          <w:szCs w:val="28"/>
        </w:rPr>
        <w:t>（以下无正文）</w:t>
      </w:r>
    </w:p>
    <w:p w14:paraId="77FFB465">
      <w:pPr>
        <w:spacing w:line="520" w:lineRule="exact"/>
        <w:rPr>
          <w:rFonts w:ascii="楷体" w:hAnsi="楷体" w:eastAsia="楷体" w:cs="楷体"/>
          <w:b/>
          <w:bCs/>
          <w:sz w:val="24"/>
          <w:szCs w:val="24"/>
        </w:rPr>
      </w:pPr>
      <w:r>
        <w:rPr>
          <w:rFonts w:hint="eastAsia" w:ascii="楷体" w:hAnsi="楷体" w:eastAsia="楷体" w:cs="楷体"/>
          <w:b/>
          <w:bCs/>
          <w:sz w:val="24"/>
          <w:szCs w:val="24"/>
        </w:rPr>
        <w:t>（本页为《四川宏达金桥大酒店有限公司</w:t>
      </w:r>
      <w:r>
        <w:rPr>
          <w:rFonts w:hint="eastAsia" w:ascii="楷体" w:hAnsi="楷体" w:eastAsia="楷体" w:cs="楷体"/>
          <w:b/>
          <w:bCs/>
          <w:spacing w:val="20"/>
          <w:sz w:val="24"/>
          <w:szCs w:val="24"/>
          <w:lang w:val="en-US" w:eastAsia="zh-CN"/>
        </w:rPr>
        <w:t>餐具</w:t>
      </w:r>
      <w:r>
        <w:rPr>
          <w:rFonts w:hint="eastAsia" w:ascii="楷体" w:hAnsi="楷体" w:eastAsia="楷体" w:cs="楷体"/>
          <w:b/>
          <w:bCs/>
          <w:spacing w:val="20"/>
          <w:sz w:val="24"/>
          <w:szCs w:val="24"/>
        </w:rPr>
        <w:t>采购合同</w:t>
      </w:r>
      <w:r>
        <w:rPr>
          <w:rFonts w:hint="eastAsia" w:ascii="楷体" w:hAnsi="楷体" w:eastAsia="楷体" w:cs="楷体"/>
          <w:b/>
          <w:bCs/>
          <w:sz w:val="24"/>
          <w:szCs w:val="24"/>
        </w:rPr>
        <w:t>》签署页）</w:t>
      </w:r>
    </w:p>
    <w:p w14:paraId="413067C1">
      <w:pPr>
        <w:spacing w:line="360" w:lineRule="auto"/>
        <w:ind w:left="-359" w:leftChars="-171" w:firstLine="562" w:firstLineChars="200"/>
        <w:rPr>
          <w:rFonts w:ascii="楷体" w:hAnsi="楷体" w:eastAsia="楷体" w:cs="楷体"/>
          <w:b/>
          <w:bCs/>
          <w:sz w:val="28"/>
          <w:szCs w:val="28"/>
        </w:rPr>
      </w:pPr>
      <w:r>
        <w:rPr>
          <w:rFonts w:hint="eastAsia" w:ascii="楷体" w:hAnsi="楷体" w:eastAsia="楷体" w:cs="楷体"/>
          <w:b/>
          <w:bCs/>
          <w:sz w:val="28"/>
          <w:szCs w:val="28"/>
        </w:rPr>
        <w:t>甲方：四川宏达金桥大酒店有限公司     乙方：</w:t>
      </w:r>
    </w:p>
    <w:p w14:paraId="46976E7C">
      <w:pPr>
        <w:spacing w:line="360" w:lineRule="auto"/>
        <w:ind w:left="-359" w:leftChars="-171" w:firstLine="1124" w:firstLineChars="400"/>
        <w:rPr>
          <w:rFonts w:ascii="楷体" w:hAnsi="楷体" w:eastAsia="楷体" w:cs="楷体"/>
          <w:b/>
          <w:bCs/>
          <w:sz w:val="28"/>
          <w:szCs w:val="28"/>
        </w:rPr>
      </w:pPr>
      <w:r>
        <w:rPr>
          <w:rFonts w:hint="eastAsia" w:ascii="楷体" w:hAnsi="楷体" w:eastAsia="楷体" w:cs="楷体"/>
          <w:b/>
          <w:bCs/>
          <w:sz w:val="28"/>
          <w:szCs w:val="28"/>
        </w:rPr>
        <w:t>（章）                          （章）</w:t>
      </w:r>
    </w:p>
    <w:p w14:paraId="1099C7DF">
      <w:pPr>
        <w:spacing w:line="360" w:lineRule="auto"/>
        <w:ind w:left="-359" w:leftChars="-171" w:firstLine="843" w:firstLineChars="300"/>
        <w:rPr>
          <w:rFonts w:ascii="楷体" w:hAnsi="楷体" w:eastAsia="楷体" w:cs="楷体"/>
          <w:b/>
          <w:bCs/>
          <w:sz w:val="28"/>
          <w:szCs w:val="28"/>
        </w:rPr>
      </w:pPr>
      <w:r>
        <w:rPr>
          <w:rFonts w:hint="eastAsia" w:ascii="楷体" w:hAnsi="楷体" w:eastAsia="楷体" w:cs="楷体"/>
          <w:b/>
          <w:bCs/>
          <w:sz w:val="28"/>
          <w:szCs w:val="28"/>
        </w:rPr>
        <w:t xml:space="preserve"> 联系人（签字）：</w:t>
      </w:r>
      <w:r>
        <w:rPr>
          <w:rFonts w:hint="eastAsia" w:ascii="宋体" w:hAnsi="宋体"/>
          <w:b/>
          <w:bCs/>
          <w:sz w:val="28"/>
          <w:szCs w:val="28"/>
        </w:rPr>
        <w:t xml:space="preserve">  </w:t>
      </w:r>
      <w:r>
        <w:rPr>
          <w:rFonts w:hint="eastAsia" w:ascii="楷体" w:hAnsi="楷体" w:eastAsia="楷体" w:cs="楷体"/>
          <w:b/>
          <w:bCs/>
          <w:sz w:val="28"/>
          <w:szCs w:val="28"/>
        </w:rPr>
        <w:t xml:space="preserve">                法定代表人：</w:t>
      </w:r>
    </w:p>
    <w:p w14:paraId="19F1CA68">
      <w:pPr>
        <w:spacing w:line="360" w:lineRule="auto"/>
        <w:ind w:firstLine="1405" w:firstLineChars="500"/>
        <w:rPr>
          <w:rFonts w:ascii="楷体" w:hAnsi="楷体" w:eastAsia="楷体" w:cs="楷体"/>
          <w:b/>
          <w:bCs/>
          <w:sz w:val="28"/>
          <w:szCs w:val="28"/>
        </w:rPr>
      </w:pPr>
      <w:r>
        <w:rPr>
          <w:rFonts w:hint="eastAsia" w:ascii="楷体" w:hAnsi="楷体" w:eastAsia="楷体" w:cs="楷体"/>
          <w:b/>
          <w:bCs/>
          <w:sz w:val="28"/>
          <w:szCs w:val="28"/>
        </w:rPr>
        <w:t xml:space="preserve">                   </w:t>
      </w:r>
      <w:r>
        <w:rPr>
          <w:rFonts w:hint="eastAsia" w:ascii="楷体" w:hAnsi="楷体" w:eastAsia="楷体" w:cs="楷体"/>
          <w:b/>
          <w:bCs/>
          <w:sz w:val="28"/>
          <w:szCs w:val="28"/>
          <w:lang w:val="en-US" w:eastAsia="zh-CN"/>
        </w:rPr>
        <w:t xml:space="preserve">  </w:t>
      </w:r>
      <w:r>
        <w:rPr>
          <w:rFonts w:hint="eastAsia" w:ascii="楷体" w:hAnsi="楷体" w:eastAsia="楷体" w:cs="楷体"/>
          <w:b/>
          <w:bCs/>
          <w:sz w:val="28"/>
          <w:szCs w:val="28"/>
        </w:rPr>
        <w:t xml:space="preserve">      </w:t>
      </w:r>
      <w:r>
        <w:rPr>
          <w:rFonts w:hint="eastAsia" w:ascii="楷体" w:hAnsi="楷体" w:eastAsia="楷体" w:cs="楷体"/>
          <w:b/>
          <w:bCs/>
          <w:sz w:val="28"/>
          <w:szCs w:val="28"/>
          <w:lang w:val="en-US" w:eastAsia="zh-CN"/>
        </w:rPr>
        <w:t xml:space="preserve"> </w:t>
      </w:r>
      <w:r>
        <w:rPr>
          <w:rFonts w:hint="eastAsia" w:ascii="楷体" w:hAnsi="楷体" w:eastAsia="楷体" w:cs="楷体"/>
          <w:b/>
          <w:bCs/>
          <w:sz w:val="28"/>
          <w:szCs w:val="28"/>
        </w:rPr>
        <w:t>委托代理人：</w:t>
      </w:r>
    </w:p>
    <w:p w14:paraId="1B8D796E">
      <w:pPr>
        <w:widowControl/>
        <w:spacing w:line="360" w:lineRule="auto"/>
        <w:ind w:firstLine="562" w:firstLineChars="200"/>
        <w:jc w:val="left"/>
        <w:rPr>
          <w:rFonts w:hint="eastAsia" w:ascii="楷体" w:hAnsi="楷体" w:eastAsia="楷体" w:cs="楷体"/>
          <w:b/>
          <w:bCs/>
          <w:color w:val="000000"/>
          <w:kern w:val="0"/>
          <w:sz w:val="28"/>
          <w:szCs w:val="28"/>
        </w:rPr>
      </w:pPr>
      <w:r>
        <w:rPr>
          <w:rFonts w:hint="eastAsia" w:ascii="楷体" w:hAnsi="楷体" w:eastAsia="楷体" w:cs="楷体"/>
          <w:b/>
          <w:bCs/>
          <w:color w:val="000000"/>
          <w:kern w:val="0"/>
          <w:sz w:val="28"/>
          <w:szCs w:val="28"/>
        </w:rPr>
        <w:t>甲方（盖章）：                    乙方（盖章）：</w:t>
      </w:r>
    </w:p>
    <w:p w14:paraId="3ACEFBE3">
      <w:pPr>
        <w:widowControl/>
        <w:spacing w:line="360" w:lineRule="auto"/>
        <w:ind w:firstLine="562" w:firstLineChars="200"/>
        <w:jc w:val="left"/>
        <w:rPr>
          <w:rFonts w:hint="eastAsia" w:ascii="楷体" w:hAnsi="楷体" w:eastAsia="楷体" w:cs="楷体"/>
          <w:b/>
          <w:bCs/>
          <w:color w:val="000000"/>
          <w:kern w:val="0"/>
          <w:sz w:val="28"/>
          <w:szCs w:val="28"/>
        </w:rPr>
      </w:pPr>
      <w:r>
        <w:rPr>
          <w:rFonts w:hint="eastAsia" w:ascii="楷体" w:hAnsi="楷体" w:eastAsia="楷体" w:cs="楷体"/>
          <w:b/>
          <w:bCs/>
          <w:color w:val="000000"/>
          <w:kern w:val="0"/>
          <w:sz w:val="28"/>
          <w:szCs w:val="28"/>
        </w:rPr>
        <w:t>法定代表人/授权代表：             法定代表人/授权代表：</w:t>
      </w:r>
    </w:p>
    <w:p w14:paraId="0797A23A">
      <w:pPr>
        <w:widowControl/>
        <w:spacing w:line="360" w:lineRule="auto"/>
        <w:ind w:firstLine="562" w:firstLineChars="200"/>
        <w:jc w:val="left"/>
        <w:rPr>
          <w:rFonts w:hint="eastAsia" w:ascii="楷体" w:hAnsi="楷体" w:eastAsia="楷体" w:cs="楷体"/>
          <w:b/>
          <w:bCs/>
          <w:color w:val="000000"/>
          <w:kern w:val="0"/>
          <w:sz w:val="28"/>
          <w:szCs w:val="28"/>
        </w:rPr>
      </w:pPr>
      <w:r>
        <w:rPr>
          <w:rFonts w:hint="eastAsia" w:ascii="楷体" w:hAnsi="楷体" w:eastAsia="楷体" w:cs="楷体"/>
          <w:b/>
          <w:bCs/>
          <w:color w:val="000000"/>
          <w:kern w:val="0"/>
          <w:sz w:val="28"/>
          <w:szCs w:val="28"/>
        </w:rPr>
        <w:t>地址：                            地址：</w:t>
      </w:r>
    </w:p>
    <w:p w14:paraId="523D4999">
      <w:pPr>
        <w:widowControl/>
        <w:spacing w:line="360" w:lineRule="auto"/>
        <w:ind w:firstLine="562" w:firstLineChars="200"/>
        <w:jc w:val="left"/>
        <w:rPr>
          <w:rFonts w:hint="eastAsia" w:ascii="楷体" w:hAnsi="楷体" w:eastAsia="楷体" w:cs="楷体"/>
          <w:b/>
          <w:bCs/>
          <w:color w:val="000000"/>
          <w:kern w:val="0"/>
          <w:sz w:val="28"/>
          <w:szCs w:val="28"/>
        </w:rPr>
      </w:pPr>
      <w:r>
        <w:rPr>
          <w:rFonts w:hint="eastAsia" w:ascii="楷体" w:hAnsi="楷体" w:eastAsia="楷体" w:cs="楷体"/>
          <w:b/>
          <w:bCs/>
          <w:color w:val="000000"/>
          <w:kern w:val="0"/>
          <w:sz w:val="28"/>
          <w:szCs w:val="28"/>
        </w:rPr>
        <w:t>联系电话：                        联系电话：</w:t>
      </w:r>
    </w:p>
    <w:p w14:paraId="73314B0E">
      <w:pPr>
        <w:widowControl/>
        <w:spacing w:line="360" w:lineRule="auto"/>
        <w:ind w:firstLine="562" w:firstLineChars="200"/>
        <w:jc w:val="left"/>
        <w:rPr>
          <w:rFonts w:hint="eastAsia" w:ascii="楷体" w:hAnsi="楷体" w:eastAsia="楷体" w:cs="楷体"/>
          <w:b/>
          <w:bCs/>
          <w:color w:val="000000"/>
          <w:kern w:val="0"/>
          <w:sz w:val="28"/>
          <w:szCs w:val="28"/>
        </w:rPr>
      </w:pPr>
      <w:r>
        <w:rPr>
          <w:rFonts w:hint="eastAsia" w:ascii="楷体" w:hAnsi="楷体" w:eastAsia="楷体" w:cs="楷体"/>
          <w:b/>
          <w:bCs/>
          <w:color w:val="000000"/>
          <w:kern w:val="0"/>
          <w:sz w:val="28"/>
          <w:szCs w:val="28"/>
        </w:rPr>
        <w:t>开户银行：                        开户银行：</w:t>
      </w:r>
    </w:p>
    <w:p w14:paraId="4A5A05A9">
      <w:pPr>
        <w:widowControl/>
        <w:spacing w:line="360" w:lineRule="auto"/>
        <w:ind w:firstLine="562" w:firstLineChars="200"/>
        <w:jc w:val="left"/>
        <w:rPr>
          <w:rFonts w:hint="eastAsia" w:ascii="楷体" w:hAnsi="楷体" w:eastAsia="楷体" w:cs="楷体"/>
          <w:b/>
          <w:bCs/>
          <w:color w:val="000000"/>
          <w:kern w:val="0"/>
          <w:sz w:val="28"/>
          <w:szCs w:val="28"/>
        </w:rPr>
      </w:pPr>
      <w:r>
        <w:rPr>
          <w:rFonts w:hint="eastAsia" w:ascii="楷体" w:hAnsi="楷体" w:eastAsia="楷体" w:cs="楷体"/>
          <w:b/>
          <w:bCs/>
          <w:color w:val="000000"/>
          <w:kern w:val="0"/>
          <w:sz w:val="28"/>
          <w:szCs w:val="28"/>
        </w:rPr>
        <w:t>账号：                            账号：</w:t>
      </w:r>
    </w:p>
    <w:p w14:paraId="4E9FE578">
      <w:pPr>
        <w:widowControl/>
        <w:spacing w:line="360" w:lineRule="auto"/>
        <w:ind w:firstLine="562" w:firstLineChars="200"/>
        <w:jc w:val="left"/>
        <w:rPr>
          <w:rFonts w:ascii="宋体" w:hAnsi="宋体" w:eastAsia="宋体"/>
          <w:sz w:val="24"/>
        </w:rPr>
      </w:pPr>
      <w:r>
        <w:rPr>
          <w:rFonts w:hint="eastAsia" w:ascii="楷体" w:hAnsi="楷体" w:eastAsia="楷体" w:cs="楷体"/>
          <w:b/>
          <w:bCs/>
          <w:color w:val="000000"/>
          <w:kern w:val="0"/>
          <w:sz w:val="28"/>
          <w:szCs w:val="28"/>
        </w:rPr>
        <w:t>合同签订时间：                    合同签订时间：</w:t>
      </w:r>
      <w:r>
        <w:rPr>
          <w:rFonts w:hint="eastAsia" w:ascii="宋体" w:hAnsi="宋体" w:eastAsia="宋体"/>
          <w:sz w:val="24"/>
        </w:rPr>
        <w:t xml:space="preserve">                                                </w:t>
      </w:r>
    </w:p>
    <w:p w14:paraId="711C438E">
      <w:pPr>
        <w:widowControl/>
        <w:jc w:val="left"/>
        <w:rPr>
          <w:rFonts w:hint="eastAsia" w:ascii="楷体" w:hAnsi="楷体" w:eastAsia="楷体" w:cs="楷体"/>
          <w:b/>
          <w:bCs/>
          <w:color w:val="auto"/>
          <w:sz w:val="36"/>
          <w:szCs w:val="36"/>
          <w:lang w:val="zh-CN"/>
        </w:rPr>
      </w:pPr>
      <w:r>
        <w:rPr>
          <w:rFonts w:hint="eastAsia" w:ascii="宋体" w:hAnsi="宋体"/>
          <w:color w:val="auto"/>
          <w:kern w:val="0"/>
        </w:rPr>
        <w:t xml:space="preserve"> </w:t>
      </w:r>
      <w:bookmarkEnd w:id="2"/>
      <w:bookmarkEnd w:id="3"/>
      <w:bookmarkEnd w:id="4"/>
      <w:bookmarkEnd w:id="5"/>
      <w:bookmarkEnd w:id="6"/>
      <w:bookmarkEnd w:id="7"/>
      <w:bookmarkEnd w:id="8"/>
      <w:bookmarkEnd w:id="9"/>
      <w:bookmarkEnd w:id="10"/>
      <w:bookmarkEnd w:id="11"/>
      <w:bookmarkEnd w:id="12"/>
      <w:bookmarkEnd w:id="13"/>
      <w:bookmarkEnd w:id="14"/>
      <w:bookmarkEnd w:id="15"/>
      <w:r>
        <w:rPr>
          <w:rFonts w:hint="eastAsia" w:ascii="宋体" w:hAnsi="宋体"/>
          <w:color w:val="auto"/>
          <w:kern w:val="0"/>
          <w:lang w:val="en-US" w:eastAsia="zh-CN"/>
        </w:rPr>
        <w:t xml:space="preserve">                        </w:t>
      </w:r>
      <w:r>
        <w:rPr>
          <w:rFonts w:hint="eastAsia" w:ascii="楷体" w:hAnsi="楷体" w:eastAsia="楷体" w:cs="楷体"/>
          <w:b/>
          <w:bCs/>
          <w:color w:val="auto"/>
          <w:sz w:val="36"/>
          <w:szCs w:val="36"/>
          <w:lang w:val="en-US" w:eastAsia="zh-CN"/>
        </w:rPr>
        <w:t>第三章  报价</w:t>
      </w:r>
      <w:r>
        <w:rPr>
          <w:rFonts w:hint="eastAsia" w:ascii="楷体" w:hAnsi="楷体" w:eastAsia="楷体" w:cs="楷体"/>
          <w:b/>
          <w:bCs/>
          <w:color w:val="auto"/>
          <w:sz w:val="36"/>
          <w:szCs w:val="36"/>
          <w:lang w:val="zh-CN"/>
        </w:rPr>
        <w:t>文件格式</w:t>
      </w:r>
    </w:p>
    <w:p w14:paraId="538CEB89">
      <w:pPr>
        <w:widowControl/>
        <w:tabs>
          <w:tab w:val="left" w:pos="2980"/>
          <w:tab w:val="left" w:pos="3828"/>
          <w:tab w:val="center" w:pos="4422"/>
        </w:tabs>
        <w:kinsoku/>
        <w:overflowPunct/>
        <w:topLinePunct w:val="0"/>
        <w:autoSpaceDE w:val="0"/>
        <w:autoSpaceDN w:val="0"/>
        <w:bidi w:val="0"/>
        <w:ind w:right="0" w:rightChars="0"/>
        <w:jc w:val="center"/>
        <w:textAlignment w:val="bottom"/>
        <w:rPr>
          <w:rFonts w:hint="eastAsia" w:ascii="楷体" w:hAnsi="楷体" w:eastAsia="楷体" w:cs="楷体"/>
          <w:color w:val="auto"/>
          <w:sz w:val="36"/>
          <w:szCs w:val="36"/>
          <w:u w:val="single"/>
        </w:rPr>
      </w:pPr>
    </w:p>
    <w:p w14:paraId="7CCB02D5">
      <w:pPr>
        <w:widowControl/>
        <w:tabs>
          <w:tab w:val="left" w:pos="2980"/>
          <w:tab w:val="left" w:pos="3828"/>
          <w:tab w:val="center" w:pos="4422"/>
        </w:tabs>
        <w:kinsoku/>
        <w:overflowPunct/>
        <w:topLinePunct w:val="0"/>
        <w:autoSpaceDE w:val="0"/>
        <w:autoSpaceDN w:val="0"/>
        <w:bidi w:val="0"/>
        <w:ind w:right="0" w:rightChars="0"/>
        <w:jc w:val="center"/>
        <w:textAlignment w:val="bottom"/>
        <w:rPr>
          <w:rFonts w:hint="default" w:ascii="楷体" w:hAnsi="楷体" w:eastAsia="楷体" w:cs="楷体"/>
          <w:color w:val="auto"/>
          <w:sz w:val="36"/>
          <w:szCs w:val="36"/>
          <w:lang w:val="en-US" w:eastAsia="zh-CN"/>
        </w:rPr>
      </w:pPr>
      <w:r>
        <w:rPr>
          <w:rFonts w:hint="eastAsia" w:ascii="楷体" w:hAnsi="楷体" w:eastAsia="楷体" w:cs="楷体"/>
          <w:b/>
          <w:color w:val="333333"/>
          <w:kern w:val="0"/>
          <w:sz w:val="36"/>
          <w:szCs w:val="36"/>
          <w:lang w:val="en-US" w:eastAsia="zh-CN"/>
        </w:rPr>
        <w:t>金桥酒店餐具费</w:t>
      </w:r>
    </w:p>
    <w:p w14:paraId="11375BD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center"/>
        <w:textAlignment w:val="bottom"/>
        <w:rPr>
          <w:rFonts w:hint="eastAsia" w:ascii="黑体" w:hAnsi="黑体" w:eastAsia="黑体" w:cs="宋体"/>
          <w:color w:val="auto"/>
          <w:sz w:val="44"/>
          <w:szCs w:val="44"/>
        </w:rPr>
      </w:pPr>
    </w:p>
    <w:p w14:paraId="038AF0B6">
      <w:pPr>
        <w:kinsoku/>
        <w:overflowPunct/>
        <w:topLinePunct w:val="0"/>
        <w:bidi w:val="0"/>
        <w:ind w:left="0" w:leftChars="0" w:right="0" w:rightChars="0" w:firstLine="1680" w:firstLineChars="200"/>
        <w:jc w:val="center"/>
        <w:rPr>
          <w:rFonts w:hint="eastAsia" w:ascii="黑体" w:eastAsia="黑体"/>
          <w:color w:val="auto"/>
          <w:sz w:val="84"/>
          <w:szCs w:val="84"/>
        </w:rPr>
      </w:pPr>
    </w:p>
    <w:p w14:paraId="0C6CDBE8">
      <w:pPr>
        <w:kinsoku/>
        <w:overflowPunct/>
        <w:topLinePunct w:val="0"/>
        <w:bidi w:val="0"/>
        <w:ind w:right="0" w:rightChars="0"/>
        <w:jc w:val="center"/>
        <w:rPr>
          <w:rFonts w:hint="eastAsia" w:ascii="楷体_GB2312" w:eastAsia="楷体_GB2312"/>
          <w:color w:val="auto"/>
          <w:sz w:val="72"/>
          <w:szCs w:val="72"/>
          <w:lang w:val="en-US" w:eastAsia="zh-CN"/>
        </w:rPr>
      </w:pPr>
    </w:p>
    <w:p w14:paraId="20F6E255">
      <w:pPr>
        <w:kinsoku/>
        <w:overflowPunct/>
        <w:topLinePunct w:val="0"/>
        <w:bidi w:val="0"/>
        <w:ind w:right="0" w:rightChars="0"/>
        <w:jc w:val="center"/>
        <w:rPr>
          <w:rFonts w:hint="eastAsia" w:ascii="楷体_GB2312" w:eastAsia="楷体_GB2312"/>
          <w:color w:val="auto"/>
          <w:sz w:val="72"/>
          <w:szCs w:val="72"/>
        </w:rPr>
      </w:pPr>
      <w:r>
        <w:rPr>
          <w:rFonts w:hint="eastAsia" w:ascii="楷体_GB2312" w:eastAsia="楷体_GB2312"/>
          <w:color w:val="auto"/>
          <w:sz w:val="72"/>
          <w:szCs w:val="72"/>
          <w:lang w:val="en-US" w:eastAsia="zh-CN"/>
        </w:rPr>
        <w:t>响应性</w:t>
      </w:r>
      <w:r>
        <w:rPr>
          <w:rFonts w:hint="eastAsia" w:ascii="楷体_GB2312" w:eastAsia="楷体_GB2312"/>
          <w:color w:val="auto"/>
          <w:sz w:val="72"/>
          <w:szCs w:val="72"/>
        </w:rPr>
        <w:t>文件</w:t>
      </w:r>
    </w:p>
    <w:p w14:paraId="63281EB3">
      <w:pPr>
        <w:kinsoku/>
        <w:overflowPunct/>
        <w:topLinePunct w:val="0"/>
        <w:bidi w:val="0"/>
        <w:ind w:left="0" w:leftChars="0" w:right="0" w:rightChars="0" w:firstLine="720" w:firstLineChars="200"/>
        <w:jc w:val="left"/>
        <w:rPr>
          <w:rFonts w:ascii="黑体" w:hAnsi="宋体" w:eastAsia="黑体"/>
          <w:color w:val="auto"/>
          <w:sz w:val="36"/>
          <w:szCs w:val="36"/>
        </w:rPr>
      </w:pPr>
    </w:p>
    <w:p w14:paraId="53C30D38">
      <w:pPr>
        <w:kinsoku/>
        <w:overflowPunct/>
        <w:topLinePunct w:val="0"/>
        <w:bidi w:val="0"/>
        <w:ind w:left="0" w:leftChars="0" w:right="0" w:rightChars="0" w:firstLine="720" w:firstLineChars="200"/>
        <w:rPr>
          <w:rFonts w:hint="eastAsia" w:ascii="黑体" w:hAnsi="宋体" w:eastAsia="黑体"/>
          <w:color w:val="auto"/>
          <w:sz w:val="36"/>
          <w:szCs w:val="36"/>
        </w:rPr>
      </w:pPr>
    </w:p>
    <w:p w14:paraId="6EE9AD25">
      <w:pPr>
        <w:kinsoku/>
        <w:overflowPunct/>
        <w:topLinePunct w:val="0"/>
        <w:bidi w:val="0"/>
        <w:ind w:left="0" w:leftChars="0" w:right="0" w:rightChars="0" w:firstLine="720" w:firstLineChars="200"/>
        <w:rPr>
          <w:rFonts w:hint="eastAsia" w:ascii="黑体" w:hAnsi="宋体" w:eastAsia="黑体"/>
          <w:color w:val="auto"/>
          <w:sz w:val="36"/>
          <w:szCs w:val="36"/>
        </w:rPr>
      </w:pPr>
    </w:p>
    <w:p w14:paraId="1BA4ADEE">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1B578B9A">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2C8BC3D3">
      <w:pPr>
        <w:kinsoku/>
        <w:overflowPunct/>
        <w:topLinePunct w:val="0"/>
        <w:bidi w:val="0"/>
        <w:ind w:left="0" w:leftChars="0" w:right="0" w:rightChars="0" w:firstLine="602" w:firstLineChars="200"/>
        <w:rPr>
          <w:rFonts w:hint="eastAsia" w:ascii="楷体" w:hAnsi="楷体" w:eastAsia="楷体" w:cs="楷体"/>
          <w:b/>
          <w:bCs/>
          <w:color w:val="auto"/>
          <w:sz w:val="30"/>
          <w:szCs w:val="30"/>
        </w:rPr>
      </w:pPr>
    </w:p>
    <w:p w14:paraId="513F1F8D">
      <w:pPr>
        <w:kinsoku/>
        <w:overflowPunct/>
        <w:topLinePunct w:val="0"/>
        <w:bidi w:val="0"/>
        <w:spacing w:line="440" w:lineRule="exact"/>
        <w:ind w:right="0" w:rightChars="0" w:firstLine="1205" w:firstLineChars="400"/>
        <w:jc w:val="left"/>
        <w:rPr>
          <w:rFonts w:hint="eastAsia" w:ascii="楷体" w:hAnsi="楷体" w:eastAsia="楷体" w:cs="楷体"/>
          <w:b/>
          <w:bCs/>
          <w:color w:val="auto"/>
          <w:sz w:val="30"/>
          <w:szCs w:val="30"/>
          <w:u w:val="none"/>
          <w:lang w:eastAsia="zh-CN"/>
        </w:rPr>
      </w:pPr>
      <w:r>
        <w:rPr>
          <w:rFonts w:hint="eastAsia" w:ascii="楷体" w:hAnsi="楷体" w:eastAsia="楷体" w:cs="楷体"/>
          <w:b/>
          <w:bCs/>
          <w:color w:val="auto"/>
          <w:sz w:val="30"/>
          <w:szCs w:val="30"/>
          <w:lang w:val="en-US" w:eastAsia="zh-CN"/>
        </w:rPr>
        <w:t>服务商名称</w:t>
      </w:r>
      <w:r>
        <w:rPr>
          <w:rFonts w:hint="eastAsia" w:ascii="楷体" w:hAnsi="楷体" w:eastAsia="楷体" w:cs="楷体"/>
          <w:b/>
          <w:bCs/>
          <w:color w:val="auto"/>
          <w:sz w:val="30"/>
          <w:szCs w:val="30"/>
        </w:rPr>
        <w:t>：</w:t>
      </w:r>
      <w:r>
        <w:rPr>
          <w:rFonts w:hint="eastAsia" w:ascii="楷体" w:hAnsi="楷体" w:eastAsia="楷体" w:cs="楷体"/>
          <w:b/>
          <w:bCs/>
          <w:color w:val="auto"/>
          <w:sz w:val="30"/>
          <w:szCs w:val="30"/>
          <w:u w:val="single"/>
        </w:rPr>
        <w:t xml:space="preserve">                    </w:t>
      </w:r>
      <w:r>
        <w:rPr>
          <w:rFonts w:hint="eastAsia" w:ascii="楷体" w:hAnsi="楷体" w:eastAsia="楷体" w:cs="楷体"/>
          <w:b/>
          <w:bCs/>
          <w:color w:val="auto"/>
          <w:sz w:val="30"/>
          <w:szCs w:val="30"/>
          <w:u w:val="none"/>
          <w:lang w:eastAsia="zh-CN"/>
        </w:rPr>
        <w:t>（</w:t>
      </w:r>
      <w:r>
        <w:rPr>
          <w:rFonts w:hint="eastAsia" w:ascii="楷体" w:hAnsi="楷体" w:eastAsia="楷体" w:cs="楷体"/>
          <w:b/>
          <w:bCs/>
          <w:color w:val="auto"/>
          <w:sz w:val="30"/>
          <w:szCs w:val="30"/>
          <w:u w:val="none"/>
          <w:lang w:val="en-US" w:eastAsia="zh-CN"/>
        </w:rPr>
        <w:t>盖单位章</w:t>
      </w:r>
      <w:r>
        <w:rPr>
          <w:rFonts w:hint="eastAsia" w:ascii="楷体" w:hAnsi="楷体" w:eastAsia="楷体" w:cs="楷体"/>
          <w:b/>
          <w:bCs/>
          <w:color w:val="auto"/>
          <w:sz w:val="30"/>
          <w:szCs w:val="30"/>
          <w:u w:val="none"/>
          <w:lang w:eastAsia="zh-CN"/>
        </w:rPr>
        <w:t>）</w:t>
      </w:r>
    </w:p>
    <w:p w14:paraId="4C40C091">
      <w:pPr>
        <w:kinsoku/>
        <w:overflowPunct/>
        <w:topLinePunct w:val="0"/>
        <w:bidi w:val="0"/>
        <w:ind w:left="0" w:leftChars="0" w:right="0" w:rightChars="0" w:firstLine="602" w:firstLineChars="200"/>
        <w:rPr>
          <w:rFonts w:hint="eastAsia" w:ascii="楷体" w:hAnsi="楷体" w:eastAsia="楷体" w:cs="楷体"/>
          <w:b/>
          <w:bCs/>
          <w:color w:val="auto"/>
          <w:sz w:val="30"/>
          <w:szCs w:val="30"/>
        </w:rPr>
      </w:pPr>
    </w:p>
    <w:p w14:paraId="0091A756">
      <w:pPr>
        <w:kinsoku/>
        <w:overflowPunct/>
        <w:topLinePunct w:val="0"/>
        <w:bidi w:val="0"/>
        <w:ind w:left="0" w:leftChars="0" w:right="0" w:rightChars="0" w:firstLine="1205" w:firstLineChars="400"/>
        <w:rPr>
          <w:rFonts w:hint="eastAsia" w:ascii="楷体" w:hAnsi="楷体" w:eastAsia="楷体" w:cs="楷体"/>
          <w:b/>
          <w:bCs/>
          <w:color w:val="auto"/>
          <w:sz w:val="30"/>
          <w:szCs w:val="30"/>
          <w:u w:val="single"/>
          <w:lang w:val="en-US" w:eastAsia="zh-CN"/>
        </w:rPr>
      </w:pPr>
      <w:r>
        <w:rPr>
          <w:rFonts w:hint="eastAsia" w:ascii="楷体" w:hAnsi="楷体" w:eastAsia="楷体" w:cs="楷体"/>
          <w:b/>
          <w:bCs/>
          <w:color w:val="auto"/>
          <w:sz w:val="30"/>
          <w:szCs w:val="30"/>
          <w:u w:val="none"/>
          <w:lang w:val="en-US" w:eastAsia="zh-CN"/>
        </w:rPr>
        <w:t xml:space="preserve">  联系人：</w:t>
      </w:r>
      <w:r>
        <w:rPr>
          <w:rFonts w:hint="eastAsia" w:ascii="楷体" w:hAnsi="楷体" w:eastAsia="楷体" w:cs="楷体"/>
          <w:b/>
          <w:bCs/>
          <w:color w:val="auto"/>
          <w:sz w:val="30"/>
          <w:szCs w:val="30"/>
          <w:u w:val="single"/>
          <w:lang w:val="en-US" w:eastAsia="zh-CN"/>
        </w:rPr>
        <w:t xml:space="preserve">            </w:t>
      </w:r>
      <w:r>
        <w:rPr>
          <w:rFonts w:hint="eastAsia" w:ascii="楷体" w:hAnsi="楷体" w:eastAsia="楷体" w:cs="楷体"/>
          <w:b/>
          <w:bCs/>
          <w:color w:val="auto"/>
          <w:sz w:val="30"/>
          <w:szCs w:val="30"/>
          <w:u w:val="none"/>
          <w:lang w:val="en-US" w:eastAsia="zh-CN"/>
        </w:rPr>
        <w:t xml:space="preserve"> 电话：</w:t>
      </w:r>
      <w:r>
        <w:rPr>
          <w:rFonts w:hint="eastAsia" w:ascii="楷体" w:hAnsi="楷体" w:eastAsia="楷体" w:cs="楷体"/>
          <w:b/>
          <w:bCs/>
          <w:color w:val="auto"/>
          <w:sz w:val="30"/>
          <w:szCs w:val="30"/>
          <w:u w:val="single"/>
          <w:lang w:val="en-US" w:eastAsia="zh-CN"/>
        </w:rPr>
        <w:t xml:space="preserve">               </w:t>
      </w:r>
    </w:p>
    <w:p w14:paraId="6CE07393">
      <w:pPr>
        <w:kinsoku/>
        <w:overflowPunct/>
        <w:topLinePunct w:val="0"/>
        <w:bidi w:val="0"/>
        <w:ind w:left="0" w:leftChars="0" w:right="0" w:rightChars="0" w:firstLine="602" w:firstLineChars="200"/>
        <w:rPr>
          <w:rFonts w:hint="eastAsia" w:ascii="楷体" w:hAnsi="楷体" w:eastAsia="楷体" w:cs="楷体"/>
          <w:b/>
          <w:bCs/>
          <w:color w:val="auto"/>
          <w:sz w:val="30"/>
          <w:szCs w:val="30"/>
        </w:rPr>
      </w:pPr>
    </w:p>
    <w:p w14:paraId="2D6FAA8F">
      <w:pPr>
        <w:kinsoku/>
        <w:overflowPunct/>
        <w:topLinePunct w:val="0"/>
        <w:bidi w:val="0"/>
        <w:ind w:left="0" w:leftChars="0" w:right="0" w:rightChars="0" w:firstLine="1285" w:firstLineChars="400"/>
        <w:rPr>
          <w:rFonts w:hint="eastAsia" w:ascii="新宋体" w:hAnsi="新宋体" w:eastAsia="楷体_GB2312" w:cs="新宋体"/>
          <w:b/>
          <w:color w:val="auto"/>
          <w:sz w:val="32"/>
          <w:u w:val="single"/>
          <w:lang w:val="en-US" w:eastAsia="zh-CN"/>
        </w:rPr>
      </w:pPr>
    </w:p>
    <w:p w14:paraId="25B4D47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69B447">
      <w:pPr>
        <w:keepNext/>
        <w:keepLines/>
        <w:tabs>
          <w:tab w:val="left" w:pos="215"/>
          <w:tab w:val="center" w:pos="4535"/>
        </w:tabs>
        <w:autoSpaceDE w:val="0"/>
        <w:autoSpaceDN w:val="0"/>
        <w:adjustRightInd w:val="0"/>
        <w:spacing w:before="340" w:after="330"/>
        <w:ind w:firstLine="3373" w:firstLineChars="1200"/>
        <w:jc w:val="both"/>
        <w:rPr>
          <w:rFonts w:hint="eastAsia" w:ascii="楷体" w:hAnsi="楷体" w:eastAsia="楷体" w:cs="楷体"/>
          <w:b/>
          <w:bCs/>
          <w:kern w:val="44"/>
          <w:sz w:val="28"/>
          <w:szCs w:val="28"/>
          <w:highlight w:val="none"/>
          <w:lang w:val="zh-CN"/>
        </w:rPr>
      </w:pPr>
      <w:bookmarkStart w:id="16" w:name="_Toc30198"/>
      <w:bookmarkStart w:id="17" w:name="_Toc4384"/>
      <w:bookmarkStart w:id="18" w:name="_Toc9978"/>
      <w:r>
        <w:rPr>
          <w:rFonts w:hint="eastAsia" w:ascii="楷体" w:hAnsi="楷体" w:eastAsia="楷体" w:cs="楷体"/>
          <w:b/>
          <w:bCs/>
          <w:kern w:val="44"/>
          <w:sz w:val="28"/>
          <w:szCs w:val="28"/>
          <w:highlight w:val="none"/>
          <w:lang w:val="zh-CN"/>
        </w:rPr>
        <w:t>一</w:t>
      </w:r>
      <w:r>
        <w:rPr>
          <w:rFonts w:hint="eastAsia" w:ascii="楷体" w:hAnsi="楷体" w:eastAsia="楷体" w:cs="楷体"/>
          <w:b/>
          <w:bCs/>
          <w:kern w:val="44"/>
          <w:sz w:val="28"/>
          <w:szCs w:val="28"/>
          <w:highlight w:val="none"/>
          <w:lang w:val="en-US" w:eastAsia="zh-CN"/>
        </w:rPr>
        <w:t xml:space="preserve">  报价</w:t>
      </w:r>
      <w:r>
        <w:rPr>
          <w:rFonts w:hint="eastAsia" w:ascii="楷体" w:hAnsi="楷体" w:eastAsia="楷体" w:cs="楷体"/>
          <w:b/>
          <w:bCs/>
          <w:kern w:val="44"/>
          <w:sz w:val="28"/>
          <w:szCs w:val="28"/>
          <w:highlight w:val="none"/>
          <w:lang w:val="zh-CN"/>
        </w:rPr>
        <w:t>函</w:t>
      </w:r>
      <w:bookmarkEnd w:id="16"/>
      <w:bookmarkEnd w:id="17"/>
      <w:bookmarkEnd w:id="18"/>
    </w:p>
    <w:p w14:paraId="690A7465">
      <w:pPr>
        <w:keepNext w:val="0"/>
        <w:keepLines w:val="0"/>
        <w:pageBreakBefore w:val="0"/>
        <w:kinsoku/>
        <w:wordWrap/>
        <w:overflowPunct/>
        <w:topLinePunct w:val="0"/>
        <w:autoSpaceDE/>
        <w:autoSpaceDN/>
        <w:bidi w:val="0"/>
        <w:spacing w:line="560" w:lineRule="exact"/>
        <w:ind w:firstLine="560" w:firstLineChars="200"/>
        <w:jc w:val="both"/>
        <w:textAlignment w:val="auto"/>
        <w:rPr>
          <w:rFonts w:hint="eastAsia" w:ascii="楷体" w:hAnsi="楷体" w:eastAsia="楷体" w:cs="楷体"/>
          <w:sz w:val="28"/>
          <w:szCs w:val="28"/>
          <w:highlight w:val="none"/>
          <w:u w:val="single"/>
        </w:rPr>
      </w:pPr>
      <w:r>
        <w:rPr>
          <w:rFonts w:hint="eastAsia" w:ascii="楷体" w:hAnsi="楷体" w:eastAsia="楷体" w:cs="楷体"/>
          <w:color w:val="auto"/>
          <w:kern w:val="0"/>
          <w:sz w:val="28"/>
          <w:szCs w:val="28"/>
          <w:highlight w:val="none"/>
          <w:lang w:val="en-US" w:eastAsia="zh-CN" w:bidi="ar-SA"/>
        </w:rPr>
        <w:t xml:space="preserve">    </w:t>
      </w:r>
      <w:r>
        <w:rPr>
          <w:rFonts w:hint="eastAsia" w:ascii="楷体" w:hAnsi="楷体" w:eastAsia="楷体" w:cs="楷体"/>
          <w:color w:val="auto"/>
          <w:kern w:val="0"/>
          <w:sz w:val="28"/>
          <w:szCs w:val="28"/>
          <w:highlight w:val="none"/>
          <w:u w:val="single"/>
          <w:lang w:val="en-US" w:eastAsia="zh-CN" w:bidi="ar-SA"/>
        </w:rPr>
        <w:t xml:space="preserve">  四川宏达金桥大酒店  </w:t>
      </w:r>
      <w:r>
        <w:rPr>
          <w:rFonts w:hint="eastAsia" w:ascii="楷体" w:hAnsi="楷体" w:eastAsia="楷体" w:cs="楷体"/>
          <w:color w:val="auto"/>
          <w:kern w:val="0"/>
          <w:sz w:val="28"/>
          <w:szCs w:val="28"/>
          <w:highlight w:val="none"/>
          <w:lang w:val="en-US" w:eastAsia="zh-CN" w:bidi="ar-SA"/>
        </w:rPr>
        <w:t>(比选申请人名称)</w:t>
      </w:r>
      <w:r>
        <w:rPr>
          <w:rFonts w:hint="eastAsia" w:ascii="楷体" w:hAnsi="楷体" w:eastAsia="楷体" w:cs="楷体"/>
          <w:sz w:val="28"/>
          <w:szCs w:val="28"/>
          <w:highlight w:val="none"/>
        </w:rPr>
        <w:t>：</w:t>
      </w:r>
    </w:p>
    <w:p w14:paraId="7354C7EB">
      <w:pPr>
        <w:pStyle w:val="52"/>
        <w:keepNext w:val="0"/>
        <w:keepLines w:val="0"/>
        <w:pageBreakBefore w:val="0"/>
        <w:numPr>
          <w:ilvl w:val="0"/>
          <w:numId w:val="3"/>
        </w:numPr>
        <w:kinsoku/>
        <w:wordWrap/>
        <w:overflowPunct/>
        <w:topLinePunct w:val="0"/>
        <w:autoSpaceDE/>
        <w:autoSpaceDN/>
        <w:bidi w:val="0"/>
        <w:adjustRightInd w:val="0"/>
        <w:snapToGrid w:val="0"/>
        <w:spacing w:line="560" w:lineRule="exact"/>
        <w:ind w:firstLine="560" w:firstLineChars="200"/>
        <w:jc w:val="both"/>
        <w:textAlignment w:val="auto"/>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我方已仔细研究了</w:t>
      </w:r>
      <w:r>
        <w:rPr>
          <w:rFonts w:hint="eastAsia" w:ascii="楷体" w:hAnsi="楷体" w:eastAsia="楷体" w:cs="楷体"/>
          <w:bCs/>
          <w:color w:val="auto"/>
          <w:sz w:val="28"/>
          <w:szCs w:val="28"/>
          <w:highlight w:val="none"/>
        </w:rPr>
        <w:t>(</w:t>
      </w:r>
      <w:r>
        <w:rPr>
          <w:rFonts w:hint="eastAsia" w:ascii="楷体" w:hAnsi="楷体" w:eastAsia="楷体" w:cs="楷体"/>
          <w:color w:val="auto"/>
          <w:sz w:val="28"/>
          <w:szCs w:val="28"/>
          <w:highlight w:val="none"/>
          <w:u w:val="single"/>
        </w:rPr>
        <w:t xml:space="preserve"> </w:t>
      </w:r>
      <w:r>
        <w:rPr>
          <w:rFonts w:hint="eastAsia" w:ascii="楷体" w:hAnsi="楷体" w:eastAsia="楷体" w:cs="楷体"/>
          <w:b w:val="0"/>
          <w:bCs/>
          <w:color w:val="333333"/>
          <w:kern w:val="0"/>
          <w:sz w:val="28"/>
          <w:szCs w:val="28"/>
          <w:u w:val="single"/>
          <w:lang w:val="en-US" w:eastAsia="zh-CN"/>
        </w:rPr>
        <w:t>金桥酒店餐具采购</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 xml:space="preserve"> ) 比选文件(包括补充通知的全部内容，愿意</w:t>
      </w:r>
      <w:r>
        <w:rPr>
          <w:rFonts w:hint="eastAsia" w:ascii="楷体" w:hAnsi="楷体" w:eastAsia="楷体" w:cs="楷体"/>
          <w:bCs/>
          <w:color w:val="auto"/>
          <w:sz w:val="28"/>
          <w:szCs w:val="28"/>
          <w:highlight w:val="none"/>
        </w:rPr>
        <w:t>以</w:t>
      </w:r>
      <w:r>
        <w:rPr>
          <w:rFonts w:hint="eastAsia" w:ascii="楷体" w:hAnsi="楷体" w:eastAsia="楷体" w:cs="楷体"/>
          <w:bCs/>
          <w:color w:val="auto"/>
          <w:sz w:val="28"/>
          <w:szCs w:val="28"/>
          <w:highlight w:val="none"/>
          <w:lang w:val="en-US" w:eastAsia="zh-CN"/>
        </w:rPr>
        <w:t>含税</w:t>
      </w:r>
      <w:r>
        <w:rPr>
          <w:rFonts w:hint="eastAsia" w:ascii="楷体" w:hAnsi="楷体" w:eastAsia="楷体" w:cs="楷体"/>
          <w:bCs/>
          <w:color w:val="auto"/>
          <w:sz w:val="28"/>
          <w:szCs w:val="28"/>
          <w:highlight w:val="none"/>
        </w:rPr>
        <w:t>人民币</w:t>
      </w:r>
      <w:r>
        <w:rPr>
          <w:rFonts w:hint="eastAsia" w:ascii="楷体" w:hAnsi="楷体" w:eastAsia="楷体" w:cs="楷体"/>
          <w:bCs/>
          <w:color w:val="auto"/>
          <w:sz w:val="28"/>
          <w:szCs w:val="28"/>
          <w:highlight w:val="none"/>
          <w:lang w:val="en-US" w:eastAsia="zh-CN"/>
        </w:rPr>
        <w:t>大写</w:t>
      </w:r>
      <w:r>
        <w:rPr>
          <w:rFonts w:hint="eastAsia" w:ascii="楷体" w:hAnsi="楷体" w:eastAsia="楷体" w:cs="楷体"/>
          <w:bCs/>
          <w:color w:val="auto"/>
          <w:sz w:val="28"/>
          <w:szCs w:val="28"/>
          <w:highlight w:val="none"/>
          <w:lang w:eastAsia="zh-CN"/>
        </w:rPr>
        <w:t>：</w:t>
      </w:r>
      <w:r>
        <w:rPr>
          <w:rFonts w:hint="eastAsia" w:ascii="楷体" w:hAnsi="楷体" w:eastAsia="楷体" w:cs="楷体"/>
          <w:bCs/>
          <w:color w:val="auto"/>
          <w:sz w:val="28"/>
          <w:szCs w:val="28"/>
          <w:highlight w:val="none"/>
          <w:u w:val="single"/>
        </w:rPr>
        <w:t xml:space="preserve">          </w:t>
      </w:r>
      <w:r>
        <w:rPr>
          <w:rFonts w:hint="eastAsia" w:ascii="楷体" w:hAnsi="楷体" w:eastAsia="楷体" w:cs="楷体"/>
          <w:bCs/>
          <w:color w:val="auto"/>
          <w:sz w:val="28"/>
          <w:szCs w:val="28"/>
          <w:highlight w:val="none"/>
        </w:rPr>
        <w:t>元</w:t>
      </w:r>
      <w:r>
        <w:rPr>
          <w:rFonts w:hint="eastAsia" w:ascii="楷体" w:hAnsi="楷体" w:eastAsia="楷体" w:cs="楷体"/>
          <w:spacing w:val="-3"/>
          <w:sz w:val="28"/>
          <w:szCs w:val="28"/>
          <w:highlight w:val="none"/>
        </w:rPr>
        <w:t>（¥</w:t>
      </w:r>
      <w:r>
        <w:rPr>
          <w:rFonts w:hint="eastAsia" w:ascii="楷体" w:hAnsi="楷体" w:eastAsia="楷体" w:cs="楷体"/>
          <w:spacing w:val="-3"/>
          <w:sz w:val="28"/>
          <w:szCs w:val="28"/>
          <w:highlight w:val="none"/>
          <w:u w:val="none"/>
          <w:lang w:eastAsia="zh-CN"/>
        </w:rPr>
        <w:t>：</w:t>
      </w:r>
      <w:r>
        <w:rPr>
          <w:rFonts w:hint="eastAsia" w:ascii="楷体" w:hAnsi="楷体" w:eastAsia="楷体" w:cs="楷体"/>
          <w:spacing w:val="-3"/>
          <w:sz w:val="28"/>
          <w:szCs w:val="28"/>
          <w:highlight w:val="none"/>
          <w:u w:val="single"/>
        </w:rPr>
        <w:tab/>
      </w:r>
      <w:r>
        <w:rPr>
          <w:rFonts w:hint="eastAsia" w:ascii="楷体" w:hAnsi="楷体" w:eastAsia="楷体" w:cs="楷体"/>
          <w:spacing w:val="-3"/>
          <w:sz w:val="28"/>
          <w:szCs w:val="28"/>
          <w:highlight w:val="none"/>
          <w:u w:val="single"/>
        </w:rPr>
        <w:t xml:space="preserve">          </w:t>
      </w:r>
      <w:r>
        <w:rPr>
          <w:rFonts w:hint="eastAsia" w:ascii="楷体" w:hAnsi="楷体" w:eastAsia="楷体" w:cs="楷体"/>
          <w:spacing w:val="-3"/>
          <w:sz w:val="28"/>
          <w:szCs w:val="28"/>
          <w:highlight w:val="none"/>
        </w:rPr>
        <w:t>元</w:t>
      </w:r>
      <w:r>
        <w:rPr>
          <w:rFonts w:hint="eastAsia" w:ascii="楷体" w:hAnsi="楷体" w:eastAsia="楷体" w:cs="楷体"/>
          <w:spacing w:val="-13"/>
          <w:sz w:val="28"/>
          <w:szCs w:val="28"/>
          <w:highlight w:val="none"/>
        </w:rPr>
        <w:t>）</w:t>
      </w:r>
      <w:r>
        <w:rPr>
          <w:rFonts w:hint="eastAsia" w:ascii="楷体" w:hAnsi="楷体" w:eastAsia="楷体" w:cs="楷体"/>
          <w:bCs/>
          <w:color w:val="auto"/>
          <w:sz w:val="28"/>
          <w:szCs w:val="28"/>
          <w:highlight w:val="none"/>
          <w:lang w:eastAsia="zh-CN"/>
        </w:rPr>
        <w:t>（</w:t>
      </w:r>
      <w:r>
        <w:rPr>
          <w:rFonts w:hint="eastAsia" w:ascii="楷体" w:hAnsi="楷体" w:eastAsia="楷体" w:cs="楷体"/>
          <w:bCs/>
          <w:color w:val="auto"/>
          <w:sz w:val="28"/>
          <w:szCs w:val="28"/>
          <w:highlight w:val="none"/>
          <w:lang w:val="en-US" w:eastAsia="zh-CN"/>
        </w:rPr>
        <w:t>其中</w:t>
      </w:r>
      <w:r>
        <w:rPr>
          <w:rFonts w:hint="eastAsia" w:ascii="楷体" w:hAnsi="楷体" w:eastAsia="楷体" w:cs="楷体"/>
          <w:bCs/>
          <w:color w:val="auto"/>
          <w:sz w:val="28"/>
          <w:szCs w:val="28"/>
          <w:highlight w:val="none"/>
        </w:rPr>
        <w:t>增值</w:t>
      </w:r>
      <w:r>
        <w:rPr>
          <w:rFonts w:hint="eastAsia" w:ascii="楷体" w:hAnsi="楷体" w:eastAsia="楷体" w:cs="楷体"/>
          <w:color w:val="auto"/>
          <w:sz w:val="28"/>
          <w:szCs w:val="28"/>
          <w:highlight w:val="none"/>
        </w:rPr>
        <w:t>税税率为</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的</w:t>
      </w:r>
      <w:r>
        <w:rPr>
          <w:rFonts w:hint="eastAsia" w:ascii="楷体" w:hAnsi="楷体" w:eastAsia="楷体" w:cs="楷体"/>
          <w:color w:val="auto"/>
          <w:sz w:val="28"/>
          <w:szCs w:val="28"/>
          <w:highlight w:val="none"/>
          <w:lang w:eastAsia="zh-CN"/>
        </w:rPr>
        <w:t>比选</w:t>
      </w:r>
      <w:r>
        <w:rPr>
          <w:rFonts w:hint="eastAsia" w:ascii="楷体" w:hAnsi="楷体" w:eastAsia="楷体" w:cs="楷体"/>
          <w:color w:val="auto"/>
          <w:sz w:val="28"/>
          <w:szCs w:val="28"/>
          <w:highlight w:val="none"/>
          <w:lang w:val="en-US" w:eastAsia="zh-CN"/>
        </w:rPr>
        <w:t>总</w:t>
      </w:r>
      <w:r>
        <w:rPr>
          <w:rFonts w:hint="eastAsia" w:ascii="楷体" w:hAnsi="楷体" w:eastAsia="楷体" w:cs="楷体"/>
          <w:color w:val="auto"/>
          <w:sz w:val="28"/>
          <w:szCs w:val="28"/>
          <w:highlight w:val="none"/>
          <w:lang w:eastAsia="zh-CN"/>
        </w:rPr>
        <w:t>报价</w:t>
      </w:r>
      <w:r>
        <w:rPr>
          <w:rFonts w:hint="eastAsia" w:ascii="楷体" w:hAnsi="楷体" w:eastAsia="楷体" w:cs="楷体"/>
          <w:color w:val="auto"/>
          <w:sz w:val="28"/>
          <w:szCs w:val="28"/>
          <w:highlight w:val="none"/>
        </w:rPr>
        <w:t>，</w:t>
      </w:r>
      <w:r>
        <w:rPr>
          <w:rFonts w:hint="eastAsia" w:ascii="楷体" w:hAnsi="楷体" w:eastAsia="楷体" w:cs="楷体"/>
          <w:color w:val="auto"/>
          <w:sz w:val="28"/>
          <w:szCs w:val="28"/>
          <w:highlight w:val="none"/>
          <w:lang w:val="en-US" w:eastAsia="zh-CN"/>
        </w:rPr>
        <w:t>交货</w:t>
      </w:r>
      <w:r>
        <w:rPr>
          <w:rFonts w:hint="eastAsia" w:ascii="楷体" w:hAnsi="楷体" w:eastAsia="楷体" w:cs="楷体"/>
          <w:color w:val="auto"/>
          <w:sz w:val="28"/>
          <w:szCs w:val="28"/>
          <w:highlight w:val="none"/>
        </w:rPr>
        <w:t>期</w:t>
      </w:r>
      <w:r>
        <w:rPr>
          <w:rFonts w:hint="eastAsia" w:ascii="楷体" w:hAnsi="楷体" w:eastAsia="楷体" w:cs="楷体"/>
          <w:color w:val="auto"/>
          <w:sz w:val="28"/>
          <w:szCs w:val="28"/>
          <w:highlight w:val="none"/>
          <w:lang w:val="en-US" w:eastAsia="zh-CN"/>
        </w:rPr>
        <w:t>限：</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，按比选文件规定的条件和要求承担合同规定的全部工作，并承担相关的责任，质量</w:t>
      </w:r>
      <w:r>
        <w:rPr>
          <w:rFonts w:hint="eastAsia" w:ascii="楷体" w:hAnsi="楷体" w:eastAsia="楷体" w:cs="楷体"/>
          <w:color w:val="auto"/>
          <w:sz w:val="28"/>
          <w:szCs w:val="28"/>
          <w:highlight w:val="none"/>
          <w:lang w:val="en-US" w:eastAsia="zh-CN"/>
        </w:rPr>
        <w:t>验收标准：</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w:t>
      </w:r>
    </w:p>
    <w:p w14:paraId="0B8FD28D">
      <w:pPr>
        <w:keepNext w:val="0"/>
        <w:keepLines w:val="0"/>
        <w:pageBreakBefore w:val="0"/>
        <w:widowControl/>
        <w:numPr>
          <w:ilvl w:val="0"/>
          <w:numId w:val="3"/>
        </w:numPr>
        <w:kinsoku/>
        <w:wordWrap/>
        <w:overflowPunct/>
        <w:topLinePunct w:val="0"/>
        <w:autoSpaceDE/>
        <w:autoSpaceDN/>
        <w:bidi w:val="0"/>
        <w:spacing w:line="560" w:lineRule="exact"/>
        <w:ind w:firstLine="560" w:firstLineChars="200"/>
        <w:jc w:val="both"/>
        <w:textAlignment w:val="auto"/>
        <w:rPr>
          <w:rFonts w:hint="eastAsia" w:ascii="楷体" w:hAnsi="楷体" w:eastAsia="楷体" w:cs="楷体"/>
          <w:sz w:val="28"/>
          <w:szCs w:val="28"/>
          <w:highlight w:val="none"/>
        </w:rPr>
      </w:pPr>
      <w:r>
        <w:rPr>
          <w:rFonts w:hint="eastAsia" w:ascii="楷体" w:hAnsi="楷体" w:eastAsia="楷体" w:cs="楷体"/>
          <w:sz w:val="28"/>
          <w:szCs w:val="28"/>
          <w:highlight w:val="none"/>
        </w:rPr>
        <w:t>我公司承诺在</w:t>
      </w:r>
      <w:r>
        <w:rPr>
          <w:rFonts w:hint="eastAsia" w:ascii="楷体" w:hAnsi="楷体" w:eastAsia="楷体" w:cs="楷体"/>
          <w:sz w:val="28"/>
          <w:szCs w:val="28"/>
          <w:highlight w:val="none"/>
          <w:lang w:eastAsia="zh-CN"/>
        </w:rPr>
        <w:t>投标有效期</w:t>
      </w:r>
      <w:r>
        <w:rPr>
          <w:rFonts w:hint="eastAsia" w:ascii="楷体" w:hAnsi="楷体" w:eastAsia="楷体" w:cs="楷体"/>
          <w:sz w:val="28"/>
          <w:szCs w:val="28"/>
          <w:highlight w:val="none"/>
          <w:u w:val="single"/>
          <w:lang w:val="en-US" w:eastAsia="zh-CN"/>
        </w:rPr>
        <w:t>30</w:t>
      </w:r>
      <w:r>
        <w:rPr>
          <w:rFonts w:hint="eastAsia" w:ascii="楷体" w:hAnsi="楷体" w:eastAsia="楷体" w:cs="楷体"/>
          <w:sz w:val="28"/>
          <w:szCs w:val="28"/>
          <w:highlight w:val="none"/>
        </w:rPr>
        <w:t>日历天内不修改、撤销比选文件。</w:t>
      </w:r>
    </w:p>
    <w:p w14:paraId="7B2E6878">
      <w:pPr>
        <w:keepNext w:val="0"/>
        <w:keepLines w:val="0"/>
        <w:pageBreakBefore w:val="0"/>
        <w:kinsoku/>
        <w:wordWrap/>
        <w:overflowPunct/>
        <w:topLinePunct w:val="0"/>
        <w:autoSpaceDE/>
        <w:autoSpaceDN/>
        <w:bidi w:val="0"/>
        <w:spacing w:line="560" w:lineRule="exact"/>
        <w:ind w:firstLine="560" w:firstLineChars="200"/>
        <w:jc w:val="both"/>
        <w:textAlignment w:val="auto"/>
        <w:rPr>
          <w:rFonts w:hint="eastAsia" w:ascii="楷体" w:hAnsi="楷体" w:eastAsia="楷体" w:cs="楷体"/>
          <w:sz w:val="28"/>
          <w:szCs w:val="28"/>
          <w:highlight w:val="none"/>
        </w:rPr>
      </w:pPr>
      <w:r>
        <w:rPr>
          <w:rFonts w:hint="eastAsia" w:ascii="楷体" w:hAnsi="楷体" w:eastAsia="楷体" w:cs="楷体"/>
          <w:sz w:val="28"/>
          <w:szCs w:val="28"/>
          <w:highlight w:val="none"/>
        </w:rPr>
        <w:t>3、如我方</w:t>
      </w:r>
      <w:r>
        <w:rPr>
          <w:rFonts w:hint="eastAsia" w:ascii="楷体" w:hAnsi="楷体" w:eastAsia="楷体" w:cs="楷体"/>
          <w:sz w:val="28"/>
          <w:szCs w:val="28"/>
          <w:highlight w:val="none"/>
          <w:lang w:val="en-US" w:eastAsia="zh-CN"/>
        </w:rPr>
        <w:t>中标</w:t>
      </w:r>
      <w:r>
        <w:rPr>
          <w:rFonts w:hint="eastAsia" w:ascii="楷体" w:hAnsi="楷体" w:eastAsia="楷体" w:cs="楷体"/>
          <w:sz w:val="28"/>
          <w:szCs w:val="28"/>
          <w:highlight w:val="none"/>
        </w:rPr>
        <w:t>，我方承诺：</w:t>
      </w:r>
    </w:p>
    <w:p w14:paraId="6A573A08">
      <w:pPr>
        <w:keepNext w:val="0"/>
        <w:keepLines w:val="0"/>
        <w:pageBreakBefore w:val="0"/>
        <w:kinsoku/>
        <w:wordWrap/>
        <w:overflowPunct/>
        <w:topLinePunct w:val="0"/>
        <w:autoSpaceDE/>
        <w:autoSpaceDN/>
        <w:bidi w:val="0"/>
        <w:spacing w:line="560" w:lineRule="exact"/>
        <w:ind w:firstLine="560" w:firstLineChars="200"/>
        <w:jc w:val="both"/>
        <w:textAlignment w:val="auto"/>
        <w:rPr>
          <w:rFonts w:hint="eastAsia" w:ascii="楷体" w:hAnsi="楷体" w:eastAsia="楷体" w:cs="楷体"/>
          <w:sz w:val="28"/>
          <w:szCs w:val="28"/>
          <w:highlight w:val="none"/>
        </w:rPr>
      </w:pPr>
      <w:r>
        <w:rPr>
          <w:rFonts w:hint="eastAsia" w:ascii="楷体" w:hAnsi="楷体" w:eastAsia="楷体" w:cs="楷体"/>
          <w:sz w:val="28"/>
          <w:szCs w:val="28"/>
          <w:highlight w:val="none"/>
        </w:rPr>
        <w:t>（</w:t>
      </w:r>
      <w:r>
        <w:rPr>
          <w:rFonts w:hint="eastAsia" w:ascii="楷体" w:hAnsi="楷体" w:eastAsia="楷体" w:cs="楷体"/>
          <w:sz w:val="28"/>
          <w:szCs w:val="28"/>
          <w:highlight w:val="none"/>
          <w:lang w:val="en-US" w:eastAsia="zh-CN"/>
        </w:rPr>
        <w:t>1</w:t>
      </w:r>
      <w:r>
        <w:rPr>
          <w:rFonts w:hint="eastAsia" w:ascii="楷体" w:hAnsi="楷体" w:eastAsia="楷体" w:cs="楷体"/>
          <w:sz w:val="28"/>
          <w:szCs w:val="28"/>
          <w:highlight w:val="none"/>
        </w:rPr>
        <w:t>）在签订合同时不向你方提出附加条件；</w:t>
      </w:r>
    </w:p>
    <w:p w14:paraId="4E2AD6D6">
      <w:pPr>
        <w:keepNext w:val="0"/>
        <w:keepLines w:val="0"/>
        <w:pageBreakBefore w:val="0"/>
        <w:kinsoku/>
        <w:wordWrap/>
        <w:overflowPunct/>
        <w:topLinePunct w:val="0"/>
        <w:autoSpaceDE/>
        <w:autoSpaceDN/>
        <w:bidi w:val="0"/>
        <w:spacing w:line="560" w:lineRule="exact"/>
        <w:ind w:firstLine="560" w:firstLineChars="200"/>
        <w:jc w:val="both"/>
        <w:textAlignment w:val="auto"/>
        <w:rPr>
          <w:rFonts w:hint="eastAsia" w:ascii="楷体" w:hAnsi="楷体" w:eastAsia="楷体" w:cs="楷体"/>
          <w:sz w:val="28"/>
          <w:szCs w:val="28"/>
          <w:highlight w:val="none"/>
        </w:rPr>
      </w:pPr>
      <w:r>
        <w:rPr>
          <w:rFonts w:hint="eastAsia" w:ascii="楷体" w:hAnsi="楷体" w:eastAsia="楷体" w:cs="楷体"/>
          <w:sz w:val="28"/>
          <w:szCs w:val="28"/>
          <w:highlight w:val="none"/>
        </w:rPr>
        <w:t>（</w:t>
      </w:r>
      <w:r>
        <w:rPr>
          <w:rFonts w:hint="eastAsia" w:ascii="楷体" w:hAnsi="楷体" w:eastAsia="楷体" w:cs="楷体"/>
          <w:sz w:val="28"/>
          <w:szCs w:val="28"/>
          <w:highlight w:val="none"/>
          <w:lang w:val="en-US" w:eastAsia="zh-CN"/>
        </w:rPr>
        <w:t>2</w:t>
      </w:r>
      <w:r>
        <w:rPr>
          <w:rFonts w:hint="eastAsia" w:ascii="楷体" w:hAnsi="楷体" w:eastAsia="楷体" w:cs="楷体"/>
          <w:sz w:val="28"/>
          <w:szCs w:val="28"/>
          <w:highlight w:val="none"/>
        </w:rPr>
        <w:t>）在合同约定的期限内完成合同规定的全部义务。</w:t>
      </w:r>
    </w:p>
    <w:p w14:paraId="46C4AF18">
      <w:pPr>
        <w:pStyle w:val="5"/>
        <w:rPr>
          <w:rFonts w:hint="eastAsia" w:ascii="楷体" w:hAnsi="楷体" w:eastAsia="楷体" w:cs="楷体"/>
          <w:sz w:val="28"/>
          <w:szCs w:val="28"/>
          <w:lang w:val="en-US" w:eastAsia="zh-CN"/>
        </w:rPr>
      </w:pPr>
      <w:r>
        <w:rPr>
          <w:rFonts w:hint="eastAsia" w:ascii="楷体" w:hAnsi="楷体" w:eastAsia="楷体" w:cs="楷体"/>
          <w:sz w:val="28"/>
          <w:szCs w:val="28"/>
          <w:highlight w:val="none"/>
          <w:lang w:val="en-US" w:eastAsia="zh-CN"/>
        </w:rPr>
        <w:t>4.提供的发票类型（专票发票）</w:t>
      </w:r>
      <w:r>
        <w:rPr>
          <w:rFonts w:hint="eastAsia" w:ascii="楷体" w:hAnsi="楷体" w:eastAsia="楷体" w:cs="楷体"/>
          <w:sz w:val="28"/>
          <w:szCs w:val="28"/>
          <w:highlight w:val="none"/>
          <w:u w:val="single"/>
          <w:lang w:val="en-US" w:eastAsia="zh-CN"/>
        </w:rPr>
        <w:t xml:space="preserve">                </w:t>
      </w:r>
      <w:r>
        <w:rPr>
          <w:rFonts w:hint="eastAsia" w:ascii="楷体" w:hAnsi="楷体" w:eastAsia="楷体" w:cs="楷体"/>
          <w:sz w:val="28"/>
          <w:szCs w:val="28"/>
          <w:highlight w:val="none"/>
          <w:lang w:val="en-US" w:eastAsia="zh-CN"/>
        </w:rPr>
        <w:t xml:space="preserve"> 。</w:t>
      </w:r>
    </w:p>
    <w:p w14:paraId="7AD4F29B">
      <w:pPr>
        <w:keepNext w:val="0"/>
        <w:keepLines w:val="0"/>
        <w:pageBreakBefore w:val="0"/>
        <w:kinsoku/>
        <w:wordWrap/>
        <w:overflowPunct/>
        <w:topLinePunct w:val="0"/>
        <w:autoSpaceDE/>
        <w:autoSpaceDN/>
        <w:bidi w:val="0"/>
        <w:spacing w:line="560" w:lineRule="exact"/>
        <w:ind w:firstLine="560" w:firstLineChars="200"/>
        <w:jc w:val="both"/>
        <w:textAlignment w:val="auto"/>
        <w:rPr>
          <w:rFonts w:hint="eastAsia" w:ascii="楷体" w:hAnsi="楷体" w:eastAsia="楷体" w:cs="楷体"/>
          <w:sz w:val="28"/>
          <w:szCs w:val="28"/>
          <w:highlight w:val="none"/>
        </w:rPr>
      </w:pPr>
      <w:r>
        <w:rPr>
          <w:rFonts w:hint="eastAsia" w:ascii="楷体" w:hAnsi="楷体" w:eastAsia="楷体" w:cs="楷体"/>
          <w:sz w:val="28"/>
          <w:szCs w:val="28"/>
          <w:highlight w:val="none"/>
          <w:lang w:val="en-US" w:eastAsia="zh-CN"/>
        </w:rPr>
        <w:t>5.</w:t>
      </w:r>
      <w:r>
        <w:rPr>
          <w:rFonts w:hint="eastAsia" w:ascii="楷体" w:hAnsi="楷体" w:eastAsia="楷体" w:cs="楷体"/>
          <w:sz w:val="28"/>
          <w:szCs w:val="28"/>
          <w:highlight w:val="none"/>
          <w:u w:val="single"/>
          <w:lang w:val="en-US" w:eastAsia="zh-CN"/>
        </w:rPr>
        <w:t xml:space="preserve">                        </w:t>
      </w:r>
      <w:r>
        <w:rPr>
          <w:rFonts w:hint="eastAsia" w:ascii="楷体" w:hAnsi="楷体" w:eastAsia="楷体" w:cs="楷体"/>
          <w:sz w:val="28"/>
          <w:szCs w:val="28"/>
          <w:highlight w:val="none"/>
          <w:lang w:eastAsia="zh-CN"/>
        </w:rPr>
        <w:t>。</w:t>
      </w:r>
      <w:r>
        <w:rPr>
          <w:rFonts w:hint="eastAsia" w:ascii="楷体" w:hAnsi="楷体" w:eastAsia="楷体" w:cs="楷体"/>
          <w:sz w:val="28"/>
          <w:szCs w:val="28"/>
          <w:highlight w:val="none"/>
        </w:rPr>
        <w:t>（其他补充说明）。</w:t>
      </w:r>
    </w:p>
    <w:p w14:paraId="3671B1F5">
      <w:pPr>
        <w:keepNext w:val="0"/>
        <w:keepLines w:val="0"/>
        <w:pageBreakBefore w:val="0"/>
        <w:kinsoku/>
        <w:wordWrap/>
        <w:overflowPunct/>
        <w:topLinePunct w:val="0"/>
        <w:autoSpaceDE/>
        <w:autoSpaceDN/>
        <w:bidi w:val="0"/>
        <w:spacing w:line="560" w:lineRule="exact"/>
        <w:ind w:firstLine="560" w:firstLineChars="200"/>
        <w:jc w:val="both"/>
        <w:textAlignment w:val="auto"/>
        <w:rPr>
          <w:rFonts w:hint="eastAsia" w:ascii="楷体" w:hAnsi="楷体" w:eastAsia="楷体" w:cs="楷体"/>
          <w:sz w:val="28"/>
          <w:szCs w:val="28"/>
          <w:highlight w:val="none"/>
        </w:rPr>
      </w:pPr>
    </w:p>
    <w:p w14:paraId="2E8D299E">
      <w:pPr>
        <w:keepNext w:val="0"/>
        <w:keepLines w:val="0"/>
        <w:pageBreakBefore w:val="0"/>
        <w:kinsoku/>
        <w:wordWrap/>
        <w:overflowPunct/>
        <w:topLinePunct w:val="0"/>
        <w:autoSpaceDE/>
        <w:autoSpaceDN/>
        <w:bidi w:val="0"/>
        <w:spacing w:line="560" w:lineRule="exact"/>
        <w:ind w:firstLine="560" w:firstLineChars="200"/>
        <w:jc w:val="both"/>
        <w:textAlignment w:val="auto"/>
        <w:rPr>
          <w:rFonts w:hint="eastAsia" w:ascii="楷体" w:hAnsi="楷体" w:eastAsia="楷体" w:cs="楷体"/>
          <w:sz w:val="28"/>
          <w:szCs w:val="28"/>
          <w:highlight w:val="none"/>
        </w:rPr>
      </w:pPr>
    </w:p>
    <w:p w14:paraId="64D2A835">
      <w:pPr>
        <w:keepNext w:val="0"/>
        <w:keepLines w:val="0"/>
        <w:pageBreakBefore w:val="0"/>
        <w:kinsoku/>
        <w:wordWrap/>
        <w:overflowPunct/>
        <w:topLinePunct w:val="0"/>
        <w:autoSpaceDE/>
        <w:autoSpaceDN/>
        <w:bidi w:val="0"/>
        <w:spacing w:line="560" w:lineRule="exact"/>
        <w:ind w:firstLine="560" w:firstLineChars="200"/>
        <w:jc w:val="both"/>
        <w:textAlignment w:val="auto"/>
        <w:rPr>
          <w:rFonts w:hint="eastAsia" w:ascii="楷体" w:hAnsi="楷体" w:eastAsia="楷体" w:cs="楷体"/>
          <w:sz w:val="28"/>
          <w:szCs w:val="28"/>
          <w:highlight w:val="none"/>
        </w:rPr>
      </w:pPr>
    </w:p>
    <w:p w14:paraId="550B9DCF">
      <w:pPr>
        <w:keepNext w:val="0"/>
        <w:keepLines w:val="0"/>
        <w:pageBreakBefore w:val="0"/>
        <w:kinsoku/>
        <w:wordWrap/>
        <w:overflowPunct/>
        <w:topLinePunct w:val="0"/>
        <w:autoSpaceDE/>
        <w:autoSpaceDN/>
        <w:bidi w:val="0"/>
        <w:spacing w:line="560" w:lineRule="exact"/>
        <w:ind w:firstLine="560" w:firstLineChars="200"/>
        <w:jc w:val="both"/>
        <w:textAlignment w:val="auto"/>
        <w:rPr>
          <w:rFonts w:hint="eastAsia" w:ascii="楷体" w:hAnsi="楷体" w:eastAsia="楷体" w:cs="楷体"/>
          <w:sz w:val="28"/>
          <w:szCs w:val="28"/>
          <w:highlight w:val="none"/>
        </w:rPr>
      </w:pPr>
      <w:r>
        <w:rPr>
          <w:rFonts w:hint="eastAsia" w:ascii="楷体" w:hAnsi="楷体" w:eastAsia="楷体" w:cs="楷体"/>
          <w:sz w:val="28"/>
          <w:szCs w:val="28"/>
          <w:highlight w:val="none"/>
        </w:rPr>
        <w:t xml:space="preserve">            </w:t>
      </w:r>
      <w:r>
        <w:rPr>
          <w:rFonts w:hint="eastAsia" w:ascii="楷体" w:hAnsi="楷体" w:eastAsia="楷体" w:cs="楷体"/>
          <w:sz w:val="28"/>
          <w:szCs w:val="28"/>
          <w:highlight w:val="none"/>
          <w:lang w:val="en-US" w:eastAsia="zh-CN"/>
        </w:rPr>
        <w:t xml:space="preserve">            报价单位</w:t>
      </w:r>
      <w:r>
        <w:rPr>
          <w:rFonts w:hint="eastAsia" w:ascii="楷体" w:hAnsi="楷体" w:eastAsia="楷体" w:cs="楷体"/>
          <w:sz w:val="28"/>
          <w:szCs w:val="28"/>
          <w:highlight w:val="none"/>
        </w:rPr>
        <w:t>：</w:t>
      </w:r>
      <w:r>
        <w:rPr>
          <w:rFonts w:hint="eastAsia" w:ascii="楷体" w:hAnsi="楷体" w:eastAsia="楷体" w:cs="楷体"/>
          <w:sz w:val="28"/>
          <w:szCs w:val="28"/>
          <w:highlight w:val="none"/>
          <w:u w:val="single"/>
          <w:lang w:val="en-US" w:eastAsia="zh-CN"/>
        </w:rPr>
        <w:t xml:space="preserve">                  </w:t>
      </w:r>
      <w:r>
        <w:rPr>
          <w:rFonts w:hint="eastAsia" w:ascii="楷体" w:hAnsi="楷体" w:eastAsia="楷体" w:cs="楷体"/>
          <w:sz w:val="28"/>
          <w:szCs w:val="28"/>
          <w:highlight w:val="none"/>
        </w:rPr>
        <w:t>（盖单位章）</w:t>
      </w:r>
    </w:p>
    <w:p w14:paraId="2CA36C70">
      <w:pPr>
        <w:keepNext w:val="0"/>
        <w:keepLines w:val="0"/>
        <w:pageBreakBefore w:val="0"/>
        <w:kinsoku/>
        <w:wordWrap/>
        <w:overflowPunct/>
        <w:topLinePunct w:val="0"/>
        <w:autoSpaceDE/>
        <w:autoSpaceDN/>
        <w:bidi w:val="0"/>
        <w:spacing w:line="560" w:lineRule="exact"/>
        <w:ind w:firstLine="560" w:firstLineChars="200"/>
        <w:jc w:val="both"/>
        <w:textAlignment w:val="auto"/>
        <w:rPr>
          <w:rFonts w:hint="eastAsia" w:ascii="楷体" w:hAnsi="楷体" w:eastAsia="楷体" w:cs="楷体"/>
          <w:sz w:val="28"/>
          <w:szCs w:val="28"/>
          <w:highlight w:val="none"/>
        </w:rPr>
      </w:pPr>
      <w:r>
        <w:rPr>
          <w:rFonts w:hint="eastAsia" w:ascii="楷体" w:hAnsi="楷体" w:eastAsia="楷体" w:cs="楷体"/>
          <w:sz w:val="28"/>
          <w:szCs w:val="28"/>
          <w:highlight w:val="none"/>
        </w:rPr>
        <w:t xml:space="preserve">                              </w:t>
      </w:r>
    </w:p>
    <w:p w14:paraId="7FF0CDEC">
      <w:pPr>
        <w:keepNext w:val="0"/>
        <w:keepLines w:val="0"/>
        <w:pageBreakBefore w:val="0"/>
        <w:kinsoku/>
        <w:wordWrap/>
        <w:overflowPunct/>
        <w:topLinePunct w:val="0"/>
        <w:autoSpaceDE/>
        <w:autoSpaceDN/>
        <w:bidi w:val="0"/>
        <w:spacing w:line="560" w:lineRule="exact"/>
        <w:ind w:firstLine="560" w:firstLineChars="200"/>
        <w:jc w:val="both"/>
        <w:textAlignment w:val="auto"/>
        <w:rPr>
          <w:rFonts w:hint="eastAsia" w:ascii="楷体" w:hAnsi="楷体" w:eastAsia="楷体" w:cs="楷体"/>
          <w:sz w:val="28"/>
          <w:szCs w:val="28"/>
          <w:highlight w:val="none"/>
        </w:rPr>
      </w:pPr>
      <w:r>
        <w:rPr>
          <w:rFonts w:hint="eastAsia" w:ascii="楷体" w:hAnsi="楷体" w:eastAsia="楷体" w:cs="楷体"/>
          <w:sz w:val="28"/>
          <w:szCs w:val="28"/>
          <w:highlight w:val="none"/>
        </w:rPr>
        <w:t xml:space="preserve">                                </w:t>
      </w:r>
      <w:r>
        <w:rPr>
          <w:rFonts w:hint="eastAsia" w:ascii="楷体" w:hAnsi="楷体" w:eastAsia="楷体" w:cs="楷体"/>
          <w:sz w:val="28"/>
          <w:szCs w:val="28"/>
          <w:highlight w:val="none"/>
          <w:u w:val="single"/>
        </w:rPr>
        <w:t xml:space="preserve">       </w:t>
      </w:r>
      <w:r>
        <w:rPr>
          <w:rFonts w:hint="eastAsia" w:ascii="楷体" w:hAnsi="楷体" w:eastAsia="楷体" w:cs="楷体"/>
          <w:sz w:val="28"/>
          <w:szCs w:val="28"/>
          <w:highlight w:val="none"/>
        </w:rPr>
        <w:t>年</w:t>
      </w:r>
      <w:r>
        <w:rPr>
          <w:rFonts w:hint="eastAsia" w:ascii="楷体" w:hAnsi="楷体" w:eastAsia="楷体" w:cs="楷体"/>
          <w:sz w:val="28"/>
          <w:szCs w:val="28"/>
          <w:highlight w:val="none"/>
          <w:u w:val="single"/>
        </w:rPr>
        <w:t xml:space="preserve">       </w:t>
      </w:r>
      <w:r>
        <w:rPr>
          <w:rFonts w:hint="eastAsia" w:ascii="楷体" w:hAnsi="楷体" w:eastAsia="楷体" w:cs="楷体"/>
          <w:sz w:val="28"/>
          <w:szCs w:val="28"/>
          <w:highlight w:val="none"/>
        </w:rPr>
        <w:t>月</w:t>
      </w:r>
      <w:r>
        <w:rPr>
          <w:rFonts w:hint="eastAsia" w:ascii="楷体" w:hAnsi="楷体" w:eastAsia="楷体" w:cs="楷体"/>
          <w:sz w:val="28"/>
          <w:szCs w:val="28"/>
          <w:highlight w:val="none"/>
          <w:u w:val="single"/>
        </w:rPr>
        <w:t xml:space="preserve">       </w:t>
      </w:r>
      <w:r>
        <w:rPr>
          <w:rFonts w:hint="eastAsia" w:ascii="楷体" w:hAnsi="楷体" w:eastAsia="楷体" w:cs="楷体"/>
          <w:sz w:val="28"/>
          <w:szCs w:val="28"/>
          <w:highlight w:val="none"/>
        </w:rPr>
        <w:t>日</w:t>
      </w:r>
    </w:p>
    <w:p w14:paraId="01C32111">
      <w:pPr>
        <w:kinsoku/>
        <w:overflowPunct/>
        <w:topLinePunct w:val="0"/>
        <w:bidi w:val="0"/>
        <w:spacing w:line="360" w:lineRule="auto"/>
        <w:ind w:left="0" w:leftChars="0" w:right="0" w:rightChars="0" w:firstLine="560" w:firstLineChars="200"/>
        <w:rPr>
          <w:rFonts w:hint="eastAsia" w:ascii="楷体" w:hAnsi="楷体" w:eastAsia="楷体" w:cs="楷体"/>
          <w:color w:val="auto"/>
          <w:sz w:val="28"/>
          <w:szCs w:val="28"/>
        </w:rPr>
      </w:pPr>
    </w:p>
    <w:p w14:paraId="1C2AABFA">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09F551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54E3067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9DB1B23">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70A0F83">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0F7017DE">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B9D6253">
      <w:pPr>
        <w:numPr>
          <w:ilvl w:val="0"/>
          <w:numId w:val="0"/>
        </w:numPr>
        <w:kinsoku/>
        <w:overflowPunct/>
        <w:topLinePunct w:val="0"/>
        <w:bidi w:val="0"/>
        <w:ind w:leftChars="0" w:right="0" w:rightChars="0"/>
        <w:jc w:val="left"/>
        <w:rPr>
          <w:rFonts w:hint="eastAsia" w:ascii="宋体" w:hAnsi="宋体" w:cs="宋体"/>
          <w:b/>
          <w:bCs/>
          <w:color w:val="auto"/>
          <w:sz w:val="28"/>
          <w:szCs w:val="28"/>
          <w:lang w:val="en-US" w:eastAsia="zh-CN"/>
        </w:rPr>
      </w:pPr>
      <w:r>
        <w:rPr>
          <w:rFonts w:hint="eastAsia" w:ascii="宋体" w:hAnsi="宋体" w:cs="宋体"/>
          <w:b/>
          <w:bCs/>
          <w:color w:val="auto"/>
          <w:sz w:val="28"/>
          <w:szCs w:val="28"/>
          <w:lang w:val="en-US" w:eastAsia="zh-CN"/>
        </w:rPr>
        <w:t>二</w:t>
      </w:r>
      <w:r>
        <w:rPr>
          <w:rFonts w:hint="eastAsia" w:ascii="宋体" w:hAnsi="宋体" w:cs="宋体"/>
          <w:b/>
          <w:bCs/>
          <w:color w:val="auto"/>
          <w:sz w:val="28"/>
          <w:szCs w:val="28"/>
        </w:rPr>
        <w:t>、</w:t>
      </w:r>
      <w:r>
        <w:rPr>
          <w:rFonts w:hint="eastAsia" w:ascii="宋体" w:hAnsi="宋体" w:cs="宋体"/>
          <w:b/>
          <w:bCs/>
          <w:color w:val="auto"/>
          <w:sz w:val="28"/>
          <w:szCs w:val="28"/>
          <w:lang w:val="en-US" w:eastAsia="zh-CN"/>
        </w:rPr>
        <w:t>1、营业执照、法人身份证：</w:t>
      </w:r>
    </w:p>
    <w:p w14:paraId="4D579BB1">
      <w:pPr>
        <w:numPr>
          <w:ilvl w:val="0"/>
          <w:numId w:val="0"/>
        </w:numPr>
        <w:kinsoku/>
        <w:overflowPunct/>
        <w:topLinePunct w:val="0"/>
        <w:bidi w:val="0"/>
        <w:ind w:leftChars="0" w:right="0" w:rightChars="0"/>
        <w:jc w:val="left"/>
        <w:rPr>
          <w:rFonts w:hint="eastAsia" w:ascii="宋体" w:hAnsi="宋体" w:cs="宋体"/>
          <w:b/>
          <w:bCs/>
          <w:color w:val="auto"/>
          <w:sz w:val="28"/>
          <w:szCs w:val="28"/>
          <w:lang w:val="en-US" w:eastAsia="zh-CN"/>
        </w:rPr>
      </w:pPr>
    </w:p>
    <w:p w14:paraId="67F9A21F">
      <w:pPr>
        <w:numPr>
          <w:ilvl w:val="0"/>
          <w:numId w:val="0"/>
        </w:numPr>
        <w:kinsoku/>
        <w:overflowPunct/>
        <w:topLinePunct w:val="0"/>
        <w:bidi w:val="0"/>
        <w:ind w:leftChars="0" w:right="0" w:rightChars="0"/>
        <w:jc w:val="left"/>
        <w:rPr>
          <w:rFonts w:hint="default" w:ascii="宋体" w:hAnsi="宋体" w:cs="宋体"/>
          <w:b/>
          <w:bCs/>
          <w:color w:val="auto"/>
          <w:sz w:val="28"/>
          <w:szCs w:val="28"/>
          <w:lang w:val="en-US" w:eastAsia="zh-CN"/>
        </w:rPr>
      </w:pPr>
      <w:r>
        <w:rPr>
          <w:rFonts w:hint="eastAsia" w:ascii="宋体" w:hAnsi="宋体" w:cs="宋体"/>
          <w:b/>
          <w:bCs/>
          <w:color w:val="auto"/>
          <w:sz w:val="28"/>
          <w:szCs w:val="28"/>
          <w:lang w:val="en-US" w:eastAsia="zh-CN"/>
        </w:rPr>
        <w:t xml:space="preserve">    2、</w:t>
      </w:r>
      <w:r>
        <w:rPr>
          <w:rFonts w:hint="eastAsia" w:ascii="黑体" w:hAnsi="黑体" w:eastAsia="黑体" w:cs="仿宋_GB2312"/>
          <w:sz w:val="28"/>
          <w:szCs w:val="28"/>
          <w:lang w:val="en-US" w:eastAsia="zh-CN"/>
        </w:rPr>
        <w:t>提供近三年（2022年10月-2025年11月）相关类似业绩（</w:t>
      </w:r>
      <w:r>
        <w:rPr>
          <w:rFonts w:hint="eastAsia" w:ascii="黑体" w:hAnsi="黑体" w:eastAsia="黑体" w:cs="Segoe UI"/>
          <w:kern w:val="0"/>
          <w:sz w:val="28"/>
          <w:szCs w:val="28"/>
          <w:lang w:val="en-US" w:eastAsia="zh-CN"/>
        </w:rPr>
        <w:t>不少于三个业绩）：</w:t>
      </w:r>
    </w:p>
    <w:p w14:paraId="2ADD3C5F">
      <w:pPr>
        <w:widowControl w:val="0"/>
        <w:numPr>
          <w:ilvl w:val="0"/>
          <w:numId w:val="0"/>
        </w:numPr>
        <w:kinsoku/>
        <w:overflowPunct/>
        <w:topLinePunct w:val="0"/>
        <w:bidi w:val="0"/>
        <w:ind w:right="0" w:rightChars="0"/>
        <w:jc w:val="left"/>
        <w:rPr>
          <w:rFonts w:hint="default" w:ascii="宋体" w:hAnsi="宋体" w:cs="宋体"/>
          <w:b/>
          <w:bCs/>
          <w:color w:val="auto"/>
          <w:sz w:val="28"/>
          <w:szCs w:val="28"/>
          <w:lang w:val="en-US" w:eastAsia="zh-CN"/>
        </w:rPr>
      </w:pPr>
    </w:p>
    <w:p w14:paraId="0C966262">
      <w:pPr>
        <w:widowControl/>
        <w:kinsoku/>
        <w:overflowPunct/>
        <w:topLinePunct w:val="0"/>
        <w:bidi w:val="0"/>
        <w:spacing w:line="360" w:lineRule="auto"/>
        <w:ind w:right="0" w:rightChars="0"/>
        <w:rPr>
          <w:rFonts w:hint="eastAsia" w:ascii="宋体" w:hAnsi="宋体" w:cs="宋体"/>
          <w:b/>
          <w:bCs/>
          <w:color w:val="auto"/>
          <w:sz w:val="28"/>
          <w:szCs w:val="28"/>
          <w:lang w:val="en-US" w:eastAsia="zh-CN"/>
        </w:rPr>
        <w:sectPr>
          <w:footerReference r:id="rId6" w:type="default"/>
          <w:footerReference r:id="rId7" w:type="even"/>
          <w:pgSz w:w="11906" w:h="16838"/>
          <w:pgMar w:top="1440" w:right="1191" w:bottom="1440" w:left="1191" w:header="851" w:footer="992" w:gutter="0"/>
          <w:pgNumType w:start="0"/>
          <w:cols w:space="720" w:num="1"/>
          <w:titlePg/>
          <w:docGrid w:type="lines" w:linePitch="312" w:charSpace="0"/>
        </w:sectPr>
      </w:pPr>
      <w:r>
        <w:rPr>
          <w:rFonts w:hint="eastAsia" w:ascii="宋体" w:hAnsi="宋体" w:eastAsia="宋体" w:cs="宋体"/>
          <w:b/>
          <w:bCs/>
          <w:color w:val="auto"/>
          <w:sz w:val="28"/>
          <w:szCs w:val="28"/>
          <w:lang w:val="en-US" w:eastAsia="zh-CN"/>
        </w:rPr>
        <w:t>（</w:t>
      </w:r>
      <w:r>
        <w:rPr>
          <w:rFonts w:hint="eastAsia" w:ascii="宋体" w:hAnsi="宋体" w:eastAsia="宋体" w:cs="宋体"/>
          <w:b/>
          <w:bCs/>
          <w:sz w:val="28"/>
          <w:szCs w:val="28"/>
          <w:highlight w:val="none"/>
        </w:rPr>
        <w:t>应附比选申请人</w:t>
      </w:r>
      <w:r>
        <w:rPr>
          <w:rFonts w:hint="eastAsia" w:ascii="宋体" w:hAnsi="宋体" w:eastAsia="宋体" w:cs="宋体"/>
          <w:b/>
          <w:bCs/>
          <w:sz w:val="28"/>
          <w:szCs w:val="28"/>
          <w:highlight w:val="none"/>
          <w:u w:val="none"/>
          <w:lang w:val="en-US" w:eastAsia="zh-CN"/>
        </w:rPr>
        <w:t>营业执照、法人身份证、其它</w:t>
      </w:r>
      <w:r>
        <w:rPr>
          <w:rFonts w:hint="eastAsia" w:ascii="宋体" w:hAnsi="宋体" w:eastAsia="宋体" w:cs="宋体"/>
          <w:b/>
          <w:bCs/>
          <w:sz w:val="28"/>
          <w:szCs w:val="28"/>
          <w:highlight w:val="none"/>
        </w:rPr>
        <w:t>证明材料，均加盖鲜章</w:t>
      </w:r>
      <w:r>
        <w:rPr>
          <w:rFonts w:hint="eastAsia" w:ascii="宋体" w:hAnsi="宋体" w:eastAsia="宋体" w:cs="宋体"/>
          <w:b/>
          <w:bCs/>
          <w:sz w:val="28"/>
          <w:szCs w:val="28"/>
          <w:highlight w:val="none"/>
          <w:lang w:eastAsia="zh-CN"/>
        </w:rPr>
        <w:t>）</w:t>
      </w:r>
    </w:p>
    <w:p w14:paraId="69775730">
      <w:pPr>
        <w:widowControl/>
        <w:kinsoku/>
        <w:overflowPunct/>
        <w:topLinePunct w:val="0"/>
        <w:bidi w:val="0"/>
        <w:spacing w:line="360" w:lineRule="auto"/>
        <w:ind w:left="0" w:leftChars="0" w:right="0" w:rightChars="0" w:firstLine="480" w:firstLineChars="200"/>
        <w:rPr>
          <w:rFonts w:hint="eastAsia" w:ascii="宋体" w:hAnsi="宋体" w:cs="宋体"/>
          <w:color w:val="auto"/>
          <w:sz w:val="24"/>
          <w:lang w:val="en-US" w:eastAsia="zh-CN"/>
        </w:rPr>
        <w:sectPr>
          <w:type w:val="continuous"/>
          <w:pgSz w:w="11906" w:h="16838"/>
          <w:pgMar w:top="1440" w:right="1191" w:bottom="1440" w:left="1191" w:header="851" w:footer="992" w:gutter="0"/>
          <w:pgNumType w:start="0"/>
          <w:cols w:space="720" w:num="1"/>
          <w:titlePg/>
          <w:docGrid w:type="lines" w:linePitch="312" w:charSpace="0"/>
        </w:sectPr>
      </w:pPr>
    </w:p>
    <w:p w14:paraId="1BE84656">
      <w:pPr>
        <w:pStyle w:val="51"/>
        <w:kinsoku/>
        <w:overflowPunct/>
        <w:topLinePunct w:val="0"/>
        <w:bidi w:val="0"/>
        <w:spacing w:line="360" w:lineRule="auto"/>
        <w:ind w:left="0" w:leftChars="0" w:right="0" w:rightChars="0" w:firstLine="562" w:firstLineChars="200"/>
        <w:jc w:val="center"/>
        <w:rPr>
          <w:rFonts w:hint="eastAsia" w:ascii="楷体" w:hAnsi="楷体" w:eastAsia="楷体" w:cs="楷体"/>
          <w:b/>
          <w:color w:val="auto"/>
          <w:sz w:val="28"/>
          <w:szCs w:val="28"/>
        </w:rPr>
      </w:pPr>
      <w:r>
        <w:rPr>
          <w:rFonts w:hint="eastAsia" w:ascii="楷体" w:hAnsi="楷体" w:eastAsia="楷体" w:cs="楷体"/>
          <w:b/>
          <w:color w:val="auto"/>
          <w:sz w:val="28"/>
          <w:szCs w:val="28"/>
          <w:lang w:val="en-US" w:eastAsia="zh-CN"/>
        </w:rPr>
        <w:t>三</w:t>
      </w:r>
      <w:r>
        <w:rPr>
          <w:rFonts w:hint="eastAsia" w:ascii="楷体" w:hAnsi="楷体" w:eastAsia="楷体" w:cs="楷体"/>
          <w:b/>
          <w:color w:val="auto"/>
          <w:sz w:val="28"/>
          <w:szCs w:val="28"/>
        </w:rPr>
        <w:t>、报价表</w:t>
      </w:r>
    </w:p>
    <w:p w14:paraId="7AF611A5">
      <w:pPr>
        <w:pStyle w:val="5"/>
        <w:kinsoku/>
        <w:overflowPunct/>
        <w:topLinePunct w:val="0"/>
        <w:bidi w:val="0"/>
        <w:spacing w:line="360" w:lineRule="auto"/>
        <w:ind w:right="0" w:rightChars="0" w:firstLine="1968" w:firstLineChars="700"/>
        <w:jc w:val="left"/>
        <w:rPr>
          <w:rFonts w:hint="default" w:ascii="楷体" w:hAnsi="楷体" w:eastAsia="楷体" w:cs="楷体"/>
          <w:color w:val="auto"/>
          <w:sz w:val="28"/>
          <w:szCs w:val="28"/>
          <w:lang w:val="en-US"/>
        </w:rPr>
      </w:pPr>
      <w:r>
        <w:rPr>
          <w:rFonts w:hint="eastAsia" w:ascii="楷体" w:hAnsi="楷体" w:eastAsia="楷体" w:cs="楷体"/>
          <w:b/>
          <w:bCs/>
          <w:color w:val="auto"/>
          <w:sz w:val="28"/>
          <w:szCs w:val="28"/>
          <w:lang w:val="en-US" w:eastAsia="zh-CN"/>
        </w:rPr>
        <w:t>项目</w:t>
      </w:r>
      <w:r>
        <w:rPr>
          <w:rFonts w:hint="eastAsia" w:ascii="楷体" w:hAnsi="楷体" w:eastAsia="楷体" w:cs="楷体"/>
          <w:b/>
          <w:bCs/>
          <w:color w:val="auto"/>
          <w:sz w:val="28"/>
          <w:szCs w:val="28"/>
        </w:rPr>
        <w:t>名称：</w:t>
      </w:r>
      <w:r>
        <w:rPr>
          <w:rFonts w:hint="eastAsia" w:ascii="楷体" w:hAnsi="楷体" w:eastAsia="楷体" w:cs="楷体"/>
          <w:kern w:val="0"/>
          <w:sz w:val="28"/>
          <w:szCs w:val="28"/>
          <w:lang w:val="en-US" w:eastAsia="zh-CN"/>
        </w:rPr>
        <w:t>金桥酒店餐具报价表</w:t>
      </w:r>
    </w:p>
    <w:tbl>
      <w:tblPr>
        <w:tblStyle w:val="17"/>
        <w:tblpPr w:leftFromText="180" w:rightFromText="180" w:vertAnchor="text" w:horzAnchor="page" w:tblpX="3298" w:tblpY="290"/>
        <w:tblOverlap w:val="never"/>
        <w:tblW w:w="1000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9"/>
        <w:gridCol w:w="1862"/>
        <w:gridCol w:w="1265"/>
        <w:gridCol w:w="689"/>
        <w:gridCol w:w="689"/>
        <w:gridCol w:w="1080"/>
        <w:gridCol w:w="1080"/>
        <w:gridCol w:w="1028"/>
        <w:gridCol w:w="1621"/>
      </w:tblGrid>
      <w:tr w14:paraId="44FBD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A2B6C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序号</w:t>
            </w:r>
          </w:p>
        </w:tc>
        <w:tc>
          <w:tcPr>
            <w:tcW w:w="18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F89E8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商品名称</w:t>
            </w:r>
          </w:p>
        </w:tc>
        <w:tc>
          <w:tcPr>
            <w:tcW w:w="12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4CC87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规格</w:t>
            </w:r>
          </w:p>
        </w:tc>
        <w:tc>
          <w:tcPr>
            <w:tcW w:w="6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12343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数量</w:t>
            </w:r>
          </w:p>
        </w:tc>
        <w:tc>
          <w:tcPr>
            <w:tcW w:w="6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4CCBE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单位</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0686D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含税单价(元)</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54C3E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含税总额(元)</w:t>
            </w:r>
          </w:p>
        </w:tc>
        <w:tc>
          <w:tcPr>
            <w:tcW w:w="1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EB0F2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图片</w:t>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B710D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材质要求</w:t>
            </w:r>
          </w:p>
        </w:tc>
      </w:tr>
      <w:tr w14:paraId="0012D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003" w:type="dxa"/>
            <w:gridSpan w:val="9"/>
            <w:tcBorders>
              <w:top w:val="single" w:color="auto" w:sz="4" w:space="0"/>
              <w:left w:val="single" w:color="auto" w:sz="4" w:space="0"/>
              <w:bottom w:val="single" w:color="auto" w:sz="4" w:space="0"/>
              <w:right w:val="single" w:color="auto" w:sz="4" w:space="0"/>
            </w:tcBorders>
            <w:shd w:val="clear" w:color="auto" w:fill="auto"/>
            <w:noWrap/>
            <w:vAlign w:val="center"/>
          </w:tcPr>
          <w:p w14:paraId="73E419D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包间餐具</w:t>
            </w:r>
          </w:p>
        </w:tc>
      </w:tr>
      <w:tr w14:paraId="0F4C0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F18FA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550FFC2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肥牛姿造-半圆</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44BCBE0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260*200mm</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2D16F2F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4EE85CB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2233C559">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21"/>
                <w:szCs w:val="21"/>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13300B9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p>
        </w:tc>
        <w:tc>
          <w:tcPr>
            <w:tcW w:w="1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68EAB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-28575</wp:posOffset>
                  </wp:positionH>
                  <wp:positionV relativeFrom="paragraph">
                    <wp:posOffset>6350</wp:posOffset>
                  </wp:positionV>
                  <wp:extent cx="485140" cy="285750"/>
                  <wp:effectExtent l="0" t="0" r="10160" b="0"/>
                  <wp:wrapNone/>
                  <wp:docPr id="123" name="HZ21649834.JPG"/>
                  <wp:cNvGraphicFramePr/>
                  <a:graphic xmlns:a="http://schemas.openxmlformats.org/drawingml/2006/main">
                    <a:graphicData uri="http://schemas.openxmlformats.org/drawingml/2006/picture">
                      <pic:pic xmlns:pic="http://schemas.openxmlformats.org/drawingml/2006/picture">
                        <pic:nvPicPr>
                          <pic:cNvPr id="123" name="HZ21649834.JPG"/>
                          <pic:cNvPicPr/>
                        </pic:nvPicPr>
                        <pic:blipFill>
                          <a:blip r:embed="rId9"/>
                          <a:stretch>
                            <a:fillRect/>
                          </a:stretch>
                        </pic:blipFill>
                        <pic:spPr>
                          <a:xfrm>
                            <a:off x="0" y="0"/>
                            <a:ext cx="485140" cy="285750"/>
                          </a:xfrm>
                          <a:prstGeom prst="rect">
                            <a:avLst/>
                          </a:prstGeom>
                          <a:noFill/>
                          <a:ln>
                            <a:noFill/>
                          </a:ln>
                        </pic:spPr>
                      </pic:pic>
                    </a:graphicData>
                  </a:graphic>
                </wp:anchor>
              </w:drawing>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85CF7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Times New Roman" w:hAnsi="宋体" w:eastAsia="宋体" w:cs="宋体"/>
                <w:b w:val="0"/>
                <w:bCs w:val="0"/>
                <w:i w:val="0"/>
                <w:iCs w:val="0"/>
                <w:color w:val="000000"/>
                <w:kern w:val="0"/>
                <w:sz w:val="20"/>
                <w:szCs w:val="20"/>
                <w:u w:val="none"/>
                <w:lang w:val="en-US" w:eastAsia="zh-CN" w:bidi="ar"/>
              </w:rPr>
              <w:t>创意装饰品</w:t>
            </w:r>
          </w:p>
        </w:tc>
      </w:tr>
      <w:tr w14:paraId="1EC99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6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95C16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6AFA429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肥牛姿造-半圆形</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31E1B28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300*150mm</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5BBEC40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65FF51E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22664E61">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21"/>
                <w:szCs w:val="21"/>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5B86C03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 </w:t>
            </w:r>
          </w:p>
        </w:tc>
        <w:tc>
          <w:tcPr>
            <w:tcW w:w="1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3FEE9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25400</wp:posOffset>
                  </wp:positionH>
                  <wp:positionV relativeFrom="paragraph">
                    <wp:posOffset>12700</wp:posOffset>
                  </wp:positionV>
                  <wp:extent cx="448310" cy="269875"/>
                  <wp:effectExtent l="0" t="0" r="8890" b="15875"/>
                  <wp:wrapNone/>
                  <wp:docPr id="124" name="HX14169171.JPG"/>
                  <wp:cNvGraphicFramePr/>
                  <a:graphic xmlns:a="http://schemas.openxmlformats.org/drawingml/2006/main">
                    <a:graphicData uri="http://schemas.openxmlformats.org/drawingml/2006/picture">
                      <pic:pic xmlns:pic="http://schemas.openxmlformats.org/drawingml/2006/picture">
                        <pic:nvPicPr>
                          <pic:cNvPr id="124" name="HX14169171.JPG"/>
                          <pic:cNvPicPr/>
                        </pic:nvPicPr>
                        <pic:blipFill>
                          <a:blip r:embed="rId10"/>
                          <a:stretch>
                            <a:fillRect/>
                          </a:stretch>
                        </pic:blipFill>
                        <pic:spPr>
                          <a:xfrm>
                            <a:off x="0" y="0"/>
                            <a:ext cx="448310" cy="269875"/>
                          </a:xfrm>
                          <a:prstGeom prst="rect">
                            <a:avLst/>
                          </a:prstGeom>
                          <a:noFill/>
                          <a:ln>
                            <a:noFill/>
                          </a:ln>
                        </pic:spPr>
                      </pic:pic>
                    </a:graphicData>
                  </a:graphic>
                </wp:anchor>
              </w:drawing>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6F12B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Times New Roman" w:hAnsi="宋体" w:eastAsia="宋体" w:cs="宋体"/>
                <w:b w:val="0"/>
                <w:bCs w:val="0"/>
                <w:i w:val="0"/>
                <w:iCs w:val="0"/>
                <w:color w:val="000000"/>
                <w:kern w:val="0"/>
                <w:sz w:val="20"/>
                <w:szCs w:val="20"/>
                <w:u w:val="none"/>
                <w:lang w:val="en-US" w:eastAsia="zh-CN" w:bidi="ar"/>
              </w:rPr>
              <w:t>创意装饰品</w:t>
            </w:r>
          </w:p>
        </w:tc>
      </w:tr>
      <w:tr w14:paraId="6B064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6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1F65C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20DCED3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长方肥牛姿造</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6D3B645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250*100mm</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573644F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4D73CB8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6EB763C4">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21"/>
                <w:szCs w:val="21"/>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7981FAB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p>
        </w:tc>
        <w:tc>
          <w:tcPr>
            <w:tcW w:w="1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F19AC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38100</wp:posOffset>
                  </wp:positionH>
                  <wp:positionV relativeFrom="paragraph">
                    <wp:posOffset>-18415</wp:posOffset>
                  </wp:positionV>
                  <wp:extent cx="437515" cy="247650"/>
                  <wp:effectExtent l="0" t="0" r="635" b="0"/>
                  <wp:wrapNone/>
                  <wp:docPr id="125" name="HZ21637564.JPG"/>
                  <wp:cNvGraphicFramePr/>
                  <a:graphic xmlns:a="http://schemas.openxmlformats.org/drawingml/2006/main">
                    <a:graphicData uri="http://schemas.openxmlformats.org/drawingml/2006/picture">
                      <pic:pic xmlns:pic="http://schemas.openxmlformats.org/drawingml/2006/picture">
                        <pic:nvPicPr>
                          <pic:cNvPr id="125" name="HZ21637564.JPG"/>
                          <pic:cNvPicPr/>
                        </pic:nvPicPr>
                        <pic:blipFill>
                          <a:blip r:embed="rId11"/>
                          <a:stretch>
                            <a:fillRect/>
                          </a:stretch>
                        </pic:blipFill>
                        <pic:spPr>
                          <a:xfrm>
                            <a:off x="0" y="0"/>
                            <a:ext cx="437515" cy="247650"/>
                          </a:xfrm>
                          <a:prstGeom prst="rect">
                            <a:avLst/>
                          </a:prstGeom>
                          <a:noFill/>
                          <a:ln>
                            <a:noFill/>
                          </a:ln>
                        </pic:spPr>
                      </pic:pic>
                    </a:graphicData>
                  </a:graphic>
                </wp:anchor>
              </w:drawing>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66324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Times New Roman" w:hAnsi="宋体" w:eastAsia="宋体" w:cs="宋体"/>
                <w:b w:val="0"/>
                <w:bCs w:val="0"/>
                <w:i w:val="0"/>
                <w:iCs w:val="0"/>
                <w:color w:val="000000"/>
                <w:kern w:val="0"/>
                <w:sz w:val="20"/>
                <w:szCs w:val="20"/>
                <w:u w:val="none"/>
                <w:lang w:val="en-US" w:eastAsia="zh-CN" w:bidi="ar"/>
              </w:rPr>
              <w:t>景德镇干烧煲</w:t>
            </w:r>
          </w:p>
        </w:tc>
      </w:tr>
      <w:tr w14:paraId="1C9F0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AAAC7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7586301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镂空姿造片</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4320896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200*75mm</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2F7FB82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34D4701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7BADD2C6">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21"/>
                <w:szCs w:val="21"/>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2C9F61E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 </w:t>
            </w:r>
          </w:p>
        </w:tc>
        <w:tc>
          <w:tcPr>
            <w:tcW w:w="1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D8B65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9525</wp:posOffset>
                  </wp:positionH>
                  <wp:positionV relativeFrom="paragraph">
                    <wp:posOffset>0</wp:posOffset>
                  </wp:positionV>
                  <wp:extent cx="467360" cy="248285"/>
                  <wp:effectExtent l="0" t="0" r="8890" b="18415"/>
                  <wp:wrapNone/>
                  <wp:docPr id="126" name="HZ21618696.JPG"/>
                  <wp:cNvGraphicFramePr/>
                  <a:graphic xmlns:a="http://schemas.openxmlformats.org/drawingml/2006/main">
                    <a:graphicData uri="http://schemas.openxmlformats.org/drawingml/2006/picture">
                      <pic:pic xmlns:pic="http://schemas.openxmlformats.org/drawingml/2006/picture">
                        <pic:nvPicPr>
                          <pic:cNvPr id="126" name="HZ21618696.JPG"/>
                          <pic:cNvPicPr/>
                        </pic:nvPicPr>
                        <pic:blipFill>
                          <a:blip r:embed="rId12"/>
                          <a:stretch>
                            <a:fillRect/>
                          </a:stretch>
                        </pic:blipFill>
                        <pic:spPr>
                          <a:xfrm>
                            <a:off x="0" y="0"/>
                            <a:ext cx="467360" cy="248285"/>
                          </a:xfrm>
                          <a:prstGeom prst="rect">
                            <a:avLst/>
                          </a:prstGeom>
                          <a:noFill/>
                          <a:ln>
                            <a:noFill/>
                          </a:ln>
                        </pic:spPr>
                      </pic:pic>
                    </a:graphicData>
                  </a:graphic>
                </wp:anchor>
              </w:drawing>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5B7D6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Times New Roman" w:hAnsi="宋体" w:eastAsia="宋体" w:cs="宋体"/>
                <w:b w:val="0"/>
                <w:bCs w:val="0"/>
                <w:i w:val="0"/>
                <w:iCs w:val="0"/>
                <w:color w:val="000000"/>
                <w:kern w:val="0"/>
                <w:sz w:val="20"/>
                <w:szCs w:val="20"/>
                <w:u w:val="none"/>
                <w:lang w:val="en-US" w:eastAsia="zh-CN" w:bidi="ar"/>
              </w:rPr>
              <w:t>景德镇干烧煲</w:t>
            </w:r>
          </w:p>
        </w:tc>
      </w:tr>
      <w:tr w14:paraId="0D293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6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C9851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25C2E8A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镂空姿造片</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2EB7921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290*72mm</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5C795E6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26D1416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78787720">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21"/>
                <w:szCs w:val="21"/>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79E24F0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p>
        </w:tc>
        <w:tc>
          <w:tcPr>
            <w:tcW w:w="1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DCD6C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34925</wp:posOffset>
                  </wp:positionH>
                  <wp:positionV relativeFrom="paragraph">
                    <wp:posOffset>3175</wp:posOffset>
                  </wp:positionV>
                  <wp:extent cx="429260" cy="252095"/>
                  <wp:effectExtent l="0" t="0" r="8890" b="14605"/>
                  <wp:wrapNone/>
                  <wp:docPr id="127" name="HZ21646821.JPG"/>
                  <wp:cNvGraphicFramePr/>
                  <a:graphic xmlns:a="http://schemas.openxmlformats.org/drawingml/2006/main">
                    <a:graphicData uri="http://schemas.openxmlformats.org/drawingml/2006/picture">
                      <pic:pic xmlns:pic="http://schemas.openxmlformats.org/drawingml/2006/picture">
                        <pic:nvPicPr>
                          <pic:cNvPr id="127" name="HZ21646821.JPG"/>
                          <pic:cNvPicPr/>
                        </pic:nvPicPr>
                        <pic:blipFill>
                          <a:blip r:embed="rId13"/>
                          <a:stretch>
                            <a:fillRect/>
                          </a:stretch>
                        </pic:blipFill>
                        <pic:spPr>
                          <a:xfrm>
                            <a:off x="0" y="0"/>
                            <a:ext cx="429260" cy="252095"/>
                          </a:xfrm>
                          <a:prstGeom prst="rect">
                            <a:avLst/>
                          </a:prstGeom>
                          <a:noFill/>
                          <a:ln>
                            <a:noFill/>
                          </a:ln>
                        </pic:spPr>
                      </pic:pic>
                    </a:graphicData>
                  </a:graphic>
                </wp:anchor>
              </w:drawing>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DDA7B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Times New Roman" w:hAnsi="宋体" w:eastAsia="宋体" w:cs="宋体"/>
                <w:b w:val="0"/>
                <w:bCs w:val="0"/>
                <w:i w:val="0"/>
                <w:iCs w:val="0"/>
                <w:color w:val="000000"/>
                <w:kern w:val="0"/>
                <w:sz w:val="20"/>
                <w:szCs w:val="20"/>
                <w:u w:val="none"/>
                <w:lang w:val="en-US" w:eastAsia="zh-CN" w:bidi="ar"/>
              </w:rPr>
              <w:t>高温彩釉</w:t>
            </w:r>
          </w:p>
        </w:tc>
      </w:tr>
      <w:tr w14:paraId="01057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6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0948D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0C8571C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环玉牌</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5259499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φ260mm</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661B515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4B39920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6BB6DB09">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21"/>
                <w:szCs w:val="21"/>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1D9782A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 </w:t>
            </w:r>
          </w:p>
        </w:tc>
        <w:tc>
          <w:tcPr>
            <w:tcW w:w="1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D222A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34925</wp:posOffset>
                  </wp:positionH>
                  <wp:positionV relativeFrom="paragraph">
                    <wp:posOffset>31750</wp:posOffset>
                  </wp:positionV>
                  <wp:extent cx="466725" cy="231775"/>
                  <wp:effectExtent l="0" t="0" r="9525" b="15875"/>
                  <wp:wrapNone/>
                  <wp:docPr id="128" name="HZ21656941.JPG"/>
                  <wp:cNvGraphicFramePr/>
                  <a:graphic xmlns:a="http://schemas.openxmlformats.org/drawingml/2006/main">
                    <a:graphicData uri="http://schemas.openxmlformats.org/drawingml/2006/picture">
                      <pic:pic xmlns:pic="http://schemas.openxmlformats.org/drawingml/2006/picture">
                        <pic:nvPicPr>
                          <pic:cNvPr id="128" name="HZ21656941.JPG"/>
                          <pic:cNvPicPr/>
                        </pic:nvPicPr>
                        <pic:blipFill>
                          <a:blip r:embed="rId14"/>
                          <a:stretch>
                            <a:fillRect/>
                          </a:stretch>
                        </pic:blipFill>
                        <pic:spPr>
                          <a:xfrm>
                            <a:off x="0" y="0"/>
                            <a:ext cx="466725" cy="231775"/>
                          </a:xfrm>
                          <a:prstGeom prst="rect">
                            <a:avLst/>
                          </a:prstGeom>
                          <a:noFill/>
                          <a:ln>
                            <a:noFill/>
                          </a:ln>
                        </pic:spPr>
                      </pic:pic>
                    </a:graphicData>
                  </a:graphic>
                </wp:anchor>
              </w:drawing>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4BF45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Times New Roman" w:hAnsi="宋体" w:eastAsia="宋体" w:cs="宋体"/>
                <w:b w:val="0"/>
                <w:bCs w:val="0"/>
                <w:i w:val="0"/>
                <w:iCs w:val="0"/>
                <w:color w:val="000000"/>
                <w:kern w:val="0"/>
                <w:sz w:val="20"/>
                <w:szCs w:val="20"/>
                <w:u w:val="none"/>
                <w:lang w:val="en-US" w:eastAsia="zh-CN" w:bidi="ar"/>
              </w:rPr>
              <w:t>高温彩釉</w:t>
            </w:r>
          </w:p>
        </w:tc>
      </w:tr>
      <w:tr w14:paraId="0BFA8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6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C8108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7</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2E3C016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荷色生香</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1CFFC91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138*62mm</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7BDFA44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20CE628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18B4829D">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21"/>
                <w:szCs w:val="21"/>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05C3DD6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p>
        </w:tc>
        <w:tc>
          <w:tcPr>
            <w:tcW w:w="1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EBED5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25400</wp:posOffset>
                  </wp:positionH>
                  <wp:positionV relativeFrom="paragraph">
                    <wp:posOffset>-6350</wp:posOffset>
                  </wp:positionV>
                  <wp:extent cx="457200" cy="223520"/>
                  <wp:effectExtent l="0" t="0" r="0" b="5080"/>
                  <wp:wrapNone/>
                  <wp:docPr id="129" name="HX33662531.JPG"/>
                  <wp:cNvGraphicFramePr/>
                  <a:graphic xmlns:a="http://schemas.openxmlformats.org/drawingml/2006/main">
                    <a:graphicData uri="http://schemas.openxmlformats.org/drawingml/2006/picture">
                      <pic:pic xmlns:pic="http://schemas.openxmlformats.org/drawingml/2006/picture">
                        <pic:nvPicPr>
                          <pic:cNvPr id="129" name="HX33662531.JPG"/>
                          <pic:cNvPicPr/>
                        </pic:nvPicPr>
                        <pic:blipFill>
                          <a:blip r:embed="rId15"/>
                          <a:stretch>
                            <a:fillRect/>
                          </a:stretch>
                        </pic:blipFill>
                        <pic:spPr>
                          <a:xfrm>
                            <a:off x="0" y="0"/>
                            <a:ext cx="457200" cy="223520"/>
                          </a:xfrm>
                          <a:prstGeom prst="rect">
                            <a:avLst/>
                          </a:prstGeom>
                          <a:noFill/>
                          <a:ln>
                            <a:noFill/>
                          </a:ln>
                        </pic:spPr>
                      </pic:pic>
                    </a:graphicData>
                  </a:graphic>
                </wp:anchor>
              </w:drawing>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839D8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Times New Roman" w:hAnsi="宋体" w:eastAsia="宋体" w:cs="宋体"/>
                <w:b w:val="0"/>
                <w:bCs w:val="0"/>
                <w:i w:val="0"/>
                <w:iCs w:val="0"/>
                <w:color w:val="000000"/>
                <w:kern w:val="0"/>
                <w:sz w:val="20"/>
                <w:szCs w:val="20"/>
                <w:u w:val="none"/>
                <w:lang w:val="en-US" w:eastAsia="zh-CN" w:bidi="ar"/>
              </w:rPr>
              <w:t>高温彩釉</w:t>
            </w:r>
          </w:p>
        </w:tc>
      </w:tr>
      <w:tr w14:paraId="58FEA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6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3A2CA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168BF69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18"/>
                <w:szCs w:val="18"/>
                <w:u w:val="none"/>
                <w:lang w:val="en-US" w:eastAsia="zh-CN" w:bidi="ar"/>
              </w:rPr>
              <w:t>珊瑚（绿、金各5个）</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6488D1C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高度300mm</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089411E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5B7A534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6C3122EA">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21"/>
                <w:szCs w:val="21"/>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10D7111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 </w:t>
            </w:r>
          </w:p>
        </w:tc>
        <w:tc>
          <w:tcPr>
            <w:tcW w:w="1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522C7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34925</wp:posOffset>
                  </wp:positionH>
                  <wp:positionV relativeFrom="paragraph">
                    <wp:posOffset>24765</wp:posOffset>
                  </wp:positionV>
                  <wp:extent cx="410210" cy="249555"/>
                  <wp:effectExtent l="0" t="0" r="8890" b="17145"/>
                  <wp:wrapNone/>
                  <wp:docPr id="130" name="HZ21637548.JPG"/>
                  <wp:cNvGraphicFramePr/>
                  <a:graphic xmlns:a="http://schemas.openxmlformats.org/drawingml/2006/main">
                    <a:graphicData uri="http://schemas.openxmlformats.org/drawingml/2006/picture">
                      <pic:pic xmlns:pic="http://schemas.openxmlformats.org/drawingml/2006/picture">
                        <pic:nvPicPr>
                          <pic:cNvPr id="130" name="HZ21637548.JPG"/>
                          <pic:cNvPicPr/>
                        </pic:nvPicPr>
                        <pic:blipFill>
                          <a:blip r:embed="rId16"/>
                          <a:stretch>
                            <a:fillRect/>
                          </a:stretch>
                        </pic:blipFill>
                        <pic:spPr>
                          <a:xfrm>
                            <a:off x="0" y="0"/>
                            <a:ext cx="410210" cy="249555"/>
                          </a:xfrm>
                          <a:prstGeom prst="rect">
                            <a:avLst/>
                          </a:prstGeom>
                          <a:noFill/>
                          <a:ln>
                            <a:noFill/>
                          </a:ln>
                        </pic:spPr>
                      </pic:pic>
                    </a:graphicData>
                  </a:graphic>
                </wp:anchor>
              </w:drawing>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B13C7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Times New Roman" w:hAnsi="宋体" w:eastAsia="宋体" w:cs="宋体"/>
                <w:b w:val="0"/>
                <w:bCs w:val="0"/>
                <w:i w:val="0"/>
                <w:iCs w:val="0"/>
                <w:color w:val="000000"/>
                <w:kern w:val="0"/>
                <w:sz w:val="20"/>
                <w:szCs w:val="20"/>
                <w:u w:val="none"/>
                <w:lang w:val="en-US" w:eastAsia="zh-CN" w:bidi="ar"/>
              </w:rPr>
              <w:t>高级骨质瓷</w:t>
            </w:r>
          </w:p>
        </w:tc>
      </w:tr>
      <w:tr w14:paraId="1D114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6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7E2A5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9</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6A99713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金枝树叶</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352C034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380*120mm</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68D64C0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4A247A3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42957FD7">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21"/>
                <w:szCs w:val="21"/>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700FA9E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p>
        </w:tc>
        <w:tc>
          <w:tcPr>
            <w:tcW w:w="1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1F96B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53975</wp:posOffset>
                  </wp:positionH>
                  <wp:positionV relativeFrom="paragraph">
                    <wp:posOffset>-3175</wp:posOffset>
                  </wp:positionV>
                  <wp:extent cx="419100" cy="220345"/>
                  <wp:effectExtent l="0" t="0" r="0" b="8255"/>
                  <wp:wrapNone/>
                  <wp:docPr id="131" name="HZ21646789.JPG"/>
                  <wp:cNvGraphicFramePr/>
                  <a:graphic xmlns:a="http://schemas.openxmlformats.org/drawingml/2006/main">
                    <a:graphicData uri="http://schemas.openxmlformats.org/drawingml/2006/picture">
                      <pic:pic xmlns:pic="http://schemas.openxmlformats.org/drawingml/2006/picture">
                        <pic:nvPicPr>
                          <pic:cNvPr id="131" name="HZ21646789.JPG"/>
                          <pic:cNvPicPr/>
                        </pic:nvPicPr>
                        <pic:blipFill>
                          <a:blip r:embed="rId17"/>
                          <a:stretch>
                            <a:fillRect/>
                          </a:stretch>
                        </pic:blipFill>
                        <pic:spPr>
                          <a:xfrm>
                            <a:off x="0" y="0"/>
                            <a:ext cx="419100" cy="220345"/>
                          </a:xfrm>
                          <a:prstGeom prst="rect">
                            <a:avLst/>
                          </a:prstGeom>
                          <a:noFill/>
                          <a:ln>
                            <a:noFill/>
                          </a:ln>
                        </pic:spPr>
                      </pic:pic>
                    </a:graphicData>
                  </a:graphic>
                </wp:anchor>
              </w:drawing>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F6DC6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Times New Roman" w:hAnsi="宋体" w:eastAsia="宋体" w:cs="宋体"/>
                <w:b w:val="0"/>
                <w:bCs w:val="0"/>
                <w:i w:val="0"/>
                <w:iCs w:val="0"/>
                <w:color w:val="000000"/>
                <w:kern w:val="0"/>
                <w:sz w:val="20"/>
                <w:szCs w:val="20"/>
                <w:u w:val="none"/>
                <w:lang w:val="en-US" w:eastAsia="zh-CN" w:bidi="ar"/>
              </w:rPr>
              <w:t>高温彩釉</w:t>
            </w:r>
          </w:p>
        </w:tc>
      </w:tr>
      <w:tr w14:paraId="4248A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322B3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096139B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银杏叶</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54F90B0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340*215mm</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4AD7BF1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33B73DD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48A0408A">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21"/>
                <w:szCs w:val="21"/>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7A132CA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 </w:t>
            </w:r>
          </w:p>
        </w:tc>
        <w:tc>
          <w:tcPr>
            <w:tcW w:w="1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31FDB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25400</wp:posOffset>
                  </wp:positionH>
                  <wp:positionV relativeFrom="paragraph">
                    <wp:posOffset>22225</wp:posOffset>
                  </wp:positionV>
                  <wp:extent cx="419735" cy="267335"/>
                  <wp:effectExtent l="0" t="0" r="18415" b="18415"/>
                  <wp:wrapNone/>
                  <wp:docPr id="132" name="HZ21637583.JPG"/>
                  <wp:cNvGraphicFramePr/>
                  <a:graphic xmlns:a="http://schemas.openxmlformats.org/drawingml/2006/main">
                    <a:graphicData uri="http://schemas.openxmlformats.org/drawingml/2006/picture">
                      <pic:pic xmlns:pic="http://schemas.openxmlformats.org/drawingml/2006/picture">
                        <pic:nvPicPr>
                          <pic:cNvPr id="132" name="HZ21637583.JPG"/>
                          <pic:cNvPicPr/>
                        </pic:nvPicPr>
                        <pic:blipFill>
                          <a:blip r:embed="rId18"/>
                          <a:stretch>
                            <a:fillRect/>
                          </a:stretch>
                        </pic:blipFill>
                        <pic:spPr>
                          <a:xfrm>
                            <a:off x="0" y="0"/>
                            <a:ext cx="419735" cy="267335"/>
                          </a:xfrm>
                          <a:prstGeom prst="rect">
                            <a:avLst/>
                          </a:prstGeom>
                          <a:noFill/>
                          <a:ln>
                            <a:noFill/>
                          </a:ln>
                        </pic:spPr>
                      </pic:pic>
                    </a:graphicData>
                  </a:graphic>
                </wp:anchor>
              </w:drawing>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10A9D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Times New Roman" w:hAnsi="宋体" w:eastAsia="宋体" w:cs="宋体"/>
                <w:b w:val="0"/>
                <w:bCs w:val="0"/>
                <w:i w:val="0"/>
                <w:iCs w:val="0"/>
                <w:color w:val="000000"/>
                <w:kern w:val="0"/>
                <w:sz w:val="20"/>
                <w:szCs w:val="20"/>
                <w:u w:val="none"/>
                <w:lang w:val="en-US" w:eastAsia="zh-CN" w:bidi="ar"/>
              </w:rPr>
              <w:t>高温耐热煲</w:t>
            </w:r>
          </w:p>
        </w:tc>
      </w:tr>
      <w:tr w14:paraId="7B411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61041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11</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67C58FA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气泡棒</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1B521FA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55*305mm</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376E241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2BA157A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73826A20">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21"/>
                <w:szCs w:val="21"/>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3FD3D62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p>
        </w:tc>
        <w:tc>
          <w:tcPr>
            <w:tcW w:w="1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2F198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25400</wp:posOffset>
                  </wp:positionH>
                  <wp:positionV relativeFrom="paragraph">
                    <wp:posOffset>22225</wp:posOffset>
                  </wp:positionV>
                  <wp:extent cx="438150" cy="229235"/>
                  <wp:effectExtent l="0" t="0" r="0" b="18415"/>
                  <wp:wrapNone/>
                  <wp:docPr id="133" name="HX14169153.JPG"/>
                  <wp:cNvGraphicFramePr/>
                  <a:graphic xmlns:a="http://schemas.openxmlformats.org/drawingml/2006/main">
                    <a:graphicData uri="http://schemas.openxmlformats.org/drawingml/2006/picture">
                      <pic:pic xmlns:pic="http://schemas.openxmlformats.org/drawingml/2006/picture">
                        <pic:nvPicPr>
                          <pic:cNvPr id="133" name="HX14169153.JPG"/>
                          <pic:cNvPicPr/>
                        </pic:nvPicPr>
                        <pic:blipFill>
                          <a:blip r:embed="rId19"/>
                          <a:stretch>
                            <a:fillRect/>
                          </a:stretch>
                        </pic:blipFill>
                        <pic:spPr>
                          <a:xfrm>
                            <a:off x="0" y="0"/>
                            <a:ext cx="438150" cy="229235"/>
                          </a:xfrm>
                          <a:prstGeom prst="rect">
                            <a:avLst/>
                          </a:prstGeom>
                          <a:noFill/>
                          <a:ln>
                            <a:noFill/>
                          </a:ln>
                        </pic:spPr>
                      </pic:pic>
                    </a:graphicData>
                  </a:graphic>
                </wp:anchor>
              </w:drawing>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EA690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Times New Roman" w:hAnsi="宋体" w:eastAsia="宋体" w:cs="宋体"/>
                <w:b w:val="0"/>
                <w:bCs w:val="0"/>
                <w:i w:val="0"/>
                <w:iCs w:val="0"/>
                <w:color w:val="000000"/>
                <w:kern w:val="0"/>
                <w:sz w:val="20"/>
                <w:szCs w:val="20"/>
                <w:u w:val="none"/>
                <w:lang w:val="en-US" w:eastAsia="zh-CN" w:bidi="ar"/>
              </w:rPr>
              <w:t>高温彩釉</w:t>
            </w:r>
          </w:p>
        </w:tc>
      </w:tr>
      <w:tr w14:paraId="6AB27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C9533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12</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3DA8EB5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竹筒</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099D54D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80mm</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3F5DA3F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46BB095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38C7F97A">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21"/>
                <w:szCs w:val="21"/>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1CDABB4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 </w:t>
            </w:r>
          </w:p>
        </w:tc>
        <w:tc>
          <w:tcPr>
            <w:tcW w:w="1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74DAE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38100</wp:posOffset>
                  </wp:positionH>
                  <wp:positionV relativeFrom="paragraph">
                    <wp:posOffset>0</wp:posOffset>
                  </wp:positionV>
                  <wp:extent cx="429895" cy="247650"/>
                  <wp:effectExtent l="0" t="0" r="8255" b="0"/>
                  <wp:wrapNone/>
                  <wp:docPr id="134" name="HZ2084110.JPG"/>
                  <wp:cNvGraphicFramePr/>
                  <a:graphic xmlns:a="http://schemas.openxmlformats.org/drawingml/2006/main">
                    <a:graphicData uri="http://schemas.openxmlformats.org/drawingml/2006/picture">
                      <pic:pic xmlns:pic="http://schemas.openxmlformats.org/drawingml/2006/picture">
                        <pic:nvPicPr>
                          <pic:cNvPr id="134" name="HZ2084110.JPG"/>
                          <pic:cNvPicPr/>
                        </pic:nvPicPr>
                        <pic:blipFill>
                          <a:blip r:embed="rId20"/>
                          <a:stretch>
                            <a:fillRect/>
                          </a:stretch>
                        </pic:blipFill>
                        <pic:spPr>
                          <a:xfrm>
                            <a:off x="0" y="0"/>
                            <a:ext cx="429895" cy="247650"/>
                          </a:xfrm>
                          <a:prstGeom prst="rect">
                            <a:avLst/>
                          </a:prstGeom>
                          <a:noFill/>
                          <a:ln>
                            <a:noFill/>
                          </a:ln>
                        </pic:spPr>
                      </pic:pic>
                    </a:graphicData>
                  </a:graphic>
                </wp:anchor>
              </w:drawing>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07690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Times New Roman" w:hAnsi="宋体" w:eastAsia="宋体" w:cs="宋体"/>
                <w:b w:val="0"/>
                <w:bCs w:val="0"/>
                <w:i w:val="0"/>
                <w:iCs w:val="0"/>
                <w:color w:val="000000"/>
                <w:kern w:val="0"/>
                <w:sz w:val="20"/>
                <w:szCs w:val="20"/>
                <w:u w:val="none"/>
                <w:lang w:val="en-US" w:eastAsia="zh-CN" w:bidi="ar"/>
              </w:rPr>
              <w:t>高温彩釉</w:t>
            </w:r>
          </w:p>
        </w:tc>
      </w:tr>
      <w:tr w14:paraId="31168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6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8B72E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13</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1E6730A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细腰瓶白色</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56E7962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170mm</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3AC260C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1B2361A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23640765">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21"/>
                <w:szCs w:val="21"/>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38FE3FA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p>
        </w:tc>
        <w:tc>
          <w:tcPr>
            <w:tcW w:w="1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9FB1F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25400</wp:posOffset>
                  </wp:positionH>
                  <wp:positionV relativeFrom="paragraph">
                    <wp:posOffset>22225</wp:posOffset>
                  </wp:positionV>
                  <wp:extent cx="427990" cy="231775"/>
                  <wp:effectExtent l="0" t="0" r="10160" b="15875"/>
                  <wp:wrapNone/>
                  <wp:docPr id="135" name="HZ21636898.JPG"/>
                  <wp:cNvGraphicFramePr/>
                  <a:graphic xmlns:a="http://schemas.openxmlformats.org/drawingml/2006/main">
                    <a:graphicData uri="http://schemas.openxmlformats.org/drawingml/2006/picture">
                      <pic:pic xmlns:pic="http://schemas.openxmlformats.org/drawingml/2006/picture">
                        <pic:nvPicPr>
                          <pic:cNvPr id="135" name="HZ21636898.JPG"/>
                          <pic:cNvPicPr/>
                        </pic:nvPicPr>
                        <pic:blipFill>
                          <a:blip r:embed="rId21"/>
                          <a:stretch>
                            <a:fillRect/>
                          </a:stretch>
                        </pic:blipFill>
                        <pic:spPr>
                          <a:xfrm>
                            <a:off x="0" y="0"/>
                            <a:ext cx="427990" cy="231775"/>
                          </a:xfrm>
                          <a:prstGeom prst="rect">
                            <a:avLst/>
                          </a:prstGeom>
                          <a:noFill/>
                          <a:ln>
                            <a:noFill/>
                          </a:ln>
                        </pic:spPr>
                      </pic:pic>
                    </a:graphicData>
                  </a:graphic>
                </wp:anchor>
              </w:drawing>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91863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Times New Roman" w:hAnsi="宋体" w:eastAsia="宋体" w:cs="宋体"/>
                <w:b w:val="0"/>
                <w:bCs w:val="0"/>
                <w:i w:val="0"/>
                <w:iCs w:val="0"/>
                <w:color w:val="000000"/>
                <w:kern w:val="0"/>
                <w:sz w:val="20"/>
                <w:szCs w:val="20"/>
                <w:u w:val="none"/>
                <w:lang w:val="en-US" w:eastAsia="zh-CN" w:bidi="ar"/>
              </w:rPr>
              <w:t>高温彩釉</w:t>
            </w:r>
          </w:p>
        </w:tc>
      </w:tr>
      <w:tr w14:paraId="7BDC9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14CDF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14</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2EB9DAF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求佛</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6036551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FF0000"/>
                <w:sz w:val="21"/>
                <w:szCs w:val="21"/>
                <w:u w:val="none"/>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高度：</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3D58F8F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1488944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7C28197D">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21"/>
                <w:szCs w:val="21"/>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58A5259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 </w:t>
            </w:r>
          </w:p>
        </w:tc>
        <w:tc>
          <w:tcPr>
            <w:tcW w:w="1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C7949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38100</wp:posOffset>
                  </wp:positionH>
                  <wp:positionV relativeFrom="paragraph">
                    <wp:posOffset>19050</wp:posOffset>
                  </wp:positionV>
                  <wp:extent cx="419100" cy="219075"/>
                  <wp:effectExtent l="0" t="0" r="0" b="9525"/>
                  <wp:wrapNone/>
                  <wp:docPr id="136" name="HZ21646790.JPG"/>
                  <wp:cNvGraphicFramePr/>
                  <a:graphic xmlns:a="http://schemas.openxmlformats.org/drawingml/2006/main">
                    <a:graphicData uri="http://schemas.openxmlformats.org/drawingml/2006/picture">
                      <pic:pic xmlns:pic="http://schemas.openxmlformats.org/drawingml/2006/picture">
                        <pic:nvPicPr>
                          <pic:cNvPr id="136" name="HZ21646790.JPG"/>
                          <pic:cNvPicPr/>
                        </pic:nvPicPr>
                        <pic:blipFill>
                          <a:blip r:embed="rId22"/>
                          <a:stretch>
                            <a:fillRect/>
                          </a:stretch>
                        </pic:blipFill>
                        <pic:spPr>
                          <a:xfrm>
                            <a:off x="0" y="0"/>
                            <a:ext cx="419100" cy="219075"/>
                          </a:xfrm>
                          <a:prstGeom prst="rect">
                            <a:avLst/>
                          </a:prstGeom>
                          <a:noFill/>
                          <a:ln>
                            <a:noFill/>
                          </a:ln>
                        </pic:spPr>
                      </pic:pic>
                    </a:graphicData>
                  </a:graphic>
                </wp:anchor>
              </w:drawing>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7F35B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Times New Roman" w:hAnsi="宋体" w:eastAsia="宋体" w:cs="宋体"/>
                <w:b w:val="0"/>
                <w:bCs w:val="0"/>
                <w:i w:val="0"/>
                <w:iCs w:val="0"/>
                <w:color w:val="000000"/>
                <w:kern w:val="0"/>
                <w:sz w:val="20"/>
                <w:szCs w:val="20"/>
                <w:u w:val="none"/>
                <w:lang w:val="en-US" w:eastAsia="zh-CN" w:bidi="ar"/>
              </w:rPr>
              <w:t>高温彩釉</w:t>
            </w:r>
          </w:p>
        </w:tc>
      </w:tr>
      <w:tr w14:paraId="09203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6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2D0E8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15</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6C93588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结晶釉花瓶</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1DD40FF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高170mm</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5A06B55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294F48F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5FA5325E">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21"/>
                <w:szCs w:val="21"/>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60BAD4B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p>
        </w:tc>
        <w:tc>
          <w:tcPr>
            <w:tcW w:w="1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A177A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25400</wp:posOffset>
                  </wp:positionH>
                  <wp:positionV relativeFrom="paragraph">
                    <wp:posOffset>-6350</wp:posOffset>
                  </wp:positionV>
                  <wp:extent cx="429260" cy="238760"/>
                  <wp:effectExtent l="0" t="0" r="8890" b="8890"/>
                  <wp:wrapNone/>
                  <wp:docPr id="137" name="HX1417708.JPG"/>
                  <wp:cNvGraphicFramePr/>
                  <a:graphic xmlns:a="http://schemas.openxmlformats.org/drawingml/2006/main">
                    <a:graphicData uri="http://schemas.openxmlformats.org/drawingml/2006/picture">
                      <pic:pic xmlns:pic="http://schemas.openxmlformats.org/drawingml/2006/picture">
                        <pic:nvPicPr>
                          <pic:cNvPr id="137" name="HX1417708.JPG"/>
                          <pic:cNvPicPr/>
                        </pic:nvPicPr>
                        <pic:blipFill>
                          <a:blip r:embed="rId23"/>
                          <a:stretch>
                            <a:fillRect/>
                          </a:stretch>
                        </pic:blipFill>
                        <pic:spPr>
                          <a:xfrm>
                            <a:off x="0" y="0"/>
                            <a:ext cx="429260" cy="238760"/>
                          </a:xfrm>
                          <a:prstGeom prst="rect">
                            <a:avLst/>
                          </a:prstGeom>
                          <a:noFill/>
                          <a:ln>
                            <a:noFill/>
                          </a:ln>
                        </pic:spPr>
                      </pic:pic>
                    </a:graphicData>
                  </a:graphic>
                </wp:anchor>
              </w:drawing>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BCFAC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Times New Roman" w:hAnsi="宋体" w:eastAsia="宋体" w:cs="宋体"/>
                <w:b w:val="0"/>
                <w:bCs w:val="0"/>
                <w:i w:val="0"/>
                <w:iCs w:val="0"/>
                <w:color w:val="000000"/>
                <w:kern w:val="0"/>
                <w:sz w:val="20"/>
                <w:szCs w:val="20"/>
                <w:u w:val="none"/>
                <w:lang w:val="en-US" w:eastAsia="zh-CN" w:bidi="ar"/>
              </w:rPr>
              <w:t>创意装饰品</w:t>
            </w:r>
          </w:p>
        </w:tc>
      </w:tr>
      <w:tr w14:paraId="4A440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6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879A1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16</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68CD55A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手绘净玉瓶</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2817288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高180mm</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52716FE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2387F6D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06657632">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21"/>
                <w:szCs w:val="21"/>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56EFB29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p>
        </w:tc>
        <w:tc>
          <w:tcPr>
            <w:tcW w:w="1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0AD46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19050</wp:posOffset>
                  </wp:positionH>
                  <wp:positionV relativeFrom="paragraph">
                    <wp:posOffset>28575</wp:posOffset>
                  </wp:positionV>
                  <wp:extent cx="438150" cy="276225"/>
                  <wp:effectExtent l="0" t="0" r="0" b="9525"/>
                  <wp:wrapNone/>
                  <wp:docPr id="138" name="HZ21660943.JPG"/>
                  <wp:cNvGraphicFramePr/>
                  <a:graphic xmlns:a="http://schemas.openxmlformats.org/drawingml/2006/main">
                    <a:graphicData uri="http://schemas.openxmlformats.org/drawingml/2006/picture">
                      <pic:pic xmlns:pic="http://schemas.openxmlformats.org/drawingml/2006/picture">
                        <pic:nvPicPr>
                          <pic:cNvPr id="138" name="HZ21660943.JPG"/>
                          <pic:cNvPicPr/>
                        </pic:nvPicPr>
                        <pic:blipFill>
                          <a:blip r:embed="rId24"/>
                          <a:stretch>
                            <a:fillRect/>
                          </a:stretch>
                        </pic:blipFill>
                        <pic:spPr>
                          <a:xfrm>
                            <a:off x="0" y="0"/>
                            <a:ext cx="438150" cy="276225"/>
                          </a:xfrm>
                          <a:prstGeom prst="rect">
                            <a:avLst/>
                          </a:prstGeom>
                          <a:noFill/>
                          <a:ln>
                            <a:noFill/>
                          </a:ln>
                        </pic:spPr>
                      </pic:pic>
                    </a:graphicData>
                  </a:graphic>
                </wp:anchor>
              </w:drawing>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1FE18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Times New Roman" w:hAnsi="宋体" w:eastAsia="宋体" w:cs="宋体"/>
                <w:b w:val="0"/>
                <w:bCs w:val="0"/>
                <w:i w:val="0"/>
                <w:iCs w:val="0"/>
                <w:color w:val="000000"/>
                <w:kern w:val="0"/>
                <w:sz w:val="20"/>
                <w:szCs w:val="20"/>
                <w:u w:val="none"/>
                <w:lang w:val="en-US" w:eastAsia="zh-CN" w:bidi="ar"/>
              </w:rPr>
              <w:t>创意装饰品</w:t>
            </w:r>
          </w:p>
        </w:tc>
      </w:tr>
      <w:tr w14:paraId="2CBA1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6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AE467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17</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6BCED88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渔趣8"小脚汤盘</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37DB869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φ205mm</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7915B48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409B610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4D5ECD6D">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21"/>
                <w:szCs w:val="21"/>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57FC19F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 </w:t>
            </w:r>
          </w:p>
        </w:tc>
        <w:tc>
          <w:tcPr>
            <w:tcW w:w="1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CD21A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53975</wp:posOffset>
                  </wp:positionH>
                  <wp:positionV relativeFrom="paragraph">
                    <wp:posOffset>22225</wp:posOffset>
                  </wp:positionV>
                  <wp:extent cx="399415" cy="287655"/>
                  <wp:effectExtent l="0" t="0" r="635" b="17145"/>
                  <wp:wrapNone/>
                  <wp:docPr id="139" name="HZ21654126.JPG"/>
                  <wp:cNvGraphicFramePr/>
                  <a:graphic xmlns:a="http://schemas.openxmlformats.org/drawingml/2006/main">
                    <a:graphicData uri="http://schemas.openxmlformats.org/drawingml/2006/picture">
                      <pic:pic xmlns:pic="http://schemas.openxmlformats.org/drawingml/2006/picture">
                        <pic:nvPicPr>
                          <pic:cNvPr id="139" name="HZ21654126.JPG"/>
                          <pic:cNvPicPr/>
                        </pic:nvPicPr>
                        <pic:blipFill>
                          <a:blip r:embed="rId25"/>
                          <a:stretch>
                            <a:fillRect/>
                          </a:stretch>
                        </pic:blipFill>
                        <pic:spPr>
                          <a:xfrm>
                            <a:off x="0" y="0"/>
                            <a:ext cx="399415" cy="287655"/>
                          </a:xfrm>
                          <a:prstGeom prst="rect">
                            <a:avLst/>
                          </a:prstGeom>
                          <a:noFill/>
                          <a:ln>
                            <a:noFill/>
                          </a:ln>
                        </pic:spPr>
                      </pic:pic>
                    </a:graphicData>
                  </a:graphic>
                </wp:anchor>
              </w:drawing>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EC397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Times New Roman" w:hAnsi="宋体" w:eastAsia="宋体" w:cs="宋体"/>
                <w:b w:val="0"/>
                <w:bCs w:val="0"/>
                <w:i w:val="0"/>
                <w:iCs w:val="0"/>
                <w:color w:val="000000"/>
                <w:kern w:val="0"/>
                <w:sz w:val="20"/>
                <w:szCs w:val="20"/>
                <w:u w:val="none"/>
                <w:lang w:val="en-US" w:eastAsia="zh-CN" w:bidi="ar"/>
              </w:rPr>
              <w:t>创意装饰品</w:t>
            </w:r>
          </w:p>
        </w:tc>
      </w:tr>
      <w:tr w14:paraId="5506A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 w:hRule="atLeast"/>
        </w:trPr>
        <w:tc>
          <w:tcPr>
            <w:tcW w:w="6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5A129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18</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4F39F5F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陨石12.25"长条</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7A32C36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315*142mm</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1444452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007A171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26B6F02F">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21"/>
                <w:szCs w:val="21"/>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5921368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p>
        </w:tc>
        <w:tc>
          <w:tcPr>
            <w:tcW w:w="1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7B42F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25400</wp:posOffset>
                  </wp:positionH>
                  <wp:positionV relativeFrom="paragraph">
                    <wp:posOffset>22225</wp:posOffset>
                  </wp:positionV>
                  <wp:extent cx="410845" cy="247650"/>
                  <wp:effectExtent l="0" t="0" r="8255" b="0"/>
                  <wp:wrapNone/>
                  <wp:docPr id="140" name="HX1087574.JPG"/>
                  <wp:cNvGraphicFramePr/>
                  <a:graphic xmlns:a="http://schemas.openxmlformats.org/drawingml/2006/main">
                    <a:graphicData uri="http://schemas.openxmlformats.org/drawingml/2006/picture">
                      <pic:pic xmlns:pic="http://schemas.openxmlformats.org/drawingml/2006/picture">
                        <pic:nvPicPr>
                          <pic:cNvPr id="140" name="HX1087574.JPG"/>
                          <pic:cNvPicPr/>
                        </pic:nvPicPr>
                        <pic:blipFill>
                          <a:blip r:embed="rId26"/>
                          <a:stretch>
                            <a:fillRect/>
                          </a:stretch>
                        </pic:blipFill>
                        <pic:spPr>
                          <a:xfrm>
                            <a:off x="0" y="0"/>
                            <a:ext cx="410845" cy="247650"/>
                          </a:xfrm>
                          <a:prstGeom prst="rect">
                            <a:avLst/>
                          </a:prstGeom>
                          <a:noFill/>
                          <a:ln>
                            <a:noFill/>
                          </a:ln>
                        </pic:spPr>
                      </pic:pic>
                    </a:graphicData>
                  </a:graphic>
                </wp:anchor>
              </w:drawing>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E77B6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Times New Roman" w:hAnsi="宋体" w:eastAsia="宋体" w:cs="宋体"/>
                <w:b w:val="0"/>
                <w:bCs w:val="0"/>
                <w:i w:val="0"/>
                <w:iCs w:val="0"/>
                <w:color w:val="000000"/>
                <w:kern w:val="0"/>
                <w:sz w:val="20"/>
                <w:szCs w:val="20"/>
                <w:u w:val="none"/>
                <w:lang w:val="en-US" w:eastAsia="zh-CN" w:bidi="ar"/>
              </w:rPr>
              <w:t>创意装饰品</w:t>
            </w:r>
          </w:p>
        </w:tc>
      </w:tr>
      <w:tr w14:paraId="7BD6B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1075B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19</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7894AB6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陨石17"旦形牛排盘</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5A82391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400*345mm</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0F8DEC8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42FE6D7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7995E05A">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21"/>
                <w:szCs w:val="21"/>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4DAEE07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 </w:t>
            </w:r>
          </w:p>
        </w:tc>
        <w:tc>
          <w:tcPr>
            <w:tcW w:w="1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59163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25400</wp:posOffset>
                  </wp:positionH>
                  <wp:positionV relativeFrom="paragraph">
                    <wp:posOffset>22225</wp:posOffset>
                  </wp:positionV>
                  <wp:extent cx="436880" cy="288925"/>
                  <wp:effectExtent l="0" t="0" r="1270" b="15875"/>
                  <wp:wrapNone/>
                  <wp:docPr id="141" name="HZ498889.JPG"/>
                  <wp:cNvGraphicFramePr/>
                  <a:graphic xmlns:a="http://schemas.openxmlformats.org/drawingml/2006/main">
                    <a:graphicData uri="http://schemas.openxmlformats.org/drawingml/2006/picture">
                      <pic:pic xmlns:pic="http://schemas.openxmlformats.org/drawingml/2006/picture">
                        <pic:nvPicPr>
                          <pic:cNvPr id="141" name="HZ498889.JPG"/>
                          <pic:cNvPicPr/>
                        </pic:nvPicPr>
                        <pic:blipFill>
                          <a:blip r:embed="rId27"/>
                          <a:stretch>
                            <a:fillRect/>
                          </a:stretch>
                        </pic:blipFill>
                        <pic:spPr>
                          <a:xfrm>
                            <a:off x="0" y="0"/>
                            <a:ext cx="436880" cy="288925"/>
                          </a:xfrm>
                          <a:prstGeom prst="rect">
                            <a:avLst/>
                          </a:prstGeom>
                          <a:noFill/>
                          <a:ln>
                            <a:noFill/>
                          </a:ln>
                        </pic:spPr>
                      </pic:pic>
                    </a:graphicData>
                  </a:graphic>
                </wp:anchor>
              </w:drawing>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0EACF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Times New Roman" w:hAnsi="宋体" w:eastAsia="宋体" w:cs="宋体"/>
                <w:b w:val="0"/>
                <w:bCs w:val="0"/>
                <w:i w:val="0"/>
                <w:iCs w:val="0"/>
                <w:color w:val="000000"/>
                <w:kern w:val="0"/>
                <w:sz w:val="20"/>
                <w:szCs w:val="20"/>
                <w:u w:val="none"/>
                <w:lang w:val="en-US" w:eastAsia="zh-CN" w:bidi="ar"/>
              </w:rPr>
              <w:t>创意装饰品</w:t>
            </w:r>
          </w:p>
        </w:tc>
      </w:tr>
      <w:tr w14:paraId="51E18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6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5527C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34EF21E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九圣1号梅花盖</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36C1A8D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φ290mm</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1A72C22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3233B39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4FAB6382">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21"/>
                <w:szCs w:val="21"/>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67CF169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p>
        </w:tc>
        <w:tc>
          <w:tcPr>
            <w:tcW w:w="1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81FA7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25400</wp:posOffset>
                  </wp:positionH>
                  <wp:positionV relativeFrom="paragraph">
                    <wp:posOffset>22225</wp:posOffset>
                  </wp:positionV>
                  <wp:extent cx="400685" cy="257175"/>
                  <wp:effectExtent l="0" t="0" r="18415" b="9525"/>
                  <wp:wrapNone/>
                  <wp:docPr id="142" name="HZ21620931.JPG"/>
                  <wp:cNvGraphicFramePr/>
                  <a:graphic xmlns:a="http://schemas.openxmlformats.org/drawingml/2006/main">
                    <a:graphicData uri="http://schemas.openxmlformats.org/drawingml/2006/picture">
                      <pic:pic xmlns:pic="http://schemas.openxmlformats.org/drawingml/2006/picture">
                        <pic:nvPicPr>
                          <pic:cNvPr id="142" name="HZ21620931.JPG"/>
                          <pic:cNvPicPr/>
                        </pic:nvPicPr>
                        <pic:blipFill>
                          <a:blip r:embed="rId28"/>
                          <a:stretch>
                            <a:fillRect/>
                          </a:stretch>
                        </pic:blipFill>
                        <pic:spPr>
                          <a:xfrm>
                            <a:off x="0" y="0"/>
                            <a:ext cx="400685" cy="257175"/>
                          </a:xfrm>
                          <a:prstGeom prst="rect">
                            <a:avLst/>
                          </a:prstGeom>
                          <a:noFill/>
                          <a:ln>
                            <a:noFill/>
                          </a:ln>
                        </pic:spPr>
                      </pic:pic>
                    </a:graphicData>
                  </a:graphic>
                </wp:anchor>
              </w:drawing>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399DA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Times New Roman" w:hAnsi="宋体" w:eastAsia="宋体" w:cs="宋体"/>
                <w:b w:val="0"/>
                <w:bCs w:val="0"/>
                <w:i w:val="0"/>
                <w:iCs w:val="0"/>
                <w:color w:val="000000"/>
                <w:kern w:val="0"/>
                <w:sz w:val="20"/>
                <w:szCs w:val="20"/>
                <w:u w:val="none"/>
                <w:lang w:val="en-US" w:eastAsia="zh-CN" w:bidi="ar"/>
              </w:rPr>
              <w:t>创意装饰品</w:t>
            </w:r>
          </w:p>
        </w:tc>
      </w:tr>
      <w:tr w14:paraId="0157E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6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6818B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21</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62F0171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九圣1号浅锅</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17E848C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φ350mm</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7D01D2D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401D181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6AA92B85">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21"/>
                <w:szCs w:val="21"/>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108B7AB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 </w:t>
            </w:r>
          </w:p>
        </w:tc>
        <w:tc>
          <w:tcPr>
            <w:tcW w:w="1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AF05A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25400</wp:posOffset>
                  </wp:positionH>
                  <wp:positionV relativeFrom="paragraph">
                    <wp:posOffset>22225</wp:posOffset>
                  </wp:positionV>
                  <wp:extent cx="419735" cy="276860"/>
                  <wp:effectExtent l="0" t="0" r="18415" b="8890"/>
                  <wp:wrapNone/>
                  <wp:docPr id="143" name="HZ21620914.JPG"/>
                  <wp:cNvGraphicFramePr/>
                  <a:graphic xmlns:a="http://schemas.openxmlformats.org/drawingml/2006/main">
                    <a:graphicData uri="http://schemas.openxmlformats.org/drawingml/2006/picture">
                      <pic:pic xmlns:pic="http://schemas.openxmlformats.org/drawingml/2006/picture">
                        <pic:nvPicPr>
                          <pic:cNvPr id="143" name="HZ21620914.JPG"/>
                          <pic:cNvPicPr/>
                        </pic:nvPicPr>
                        <pic:blipFill>
                          <a:blip r:embed="rId29"/>
                          <a:stretch>
                            <a:fillRect/>
                          </a:stretch>
                        </pic:blipFill>
                        <pic:spPr>
                          <a:xfrm>
                            <a:off x="0" y="0"/>
                            <a:ext cx="419735" cy="276860"/>
                          </a:xfrm>
                          <a:prstGeom prst="rect">
                            <a:avLst/>
                          </a:prstGeom>
                          <a:noFill/>
                          <a:ln>
                            <a:noFill/>
                          </a:ln>
                        </pic:spPr>
                      </pic:pic>
                    </a:graphicData>
                  </a:graphic>
                </wp:anchor>
              </w:drawing>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C1EC8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Times New Roman" w:hAnsi="宋体" w:eastAsia="宋体" w:cs="宋体"/>
                <w:b w:val="0"/>
                <w:bCs w:val="0"/>
                <w:i w:val="0"/>
                <w:iCs w:val="0"/>
                <w:color w:val="000000"/>
                <w:kern w:val="0"/>
                <w:sz w:val="20"/>
                <w:szCs w:val="20"/>
                <w:u w:val="none"/>
                <w:lang w:val="en-US" w:eastAsia="zh-CN" w:bidi="ar"/>
              </w:rPr>
              <w:t>创意装饰品</w:t>
            </w:r>
          </w:p>
        </w:tc>
      </w:tr>
      <w:tr w14:paraId="1D0D2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6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6B22E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22</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2A241F9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渔趣10.5"宣致碗</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08D19AC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φ270mm</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09DD47C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41C4F11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4EB6CB8D">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21"/>
                <w:szCs w:val="21"/>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1945EE4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p>
        </w:tc>
        <w:tc>
          <w:tcPr>
            <w:tcW w:w="1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59E57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44450</wp:posOffset>
                  </wp:positionH>
                  <wp:positionV relativeFrom="paragraph">
                    <wp:posOffset>346075</wp:posOffset>
                  </wp:positionV>
                  <wp:extent cx="420370" cy="276225"/>
                  <wp:effectExtent l="0" t="0" r="17780" b="9525"/>
                  <wp:wrapNone/>
                  <wp:docPr id="144" name="HZ21658462.JPG"/>
                  <wp:cNvGraphicFramePr/>
                  <a:graphic xmlns:a="http://schemas.openxmlformats.org/drawingml/2006/main">
                    <a:graphicData uri="http://schemas.openxmlformats.org/drawingml/2006/picture">
                      <pic:pic xmlns:pic="http://schemas.openxmlformats.org/drawingml/2006/picture">
                        <pic:nvPicPr>
                          <pic:cNvPr id="144" name="HZ21658462.JPG"/>
                          <pic:cNvPicPr/>
                        </pic:nvPicPr>
                        <pic:blipFill>
                          <a:blip r:embed="rId30"/>
                          <a:stretch>
                            <a:fillRect/>
                          </a:stretch>
                        </pic:blipFill>
                        <pic:spPr>
                          <a:xfrm>
                            <a:off x="0" y="0"/>
                            <a:ext cx="420370" cy="276225"/>
                          </a:xfrm>
                          <a:prstGeom prst="rect">
                            <a:avLst/>
                          </a:prstGeom>
                          <a:noFill/>
                          <a:ln>
                            <a:noFill/>
                          </a:ln>
                        </pic:spPr>
                      </pic:pic>
                    </a:graphicData>
                  </a:graphic>
                </wp:anchor>
              </w:drawing>
            </w:r>
            <w:r>
              <w:rPr>
                <w:rFonts w:hint="eastAsia" w:ascii="宋体" w:hAnsi="宋体" w:eastAsia="宋体" w:cs="宋体"/>
                <w:b w:val="0"/>
                <w:bCs w:val="0"/>
                <w:i w:val="0"/>
                <w:iCs w:val="0"/>
                <w:color w:val="000000"/>
                <w:kern w:val="0"/>
                <w:sz w:val="21"/>
                <w:szCs w:val="21"/>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25400</wp:posOffset>
                  </wp:positionH>
                  <wp:positionV relativeFrom="paragraph">
                    <wp:posOffset>22225</wp:posOffset>
                  </wp:positionV>
                  <wp:extent cx="429260" cy="275590"/>
                  <wp:effectExtent l="0" t="0" r="8890" b="10160"/>
                  <wp:wrapNone/>
                  <wp:docPr id="145" name="HZ21658468.JPG"/>
                  <wp:cNvGraphicFramePr/>
                  <a:graphic xmlns:a="http://schemas.openxmlformats.org/drawingml/2006/main">
                    <a:graphicData uri="http://schemas.openxmlformats.org/drawingml/2006/picture">
                      <pic:pic xmlns:pic="http://schemas.openxmlformats.org/drawingml/2006/picture">
                        <pic:nvPicPr>
                          <pic:cNvPr id="145" name="HZ21658468.JPG"/>
                          <pic:cNvPicPr/>
                        </pic:nvPicPr>
                        <pic:blipFill>
                          <a:blip r:embed="rId31"/>
                          <a:stretch>
                            <a:fillRect/>
                          </a:stretch>
                        </pic:blipFill>
                        <pic:spPr>
                          <a:xfrm>
                            <a:off x="0" y="0"/>
                            <a:ext cx="429260" cy="275590"/>
                          </a:xfrm>
                          <a:prstGeom prst="rect">
                            <a:avLst/>
                          </a:prstGeom>
                          <a:noFill/>
                          <a:ln>
                            <a:noFill/>
                          </a:ln>
                        </pic:spPr>
                      </pic:pic>
                    </a:graphicData>
                  </a:graphic>
                </wp:anchor>
              </w:drawing>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FC30E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Times New Roman" w:hAnsi="宋体" w:eastAsia="宋体" w:cs="宋体"/>
                <w:b w:val="0"/>
                <w:bCs w:val="0"/>
                <w:i w:val="0"/>
                <w:iCs w:val="0"/>
                <w:color w:val="000000"/>
                <w:kern w:val="0"/>
                <w:sz w:val="20"/>
                <w:szCs w:val="20"/>
                <w:u w:val="none"/>
                <w:lang w:val="en-US" w:eastAsia="zh-CN" w:bidi="ar"/>
              </w:rPr>
              <w:t>创意装饰品</w:t>
            </w:r>
          </w:p>
        </w:tc>
      </w:tr>
      <w:tr w14:paraId="3F90A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6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096AF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23</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25EE4E5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渔趣11"宣致碗</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242FC90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φ280mm</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5A82D35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4BCB35A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44C6A5C8">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21"/>
                <w:szCs w:val="21"/>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71D2AB7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 </w:t>
            </w:r>
          </w:p>
        </w:tc>
        <w:tc>
          <w:tcPr>
            <w:tcW w:w="1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3C9DB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EA946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Times New Roman" w:hAnsi="宋体" w:eastAsia="宋体" w:cs="宋体"/>
                <w:b w:val="0"/>
                <w:bCs w:val="0"/>
                <w:i w:val="0"/>
                <w:iCs w:val="0"/>
                <w:color w:val="000000"/>
                <w:kern w:val="0"/>
                <w:sz w:val="20"/>
                <w:szCs w:val="20"/>
                <w:u w:val="none"/>
                <w:lang w:val="en-US" w:eastAsia="zh-CN" w:bidi="ar"/>
              </w:rPr>
              <w:t>创意装饰品</w:t>
            </w:r>
          </w:p>
        </w:tc>
      </w:tr>
      <w:tr w14:paraId="14F86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3A8C1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24</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0C8B2A6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渔趣15"深碗</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28BA1E0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φ390mm</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67C6134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564F9E8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6DC2F528">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21"/>
                <w:szCs w:val="21"/>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28A12C1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p>
        </w:tc>
        <w:tc>
          <w:tcPr>
            <w:tcW w:w="1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908CC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25400</wp:posOffset>
                  </wp:positionH>
                  <wp:positionV relativeFrom="paragraph">
                    <wp:posOffset>22225</wp:posOffset>
                  </wp:positionV>
                  <wp:extent cx="409575" cy="257175"/>
                  <wp:effectExtent l="0" t="0" r="9525" b="9525"/>
                  <wp:wrapNone/>
                  <wp:docPr id="146" name="HZ21658464.JPG"/>
                  <wp:cNvGraphicFramePr/>
                  <a:graphic xmlns:a="http://schemas.openxmlformats.org/drawingml/2006/main">
                    <a:graphicData uri="http://schemas.openxmlformats.org/drawingml/2006/picture">
                      <pic:pic xmlns:pic="http://schemas.openxmlformats.org/drawingml/2006/picture">
                        <pic:nvPicPr>
                          <pic:cNvPr id="146" name="HZ21658464.JPG"/>
                          <pic:cNvPicPr/>
                        </pic:nvPicPr>
                        <pic:blipFill>
                          <a:blip r:embed="rId32"/>
                          <a:stretch>
                            <a:fillRect/>
                          </a:stretch>
                        </pic:blipFill>
                        <pic:spPr>
                          <a:xfrm>
                            <a:off x="0" y="0"/>
                            <a:ext cx="409575" cy="257175"/>
                          </a:xfrm>
                          <a:prstGeom prst="rect">
                            <a:avLst/>
                          </a:prstGeom>
                          <a:noFill/>
                          <a:ln>
                            <a:noFill/>
                          </a:ln>
                        </pic:spPr>
                      </pic:pic>
                    </a:graphicData>
                  </a:graphic>
                </wp:anchor>
              </w:drawing>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40E1A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Times New Roman" w:hAnsi="宋体" w:eastAsia="宋体" w:cs="宋体"/>
                <w:b w:val="0"/>
                <w:bCs w:val="0"/>
                <w:i w:val="0"/>
                <w:iCs w:val="0"/>
                <w:color w:val="000000"/>
                <w:kern w:val="0"/>
                <w:sz w:val="20"/>
                <w:szCs w:val="20"/>
                <w:u w:val="none"/>
                <w:lang w:val="en-US" w:eastAsia="zh-CN" w:bidi="ar"/>
              </w:rPr>
              <w:t>创意装饰品</w:t>
            </w:r>
          </w:p>
        </w:tc>
      </w:tr>
      <w:tr w14:paraId="34D94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6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628D8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25</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357FD51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18"威廉旦形</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45D3C30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490*360mm</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706B9AD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605962F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374C4C37">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21"/>
                <w:szCs w:val="21"/>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65DE4DF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 </w:t>
            </w:r>
          </w:p>
        </w:tc>
        <w:tc>
          <w:tcPr>
            <w:tcW w:w="1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BCC44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25400</wp:posOffset>
                  </wp:positionH>
                  <wp:positionV relativeFrom="paragraph">
                    <wp:posOffset>22225</wp:posOffset>
                  </wp:positionV>
                  <wp:extent cx="447040" cy="266700"/>
                  <wp:effectExtent l="0" t="0" r="10160" b="0"/>
                  <wp:wrapNone/>
                  <wp:docPr id="147" name="HZ21643086.JPG"/>
                  <wp:cNvGraphicFramePr/>
                  <a:graphic xmlns:a="http://schemas.openxmlformats.org/drawingml/2006/main">
                    <a:graphicData uri="http://schemas.openxmlformats.org/drawingml/2006/picture">
                      <pic:pic xmlns:pic="http://schemas.openxmlformats.org/drawingml/2006/picture">
                        <pic:nvPicPr>
                          <pic:cNvPr id="147" name="HZ21643086.JPG"/>
                          <pic:cNvPicPr/>
                        </pic:nvPicPr>
                        <pic:blipFill>
                          <a:blip r:embed="rId33"/>
                          <a:stretch>
                            <a:fillRect/>
                          </a:stretch>
                        </pic:blipFill>
                        <pic:spPr>
                          <a:xfrm>
                            <a:off x="0" y="0"/>
                            <a:ext cx="447040" cy="266700"/>
                          </a:xfrm>
                          <a:prstGeom prst="rect">
                            <a:avLst/>
                          </a:prstGeom>
                          <a:noFill/>
                          <a:ln>
                            <a:noFill/>
                          </a:ln>
                        </pic:spPr>
                      </pic:pic>
                    </a:graphicData>
                  </a:graphic>
                </wp:anchor>
              </w:drawing>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80495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Times New Roman" w:hAnsi="宋体" w:eastAsia="宋体" w:cs="宋体"/>
                <w:b w:val="0"/>
                <w:bCs w:val="0"/>
                <w:i w:val="0"/>
                <w:iCs w:val="0"/>
                <w:color w:val="000000"/>
                <w:kern w:val="0"/>
                <w:sz w:val="20"/>
                <w:szCs w:val="20"/>
                <w:u w:val="none"/>
                <w:lang w:val="en-US" w:eastAsia="zh-CN" w:bidi="ar"/>
              </w:rPr>
              <w:t>创意装饰品</w:t>
            </w:r>
          </w:p>
        </w:tc>
      </w:tr>
      <w:tr w14:paraId="6712C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6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F5349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26</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09A6405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绯红11.5"河鲜碗</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16A3DDE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φ285mm</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157ABDB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46A1F64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7C09BAC6">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21"/>
                <w:szCs w:val="21"/>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6D005A3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p>
        </w:tc>
        <w:tc>
          <w:tcPr>
            <w:tcW w:w="1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B01D2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25400</wp:posOffset>
                  </wp:positionH>
                  <wp:positionV relativeFrom="paragraph">
                    <wp:posOffset>22225</wp:posOffset>
                  </wp:positionV>
                  <wp:extent cx="466725" cy="257175"/>
                  <wp:effectExtent l="0" t="0" r="9525" b="9525"/>
                  <wp:wrapNone/>
                  <wp:docPr id="148" name="HX14154706.JPG"/>
                  <wp:cNvGraphicFramePr/>
                  <a:graphic xmlns:a="http://schemas.openxmlformats.org/drawingml/2006/main">
                    <a:graphicData uri="http://schemas.openxmlformats.org/drawingml/2006/picture">
                      <pic:pic xmlns:pic="http://schemas.openxmlformats.org/drawingml/2006/picture">
                        <pic:nvPicPr>
                          <pic:cNvPr id="148" name="HX14154706.JPG"/>
                          <pic:cNvPicPr/>
                        </pic:nvPicPr>
                        <pic:blipFill>
                          <a:blip r:embed="rId34"/>
                          <a:stretch>
                            <a:fillRect/>
                          </a:stretch>
                        </pic:blipFill>
                        <pic:spPr>
                          <a:xfrm>
                            <a:off x="0" y="0"/>
                            <a:ext cx="466725" cy="257175"/>
                          </a:xfrm>
                          <a:prstGeom prst="rect">
                            <a:avLst/>
                          </a:prstGeom>
                          <a:noFill/>
                          <a:ln>
                            <a:noFill/>
                          </a:ln>
                        </pic:spPr>
                      </pic:pic>
                    </a:graphicData>
                  </a:graphic>
                </wp:anchor>
              </w:drawing>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0F735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Times New Roman" w:hAnsi="宋体" w:eastAsia="宋体" w:cs="宋体"/>
                <w:b w:val="0"/>
                <w:bCs w:val="0"/>
                <w:i w:val="0"/>
                <w:iCs w:val="0"/>
                <w:color w:val="000000"/>
                <w:kern w:val="0"/>
                <w:sz w:val="20"/>
                <w:szCs w:val="20"/>
                <w:u w:val="none"/>
                <w:lang w:val="en-US" w:eastAsia="zh-CN" w:bidi="ar"/>
              </w:rPr>
              <w:t>创意装饰品</w:t>
            </w:r>
          </w:p>
        </w:tc>
      </w:tr>
      <w:tr w14:paraId="5E769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6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9E788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27</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2B9CFBF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16"恋初不规则盘</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5CE804C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400*330mm</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4A20761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7455D6E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61AD7043">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21"/>
                <w:szCs w:val="21"/>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5277365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 </w:t>
            </w:r>
          </w:p>
        </w:tc>
        <w:tc>
          <w:tcPr>
            <w:tcW w:w="1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1C4DF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25400</wp:posOffset>
                  </wp:positionH>
                  <wp:positionV relativeFrom="paragraph">
                    <wp:posOffset>22225</wp:posOffset>
                  </wp:positionV>
                  <wp:extent cx="466725" cy="267335"/>
                  <wp:effectExtent l="0" t="0" r="9525" b="18415"/>
                  <wp:wrapNone/>
                  <wp:docPr id="149" name="HZ21640749.JPG"/>
                  <wp:cNvGraphicFramePr/>
                  <a:graphic xmlns:a="http://schemas.openxmlformats.org/drawingml/2006/main">
                    <a:graphicData uri="http://schemas.openxmlformats.org/drawingml/2006/picture">
                      <pic:pic xmlns:pic="http://schemas.openxmlformats.org/drawingml/2006/picture">
                        <pic:nvPicPr>
                          <pic:cNvPr id="149" name="HZ21640749.JPG"/>
                          <pic:cNvPicPr/>
                        </pic:nvPicPr>
                        <pic:blipFill>
                          <a:blip r:embed="rId35"/>
                          <a:stretch>
                            <a:fillRect/>
                          </a:stretch>
                        </pic:blipFill>
                        <pic:spPr>
                          <a:xfrm>
                            <a:off x="0" y="0"/>
                            <a:ext cx="466725" cy="267335"/>
                          </a:xfrm>
                          <a:prstGeom prst="rect">
                            <a:avLst/>
                          </a:prstGeom>
                          <a:noFill/>
                          <a:ln>
                            <a:noFill/>
                          </a:ln>
                        </pic:spPr>
                      </pic:pic>
                    </a:graphicData>
                  </a:graphic>
                </wp:anchor>
              </w:drawing>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22A46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Times New Roman" w:hAnsi="宋体" w:eastAsia="宋体" w:cs="宋体"/>
                <w:b w:val="0"/>
                <w:bCs w:val="0"/>
                <w:i w:val="0"/>
                <w:iCs w:val="0"/>
                <w:color w:val="000000"/>
                <w:kern w:val="0"/>
                <w:sz w:val="20"/>
                <w:szCs w:val="20"/>
                <w:u w:val="none"/>
                <w:lang w:val="en-US" w:eastAsia="zh-CN" w:bidi="ar"/>
              </w:rPr>
              <w:t>高温彩釉</w:t>
            </w:r>
          </w:p>
        </w:tc>
      </w:tr>
      <w:tr w14:paraId="07A6E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CFF44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28</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6E879EC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8"高脚造型盘</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76175C4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φ205mm</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05D2C1B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61C090A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7648DCCF">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21"/>
                <w:szCs w:val="21"/>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04A55BB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p>
        </w:tc>
        <w:tc>
          <w:tcPr>
            <w:tcW w:w="1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23570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25400</wp:posOffset>
                  </wp:positionH>
                  <wp:positionV relativeFrom="paragraph">
                    <wp:posOffset>22225</wp:posOffset>
                  </wp:positionV>
                  <wp:extent cx="427990" cy="266065"/>
                  <wp:effectExtent l="0" t="0" r="10160" b="635"/>
                  <wp:wrapNone/>
                  <wp:docPr id="150" name="HX33661215.JPG"/>
                  <wp:cNvGraphicFramePr/>
                  <a:graphic xmlns:a="http://schemas.openxmlformats.org/drawingml/2006/main">
                    <a:graphicData uri="http://schemas.openxmlformats.org/drawingml/2006/picture">
                      <pic:pic xmlns:pic="http://schemas.openxmlformats.org/drawingml/2006/picture">
                        <pic:nvPicPr>
                          <pic:cNvPr id="150" name="HX33661215.JPG"/>
                          <pic:cNvPicPr/>
                        </pic:nvPicPr>
                        <pic:blipFill>
                          <a:blip r:embed="rId36"/>
                          <a:stretch>
                            <a:fillRect/>
                          </a:stretch>
                        </pic:blipFill>
                        <pic:spPr>
                          <a:xfrm>
                            <a:off x="0" y="0"/>
                            <a:ext cx="427990" cy="266065"/>
                          </a:xfrm>
                          <a:prstGeom prst="rect">
                            <a:avLst/>
                          </a:prstGeom>
                          <a:noFill/>
                          <a:ln>
                            <a:noFill/>
                          </a:ln>
                        </pic:spPr>
                      </pic:pic>
                    </a:graphicData>
                  </a:graphic>
                </wp:anchor>
              </w:drawing>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D0E55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Times New Roman" w:hAnsi="宋体" w:eastAsia="宋体" w:cs="宋体"/>
                <w:b w:val="0"/>
                <w:bCs w:val="0"/>
                <w:i w:val="0"/>
                <w:iCs w:val="0"/>
                <w:color w:val="000000"/>
                <w:kern w:val="0"/>
                <w:sz w:val="20"/>
                <w:szCs w:val="20"/>
                <w:u w:val="none"/>
                <w:lang w:val="en-US" w:eastAsia="zh-CN" w:bidi="ar"/>
              </w:rPr>
              <w:t>创意装饰品</w:t>
            </w:r>
          </w:p>
        </w:tc>
      </w:tr>
      <w:tr w14:paraId="4B1DB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6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FDF70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29</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02AC6DE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黎明1号深煲</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326EB51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φ305mm</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6ED18E5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4F72640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1491D0C7">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21"/>
                <w:szCs w:val="21"/>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527266D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 </w:t>
            </w:r>
          </w:p>
        </w:tc>
        <w:tc>
          <w:tcPr>
            <w:tcW w:w="1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F0AC3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25400</wp:posOffset>
                  </wp:positionH>
                  <wp:positionV relativeFrom="paragraph">
                    <wp:posOffset>22225</wp:posOffset>
                  </wp:positionV>
                  <wp:extent cx="419100" cy="247650"/>
                  <wp:effectExtent l="0" t="0" r="0" b="0"/>
                  <wp:wrapNone/>
                  <wp:docPr id="151" name="HZ6121410.JPG"/>
                  <wp:cNvGraphicFramePr/>
                  <a:graphic xmlns:a="http://schemas.openxmlformats.org/drawingml/2006/main">
                    <a:graphicData uri="http://schemas.openxmlformats.org/drawingml/2006/picture">
                      <pic:pic xmlns:pic="http://schemas.openxmlformats.org/drawingml/2006/picture">
                        <pic:nvPicPr>
                          <pic:cNvPr id="151" name="HZ6121410.JPG"/>
                          <pic:cNvPicPr/>
                        </pic:nvPicPr>
                        <pic:blipFill>
                          <a:blip r:embed="rId37"/>
                          <a:stretch>
                            <a:fillRect/>
                          </a:stretch>
                        </pic:blipFill>
                        <pic:spPr>
                          <a:xfrm>
                            <a:off x="0" y="0"/>
                            <a:ext cx="419100" cy="247650"/>
                          </a:xfrm>
                          <a:prstGeom prst="rect">
                            <a:avLst/>
                          </a:prstGeom>
                          <a:noFill/>
                          <a:ln>
                            <a:noFill/>
                          </a:ln>
                        </pic:spPr>
                      </pic:pic>
                    </a:graphicData>
                  </a:graphic>
                </wp:anchor>
              </w:drawing>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2A34C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Times New Roman" w:hAnsi="宋体" w:eastAsia="宋体" w:cs="宋体"/>
                <w:b w:val="0"/>
                <w:bCs w:val="0"/>
                <w:i w:val="0"/>
                <w:iCs w:val="0"/>
                <w:color w:val="000000"/>
                <w:kern w:val="0"/>
                <w:sz w:val="20"/>
                <w:szCs w:val="20"/>
                <w:u w:val="none"/>
                <w:lang w:val="en-US" w:eastAsia="zh-CN" w:bidi="ar"/>
              </w:rPr>
              <w:t>高温彩釉</w:t>
            </w:r>
          </w:p>
        </w:tc>
      </w:tr>
      <w:tr w14:paraId="50AA8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3F7D2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30</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0A712FB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NS006-1刺身盘</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5F0B5ED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625*335mm</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1C76C5F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4B42596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6743BD35">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21"/>
                <w:szCs w:val="21"/>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5F91C6D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p>
        </w:tc>
        <w:tc>
          <w:tcPr>
            <w:tcW w:w="1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0B672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81915</wp:posOffset>
                  </wp:positionH>
                  <wp:positionV relativeFrom="paragraph">
                    <wp:posOffset>3175</wp:posOffset>
                  </wp:positionV>
                  <wp:extent cx="390525" cy="247650"/>
                  <wp:effectExtent l="0" t="0" r="9525" b="0"/>
                  <wp:wrapNone/>
                  <wp:docPr id="152" name="HZ21621713.JPG"/>
                  <wp:cNvGraphicFramePr/>
                  <a:graphic xmlns:a="http://schemas.openxmlformats.org/drawingml/2006/main">
                    <a:graphicData uri="http://schemas.openxmlformats.org/drawingml/2006/picture">
                      <pic:pic xmlns:pic="http://schemas.openxmlformats.org/drawingml/2006/picture">
                        <pic:nvPicPr>
                          <pic:cNvPr id="152" name="HZ21621713.JPG"/>
                          <pic:cNvPicPr/>
                        </pic:nvPicPr>
                        <pic:blipFill>
                          <a:blip r:embed="rId38"/>
                          <a:stretch>
                            <a:fillRect/>
                          </a:stretch>
                        </pic:blipFill>
                        <pic:spPr>
                          <a:xfrm>
                            <a:off x="0" y="0"/>
                            <a:ext cx="390525" cy="247650"/>
                          </a:xfrm>
                          <a:prstGeom prst="rect">
                            <a:avLst/>
                          </a:prstGeom>
                          <a:noFill/>
                          <a:ln>
                            <a:noFill/>
                          </a:ln>
                        </pic:spPr>
                      </pic:pic>
                    </a:graphicData>
                  </a:graphic>
                </wp:anchor>
              </w:drawing>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BE45A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Times New Roman" w:hAnsi="宋体" w:eastAsia="宋体" w:cs="宋体"/>
                <w:b w:val="0"/>
                <w:bCs w:val="0"/>
                <w:i w:val="0"/>
                <w:iCs w:val="0"/>
                <w:color w:val="000000"/>
                <w:kern w:val="0"/>
                <w:sz w:val="20"/>
                <w:szCs w:val="20"/>
                <w:u w:val="none"/>
                <w:lang w:val="en-US" w:eastAsia="zh-CN" w:bidi="ar"/>
              </w:rPr>
              <w:t>高级骨质瓷</w:t>
            </w:r>
          </w:p>
        </w:tc>
      </w:tr>
      <w:tr w14:paraId="1FE54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B3825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31</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73ABFFE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梅花盖</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36BFD8A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φ330mm</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5BAA670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29C0F3B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2A80912D">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21"/>
                <w:szCs w:val="21"/>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262DA84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 </w:t>
            </w:r>
          </w:p>
        </w:tc>
        <w:tc>
          <w:tcPr>
            <w:tcW w:w="1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2DDBD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25400</wp:posOffset>
                  </wp:positionH>
                  <wp:positionV relativeFrom="paragraph">
                    <wp:posOffset>22225</wp:posOffset>
                  </wp:positionV>
                  <wp:extent cx="438150" cy="248285"/>
                  <wp:effectExtent l="0" t="0" r="0" b="18415"/>
                  <wp:wrapNone/>
                  <wp:docPr id="153" name="HZ21620894.JPG"/>
                  <wp:cNvGraphicFramePr/>
                  <a:graphic xmlns:a="http://schemas.openxmlformats.org/drawingml/2006/main">
                    <a:graphicData uri="http://schemas.openxmlformats.org/drawingml/2006/picture">
                      <pic:pic xmlns:pic="http://schemas.openxmlformats.org/drawingml/2006/picture">
                        <pic:nvPicPr>
                          <pic:cNvPr id="153" name="HZ21620894.JPG"/>
                          <pic:cNvPicPr/>
                        </pic:nvPicPr>
                        <pic:blipFill>
                          <a:blip r:embed="rId39"/>
                          <a:stretch>
                            <a:fillRect/>
                          </a:stretch>
                        </pic:blipFill>
                        <pic:spPr>
                          <a:xfrm>
                            <a:off x="0" y="0"/>
                            <a:ext cx="438150" cy="248285"/>
                          </a:xfrm>
                          <a:prstGeom prst="rect">
                            <a:avLst/>
                          </a:prstGeom>
                          <a:noFill/>
                          <a:ln>
                            <a:noFill/>
                          </a:ln>
                        </pic:spPr>
                      </pic:pic>
                    </a:graphicData>
                  </a:graphic>
                </wp:anchor>
              </w:drawing>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9FC2E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Times New Roman" w:hAnsi="宋体" w:eastAsia="宋体" w:cs="宋体"/>
                <w:b w:val="0"/>
                <w:bCs w:val="0"/>
                <w:i w:val="0"/>
                <w:iCs w:val="0"/>
                <w:color w:val="000000"/>
                <w:kern w:val="0"/>
                <w:sz w:val="20"/>
                <w:szCs w:val="20"/>
                <w:u w:val="none"/>
                <w:lang w:val="en-US" w:eastAsia="zh-CN" w:bidi="ar"/>
              </w:rPr>
              <w:t>高级骨质瓷</w:t>
            </w:r>
          </w:p>
        </w:tc>
      </w:tr>
      <w:tr w14:paraId="4FEA1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6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D3FA0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32</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2E4BEF6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S8-428焖锅</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3F99D97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φ430mm</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1F34DC6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75B7743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2839A314">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21"/>
                <w:szCs w:val="21"/>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5B95BF6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p>
        </w:tc>
        <w:tc>
          <w:tcPr>
            <w:tcW w:w="1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6704B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25400</wp:posOffset>
                  </wp:positionH>
                  <wp:positionV relativeFrom="paragraph">
                    <wp:posOffset>22225</wp:posOffset>
                  </wp:positionV>
                  <wp:extent cx="437515" cy="266065"/>
                  <wp:effectExtent l="0" t="0" r="635" b="635"/>
                  <wp:wrapNone/>
                  <wp:docPr id="154" name="HZ21620849.JPG"/>
                  <wp:cNvGraphicFramePr/>
                  <a:graphic xmlns:a="http://schemas.openxmlformats.org/drawingml/2006/main">
                    <a:graphicData uri="http://schemas.openxmlformats.org/drawingml/2006/picture">
                      <pic:pic xmlns:pic="http://schemas.openxmlformats.org/drawingml/2006/picture">
                        <pic:nvPicPr>
                          <pic:cNvPr id="154" name="HZ21620849.JPG"/>
                          <pic:cNvPicPr/>
                        </pic:nvPicPr>
                        <pic:blipFill>
                          <a:blip r:embed="rId40"/>
                          <a:stretch>
                            <a:fillRect/>
                          </a:stretch>
                        </pic:blipFill>
                        <pic:spPr>
                          <a:xfrm>
                            <a:off x="0" y="0"/>
                            <a:ext cx="437515" cy="266065"/>
                          </a:xfrm>
                          <a:prstGeom prst="rect">
                            <a:avLst/>
                          </a:prstGeom>
                          <a:noFill/>
                          <a:ln>
                            <a:noFill/>
                          </a:ln>
                        </pic:spPr>
                      </pic:pic>
                    </a:graphicData>
                  </a:graphic>
                </wp:anchor>
              </w:drawing>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A27B5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Times New Roman" w:hAnsi="宋体" w:eastAsia="宋体" w:cs="宋体"/>
                <w:b w:val="0"/>
                <w:bCs w:val="0"/>
                <w:i w:val="0"/>
                <w:iCs w:val="0"/>
                <w:color w:val="000000"/>
                <w:kern w:val="0"/>
                <w:sz w:val="20"/>
                <w:szCs w:val="20"/>
                <w:u w:val="none"/>
                <w:lang w:val="en-US" w:eastAsia="zh-CN" w:bidi="ar"/>
              </w:rPr>
              <w:t>景德镇干烧煲</w:t>
            </w:r>
          </w:p>
        </w:tc>
      </w:tr>
      <w:tr w14:paraId="02D2A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6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3409B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33</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2556201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酒精座</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46260D2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φ270mm</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7DD374F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6598EB8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661521E3">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21"/>
                <w:szCs w:val="21"/>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1C9A4C5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 </w:t>
            </w:r>
          </w:p>
        </w:tc>
        <w:tc>
          <w:tcPr>
            <w:tcW w:w="1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86DDF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25400</wp:posOffset>
                  </wp:positionH>
                  <wp:positionV relativeFrom="paragraph">
                    <wp:posOffset>22225</wp:posOffset>
                  </wp:positionV>
                  <wp:extent cx="457835" cy="239395"/>
                  <wp:effectExtent l="0" t="0" r="18415" b="8255"/>
                  <wp:wrapNone/>
                  <wp:docPr id="155" name="HZ21620886.JPG"/>
                  <wp:cNvGraphicFramePr/>
                  <a:graphic xmlns:a="http://schemas.openxmlformats.org/drawingml/2006/main">
                    <a:graphicData uri="http://schemas.openxmlformats.org/drawingml/2006/picture">
                      <pic:pic xmlns:pic="http://schemas.openxmlformats.org/drawingml/2006/picture">
                        <pic:nvPicPr>
                          <pic:cNvPr id="155" name="HZ21620886.JPG"/>
                          <pic:cNvPicPr/>
                        </pic:nvPicPr>
                        <pic:blipFill>
                          <a:blip r:embed="rId41"/>
                          <a:stretch>
                            <a:fillRect/>
                          </a:stretch>
                        </pic:blipFill>
                        <pic:spPr>
                          <a:xfrm>
                            <a:off x="0" y="0"/>
                            <a:ext cx="457835" cy="239395"/>
                          </a:xfrm>
                          <a:prstGeom prst="rect">
                            <a:avLst/>
                          </a:prstGeom>
                          <a:noFill/>
                          <a:ln>
                            <a:noFill/>
                          </a:ln>
                        </pic:spPr>
                      </pic:pic>
                    </a:graphicData>
                  </a:graphic>
                </wp:anchor>
              </w:drawing>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424C0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Times New Roman" w:hAnsi="宋体" w:eastAsia="宋体" w:cs="宋体"/>
                <w:b w:val="0"/>
                <w:bCs w:val="0"/>
                <w:i w:val="0"/>
                <w:iCs w:val="0"/>
                <w:color w:val="000000"/>
                <w:kern w:val="0"/>
                <w:sz w:val="20"/>
                <w:szCs w:val="20"/>
                <w:u w:val="none"/>
                <w:lang w:val="en-US" w:eastAsia="zh-CN" w:bidi="ar"/>
              </w:rPr>
              <w:t>景德镇干烧煲</w:t>
            </w:r>
          </w:p>
        </w:tc>
      </w:tr>
      <w:tr w14:paraId="1D61A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7C80D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34</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22CBC33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绯红27"椭圆刺身</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0C822A3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675*290mm</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4B55775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233D444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60453ABF">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21"/>
                <w:szCs w:val="21"/>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6C09EC6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p>
        </w:tc>
        <w:tc>
          <w:tcPr>
            <w:tcW w:w="1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BE8E7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25400</wp:posOffset>
                  </wp:positionH>
                  <wp:positionV relativeFrom="paragraph">
                    <wp:posOffset>22225</wp:posOffset>
                  </wp:positionV>
                  <wp:extent cx="438785" cy="238125"/>
                  <wp:effectExtent l="0" t="0" r="18415" b="9525"/>
                  <wp:wrapNone/>
                  <wp:docPr id="156" name="HX14154695.JPG"/>
                  <wp:cNvGraphicFramePr/>
                  <a:graphic xmlns:a="http://schemas.openxmlformats.org/drawingml/2006/main">
                    <a:graphicData uri="http://schemas.openxmlformats.org/drawingml/2006/picture">
                      <pic:pic xmlns:pic="http://schemas.openxmlformats.org/drawingml/2006/picture">
                        <pic:nvPicPr>
                          <pic:cNvPr id="156" name="HX14154695.JPG"/>
                          <pic:cNvPicPr/>
                        </pic:nvPicPr>
                        <pic:blipFill>
                          <a:blip r:embed="rId42"/>
                          <a:stretch>
                            <a:fillRect/>
                          </a:stretch>
                        </pic:blipFill>
                        <pic:spPr>
                          <a:xfrm>
                            <a:off x="0" y="0"/>
                            <a:ext cx="438785" cy="238125"/>
                          </a:xfrm>
                          <a:prstGeom prst="rect">
                            <a:avLst/>
                          </a:prstGeom>
                          <a:noFill/>
                          <a:ln>
                            <a:noFill/>
                          </a:ln>
                        </pic:spPr>
                      </pic:pic>
                    </a:graphicData>
                  </a:graphic>
                </wp:anchor>
              </w:drawing>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61AC7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Times New Roman" w:hAnsi="宋体" w:eastAsia="宋体" w:cs="宋体"/>
                <w:b w:val="0"/>
                <w:bCs w:val="0"/>
                <w:i w:val="0"/>
                <w:iCs w:val="0"/>
                <w:color w:val="000000"/>
                <w:kern w:val="0"/>
                <w:sz w:val="20"/>
                <w:szCs w:val="20"/>
                <w:u w:val="none"/>
                <w:lang w:val="en-US" w:eastAsia="zh-CN" w:bidi="ar"/>
              </w:rPr>
              <w:t>高级骨质瓷</w:t>
            </w:r>
          </w:p>
        </w:tc>
      </w:tr>
      <w:tr w14:paraId="74096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A0CE4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35</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223E831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渔趣9.25"小脚碗</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1CC010A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φ230mm</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0C048D8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2B3F61A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0221BB8B">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21"/>
                <w:szCs w:val="21"/>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3DD7749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p>
        </w:tc>
        <w:tc>
          <w:tcPr>
            <w:tcW w:w="1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594CD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25400</wp:posOffset>
                  </wp:positionH>
                  <wp:positionV relativeFrom="paragraph">
                    <wp:posOffset>22225</wp:posOffset>
                  </wp:positionV>
                  <wp:extent cx="457835" cy="251460"/>
                  <wp:effectExtent l="0" t="0" r="18415" b="15240"/>
                  <wp:wrapNone/>
                  <wp:docPr id="157" name="HZ21654114.JPG"/>
                  <wp:cNvGraphicFramePr/>
                  <a:graphic xmlns:a="http://schemas.openxmlformats.org/drawingml/2006/main">
                    <a:graphicData uri="http://schemas.openxmlformats.org/drawingml/2006/picture">
                      <pic:pic xmlns:pic="http://schemas.openxmlformats.org/drawingml/2006/picture">
                        <pic:nvPicPr>
                          <pic:cNvPr id="157" name="HZ21654114.JPG"/>
                          <pic:cNvPicPr/>
                        </pic:nvPicPr>
                        <pic:blipFill>
                          <a:blip r:embed="rId43"/>
                          <a:stretch>
                            <a:fillRect/>
                          </a:stretch>
                        </pic:blipFill>
                        <pic:spPr>
                          <a:xfrm>
                            <a:off x="0" y="0"/>
                            <a:ext cx="457835" cy="251460"/>
                          </a:xfrm>
                          <a:prstGeom prst="rect">
                            <a:avLst/>
                          </a:prstGeom>
                          <a:noFill/>
                          <a:ln>
                            <a:noFill/>
                          </a:ln>
                        </pic:spPr>
                      </pic:pic>
                    </a:graphicData>
                  </a:graphic>
                </wp:anchor>
              </w:drawing>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400CF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Times New Roman" w:hAnsi="宋体" w:eastAsia="宋体" w:cs="宋体"/>
                <w:b w:val="0"/>
                <w:bCs w:val="0"/>
                <w:i w:val="0"/>
                <w:iCs w:val="0"/>
                <w:color w:val="000000"/>
                <w:kern w:val="0"/>
                <w:sz w:val="20"/>
                <w:szCs w:val="20"/>
                <w:u w:val="none"/>
                <w:lang w:val="en-US" w:eastAsia="zh-CN" w:bidi="ar"/>
              </w:rPr>
              <w:t>高温彩釉</w:t>
            </w:r>
          </w:p>
        </w:tc>
      </w:tr>
      <w:tr w14:paraId="301F3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255FA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36</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02F1C14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渔趣10.75"小脚碗</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00342B1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φ270mm</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5A91459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1F93BC9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46638774">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21"/>
                <w:szCs w:val="21"/>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48F6BB3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 </w:t>
            </w:r>
          </w:p>
        </w:tc>
        <w:tc>
          <w:tcPr>
            <w:tcW w:w="1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63DB4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25400</wp:posOffset>
                  </wp:positionH>
                  <wp:positionV relativeFrom="paragraph">
                    <wp:posOffset>22225</wp:posOffset>
                  </wp:positionV>
                  <wp:extent cx="420370" cy="269875"/>
                  <wp:effectExtent l="0" t="0" r="17780" b="15875"/>
                  <wp:wrapNone/>
                  <wp:docPr id="158" name="HZ21654115.JPG"/>
                  <wp:cNvGraphicFramePr/>
                  <a:graphic xmlns:a="http://schemas.openxmlformats.org/drawingml/2006/main">
                    <a:graphicData uri="http://schemas.openxmlformats.org/drawingml/2006/picture">
                      <pic:pic xmlns:pic="http://schemas.openxmlformats.org/drawingml/2006/picture">
                        <pic:nvPicPr>
                          <pic:cNvPr id="158" name="HZ21654115.JPG"/>
                          <pic:cNvPicPr/>
                        </pic:nvPicPr>
                        <pic:blipFill>
                          <a:blip r:embed="rId44"/>
                          <a:stretch>
                            <a:fillRect/>
                          </a:stretch>
                        </pic:blipFill>
                        <pic:spPr>
                          <a:xfrm>
                            <a:off x="0" y="0"/>
                            <a:ext cx="420370" cy="269875"/>
                          </a:xfrm>
                          <a:prstGeom prst="rect">
                            <a:avLst/>
                          </a:prstGeom>
                          <a:noFill/>
                          <a:ln>
                            <a:noFill/>
                          </a:ln>
                        </pic:spPr>
                      </pic:pic>
                    </a:graphicData>
                  </a:graphic>
                </wp:anchor>
              </w:drawing>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ED90F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Times New Roman" w:hAnsi="宋体" w:eastAsia="宋体" w:cs="宋体"/>
                <w:b w:val="0"/>
                <w:bCs w:val="0"/>
                <w:i w:val="0"/>
                <w:iCs w:val="0"/>
                <w:color w:val="000000"/>
                <w:kern w:val="0"/>
                <w:sz w:val="20"/>
                <w:szCs w:val="20"/>
                <w:u w:val="none"/>
                <w:lang w:val="en-US" w:eastAsia="zh-CN" w:bidi="ar"/>
              </w:rPr>
              <w:t>高温彩釉</w:t>
            </w:r>
          </w:p>
        </w:tc>
      </w:tr>
      <w:tr w14:paraId="017D4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6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F2DBD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37</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311902C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美玉12"喇叭碗</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3F2D5B4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φ305mm</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6C8F33B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69216B0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3DDAF0C6">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21"/>
                <w:szCs w:val="21"/>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43DC81B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p>
        </w:tc>
        <w:tc>
          <w:tcPr>
            <w:tcW w:w="1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F9088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25400</wp:posOffset>
                  </wp:positionH>
                  <wp:positionV relativeFrom="paragraph">
                    <wp:posOffset>22225</wp:posOffset>
                  </wp:positionV>
                  <wp:extent cx="447675" cy="241300"/>
                  <wp:effectExtent l="0" t="0" r="9525" b="6350"/>
                  <wp:wrapNone/>
                  <wp:docPr id="159" name="HX2843970.JPG"/>
                  <wp:cNvGraphicFramePr/>
                  <a:graphic xmlns:a="http://schemas.openxmlformats.org/drawingml/2006/main">
                    <a:graphicData uri="http://schemas.openxmlformats.org/drawingml/2006/picture">
                      <pic:pic xmlns:pic="http://schemas.openxmlformats.org/drawingml/2006/picture">
                        <pic:nvPicPr>
                          <pic:cNvPr id="159" name="HX2843970.JPG"/>
                          <pic:cNvPicPr/>
                        </pic:nvPicPr>
                        <pic:blipFill>
                          <a:blip r:embed="rId45"/>
                          <a:stretch>
                            <a:fillRect/>
                          </a:stretch>
                        </pic:blipFill>
                        <pic:spPr>
                          <a:xfrm>
                            <a:off x="0" y="0"/>
                            <a:ext cx="447675" cy="241300"/>
                          </a:xfrm>
                          <a:prstGeom prst="rect">
                            <a:avLst/>
                          </a:prstGeom>
                          <a:noFill/>
                          <a:ln>
                            <a:noFill/>
                          </a:ln>
                        </pic:spPr>
                      </pic:pic>
                    </a:graphicData>
                  </a:graphic>
                </wp:anchor>
              </w:drawing>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E600D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Times New Roman" w:hAnsi="宋体" w:eastAsia="宋体" w:cs="宋体"/>
                <w:b w:val="0"/>
                <w:bCs w:val="0"/>
                <w:i w:val="0"/>
                <w:iCs w:val="0"/>
                <w:color w:val="000000"/>
                <w:kern w:val="0"/>
                <w:sz w:val="20"/>
                <w:szCs w:val="20"/>
                <w:u w:val="none"/>
                <w:lang w:val="en-US" w:eastAsia="zh-CN" w:bidi="ar"/>
              </w:rPr>
              <w:t>高温汉玉瓷</w:t>
            </w:r>
          </w:p>
        </w:tc>
      </w:tr>
      <w:tr w14:paraId="1D831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7314A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38</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13D929F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水晶长方烤盘</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03B996E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400*145mm</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19DFF36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20CE9CD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572E0645">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21"/>
                <w:szCs w:val="21"/>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3F6C638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 </w:t>
            </w:r>
          </w:p>
        </w:tc>
        <w:tc>
          <w:tcPr>
            <w:tcW w:w="1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EC7D4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25400</wp:posOffset>
                  </wp:positionH>
                  <wp:positionV relativeFrom="paragraph">
                    <wp:posOffset>22225</wp:posOffset>
                  </wp:positionV>
                  <wp:extent cx="429895" cy="220345"/>
                  <wp:effectExtent l="0" t="0" r="8255" b="8255"/>
                  <wp:wrapNone/>
                  <wp:docPr id="160" name="HZ21616912.JPG"/>
                  <wp:cNvGraphicFramePr/>
                  <a:graphic xmlns:a="http://schemas.openxmlformats.org/drawingml/2006/main">
                    <a:graphicData uri="http://schemas.openxmlformats.org/drawingml/2006/picture">
                      <pic:pic xmlns:pic="http://schemas.openxmlformats.org/drawingml/2006/picture">
                        <pic:nvPicPr>
                          <pic:cNvPr id="160" name="HZ21616912.JPG"/>
                          <pic:cNvPicPr/>
                        </pic:nvPicPr>
                        <pic:blipFill>
                          <a:blip r:embed="rId46"/>
                          <a:stretch>
                            <a:fillRect/>
                          </a:stretch>
                        </pic:blipFill>
                        <pic:spPr>
                          <a:xfrm>
                            <a:off x="0" y="0"/>
                            <a:ext cx="429895" cy="220345"/>
                          </a:xfrm>
                          <a:prstGeom prst="rect">
                            <a:avLst/>
                          </a:prstGeom>
                          <a:noFill/>
                          <a:ln>
                            <a:noFill/>
                          </a:ln>
                        </pic:spPr>
                      </pic:pic>
                    </a:graphicData>
                  </a:graphic>
                </wp:anchor>
              </w:drawing>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1E10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Times New Roman" w:hAnsi="宋体" w:eastAsia="宋体" w:cs="宋体"/>
                <w:b w:val="0"/>
                <w:bCs w:val="0"/>
                <w:i w:val="0"/>
                <w:iCs w:val="0"/>
                <w:color w:val="000000"/>
                <w:kern w:val="0"/>
                <w:sz w:val="20"/>
                <w:szCs w:val="20"/>
                <w:u w:val="none"/>
                <w:lang w:val="en-US" w:eastAsia="zh-CN" w:bidi="ar"/>
              </w:rPr>
              <w:t>高温彩釉</w:t>
            </w:r>
          </w:p>
        </w:tc>
      </w:tr>
      <w:tr w14:paraId="625AF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6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AAE12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39</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1BC3835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实木亮光托盘</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43367B2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420*170mm</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0BB3E04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7BB0DED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4D71CAED">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21"/>
                <w:szCs w:val="21"/>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394AEAF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p>
        </w:tc>
        <w:tc>
          <w:tcPr>
            <w:tcW w:w="1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D34AD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25400</wp:posOffset>
                  </wp:positionH>
                  <wp:positionV relativeFrom="paragraph">
                    <wp:posOffset>22225</wp:posOffset>
                  </wp:positionV>
                  <wp:extent cx="419100" cy="251460"/>
                  <wp:effectExtent l="0" t="0" r="0" b="15240"/>
                  <wp:wrapNone/>
                  <wp:docPr id="161" name="HZ6201619.JPG"/>
                  <wp:cNvGraphicFramePr/>
                  <a:graphic xmlns:a="http://schemas.openxmlformats.org/drawingml/2006/main">
                    <a:graphicData uri="http://schemas.openxmlformats.org/drawingml/2006/picture">
                      <pic:pic xmlns:pic="http://schemas.openxmlformats.org/drawingml/2006/picture">
                        <pic:nvPicPr>
                          <pic:cNvPr id="161" name="HZ6201619.JPG"/>
                          <pic:cNvPicPr/>
                        </pic:nvPicPr>
                        <pic:blipFill>
                          <a:blip r:embed="rId47"/>
                          <a:stretch>
                            <a:fillRect/>
                          </a:stretch>
                        </pic:blipFill>
                        <pic:spPr>
                          <a:xfrm>
                            <a:off x="0" y="0"/>
                            <a:ext cx="419100" cy="251460"/>
                          </a:xfrm>
                          <a:prstGeom prst="rect">
                            <a:avLst/>
                          </a:prstGeom>
                          <a:noFill/>
                          <a:ln>
                            <a:noFill/>
                          </a:ln>
                        </pic:spPr>
                      </pic:pic>
                    </a:graphicData>
                  </a:graphic>
                </wp:anchor>
              </w:drawing>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44992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Times New Roman" w:hAnsi="宋体" w:eastAsia="宋体" w:cs="宋体"/>
                <w:b w:val="0"/>
                <w:bCs w:val="0"/>
                <w:i w:val="0"/>
                <w:iCs w:val="0"/>
                <w:color w:val="000000"/>
                <w:kern w:val="0"/>
                <w:sz w:val="20"/>
                <w:szCs w:val="20"/>
                <w:u w:val="none"/>
                <w:lang w:val="en-US" w:eastAsia="zh-CN" w:bidi="ar"/>
              </w:rPr>
              <w:t>高温彩釉</w:t>
            </w:r>
          </w:p>
        </w:tc>
      </w:tr>
      <w:tr w14:paraId="07E3A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6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77732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40</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179775B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KS063-2刺身盘</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12C58F2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620*385mm</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73D9F21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11DF0C5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7EA63B59">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21"/>
                <w:szCs w:val="21"/>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65EF10D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 </w:t>
            </w:r>
          </w:p>
        </w:tc>
        <w:tc>
          <w:tcPr>
            <w:tcW w:w="1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576A1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25400</wp:posOffset>
                  </wp:positionH>
                  <wp:positionV relativeFrom="paragraph">
                    <wp:posOffset>22225</wp:posOffset>
                  </wp:positionV>
                  <wp:extent cx="448310" cy="285750"/>
                  <wp:effectExtent l="0" t="0" r="8890" b="0"/>
                  <wp:wrapNone/>
                  <wp:docPr id="162" name="HZ2156744.JPG"/>
                  <wp:cNvGraphicFramePr/>
                  <a:graphic xmlns:a="http://schemas.openxmlformats.org/drawingml/2006/main">
                    <a:graphicData uri="http://schemas.openxmlformats.org/drawingml/2006/picture">
                      <pic:pic xmlns:pic="http://schemas.openxmlformats.org/drawingml/2006/picture">
                        <pic:nvPicPr>
                          <pic:cNvPr id="162" name="HZ2156744.JPG"/>
                          <pic:cNvPicPr/>
                        </pic:nvPicPr>
                        <pic:blipFill>
                          <a:blip r:embed="rId48"/>
                          <a:stretch>
                            <a:fillRect/>
                          </a:stretch>
                        </pic:blipFill>
                        <pic:spPr>
                          <a:xfrm>
                            <a:off x="0" y="0"/>
                            <a:ext cx="448310" cy="285750"/>
                          </a:xfrm>
                          <a:prstGeom prst="rect">
                            <a:avLst/>
                          </a:prstGeom>
                          <a:noFill/>
                          <a:ln>
                            <a:noFill/>
                          </a:ln>
                        </pic:spPr>
                      </pic:pic>
                    </a:graphicData>
                  </a:graphic>
                </wp:anchor>
              </w:drawing>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6680A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Times New Roman" w:hAnsi="宋体" w:eastAsia="宋体" w:cs="宋体"/>
                <w:b w:val="0"/>
                <w:bCs w:val="0"/>
                <w:i w:val="0"/>
                <w:iCs w:val="0"/>
                <w:color w:val="000000"/>
                <w:kern w:val="0"/>
                <w:sz w:val="20"/>
                <w:szCs w:val="20"/>
                <w:u w:val="none"/>
                <w:lang w:val="en-US" w:eastAsia="zh-CN" w:bidi="ar"/>
              </w:rPr>
              <w:t>景德镇干烧煲</w:t>
            </w:r>
          </w:p>
        </w:tc>
      </w:tr>
      <w:tr w14:paraId="69B94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6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F3C8F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41</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2021A51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树叶孔板</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147F095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410*250mm</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6990EB9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42607EA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7E1EFB20">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21"/>
                <w:szCs w:val="21"/>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7395A16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p>
        </w:tc>
        <w:tc>
          <w:tcPr>
            <w:tcW w:w="1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BE7AD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15875</wp:posOffset>
                  </wp:positionH>
                  <wp:positionV relativeFrom="paragraph">
                    <wp:posOffset>-15875</wp:posOffset>
                  </wp:positionV>
                  <wp:extent cx="457200" cy="313690"/>
                  <wp:effectExtent l="0" t="0" r="0" b="10160"/>
                  <wp:wrapNone/>
                  <wp:docPr id="163" name="HX1120384.JPG"/>
                  <wp:cNvGraphicFramePr/>
                  <a:graphic xmlns:a="http://schemas.openxmlformats.org/drawingml/2006/main">
                    <a:graphicData uri="http://schemas.openxmlformats.org/drawingml/2006/picture">
                      <pic:pic xmlns:pic="http://schemas.openxmlformats.org/drawingml/2006/picture">
                        <pic:nvPicPr>
                          <pic:cNvPr id="163" name="HX1120384.JPG"/>
                          <pic:cNvPicPr/>
                        </pic:nvPicPr>
                        <pic:blipFill>
                          <a:blip r:embed="rId49"/>
                          <a:stretch>
                            <a:fillRect/>
                          </a:stretch>
                        </pic:blipFill>
                        <pic:spPr>
                          <a:xfrm>
                            <a:off x="0" y="0"/>
                            <a:ext cx="457200" cy="313690"/>
                          </a:xfrm>
                          <a:prstGeom prst="rect">
                            <a:avLst/>
                          </a:prstGeom>
                          <a:noFill/>
                          <a:ln>
                            <a:noFill/>
                          </a:ln>
                        </pic:spPr>
                      </pic:pic>
                    </a:graphicData>
                  </a:graphic>
                </wp:anchor>
              </w:drawing>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A66DC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Times New Roman" w:hAnsi="宋体" w:eastAsia="宋体" w:cs="宋体"/>
                <w:b w:val="0"/>
                <w:bCs w:val="0"/>
                <w:i w:val="0"/>
                <w:iCs w:val="0"/>
                <w:color w:val="000000"/>
                <w:kern w:val="0"/>
                <w:sz w:val="20"/>
                <w:szCs w:val="20"/>
                <w:u w:val="none"/>
                <w:lang w:val="en-US" w:eastAsia="zh-CN" w:bidi="ar"/>
              </w:rPr>
              <w:t>创意微晶玻璃</w:t>
            </w:r>
          </w:p>
        </w:tc>
      </w:tr>
      <w:tr w14:paraId="5D0E3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FC7AA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42</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4112537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NS751-2树叶刺身碗</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75800C7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620*360mm</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374E957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333FBB8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05DBB07C">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21"/>
                <w:szCs w:val="21"/>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30931D7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 </w:t>
            </w:r>
          </w:p>
        </w:tc>
        <w:tc>
          <w:tcPr>
            <w:tcW w:w="1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9716B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9525</wp:posOffset>
                  </wp:positionH>
                  <wp:positionV relativeFrom="paragraph">
                    <wp:posOffset>-38100</wp:posOffset>
                  </wp:positionV>
                  <wp:extent cx="448945" cy="276225"/>
                  <wp:effectExtent l="0" t="0" r="8255" b="9525"/>
                  <wp:wrapNone/>
                  <wp:docPr id="164" name="HX1120385.JPG"/>
                  <wp:cNvGraphicFramePr/>
                  <a:graphic xmlns:a="http://schemas.openxmlformats.org/drawingml/2006/main">
                    <a:graphicData uri="http://schemas.openxmlformats.org/drawingml/2006/picture">
                      <pic:pic xmlns:pic="http://schemas.openxmlformats.org/drawingml/2006/picture">
                        <pic:nvPicPr>
                          <pic:cNvPr id="164" name="HX1120385.JPG"/>
                          <pic:cNvPicPr/>
                        </pic:nvPicPr>
                        <pic:blipFill>
                          <a:blip r:embed="rId50"/>
                          <a:stretch>
                            <a:fillRect/>
                          </a:stretch>
                        </pic:blipFill>
                        <pic:spPr>
                          <a:xfrm>
                            <a:off x="0" y="0"/>
                            <a:ext cx="448945" cy="276225"/>
                          </a:xfrm>
                          <a:prstGeom prst="rect">
                            <a:avLst/>
                          </a:prstGeom>
                          <a:noFill/>
                          <a:ln>
                            <a:noFill/>
                          </a:ln>
                        </pic:spPr>
                      </pic:pic>
                    </a:graphicData>
                  </a:graphic>
                </wp:anchor>
              </w:drawing>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CCB82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Times New Roman" w:hAnsi="宋体" w:eastAsia="宋体" w:cs="宋体"/>
                <w:b w:val="0"/>
                <w:bCs w:val="0"/>
                <w:i w:val="0"/>
                <w:iCs w:val="0"/>
                <w:color w:val="000000"/>
                <w:kern w:val="0"/>
                <w:sz w:val="20"/>
                <w:szCs w:val="20"/>
                <w:u w:val="none"/>
                <w:lang w:val="en-US" w:eastAsia="zh-CN" w:bidi="ar"/>
              </w:rPr>
              <w:t>创意竹木制品</w:t>
            </w:r>
          </w:p>
        </w:tc>
      </w:tr>
      <w:tr w14:paraId="01F99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6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20C99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43</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0AEB262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绯红23"椭圆刺身</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620FC0C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600*275mm</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7975E76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2A6D738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77525CB6">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21"/>
                <w:szCs w:val="21"/>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675A1D7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p>
        </w:tc>
        <w:tc>
          <w:tcPr>
            <w:tcW w:w="1028" w:type="dxa"/>
            <w:tcBorders>
              <w:top w:val="single" w:color="auto" w:sz="4" w:space="0"/>
              <w:left w:val="single" w:color="auto" w:sz="4" w:space="0"/>
              <w:bottom w:val="single" w:color="auto" w:sz="4" w:space="0"/>
              <w:right w:val="single" w:color="auto" w:sz="4" w:space="0"/>
            </w:tcBorders>
            <w:shd w:val="clear" w:color="auto" w:fill="auto"/>
            <w:noWrap/>
            <w:vAlign w:val="top"/>
          </w:tcPr>
          <w:p w14:paraId="1F877B6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top"/>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447675" cy="286385"/>
                  <wp:effectExtent l="0" t="0" r="9525" b="18415"/>
                  <wp:wrapNone/>
                  <wp:docPr id="165" name="HZ21660942.JPG"/>
                  <wp:cNvGraphicFramePr/>
                  <a:graphic xmlns:a="http://schemas.openxmlformats.org/drawingml/2006/main">
                    <a:graphicData uri="http://schemas.openxmlformats.org/drawingml/2006/picture">
                      <pic:pic xmlns:pic="http://schemas.openxmlformats.org/drawingml/2006/picture">
                        <pic:nvPicPr>
                          <pic:cNvPr id="165" name="HZ21660942.JPG"/>
                          <pic:cNvPicPr/>
                        </pic:nvPicPr>
                        <pic:blipFill>
                          <a:blip r:embed="rId51"/>
                          <a:stretch>
                            <a:fillRect/>
                          </a:stretch>
                        </pic:blipFill>
                        <pic:spPr>
                          <a:xfrm>
                            <a:off x="0" y="0"/>
                            <a:ext cx="447675" cy="286385"/>
                          </a:xfrm>
                          <a:prstGeom prst="rect">
                            <a:avLst/>
                          </a:prstGeom>
                          <a:noFill/>
                          <a:ln>
                            <a:noFill/>
                          </a:ln>
                        </pic:spPr>
                      </pic:pic>
                    </a:graphicData>
                  </a:graphic>
                </wp:anchor>
              </w:drawing>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7557B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Times New Roman" w:hAnsi="宋体" w:eastAsia="宋体" w:cs="宋体"/>
                <w:b w:val="0"/>
                <w:bCs w:val="0"/>
                <w:i w:val="0"/>
                <w:iCs w:val="0"/>
                <w:color w:val="000000"/>
                <w:kern w:val="0"/>
                <w:sz w:val="20"/>
                <w:szCs w:val="20"/>
                <w:u w:val="none"/>
                <w:lang w:val="en-US" w:eastAsia="zh-CN" w:bidi="ar"/>
              </w:rPr>
              <w:t>钢化玻璃</w:t>
            </w:r>
          </w:p>
        </w:tc>
      </w:tr>
      <w:tr w14:paraId="33A95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B6716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44</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6C7453E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绯红12.5"造型盘</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0C18D8A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φ330mm</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7FD164C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516680F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093C433D">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21"/>
                <w:szCs w:val="21"/>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7B6ED12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 </w:t>
            </w:r>
          </w:p>
        </w:tc>
        <w:tc>
          <w:tcPr>
            <w:tcW w:w="1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249EE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25400</wp:posOffset>
                  </wp:positionH>
                  <wp:positionV relativeFrom="paragraph">
                    <wp:posOffset>22225</wp:posOffset>
                  </wp:positionV>
                  <wp:extent cx="438150" cy="222885"/>
                  <wp:effectExtent l="0" t="0" r="0" b="5715"/>
                  <wp:wrapNone/>
                  <wp:docPr id="166" name="HX14154737.JPG"/>
                  <wp:cNvGraphicFramePr/>
                  <a:graphic xmlns:a="http://schemas.openxmlformats.org/drawingml/2006/main">
                    <a:graphicData uri="http://schemas.openxmlformats.org/drawingml/2006/picture">
                      <pic:pic xmlns:pic="http://schemas.openxmlformats.org/drawingml/2006/picture">
                        <pic:nvPicPr>
                          <pic:cNvPr id="166" name="HX14154737.JPG"/>
                          <pic:cNvPicPr/>
                        </pic:nvPicPr>
                        <pic:blipFill>
                          <a:blip r:embed="rId52"/>
                          <a:stretch>
                            <a:fillRect/>
                          </a:stretch>
                        </pic:blipFill>
                        <pic:spPr>
                          <a:xfrm>
                            <a:off x="0" y="0"/>
                            <a:ext cx="438150" cy="222885"/>
                          </a:xfrm>
                          <a:prstGeom prst="rect">
                            <a:avLst/>
                          </a:prstGeom>
                          <a:noFill/>
                          <a:ln>
                            <a:noFill/>
                          </a:ln>
                        </pic:spPr>
                      </pic:pic>
                    </a:graphicData>
                  </a:graphic>
                </wp:anchor>
              </w:drawing>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6A63B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Times New Roman" w:hAnsi="宋体" w:eastAsia="宋体" w:cs="宋体"/>
                <w:b w:val="0"/>
                <w:bCs w:val="0"/>
                <w:i w:val="0"/>
                <w:iCs w:val="0"/>
                <w:color w:val="000000"/>
                <w:kern w:val="0"/>
                <w:sz w:val="20"/>
                <w:szCs w:val="20"/>
                <w:u w:val="none"/>
                <w:lang w:val="en-US" w:eastAsia="zh-CN" w:bidi="ar"/>
              </w:rPr>
              <w:t>优质树脂</w:t>
            </w:r>
          </w:p>
        </w:tc>
      </w:tr>
      <w:tr w14:paraId="4EA1E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6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69B45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45</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7CBBC43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大号宫廷三部曲组合</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6AFC9D0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330*190mm</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2B53691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264E732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164F1779">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21"/>
                <w:szCs w:val="21"/>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4784789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p>
        </w:tc>
        <w:tc>
          <w:tcPr>
            <w:tcW w:w="1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2B6A4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25400</wp:posOffset>
                  </wp:positionH>
                  <wp:positionV relativeFrom="paragraph">
                    <wp:posOffset>22225</wp:posOffset>
                  </wp:positionV>
                  <wp:extent cx="448310" cy="277495"/>
                  <wp:effectExtent l="0" t="0" r="8890" b="8255"/>
                  <wp:wrapNone/>
                  <wp:docPr id="167" name="HZ21621115.JPG"/>
                  <wp:cNvGraphicFramePr/>
                  <a:graphic xmlns:a="http://schemas.openxmlformats.org/drawingml/2006/main">
                    <a:graphicData uri="http://schemas.openxmlformats.org/drawingml/2006/picture">
                      <pic:pic xmlns:pic="http://schemas.openxmlformats.org/drawingml/2006/picture">
                        <pic:nvPicPr>
                          <pic:cNvPr id="167" name="HZ21621115.JPG"/>
                          <pic:cNvPicPr/>
                        </pic:nvPicPr>
                        <pic:blipFill>
                          <a:blip r:embed="rId53"/>
                          <a:stretch>
                            <a:fillRect/>
                          </a:stretch>
                        </pic:blipFill>
                        <pic:spPr>
                          <a:xfrm>
                            <a:off x="0" y="0"/>
                            <a:ext cx="448310" cy="277495"/>
                          </a:xfrm>
                          <a:prstGeom prst="rect">
                            <a:avLst/>
                          </a:prstGeom>
                          <a:noFill/>
                          <a:ln>
                            <a:noFill/>
                          </a:ln>
                        </pic:spPr>
                      </pic:pic>
                    </a:graphicData>
                  </a:graphic>
                </wp:anchor>
              </w:drawing>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D8045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Times New Roman" w:hAnsi="宋体" w:eastAsia="宋体" w:cs="宋体"/>
                <w:b w:val="0"/>
                <w:bCs w:val="0"/>
                <w:i w:val="0"/>
                <w:iCs w:val="0"/>
                <w:color w:val="000000"/>
                <w:kern w:val="0"/>
                <w:sz w:val="20"/>
                <w:szCs w:val="20"/>
                <w:u w:val="none"/>
                <w:lang w:val="en-US" w:eastAsia="zh-CN" w:bidi="ar"/>
              </w:rPr>
              <w:t>优质树脂</w:t>
            </w:r>
          </w:p>
        </w:tc>
      </w:tr>
      <w:tr w14:paraId="08F4A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13225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46</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1EE6188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双耳煲黑色</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37D4911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φ310mm</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107C7F1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2A9D7D2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09905EF5">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21"/>
                <w:szCs w:val="21"/>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4E51A6C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 </w:t>
            </w:r>
          </w:p>
        </w:tc>
        <w:tc>
          <w:tcPr>
            <w:tcW w:w="1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32CE1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38100</wp:posOffset>
                  </wp:positionH>
                  <wp:positionV relativeFrom="paragraph">
                    <wp:posOffset>0</wp:posOffset>
                  </wp:positionV>
                  <wp:extent cx="401320" cy="244475"/>
                  <wp:effectExtent l="0" t="0" r="17780" b="3175"/>
                  <wp:wrapNone/>
                  <wp:docPr id="168" name="图片_52"/>
                  <wp:cNvGraphicFramePr/>
                  <a:graphic xmlns:a="http://schemas.openxmlformats.org/drawingml/2006/main">
                    <a:graphicData uri="http://schemas.openxmlformats.org/drawingml/2006/picture">
                      <pic:pic xmlns:pic="http://schemas.openxmlformats.org/drawingml/2006/picture">
                        <pic:nvPicPr>
                          <pic:cNvPr id="168" name="图片_52"/>
                          <pic:cNvPicPr/>
                        </pic:nvPicPr>
                        <pic:blipFill>
                          <a:blip r:embed="rId54"/>
                          <a:stretch>
                            <a:fillRect/>
                          </a:stretch>
                        </pic:blipFill>
                        <pic:spPr>
                          <a:xfrm>
                            <a:off x="0" y="0"/>
                            <a:ext cx="401320" cy="244475"/>
                          </a:xfrm>
                          <a:prstGeom prst="rect">
                            <a:avLst/>
                          </a:prstGeom>
                          <a:noFill/>
                          <a:ln>
                            <a:noFill/>
                          </a:ln>
                        </pic:spPr>
                      </pic:pic>
                    </a:graphicData>
                  </a:graphic>
                </wp:anchor>
              </w:drawing>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CE025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Times New Roman" w:hAnsi="宋体" w:eastAsia="宋体" w:cs="宋体"/>
                <w:b w:val="0"/>
                <w:bCs w:val="0"/>
                <w:i w:val="0"/>
                <w:iCs w:val="0"/>
                <w:color w:val="000000"/>
                <w:kern w:val="0"/>
                <w:sz w:val="20"/>
                <w:szCs w:val="20"/>
                <w:u w:val="none"/>
                <w:lang w:val="en-US" w:eastAsia="zh-CN" w:bidi="ar"/>
              </w:rPr>
              <w:t>高温彩釉</w:t>
            </w:r>
          </w:p>
        </w:tc>
      </w:tr>
      <w:tr w14:paraId="7F1DA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334EA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47</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45ACFBB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鼓形圆碗</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6D0E5AC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φ155mm</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22A6C46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15</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01D909F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4ACC45B7">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21"/>
                <w:szCs w:val="21"/>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267FCA1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p>
        </w:tc>
        <w:tc>
          <w:tcPr>
            <w:tcW w:w="1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1E8D7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28575</wp:posOffset>
                  </wp:positionH>
                  <wp:positionV relativeFrom="paragraph">
                    <wp:posOffset>28575</wp:posOffset>
                  </wp:positionV>
                  <wp:extent cx="448945" cy="305435"/>
                  <wp:effectExtent l="0" t="0" r="8255" b="18415"/>
                  <wp:wrapNone/>
                  <wp:docPr id="169" name="图片_51"/>
                  <wp:cNvGraphicFramePr/>
                  <a:graphic xmlns:a="http://schemas.openxmlformats.org/drawingml/2006/main">
                    <a:graphicData uri="http://schemas.openxmlformats.org/drawingml/2006/picture">
                      <pic:pic xmlns:pic="http://schemas.openxmlformats.org/drawingml/2006/picture">
                        <pic:nvPicPr>
                          <pic:cNvPr id="169" name="图片_51"/>
                          <pic:cNvPicPr/>
                        </pic:nvPicPr>
                        <pic:blipFill>
                          <a:blip r:embed="rId55"/>
                          <a:stretch>
                            <a:fillRect/>
                          </a:stretch>
                        </pic:blipFill>
                        <pic:spPr>
                          <a:xfrm>
                            <a:off x="0" y="0"/>
                            <a:ext cx="448945" cy="305435"/>
                          </a:xfrm>
                          <a:prstGeom prst="rect">
                            <a:avLst/>
                          </a:prstGeom>
                          <a:noFill/>
                          <a:ln>
                            <a:noFill/>
                          </a:ln>
                        </pic:spPr>
                      </pic:pic>
                    </a:graphicData>
                  </a:graphic>
                </wp:anchor>
              </w:drawing>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47B0E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Times New Roman" w:hAnsi="宋体" w:eastAsia="宋体" w:cs="宋体"/>
                <w:b w:val="0"/>
                <w:bCs w:val="0"/>
                <w:i w:val="0"/>
                <w:iCs w:val="0"/>
                <w:color w:val="000000"/>
                <w:kern w:val="0"/>
                <w:sz w:val="20"/>
                <w:szCs w:val="20"/>
                <w:u w:val="none"/>
                <w:lang w:val="en-US" w:eastAsia="zh-CN" w:bidi="ar"/>
              </w:rPr>
              <w:t>高温彩釉</w:t>
            </w:r>
          </w:p>
        </w:tc>
      </w:tr>
      <w:tr w14:paraId="44DB4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19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757F9AA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小项合计</w:t>
            </w:r>
          </w:p>
        </w:tc>
        <w:tc>
          <w:tcPr>
            <w:tcW w:w="21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A2FDA8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single"/>
                <w:lang w:val="en-US" w:eastAsia="zh-CN" w:bidi="ar"/>
              </w:rPr>
              <w:t xml:space="preserve">        </w:t>
            </w:r>
            <w:r>
              <w:rPr>
                <w:rFonts w:hint="eastAsia" w:ascii="宋体" w:hAnsi="宋体" w:eastAsia="宋体" w:cs="宋体"/>
                <w:b w:val="0"/>
                <w:bCs w:val="0"/>
                <w:i w:val="0"/>
                <w:iCs w:val="0"/>
                <w:color w:val="000000"/>
                <w:kern w:val="0"/>
                <w:sz w:val="21"/>
                <w:szCs w:val="21"/>
                <w:u w:val="none"/>
                <w:lang w:val="en-US" w:eastAsia="zh-CN" w:bidi="ar"/>
              </w:rPr>
              <w:t>元</w:t>
            </w:r>
          </w:p>
        </w:tc>
        <w:tc>
          <w:tcPr>
            <w:tcW w:w="264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A80F655">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宋体" w:cs="宋体"/>
                <w:b w:val="0"/>
                <w:bCs w:val="0"/>
                <w:i w:val="0"/>
                <w:iCs w:val="0"/>
                <w:color w:val="000000"/>
                <w:kern w:val="0"/>
                <w:sz w:val="20"/>
                <w:szCs w:val="20"/>
                <w:u w:val="none"/>
                <w:lang w:val="en-US" w:eastAsia="zh-CN" w:bidi="ar"/>
              </w:rPr>
            </w:pPr>
            <w:r>
              <w:rPr>
                <w:rFonts w:hint="eastAsia" w:ascii="Times New Roman" w:hAnsi="宋体" w:eastAsia="宋体" w:cs="宋体"/>
                <w:b w:val="0"/>
                <w:bCs w:val="0"/>
                <w:i w:val="0"/>
                <w:iCs w:val="0"/>
                <w:color w:val="000000"/>
                <w:kern w:val="0"/>
                <w:sz w:val="20"/>
                <w:szCs w:val="20"/>
                <w:u w:val="none"/>
                <w:lang w:val="en-US" w:eastAsia="zh-CN" w:bidi="ar"/>
              </w:rPr>
              <w:t xml:space="preserve">税率 </w:t>
            </w:r>
            <w:r>
              <w:rPr>
                <w:rFonts w:hint="eastAsia" w:ascii="Times New Roman" w:hAnsi="宋体" w:eastAsia="宋体" w:cs="宋体"/>
                <w:b w:val="0"/>
                <w:bCs w:val="0"/>
                <w:i w:val="0"/>
                <w:iCs w:val="0"/>
                <w:color w:val="000000"/>
                <w:kern w:val="0"/>
                <w:sz w:val="20"/>
                <w:szCs w:val="20"/>
                <w:u w:val="single"/>
                <w:lang w:val="en-US" w:eastAsia="zh-CN" w:bidi="ar"/>
              </w:rPr>
              <w:t xml:space="preserve">       </w:t>
            </w:r>
            <w:r>
              <w:rPr>
                <w:rFonts w:hint="eastAsia" w:ascii="Times New Roman" w:hAnsi="宋体" w:eastAsia="宋体" w:cs="宋体"/>
                <w:b w:val="0"/>
                <w:bCs w:val="0"/>
                <w:i w:val="0"/>
                <w:iCs w:val="0"/>
                <w:color w:val="000000"/>
                <w:kern w:val="0"/>
                <w:sz w:val="20"/>
                <w:szCs w:val="20"/>
                <w:u w:val="none"/>
                <w:lang w:val="en-US" w:eastAsia="zh-CN" w:bidi="ar"/>
              </w:rPr>
              <w:t>%</w:t>
            </w:r>
          </w:p>
        </w:tc>
      </w:tr>
      <w:tr w14:paraId="4AF51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10003" w:type="dxa"/>
            <w:gridSpan w:val="9"/>
            <w:tcBorders>
              <w:top w:val="single" w:color="auto" w:sz="4" w:space="0"/>
              <w:left w:val="single" w:color="auto" w:sz="4" w:space="0"/>
              <w:bottom w:val="single" w:color="auto" w:sz="4" w:space="0"/>
              <w:right w:val="single" w:color="auto" w:sz="4" w:space="0"/>
            </w:tcBorders>
            <w:shd w:val="clear" w:color="auto" w:fill="auto"/>
            <w:noWrap/>
            <w:vAlign w:val="center"/>
          </w:tcPr>
          <w:p w14:paraId="27F1CC5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宴会餐具</w:t>
            </w:r>
          </w:p>
        </w:tc>
      </w:tr>
      <w:tr w14:paraId="355A1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6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8AADA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0A46332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秋日宴语</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2E44CC5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FF0000"/>
                <w:sz w:val="21"/>
                <w:szCs w:val="21"/>
                <w:u w:val="none"/>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高度：</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4088F17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50</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1DEA0DC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0D51047D">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21"/>
                <w:szCs w:val="21"/>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655318D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p>
        </w:tc>
        <w:tc>
          <w:tcPr>
            <w:tcW w:w="1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55F3A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34925</wp:posOffset>
                  </wp:positionH>
                  <wp:positionV relativeFrom="paragraph">
                    <wp:posOffset>31750</wp:posOffset>
                  </wp:positionV>
                  <wp:extent cx="476250" cy="276860"/>
                  <wp:effectExtent l="0" t="0" r="0" b="8890"/>
                  <wp:wrapNone/>
                  <wp:docPr id="170" name="HX14168017.JPG"/>
                  <wp:cNvGraphicFramePr/>
                  <a:graphic xmlns:a="http://schemas.openxmlformats.org/drawingml/2006/main">
                    <a:graphicData uri="http://schemas.openxmlformats.org/drawingml/2006/picture">
                      <pic:pic xmlns:pic="http://schemas.openxmlformats.org/drawingml/2006/picture">
                        <pic:nvPicPr>
                          <pic:cNvPr id="170" name="HX14168017.JPG"/>
                          <pic:cNvPicPr/>
                        </pic:nvPicPr>
                        <pic:blipFill>
                          <a:blip r:embed="rId56"/>
                          <a:stretch>
                            <a:fillRect/>
                          </a:stretch>
                        </pic:blipFill>
                        <pic:spPr>
                          <a:xfrm>
                            <a:off x="0" y="0"/>
                            <a:ext cx="476250" cy="276860"/>
                          </a:xfrm>
                          <a:prstGeom prst="rect">
                            <a:avLst/>
                          </a:prstGeom>
                          <a:noFill/>
                          <a:ln>
                            <a:noFill/>
                          </a:ln>
                        </pic:spPr>
                      </pic:pic>
                    </a:graphicData>
                  </a:graphic>
                </wp:anchor>
              </w:drawing>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40424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Times New Roman" w:hAnsi="宋体" w:eastAsia="宋体" w:cs="宋体"/>
                <w:b w:val="0"/>
                <w:bCs w:val="0"/>
                <w:i w:val="0"/>
                <w:iCs w:val="0"/>
                <w:color w:val="000000"/>
                <w:kern w:val="0"/>
                <w:sz w:val="20"/>
                <w:szCs w:val="20"/>
                <w:u w:val="none"/>
                <w:lang w:val="en-US" w:eastAsia="zh-CN" w:bidi="ar"/>
              </w:rPr>
              <w:t>高温汉玉瓷</w:t>
            </w:r>
          </w:p>
        </w:tc>
      </w:tr>
      <w:tr w14:paraId="1FC47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6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5429F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3A831E8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11"原石浅碗</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15FACF2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φ280mm</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180815B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50</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38C6887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7B86D23C">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21"/>
                <w:szCs w:val="21"/>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2994DF1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 </w:t>
            </w:r>
          </w:p>
        </w:tc>
        <w:tc>
          <w:tcPr>
            <w:tcW w:w="1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32944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25400</wp:posOffset>
                  </wp:positionH>
                  <wp:positionV relativeFrom="paragraph">
                    <wp:posOffset>22225</wp:posOffset>
                  </wp:positionV>
                  <wp:extent cx="477520" cy="266700"/>
                  <wp:effectExtent l="0" t="0" r="17780" b="0"/>
                  <wp:wrapNone/>
                  <wp:docPr id="171" name="HX33661135.JPG"/>
                  <wp:cNvGraphicFramePr/>
                  <a:graphic xmlns:a="http://schemas.openxmlformats.org/drawingml/2006/main">
                    <a:graphicData uri="http://schemas.openxmlformats.org/drawingml/2006/picture">
                      <pic:pic xmlns:pic="http://schemas.openxmlformats.org/drawingml/2006/picture">
                        <pic:nvPicPr>
                          <pic:cNvPr id="171" name="HX33661135.JPG"/>
                          <pic:cNvPicPr/>
                        </pic:nvPicPr>
                        <pic:blipFill>
                          <a:blip r:embed="rId57"/>
                          <a:stretch>
                            <a:fillRect/>
                          </a:stretch>
                        </pic:blipFill>
                        <pic:spPr>
                          <a:xfrm>
                            <a:off x="0" y="0"/>
                            <a:ext cx="477520" cy="266700"/>
                          </a:xfrm>
                          <a:prstGeom prst="rect">
                            <a:avLst/>
                          </a:prstGeom>
                          <a:noFill/>
                          <a:ln>
                            <a:noFill/>
                          </a:ln>
                        </pic:spPr>
                      </pic:pic>
                    </a:graphicData>
                  </a:graphic>
                </wp:anchor>
              </w:drawing>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19FA1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Times New Roman" w:hAnsi="宋体" w:eastAsia="宋体" w:cs="宋体"/>
                <w:b w:val="0"/>
                <w:bCs w:val="0"/>
                <w:i w:val="0"/>
                <w:iCs w:val="0"/>
                <w:color w:val="000000"/>
                <w:kern w:val="0"/>
                <w:sz w:val="20"/>
                <w:szCs w:val="20"/>
                <w:u w:val="none"/>
                <w:lang w:val="en-US" w:eastAsia="zh-CN" w:bidi="ar"/>
              </w:rPr>
              <w:t>高温汉玉瓷</w:t>
            </w:r>
          </w:p>
        </w:tc>
      </w:tr>
      <w:tr w14:paraId="24149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6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ADD3E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03EE925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福源12"浅碗</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7DE3194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φ310mm</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707DF0A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50</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5402EA0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775DFFA6">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21"/>
                <w:szCs w:val="21"/>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576A939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p>
        </w:tc>
        <w:tc>
          <w:tcPr>
            <w:tcW w:w="1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7A99F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25400</wp:posOffset>
                  </wp:positionH>
                  <wp:positionV relativeFrom="paragraph">
                    <wp:posOffset>22225</wp:posOffset>
                  </wp:positionV>
                  <wp:extent cx="439420" cy="259715"/>
                  <wp:effectExtent l="0" t="0" r="17780" b="6985"/>
                  <wp:wrapNone/>
                  <wp:docPr id="172" name="HZ2151376.JPG"/>
                  <wp:cNvGraphicFramePr/>
                  <a:graphic xmlns:a="http://schemas.openxmlformats.org/drawingml/2006/main">
                    <a:graphicData uri="http://schemas.openxmlformats.org/drawingml/2006/picture">
                      <pic:pic xmlns:pic="http://schemas.openxmlformats.org/drawingml/2006/picture">
                        <pic:nvPicPr>
                          <pic:cNvPr id="172" name="HZ2151376.JPG"/>
                          <pic:cNvPicPr/>
                        </pic:nvPicPr>
                        <pic:blipFill>
                          <a:blip r:embed="rId58"/>
                          <a:stretch>
                            <a:fillRect/>
                          </a:stretch>
                        </pic:blipFill>
                        <pic:spPr>
                          <a:xfrm>
                            <a:off x="0" y="0"/>
                            <a:ext cx="439420" cy="259715"/>
                          </a:xfrm>
                          <a:prstGeom prst="rect">
                            <a:avLst/>
                          </a:prstGeom>
                          <a:noFill/>
                          <a:ln>
                            <a:noFill/>
                          </a:ln>
                        </pic:spPr>
                      </pic:pic>
                    </a:graphicData>
                  </a:graphic>
                </wp:anchor>
              </w:drawing>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E396D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Times New Roman" w:hAnsi="宋体" w:eastAsia="宋体" w:cs="宋体"/>
                <w:b w:val="0"/>
                <w:bCs w:val="0"/>
                <w:i w:val="0"/>
                <w:iCs w:val="0"/>
                <w:color w:val="000000"/>
                <w:kern w:val="0"/>
                <w:sz w:val="20"/>
                <w:szCs w:val="20"/>
                <w:u w:val="none"/>
                <w:lang w:val="en-US" w:eastAsia="zh-CN" w:bidi="ar"/>
              </w:rPr>
              <w:t>高温汉玉瓷</w:t>
            </w:r>
          </w:p>
        </w:tc>
      </w:tr>
      <w:tr w14:paraId="345B0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6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0EDA3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53383F5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10"奇亚正方福盘</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3C157DB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255*255mm</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2E2599F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50</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64DE834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178F8AD4">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21"/>
                <w:szCs w:val="21"/>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4C75981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p>
        </w:tc>
        <w:tc>
          <w:tcPr>
            <w:tcW w:w="1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10AE1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34925</wp:posOffset>
                  </wp:positionH>
                  <wp:positionV relativeFrom="paragraph">
                    <wp:posOffset>60325</wp:posOffset>
                  </wp:positionV>
                  <wp:extent cx="428625" cy="270510"/>
                  <wp:effectExtent l="0" t="0" r="9525" b="15240"/>
                  <wp:wrapNone/>
                  <wp:docPr id="173" name="HZ21607276.JPG"/>
                  <wp:cNvGraphicFramePr/>
                  <a:graphic xmlns:a="http://schemas.openxmlformats.org/drawingml/2006/main">
                    <a:graphicData uri="http://schemas.openxmlformats.org/drawingml/2006/picture">
                      <pic:pic xmlns:pic="http://schemas.openxmlformats.org/drawingml/2006/picture">
                        <pic:nvPicPr>
                          <pic:cNvPr id="173" name="HZ21607276.JPG"/>
                          <pic:cNvPicPr/>
                        </pic:nvPicPr>
                        <pic:blipFill>
                          <a:blip r:embed="rId59"/>
                          <a:stretch>
                            <a:fillRect/>
                          </a:stretch>
                        </pic:blipFill>
                        <pic:spPr>
                          <a:xfrm>
                            <a:off x="0" y="0"/>
                            <a:ext cx="428625" cy="270510"/>
                          </a:xfrm>
                          <a:prstGeom prst="rect">
                            <a:avLst/>
                          </a:prstGeom>
                          <a:noFill/>
                          <a:ln>
                            <a:noFill/>
                          </a:ln>
                        </pic:spPr>
                      </pic:pic>
                    </a:graphicData>
                  </a:graphic>
                </wp:anchor>
              </w:drawing>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2B2E3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Times New Roman" w:hAnsi="宋体" w:eastAsia="宋体" w:cs="宋体"/>
                <w:b w:val="0"/>
                <w:bCs w:val="0"/>
                <w:i w:val="0"/>
                <w:iCs w:val="0"/>
                <w:color w:val="000000"/>
                <w:kern w:val="0"/>
                <w:sz w:val="20"/>
                <w:szCs w:val="20"/>
                <w:u w:val="none"/>
                <w:lang w:val="en-US" w:eastAsia="zh-CN" w:bidi="ar"/>
              </w:rPr>
              <w:t>创意装饰品</w:t>
            </w:r>
          </w:p>
        </w:tc>
      </w:tr>
      <w:tr w14:paraId="4C7BA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6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6E962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42D5B1E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折纹8.5"汤碗</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2B8D294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φ210mm</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080DAC0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50</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5A94560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6C2D1E71">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21"/>
                <w:szCs w:val="21"/>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202CF4B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 </w:t>
            </w:r>
          </w:p>
        </w:tc>
        <w:tc>
          <w:tcPr>
            <w:tcW w:w="1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5DDB4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15875</wp:posOffset>
                  </wp:positionH>
                  <wp:positionV relativeFrom="paragraph">
                    <wp:posOffset>31750</wp:posOffset>
                  </wp:positionV>
                  <wp:extent cx="447675" cy="295275"/>
                  <wp:effectExtent l="0" t="0" r="9525" b="9525"/>
                  <wp:wrapNone/>
                  <wp:docPr id="174" name="HZ2131692.JPG"/>
                  <wp:cNvGraphicFramePr/>
                  <a:graphic xmlns:a="http://schemas.openxmlformats.org/drawingml/2006/main">
                    <a:graphicData uri="http://schemas.openxmlformats.org/drawingml/2006/picture">
                      <pic:pic xmlns:pic="http://schemas.openxmlformats.org/drawingml/2006/picture">
                        <pic:nvPicPr>
                          <pic:cNvPr id="174" name="HZ2131692.JPG"/>
                          <pic:cNvPicPr/>
                        </pic:nvPicPr>
                        <pic:blipFill>
                          <a:blip r:embed="rId60"/>
                          <a:stretch>
                            <a:fillRect/>
                          </a:stretch>
                        </pic:blipFill>
                        <pic:spPr>
                          <a:xfrm>
                            <a:off x="0" y="0"/>
                            <a:ext cx="447675" cy="295275"/>
                          </a:xfrm>
                          <a:prstGeom prst="rect">
                            <a:avLst/>
                          </a:prstGeom>
                          <a:noFill/>
                          <a:ln>
                            <a:noFill/>
                          </a:ln>
                        </pic:spPr>
                      </pic:pic>
                    </a:graphicData>
                  </a:graphic>
                </wp:anchor>
              </w:drawing>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C9DE3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Times New Roman" w:hAnsi="宋体" w:eastAsia="宋体" w:cs="宋体"/>
                <w:b w:val="0"/>
                <w:bCs w:val="0"/>
                <w:i w:val="0"/>
                <w:iCs w:val="0"/>
                <w:color w:val="000000"/>
                <w:kern w:val="0"/>
                <w:sz w:val="20"/>
                <w:szCs w:val="20"/>
                <w:u w:val="none"/>
                <w:lang w:val="en-US" w:eastAsia="zh-CN" w:bidi="ar"/>
              </w:rPr>
              <w:t>高温汉玉瓷</w:t>
            </w:r>
          </w:p>
        </w:tc>
      </w:tr>
      <w:tr w14:paraId="56FFE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1876E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4FFEA92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18"奔放鱼盘</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41E0760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470*270mm</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111DCAE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100</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07D02D0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76CF8D81">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21"/>
                <w:szCs w:val="21"/>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2E52397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p>
        </w:tc>
        <w:tc>
          <w:tcPr>
            <w:tcW w:w="1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4EA42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25400</wp:posOffset>
                  </wp:positionH>
                  <wp:positionV relativeFrom="paragraph">
                    <wp:posOffset>22225</wp:posOffset>
                  </wp:positionV>
                  <wp:extent cx="419100" cy="298450"/>
                  <wp:effectExtent l="0" t="0" r="0" b="6350"/>
                  <wp:wrapNone/>
                  <wp:docPr id="175" name="HX33661529.JPG"/>
                  <wp:cNvGraphicFramePr/>
                  <a:graphic xmlns:a="http://schemas.openxmlformats.org/drawingml/2006/main">
                    <a:graphicData uri="http://schemas.openxmlformats.org/drawingml/2006/picture">
                      <pic:pic xmlns:pic="http://schemas.openxmlformats.org/drawingml/2006/picture">
                        <pic:nvPicPr>
                          <pic:cNvPr id="175" name="HX33661529.JPG"/>
                          <pic:cNvPicPr/>
                        </pic:nvPicPr>
                        <pic:blipFill>
                          <a:blip r:embed="rId61"/>
                          <a:stretch>
                            <a:fillRect/>
                          </a:stretch>
                        </pic:blipFill>
                        <pic:spPr>
                          <a:xfrm>
                            <a:off x="0" y="0"/>
                            <a:ext cx="419100" cy="298450"/>
                          </a:xfrm>
                          <a:prstGeom prst="rect">
                            <a:avLst/>
                          </a:prstGeom>
                          <a:noFill/>
                          <a:ln>
                            <a:noFill/>
                          </a:ln>
                        </pic:spPr>
                      </pic:pic>
                    </a:graphicData>
                  </a:graphic>
                </wp:anchor>
              </w:drawing>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3C93A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Times New Roman" w:hAnsi="宋体" w:eastAsia="宋体" w:cs="宋体"/>
                <w:b w:val="0"/>
                <w:bCs w:val="0"/>
                <w:i w:val="0"/>
                <w:iCs w:val="0"/>
                <w:color w:val="000000"/>
                <w:kern w:val="0"/>
                <w:sz w:val="20"/>
                <w:szCs w:val="20"/>
                <w:u w:val="none"/>
                <w:lang w:val="en-US" w:eastAsia="zh-CN" w:bidi="ar"/>
              </w:rPr>
              <w:t>高温汉玉瓷</w:t>
            </w:r>
          </w:p>
        </w:tc>
      </w:tr>
      <w:tr w14:paraId="6AF09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6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2E284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7</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00DA8CD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15"奔放鱼盘炉座</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6AA6638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400*205mm</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1AD3385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50</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21FF049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0C9A1F69">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21"/>
                <w:szCs w:val="21"/>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258E01C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 </w:t>
            </w:r>
          </w:p>
        </w:tc>
        <w:tc>
          <w:tcPr>
            <w:tcW w:w="1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0BC4B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25400</wp:posOffset>
                  </wp:positionH>
                  <wp:positionV relativeFrom="paragraph">
                    <wp:posOffset>22225</wp:posOffset>
                  </wp:positionV>
                  <wp:extent cx="466725" cy="289560"/>
                  <wp:effectExtent l="0" t="0" r="9525" b="15240"/>
                  <wp:wrapNone/>
                  <wp:docPr id="176" name="HZ2151248.JPG"/>
                  <wp:cNvGraphicFramePr/>
                  <a:graphic xmlns:a="http://schemas.openxmlformats.org/drawingml/2006/main">
                    <a:graphicData uri="http://schemas.openxmlformats.org/drawingml/2006/picture">
                      <pic:pic xmlns:pic="http://schemas.openxmlformats.org/drawingml/2006/picture">
                        <pic:nvPicPr>
                          <pic:cNvPr id="176" name="HZ2151248.JPG"/>
                          <pic:cNvPicPr/>
                        </pic:nvPicPr>
                        <pic:blipFill>
                          <a:blip r:embed="rId62"/>
                          <a:stretch>
                            <a:fillRect/>
                          </a:stretch>
                        </pic:blipFill>
                        <pic:spPr>
                          <a:xfrm>
                            <a:off x="0" y="0"/>
                            <a:ext cx="466725" cy="289560"/>
                          </a:xfrm>
                          <a:prstGeom prst="rect">
                            <a:avLst/>
                          </a:prstGeom>
                          <a:noFill/>
                          <a:ln>
                            <a:noFill/>
                          </a:ln>
                        </pic:spPr>
                      </pic:pic>
                    </a:graphicData>
                  </a:graphic>
                </wp:anchor>
              </w:drawing>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5FE32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Times New Roman" w:hAnsi="宋体" w:eastAsia="宋体" w:cs="宋体"/>
                <w:b w:val="0"/>
                <w:bCs w:val="0"/>
                <w:i w:val="0"/>
                <w:iCs w:val="0"/>
                <w:color w:val="000000"/>
                <w:kern w:val="0"/>
                <w:sz w:val="20"/>
                <w:szCs w:val="20"/>
                <w:u w:val="none"/>
                <w:lang w:val="en-US" w:eastAsia="zh-CN" w:bidi="ar"/>
              </w:rPr>
              <w:t>高温汉玉瓷</w:t>
            </w:r>
          </w:p>
        </w:tc>
      </w:tr>
      <w:tr w14:paraId="0C43D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02C9B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4058938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12.5"御用暖炉盘</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35473D7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φ325mm</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03703A4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60</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172EF95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488BF86F">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21"/>
                <w:szCs w:val="21"/>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3AD4BF8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p>
        </w:tc>
        <w:tc>
          <w:tcPr>
            <w:tcW w:w="1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51ED6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73025</wp:posOffset>
                  </wp:positionH>
                  <wp:positionV relativeFrom="paragraph">
                    <wp:posOffset>-15875</wp:posOffset>
                  </wp:positionV>
                  <wp:extent cx="438150" cy="266700"/>
                  <wp:effectExtent l="0" t="0" r="0" b="0"/>
                  <wp:wrapNone/>
                  <wp:docPr id="177" name="HZ21660921.JPG"/>
                  <wp:cNvGraphicFramePr/>
                  <a:graphic xmlns:a="http://schemas.openxmlformats.org/drawingml/2006/main">
                    <a:graphicData uri="http://schemas.openxmlformats.org/drawingml/2006/picture">
                      <pic:pic xmlns:pic="http://schemas.openxmlformats.org/drawingml/2006/picture">
                        <pic:nvPicPr>
                          <pic:cNvPr id="177" name="HZ21660921.JPG"/>
                          <pic:cNvPicPr/>
                        </pic:nvPicPr>
                        <pic:blipFill>
                          <a:blip r:embed="rId63"/>
                          <a:stretch>
                            <a:fillRect/>
                          </a:stretch>
                        </pic:blipFill>
                        <pic:spPr>
                          <a:xfrm>
                            <a:off x="0" y="0"/>
                            <a:ext cx="438150" cy="266700"/>
                          </a:xfrm>
                          <a:prstGeom prst="rect">
                            <a:avLst/>
                          </a:prstGeom>
                          <a:noFill/>
                          <a:ln>
                            <a:noFill/>
                          </a:ln>
                        </pic:spPr>
                      </pic:pic>
                    </a:graphicData>
                  </a:graphic>
                </wp:anchor>
              </w:drawing>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5526E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Times New Roman" w:hAnsi="宋体" w:eastAsia="宋体" w:cs="宋体"/>
                <w:b w:val="0"/>
                <w:bCs w:val="0"/>
                <w:i w:val="0"/>
                <w:iCs w:val="0"/>
                <w:color w:val="000000"/>
                <w:kern w:val="0"/>
                <w:sz w:val="20"/>
                <w:szCs w:val="20"/>
                <w:u w:val="none"/>
                <w:lang w:val="en-US" w:eastAsia="zh-CN" w:bidi="ar"/>
              </w:rPr>
              <w:t>高温汉玉瓷</w:t>
            </w:r>
          </w:p>
        </w:tc>
      </w:tr>
      <w:tr w14:paraId="63097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3200A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9</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12D64B0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12.5"御用暖炉座</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73AEDF5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φ260mm</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7067A25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60</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45E9CFA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040BFB3E">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21"/>
                <w:szCs w:val="21"/>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55039B5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 </w:t>
            </w:r>
          </w:p>
        </w:tc>
        <w:tc>
          <w:tcPr>
            <w:tcW w:w="1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25C48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25400</wp:posOffset>
                  </wp:positionH>
                  <wp:positionV relativeFrom="paragraph">
                    <wp:posOffset>22225</wp:posOffset>
                  </wp:positionV>
                  <wp:extent cx="429895" cy="266700"/>
                  <wp:effectExtent l="0" t="0" r="8255" b="0"/>
                  <wp:wrapNone/>
                  <wp:docPr id="178" name="HZ21660922.JPG"/>
                  <wp:cNvGraphicFramePr/>
                  <a:graphic xmlns:a="http://schemas.openxmlformats.org/drawingml/2006/main">
                    <a:graphicData uri="http://schemas.openxmlformats.org/drawingml/2006/picture">
                      <pic:pic xmlns:pic="http://schemas.openxmlformats.org/drawingml/2006/picture">
                        <pic:nvPicPr>
                          <pic:cNvPr id="178" name="HZ21660922.JPG"/>
                          <pic:cNvPicPr/>
                        </pic:nvPicPr>
                        <pic:blipFill>
                          <a:blip r:embed="rId64"/>
                          <a:stretch>
                            <a:fillRect/>
                          </a:stretch>
                        </pic:blipFill>
                        <pic:spPr>
                          <a:xfrm>
                            <a:off x="0" y="0"/>
                            <a:ext cx="429895" cy="266700"/>
                          </a:xfrm>
                          <a:prstGeom prst="rect">
                            <a:avLst/>
                          </a:prstGeom>
                          <a:noFill/>
                          <a:ln>
                            <a:noFill/>
                          </a:ln>
                        </pic:spPr>
                      </pic:pic>
                    </a:graphicData>
                  </a:graphic>
                </wp:anchor>
              </w:drawing>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CF977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Times New Roman" w:hAnsi="宋体" w:eastAsia="宋体" w:cs="宋体"/>
                <w:b w:val="0"/>
                <w:bCs w:val="0"/>
                <w:i w:val="0"/>
                <w:iCs w:val="0"/>
                <w:color w:val="000000"/>
                <w:kern w:val="0"/>
                <w:sz w:val="20"/>
                <w:szCs w:val="20"/>
                <w:u w:val="none"/>
                <w:lang w:val="en-US" w:eastAsia="zh-CN" w:bidi="ar"/>
              </w:rPr>
              <w:t>高温彩釉</w:t>
            </w:r>
          </w:p>
        </w:tc>
      </w:tr>
      <w:tr w14:paraId="7923C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6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3E29F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7D9B74A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12.5"品尚暖炉盖</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294065F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φ265mm</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6EDDFBC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60</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09205F6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74A6195F">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21"/>
                <w:szCs w:val="21"/>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438D880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p>
        </w:tc>
        <w:tc>
          <w:tcPr>
            <w:tcW w:w="1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EB478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25400</wp:posOffset>
                  </wp:positionH>
                  <wp:positionV relativeFrom="paragraph">
                    <wp:posOffset>22225</wp:posOffset>
                  </wp:positionV>
                  <wp:extent cx="400685" cy="285115"/>
                  <wp:effectExtent l="0" t="0" r="18415" b="635"/>
                  <wp:wrapNone/>
                  <wp:docPr id="179" name="HX33667476.JPG"/>
                  <wp:cNvGraphicFramePr/>
                  <a:graphic xmlns:a="http://schemas.openxmlformats.org/drawingml/2006/main">
                    <a:graphicData uri="http://schemas.openxmlformats.org/drawingml/2006/picture">
                      <pic:pic xmlns:pic="http://schemas.openxmlformats.org/drawingml/2006/picture">
                        <pic:nvPicPr>
                          <pic:cNvPr id="179" name="HX33667476.JPG"/>
                          <pic:cNvPicPr/>
                        </pic:nvPicPr>
                        <pic:blipFill>
                          <a:blip r:embed="rId65"/>
                          <a:stretch>
                            <a:fillRect/>
                          </a:stretch>
                        </pic:blipFill>
                        <pic:spPr>
                          <a:xfrm>
                            <a:off x="0" y="0"/>
                            <a:ext cx="400685" cy="285115"/>
                          </a:xfrm>
                          <a:prstGeom prst="rect">
                            <a:avLst/>
                          </a:prstGeom>
                          <a:noFill/>
                          <a:ln>
                            <a:noFill/>
                          </a:ln>
                        </pic:spPr>
                      </pic:pic>
                    </a:graphicData>
                  </a:graphic>
                </wp:anchor>
              </w:drawing>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03CBF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Times New Roman" w:hAnsi="宋体" w:eastAsia="宋体" w:cs="宋体"/>
                <w:b w:val="0"/>
                <w:bCs w:val="0"/>
                <w:i w:val="0"/>
                <w:iCs w:val="0"/>
                <w:color w:val="000000"/>
                <w:kern w:val="0"/>
                <w:sz w:val="20"/>
                <w:szCs w:val="20"/>
                <w:u w:val="none"/>
                <w:lang w:val="en-US" w:eastAsia="zh-CN" w:bidi="ar"/>
              </w:rPr>
              <w:t>高温彩釉</w:t>
            </w:r>
          </w:p>
        </w:tc>
      </w:tr>
      <w:tr w14:paraId="39835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6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59BCD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11</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2541F2A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12.5"品尚暖炉盘</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275CC10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φ325mm</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17AD599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60</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6443721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1161D9A6">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21"/>
                <w:szCs w:val="21"/>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707D985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 </w:t>
            </w:r>
          </w:p>
        </w:tc>
        <w:tc>
          <w:tcPr>
            <w:tcW w:w="1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61FE5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25400</wp:posOffset>
                  </wp:positionH>
                  <wp:positionV relativeFrom="paragraph">
                    <wp:posOffset>22225</wp:posOffset>
                  </wp:positionV>
                  <wp:extent cx="391160" cy="276860"/>
                  <wp:effectExtent l="0" t="0" r="8890" b="8890"/>
                  <wp:wrapNone/>
                  <wp:docPr id="180" name="HX33667475.JPG"/>
                  <wp:cNvGraphicFramePr/>
                  <a:graphic xmlns:a="http://schemas.openxmlformats.org/drawingml/2006/main">
                    <a:graphicData uri="http://schemas.openxmlformats.org/drawingml/2006/picture">
                      <pic:pic xmlns:pic="http://schemas.openxmlformats.org/drawingml/2006/picture">
                        <pic:nvPicPr>
                          <pic:cNvPr id="180" name="HX33667475.JPG"/>
                          <pic:cNvPicPr/>
                        </pic:nvPicPr>
                        <pic:blipFill>
                          <a:blip r:embed="rId66"/>
                          <a:stretch>
                            <a:fillRect/>
                          </a:stretch>
                        </pic:blipFill>
                        <pic:spPr>
                          <a:xfrm>
                            <a:off x="0" y="0"/>
                            <a:ext cx="391160" cy="276860"/>
                          </a:xfrm>
                          <a:prstGeom prst="rect">
                            <a:avLst/>
                          </a:prstGeom>
                          <a:noFill/>
                          <a:ln>
                            <a:noFill/>
                          </a:ln>
                        </pic:spPr>
                      </pic:pic>
                    </a:graphicData>
                  </a:graphic>
                </wp:anchor>
              </w:drawing>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3D2C4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Times New Roman" w:hAnsi="宋体" w:eastAsia="宋体" w:cs="宋体"/>
                <w:b w:val="0"/>
                <w:bCs w:val="0"/>
                <w:i w:val="0"/>
                <w:iCs w:val="0"/>
                <w:color w:val="000000"/>
                <w:kern w:val="0"/>
                <w:sz w:val="20"/>
                <w:szCs w:val="20"/>
                <w:u w:val="none"/>
                <w:lang w:val="en-US" w:eastAsia="zh-CN" w:bidi="ar"/>
              </w:rPr>
              <w:t>高温彩釉</w:t>
            </w:r>
          </w:p>
        </w:tc>
      </w:tr>
      <w:tr w14:paraId="04F6E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55E26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12</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44BE608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12.5"品尚暖炉座</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274A2BC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φ260mm</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398A0B8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60</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5236B7B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545A49E4">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21"/>
                <w:szCs w:val="21"/>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63DD93A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p>
        </w:tc>
        <w:tc>
          <w:tcPr>
            <w:tcW w:w="1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47D11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25400</wp:posOffset>
                  </wp:positionH>
                  <wp:positionV relativeFrom="paragraph">
                    <wp:posOffset>22225</wp:posOffset>
                  </wp:positionV>
                  <wp:extent cx="381000" cy="285115"/>
                  <wp:effectExtent l="0" t="0" r="0" b="635"/>
                  <wp:wrapNone/>
                  <wp:docPr id="181" name="HX33667504.JPG"/>
                  <wp:cNvGraphicFramePr/>
                  <a:graphic xmlns:a="http://schemas.openxmlformats.org/drawingml/2006/main">
                    <a:graphicData uri="http://schemas.openxmlformats.org/drawingml/2006/picture">
                      <pic:pic xmlns:pic="http://schemas.openxmlformats.org/drawingml/2006/picture">
                        <pic:nvPicPr>
                          <pic:cNvPr id="181" name="HX33667504.JPG"/>
                          <pic:cNvPicPr/>
                        </pic:nvPicPr>
                        <pic:blipFill>
                          <a:blip r:embed="rId67"/>
                          <a:stretch>
                            <a:fillRect/>
                          </a:stretch>
                        </pic:blipFill>
                        <pic:spPr>
                          <a:xfrm>
                            <a:off x="0" y="0"/>
                            <a:ext cx="381000" cy="285115"/>
                          </a:xfrm>
                          <a:prstGeom prst="rect">
                            <a:avLst/>
                          </a:prstGeom>
                          <a:noFill/>
                          <a:ln>
                            <a:noFill/>
                          </a:ln>
                        </pic:spPr>
                      </pic:pic>
                    </a:graphicData>
                  </a:graphic>
                </wp:anchor>
              </w:drawing>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B1058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Times New Roman" w:hAnsi="宋体" w:eastAsia="宋体" w:cs="宋体"/>
                <w:b w:val="0"/>
                <w:bCs w:val="0"/>
                <w:i w:val="0"/>
                <w:iCs w:val="0"/>
                <w:color w:val="000000"/>
                <w:kern w:val="0"/>
                <w:sz w:val="20"/>
                <w:szCs w:val="20"/>
                <w:u w:val="none"/>
                <w:lang w:val="en-US" w:eastAsia="zh-CN" w:bidi="ar"/>
              </w:rPr>
              <w:t>合金制品</w:t>
            </w:r>
          </w:p>
        </w:tc>
      </w:tr>
      <w:tr w14:paraId="37926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EE25D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13</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40F3B70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金顶鲜虾煲</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70270DF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φ330mm</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4584E11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60</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73E8785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1AC90704">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21"/>
                <w:szCs w:val="21"/>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3DD0E4D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 </w:t>
            </w:r>
          </w:p>
        </w:tc>
        <w:tc>
          <w:tcPr>
            <w:tcW w:w="1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27545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25400</wp:posOffset>
                  </wp:positionH>
                  <wp:positionV relativeFrom="paragraph">
                    <wp:posOffset>22225</wp:posOffset>
                  </wp:positionV>
                  <wp:extent cx="428625" cy="241935"/>
                  <wp:effectExtent l="0" t="0" r="9525" b="5715"/>
                  <wp:wrapNone/>
                  <wp:docPr id="182" name="HX14167276.JPG"/>
                  <wp:cNvGraphicFramePr/>
                  <a:graphic xmlns:a="http://schemas.openxmlformats.org/drawingml/2006/main">
                    <a:graphicData uri="http://schemas.openxmlformats.org/drawingml/2006/picture">
                      <pic:pic xmlns:pic="http://schemas.openxmlformats.org/drawingml/2006/picture">
                        <pic:nvPicPr>
                          <pic:cNvPr id="182" name="HX14167276.JPG"/>
                          <pic:cNvPicPr/>
                        </pic:nvPicPr>
                        <pic:blipFill>
                          <a:blip r:embed="rId68"/>
                          <a:stretch>
                            <a:fillRect/>
                          </a:stretch>
                        </pic:blipFill>
                        <pic:spPr>
                          <a:xfrm>
                            <a:off x="0" y="0"/>
                            <a:ext cx="428625" cy="241935"/>
                          </a:xfrm>
                          <a:prstGeom prst="rect">
                            <a:avLst/>
                          </a:prstGeom>
                          <a:noFill/>
                          <a:ln>
                            <a:noFill/>
                          </a:ln>
                        </pic:spPr>
                      </pic:pic>
                    </a:graphicData>
                  </a:graphic>
                </wp:anchor>
              </w:drawing>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1EB94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Times New Roman" w:hAnsi="宋体" w:eastAsia="宋体" w:cs="宋体"/>
                <w:b w:val="0"/>
                <w:bCs w:val="0"/>
                <w:i w:val="0"/>
                <w:iCs w:val="0"/>
                <w:color w:val="000000"/>
                <w:kern w:val="0"/>
                <w:sz w:val="20"/>
                <w:szCs w:val="20"/>
                <w:u w:val="none"/>
                <w:lang w:val="en-US" w:eastAsia="zh-CN" w:bidi="ar"/>
              </w:rPr>
              <w:t>福美威</w:t>
            </w:r>
          </w:p>
        </w:tc>
      </w:tr>
      <w:tr w14:paraId="591CB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6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3B44A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14</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4C75736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卡式炉</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4850CE4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300*210mm</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3A287AA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60</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755F51F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35F31759">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21"/>
                <w:szCs w:val="21"/>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624CB90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p>
        </w:tc>
        <w:tc>
          <w:tcPr>
            <w:tcW w:w="1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036DF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409575" cy="285115"/>
                  <wp:effectExtent l="0" t="0" r="9525" b="635"/>
                  <wp:wrapNone/>
                  <wp:docPr id="183" name="HX2849736.JPG"/>
                  <wp:cNvGraphicFramePr/>
                  <a:graphic xmlns:a="http://schemas.openxmlformats.org/drawingml/2006/main">
                    <a:graphicData uri="http://schemas.openxmlformats.org/drawingml/2006/picture">
                      <pic:pic xmlns:pic="http://schemas.openxmlformats.org/drawingml/2006/picture">
                        <pic:nvPicPr>
                          <pic:cNvPr id="183" name="HX2849736.JPG"/>
                          <pic:cNvPicPr/>
                        </pic:nvPicPr>
                        <pic:blipFill>
                          <a:blip r:embed="rId69"/>
                          <a:stretch>
                            <a:fillRect/>
                          </a:stretch>
                        </pic:blipFill>
                        <pic:spPr>
                          <a:xfrm>
                            <a:off x="0" y="0"/>
                            <a:ext cx="409575" cy="285115"/>
                          </a:xfrm>
                          <a:prstGeom prst="rect">
                            <a:avLst/>
                          </a:prstGeom>
                          <a:noFill/>
                          <a:ln>
                            <a:noFill/>
                          </a:ln>
                        </pic:spPr>
                      </pic:pic>
                    </a:graphicData>
                  </a:graphic>
                </wp:anchor>
              </w:drawing>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38762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Times New Roman" w:hAnsi="宋体" w:eastAsia="宋体" w:cs="宋体"/>
                <w:b w:val="0"/>
                <w:bCs w:val="0"/>
                <w:i w:val="0"/>
                <w:iCs w:val="0"/>
                <w:color w:val="000000"/>
                <w:kern w:val="0"/>
                <w:sz w:val="20"/>
                <w:szCs w:val="20"/>
                <w:u w:val="none"/>
                <w:lang w:val="en-US" w:eastAsia="zh-CN" w:bidi="ar"/>
              </w:rPr>
              <w:t>高温汉玉瓷</w:t>
            </w:r>
          </w:p>
        </w:tc>
      </w:tr>
      <w:tr w14:paraId="4EEDC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519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270C52A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小项合计</w:t>
            </w:r>
          </w:p>
        </w:tc>
        <w:tc>
          <w:tcPr>
            <w:tcW w:w="21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33CFC9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single"/>
                <w:lang w:val="en-US" w:eastAsia="zh-CN" w:bidi="ar"/>
              </w:rPr>
              <w:t xml:space="preserve">        </w:t>
            </w:r>
            <w:r>
              <w:rPr>
                <w:rFonts w:hint="eastAsia" w:ascii="宋体" w:hAnsi="宋体" w:eastAsia="宋体" w:cs="宋体"/>
                <w:b w:val="0"/>
                <w:bCs w:val="0"/>
                <w:i w:val="0"/>
                <w:iCs w:val="0"/>
                <w:color w:val="000000"/>
                <w:kern w:val="0"/>
                <w:sz w:val="21"/>
                <w:szCs w:val="21"/>
                <w:u w:val="none"/>
                <w:lang w:val="en-US" w:eastAsia="zh-CN" w:bidi="ar"/>
              </w:rPr>
              <w:t>元</w:t>
            </w:r>
          </w:p>
        </w:tc>
        <w:tc>
          <w:tcPr>
            <w:tcW w:w="264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C758923">
            <w:pPr>
              <w:keepNext w:val="0"/>
              <w:keepLines w:val="0"/>
              <w:widowControl/>
              <w:suppressLineNumbers w:val="0"/>
              <w:snapToGrid w:val="0"/>
              <w:ind w:left="0" w:leftChars="0" w:right="0" w:rightChars="0" w:firstLine="0" w:firstLineChars="0"/>
              <w:jc w:val="center"/>
              <w:textAlignment w:val="center"/>
              <w:rPr>
                <w:rFonts w:hint="default" w:ascii="Times New Roman" w:hAnsi="宋体" w:eastAsia="宋体" w:cs="宋体"/>
                <w:b w:val="0"/>
                <w:bCs w:val="0"/>
                <w:i w:val="0"/>
                <w:iCs w:val="0"/>
                <w:color w:val="000000"/>
                <w:kern w:val="0"/>
                <w:sz w:val="20"/>
                <w:szCs w:val="20"/>
                <w:u w:val="none"/>
                <w:lang w:val="en-US" w:eastAsia="zh-CN" w:bidi="ar"/>
              </w:rPr>
            </w:pPr>
            <w:r>
              <w:rPr>
                <w:rFonts w:hint="eastAsia" w:ascii="Times New Roman" w:hAnsi="宋体" w:eastAsia="宋体" w:cs="宋体"/>
                <w:b w:val="0"/>
                <w:bCs w:val="0"/>
                <w:i w:val="0"/>
                <w:iCs w:val="0"/>
                <w:color w:val="000000"/>
                <w:kern w:val="0"/>
                <w:sz w:val="20"/>
                <w:szCs w:val="20"/>
                <w:u w:val="none"/>
                <w:lang w:val="en-US" w:eastAsia="zh-CN" w:bidi="ar"/>
              </w:rPr>
              <w:t xml:space="preserve">税率 </w:t>
            </w:r>
            <w:r>
              <w:rPr>
                <w:rFonts w:hint="eastAsia" w:ascii="Times New Roman" w:hAnsi="宋体" w:eastAsia="宋体" w:cs="宋体"/>
                <w:b w:val="0"/>
                <w:bCs w:val="0"/>
                <w:i w:val="0"/>
                <w:iCs w:val="0"/>
                <w:color w:val="000000"/>
                <w:kern w:val="0"/>
                <w:sz w:val="20"/>
                <w:szCs w:val="20"/>
                <w:u w:val="single"/>
                <w:lang w:val="en-US" w:eastAsia="zh-CN" w:bidi="ar"/>
              </w:rPr>
              <w:t xml:space="preserve">       </w:t>
            </w:r>
            <w:r>
              <w:rPr>
                <w:rFonts w:hint="eastAsia" w:ascii="Times New Roman" w:hAnsi="宋体" w:eastAsia="宋体" w:cs="宋体"/>
                <w:b w:val="0"/>
                <w:bCs w:val="0"/>
                <w:i w:val="0"/>
                <w:iCs w:val="0"/>
                <w:color w:val="000000"/>
                <w:kern w:val="0"/>
                <w:sz w:val="20"/>
                <w:szCs w:val="20"/>
                <w:u w:val="none"/>
                <w:lang w:val="en-US" w:eastAsia="zh-CN" w:bidi="ar"/>
              </w:rPr>
              <w:t>%</w:t>
            </w:r>
          </w:p>
        </w:tc>
      </w:tr>
      <w:tr w14:paraId="4421D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519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0755AE7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总合计</w:t>
            </w:r>
          </w:p>
        </w:tc>
        <w:tc>
          <w:tcPr>
            <w:tcW w:w="21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3ED496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single"/>
                <w:lang w:val="en-US" w:eastAsia="zh-CN" w:bidi="ar"/>
              </w:rPr>
              <w:t xml:space="preserve">        </w:t>
            </w:r>
            <w:r>
              <w:rPr>
                <w:rFonts w:hint="eastAsia" w:ascii="宋体" w:hAnsi="宋体" w:eastAsia="宋体" w:cs="宋体"/>
                <w:b w:val="0"/>
                <w:bCs w:val="0"/>
                <w:i w:val="0"/>
                <w:iCs w:val="0"/>
                <w:color w:val="000000"/>
                <w:kern w:val="0"/>
                <w:sz w:val="21"/>
                <w:szCs w:val="21"/>
                <w:u w:val="none"/>
                <w:lang w:val="en-US" w:eastAsia="zh-CN" w:bidi="ar"/>
              </w:rPr>
              <w:t>元</w:t>
            </w:r>
          </w:p>
        </w:tc>
        <w:tc>
          <w:tcPr>
            <w:tcW w:w="264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9401DFB">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宋体" w:cs="宋体"/>
                <w:b w:val="0"/>
                <w:bCs w:val="0"/>
                <w:i w:val="0"/>
                <w:iCs w:val="0"/>
                <w:color w:val="000000"/>
                <w:kern w:val="0"/>
                <w:sz w:val="20"/>
                <w:szCs w:val="20"/>
                <w:u w:val="none"/>
                <w:lang w:val="en-US" w:eastAsia="zh-CN" w:bidi="ar"/>
              </w:rPr>
            </w:pPr>
            <w:r>
              <w:rPr>
                <w:rFonts w:hint="eastAsia" w:ascii="Times New Roman" w:hAnsi="宋体" w:eastAsia="宋体" w:cs="宋体"/>
                <w:b w:val="0"/>
                <w:bCs w:val="0"/>
                <w:i w:val="0"/>
                <w:iCs w:val="0"/>
                <w:color w:val="000000"/>
                <w:kern w:val="0"/>
                <w:sz w:val="20"/>
                <w:szCs w:val="20"/>
                <w:u w:val="none"/>
                <w:lang w:val="en-US" w:eastAsia="zh-CN" w:bidi="ar"/>
              </w:rPr>
              <w:t xml:space="preserve">税率 </w:t>
            </w:r>
            <w:r>
              <w:rPr>
                <w:rFonts w:hint="eastAsia" w:ascii="Times New Roman" w:hAnsi="宋体" w:eastAsia="宋体" w:cs="宋体"/>
                <w:b w:val="0"/>
                <w:bCs w:val="0"/>
                <w:i w:val="0"/>
                <w:iCs w:val="0"/>
                <w:color w:val="000000"/>
                <w:kern w:val="0"/>
                <w:sz w:val="20"/>
                <w:szCs w:val="20"/>
                <w:u w:val="single"/>
                <w:lang w:val="en-US" w:eastAsia="zh-CN" w:bidi="ar"/>
              </w:rPr>
              <w:t xml:space="preserve">       </w:t>
            </w:r>
            <w:r>
              <w:rPr>
                <w:rFonts w:hint="eastAsia" w:ascii="Times New Roman" w:hAnsi="宋体" w:eastAsia="宋体" w:cs="宋体"/>
                <w:b w:val="0"/>
                <w:bCs w:val="0"/>
                <w:i w:val="0"/>
                <w:iCs w:val="0"/>
                <w:color w:val="000000"/>
                <w:kern w:val="0"/>
                <w:sz w:val="20"/>
                <w:szCs w:val="20"/>
                <w:u w:val="none"/>
                <w:lang w:val="en-US" w:eastAsia="zh-CN" w:bidi="ar"/>
              </w:rPr>
              <w:t>%</w:t>
            </w:r>
          </w:p>
        </w:tc>
      </w:tr>
      <w:tr w14:paraId="1029C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10003" w:type="dxa"/>
            <w:gridSpan w:val="9"/>
            <w:tcBorders>
              <w:top w:val="single" w:color="auto" w:sz="4" w:space="0"/>
              <w:left w:val="single" w:color="auto" w:sz="4" w:space="0"/>
              <w:bottom w:val="single" w:color="auto" w:sz="4" w:space="0"/>
              <w:right w:val="single" w:color="auto" w:sz="4" w:space="0"/>
            </w:tcBorders>
            <w:shd w:val="clear" w:color="auto" w:fill="auto"/>
            <w:noWrap/>
            <w:vAlign w:val="center"/>
          </w:tcPr>
          <w:p w14:paraId="08F62219">
            <w:pPr>
              <w:keepNext w:val="0"/>
              <w:keepLines w:val="0"/>
              <w:widowControl/>
              <w:suppressLineNumbers w:val="0"/>
              <w:snapToGrid w:val="0"/>
              <w:ind w:left="0" w:leftChars="0" w:right="0" w:rightChars="0" w:firstLine="0" w:firstLineChars="0"/>
              <w:jc w:val="left"/>
              <w:textAlignment w:val="center"/>
              <w:rPr>
                <w:rFonts w:hint="eastAsia" w:ascii="Times New Roman" w:hAnsi="宋体" w:eastAsia="宋体" w:cs="宋体"/>
                <w:b w:val="0"/>
                <w:bCs w:val="0"/>
                <w:i w:val="0"/>
                <w:iCs w:val="0"/>
                <w:color w:val="000000"/>
                <w:kern w:val="0"/>
                <w:sz w:val="20"/>
                <w:szCs w:val="20"/>
                <w:u w:val="none"/>
                <w:lang w:val="en-US" w:eastAsia="zh-CN" w:bidi="ar"/>
              </w:rPr>
            </w:pPr>
            <w:r>
              <w:rPr>
                <w:rFonts w:hint="eastAsia" w:ascii="楷体" w:hAnsi="楷体" w:eastAsia="楷体" w:cs="楷体"/>
                <w:b/>
                <w:bCs/>
                <w:sz w:val="24"/>
                <w:szCs w:val="24"/>
              </w:rPr>
              <w:t>备注</w:t>
            </w:r>
            <w:r>
              <w:rPr>
                <w:rFonts w:hint="eastAsia" w:ascii="楷体" w:hAnsi="楷体" w:eastAsia="楷体" w:cs="楷体"/>
                <w:b/>
                <w:bCs/>
                <w:sz w:val="24"/>
                <w:szCs w:val="24"/>
                <w:lang w:eastAsia="zh-CN"/>
              </w:rPr>
              <w:t>：</w:t>
            </w:r>
            <w:r>
              <w:rPr>
                <w:rFonts w:hint="eastAsia" w:ascii="楷体" w:hAnsi="楷体" w:eastAsia="楷体" w:cs="楷体"/>
                <w:b/>
                <w:bCs/>
                <w:sz w:val="24"/>
                <w:szCs w:val="24"/>
              </w:rPr>
              <w:t>本项目为含税包干</w:t>
            </w:r>
            <w:r>
              <w:rPr>
                <w:rFonts w:hint="eastAsia" w:ascii="楷体" w:hAnsi="楷体" w:eastAsia="楷体" w:cs="楷体"/>
                <w:b/>
                <w:bCs/>
                <w:sz w:val="24"/>
                <w:szCs w:val="24"/>
                <w:lang w:val="en-US" w:eastAsia="zh-CN"/>
              </w:rPr>
              <w:t>单价</w:t>
            </w:r>
            <w:r>
              <w:rPr>
                <w:rFonts w:hint="eastAsia" w:ascii="楷体" w:hAnsi="楷体" w:eastAsia="楷体" w:cs="楷体"/>
                <w:b/>
                <w:bCs/>
                <w:sz w:val="24"/>
                <w:szCs w:val="24"/>
              </w:rPr>
              <w:t>项目</w:t>
            </w:r>
            <w:r>
              <w:rPr>
                <w:rFonts w:hint="eastAsia" w:ascii="楷体" w:hAnsi="楷体" w:eastAsia="楷体" w:cs="楷体"/>
                <w:b/>
                <w:bCs/>
                <w:sz w:val="24"/>
                <w:szCs w:val="24"/>
                <w:lang w:eastAsia="zh-CN"/>
              </w:rPr>
              <w:t>，</w:t>
            </w:r>
            <w:r>
              <w:rPr>
                <w:rFonts w:hint="eastAsia" w:ascii="楷体" w:hAnsi="楷体" w:eastAsia="楷体" w:cs="楷体"/>
                <w:b/>
                <w:bCs/>
                <w:sz w:val="24"/>
                <w:szCs w:val="24"/>
              </w:rPr>
              <w:t>包含</w:t>
            </w:r>
            <w:r>
              <w:rPr>
                <w:rFonts w:hint="eastAsia" w:ascii="楷体" w:hAnsi="楷体" w:eastAsia="楷体" w:cs="楷体"/>
                <w:b/>
                <w:bCs/>
                <w:sz w:val="24"/>
                <w:szCs w:val="24"/>
                <w:lang w:val="en-US" w:eastAsia="zh-CN"/>
              </w:rPr>
              <w:t>但不限于人工</w:t>
            </w:r>
            <w:r>
              <w:rPr>
                <w:rFonts w:hint="eastAsia" w:ascii="楷体" w:hAnsi="楷体" w:eastAsia="楷体" w:cs="楷体"/>
                <w:b/>
                <w:bCs/>
                <w:sz w:val="24"/>
                <w:szCs w:val="24"/>
              </w:rPr>
              <w:t>费、</w:t>
            </w:r>
            <w:r>
              <w:rPr>
                <w:rFonts w:hint="eastAsia" w:ascii="楷体" w:hAnsi="楷体" w:eastAsia="楷体" w:cs="楷体"/>
                <w:b/>
                <w:bCs/>
                <w:sz w:val="24"/>
                <w:szCs w:val="24"/>
                <w:lang w:eastAsia="zh-CN"/>
              </w:rPr>
              <w:t>搬运</w:t>
            </w:r>
            <w:r>
              <w:rPr>
                <w:rFonts w:hint="eastAsia" w:ascii="楷体" w:hAnsi="楷体" w:eastAsia="楷体" w:cs="楷体"/>
                <w:b/>
                <w:bCs/>
                <w:sz w:val="24"/>
                <w:szCs w:val="24"/>
                <w:lang w:val="en-US" w:eastAsia="zh-CN"/>
              </w:rPr>
              <w:t>送货</w:t>
            </w:r>
            <w:r>
              <w:rPr>
                <w:rFonts w:hint="eastAsia" w:ascii="楷体" w:hAnsi="楷体" w:eastAsia="楷体" w:cs="楷体"/>
                <w:b/>
                <w:bCs/>
                <w:sz w:val="24"/>
                <w:szCs w:val="24"/>
                <w:lang w:eastAsia="zh-CN"/>
              </w:rPr>
              <w:t>费、</w:t>
            </w:r>
            <w:r>
              <w:rPr>
                <w:rFonts w:hint="eastAsia" w:ascii="楷体" w:hAnsi="楷体" w:eastAsia="楷体" w:cs="楷体"/>
                <w:b/>
                <w:bCs/>
                <w:sz w:val="24"/>
                <w:szCs w:val="24"/>
              </w:rPr>
              <w:t>税费等</w:t>
            </w:r>
            <w:r>
              <w:rPr>
                <w:rFonts w:hint="eastAsia" w:ascii="楷体" w:hAnsi="楷体" w:eastAsia="楷体" w:cs="楷体"/>
                <w:b/>
                <w:bCs/>
                <w:sz w:val="24"/>
                <w:szCs w:val="24"/>
                <w:lang w:eastAsia="zh-CN"/>
              </w:rPr>
              <w:t>。</w:t>
            </w:r>
          </w:p>
        </w:tc>
      </w:tr>
    </w:tbl>
    <w:p w14:paraId="48EDDD56">
      <w:pPr>
        <w:keepNext w:val="0"/>
        <w:keepLines w:val="0"/>
        <w:pageBreakBefore w:val="0"/>
        <w:kinsoku/>
        <w:wordWrap/>
        <w:overflowPunct/>
        <w:topLinePunct w:val="0"/>
        <w:autoSpaceDE/>
        <w:autoSpaceDN/>
        <w:bidi w:val="0"/>
        <w:adjustRightInd/>
        <w:snapToGrid/>
        <w:spacing w:line="400" w:lineRule="exact"/>
        <w:textAlignment w:val="auto"/>
        <w:rPr>
          <w:rFonts w:hint="eastAsia" w:ascii="楷体" w:hAnsi="楷体" w:eastAsia="楷体" w:cs="楷体"/>
          <w:b w:val="0"/>
          <w:bCs/>
          <w:sz w:val="30"/>
          <w:szCs w:val="30"/>
          <w:lang w:val="en-US" w:eastAsia="zh-CN"/>
        </w:rPr>
      </w:pPr>
      <w:r>
        <w:rPr>
          <w:rFonts w:hint="eastAsia" w:ascii="楷体" w:hAnsi="楷体" w:eastAsia="楷体" w:cs="楷体"/>
          <w:color w:val="auto"/>
          <w:sz w:val="28"/>
          <w:szCs w:val="28"/>
        </w:rPr>
        <w:t xml:space="preserve">  </w:t>
      </w:r>
    </w:p>
    <w:p w14:paraId="0F6536E1">
      <w:pPr>
        <w:pStyle w:val="5"/>
        <w:numPr>
          <w:ilvl w:val="0"/>
          <w:numId w:val="0"/>
        </w:numPr>
        <w:kinsoku/>
        <w:overflowPunct/>
        <w:topLinePunct w:val="0"/>
        <w:bidi w:val="0"/>
        <w:spacing w:line="360" w:lineRule="auto"/>
        <w:ind w:leftChars="200" w:right="0" w:rightChars="0" w:firstLine="1120" w:firstLineChars="400"/>
        <w:jc w:val="left"/>
        <w:rPr>
          <w:rFonts w:hint="eastAsia" w:ascii="楷体" w:hAnsi="楷体" w:eastAsia="楷体" w:cs="楷体"/>
          <w:color w:val="auto"/>
          <w:sz w:val="28"/>
          <w:szCs w:val="28"/>
        </w:rPr>
      </w:pPr>
    </w:p>
    <w:p w14:paraId="6F6BD5E2">
      <w:pPr>
        <w:tabs>
          <w:tab w:val="left" w:pos="8595"/>
        </w:tabs>
        <w:kinsoku/>
        <w:overflowPunct/>
        <w:topLinePunct w:val="0"/>
        <w:bidi w:val="0"/>
        <w:spacing w:line="360" w:lineRule="auto"/>
        <w:ind w:right="0" w:rightChars="0" w:firstLine="1960" w:firstLineChars="700"/>
        <w:jc w:val="left"/>
        <w:rPr>
          <w:rFonts w:hint="eastAsia" w:ascii="楷体" w:hAnsi="楷体" w:eastAsia="楷体" w:cs="楷体"/>
          <w:color w:val="auto"/>
          <w:kern w:val="2"/>
          <w:sz w:val="28"/>
          <w:szCs w:val="28"/>
          <w:lang w:val="en-US" w:eastAsia="zh-CN" w:bidi="ar-SA"/>
        </w:rPr>
      </w:pPr>
    </w:p>
    <w:p w14:paraId="0773233C">
      <w:pPr>
        <w:pStyle w:val="36"/>
        <w:spacing w:before="120" w:line="500" w:lineRule="exact"/>
        <w:ind w:firstLine="1960" w:firstLineChars="700"/>
        <w:rPr>
          <w:rFonts w:hint="eastAsia" w:ascii="宋体" w:hAnsi="宋体" w:eastAsiaTheme="minorEastAsia" w:cstheme="minorBidi"/>
          <w:color w:val="auto"/>
          <w:kern w:val="2"/>
          <w:sz w:val="21"/>
          <w:szCs w:val="21"/>
          <w:lang w:val="en-US" w:eastAsia="zh-CN" w:bidi="ar-SA"/>
        </w:rPr>
      </w:pPr>
      <w:r>
        <w:rPr>
          <w:rFonts w:hint="eastAsia" w:ascii="楷体" w:hAnsi="楷体" w:eastAsia="楷体" w:cs="楷体"/>
          <w:color w:val="auto"/>
          <w:kern w:val="2"/>
          <w:sz w:val="28"/>
          <w:szCs w:val="28"/>
          <w:lang w:val="en-US" w:eastAsia="zh-CN" w:bidi="ar-SA"/>
        </w:rPr>
        <w:t>发票情况：（发票是：专用发票/普通发票，二选一）</w:t>
      </w:r>
      <w:r>
        <w:rPr>
          <w:rFonts w:hint="eastAsia" w:ascii="楷体" w:hAnsi="楷体" w:eastAsia="楷体" w:cs="楷体"/>
          <w:color w:val="auto"/>
          <w:kern w:val="2"/>
          <w:sz w:val="28"/>
          <w:szCs w:val="28"/>
          <w:u w:val="single"/>
          <w:lang w:val="en-US" w:eastAsia="zh-CN" w:bidi="ar-SA"/>
        </w:rPr>
        <w:t xml:space="preserve">    </w:t>
      </w:r>
      <w:r>
        <w:rPr>
          <w:rFonts w:hint="eastAsia" w:ascii="楷体" w:hAnsi="楷体" w:eastAsia="楷体" w:cs="楷体"/>
          <w:color w:val="auto"/>
          <w:kern w:val="2"/>
          <w:sz w:val="28"/>
          <w:szCs w:val="28"/>
          <w:u w:val="none"/>
          <w:lang w:val="en-US" w:eastAsia="zh-CN" w:bidi="ar-SA"/>
        </w:rPr>
        <w:t>；</w:t>
      </w:r>
      <w:r>
        <w:rPr>
          <w:rFonts w:hint="eastAsia" w:ascii="楷体" w:hAnsi="楷体" w:eastAsia="楷体" w:cs="楷体"/>
          <w:color w:val="auto"/>
          <w:kern w:val="2"/>
          <w:sz w:val="28"/>
          <w:szCs w:val="28"/>
          <w:lang w:val="en-US" w:eastAsia="zh-CN" w:bidi="ar-SA"/>
        </w:rPr>
        <w:t>税率：</w:t>
      </w:r>
      <w:r>
        <w:rPr>
          <w:rFonts w:hint="eastAsia" w:ascii="楷体" w:hAnsi="楷体" w:eastAsia="楷体" w:cs="楷体"/>
          <w:color w:val="auto"/>
          <w:kern w:val="2"/>
          <w:sz w:val="28"/>
          <w:szCs w:val="28"/>
          <w:u w:val="single"/>
          <w:lang w:val="en-US" w:eastAsia="zh-CN" w:bidi="ar-SA"/>
        </w:rPr>
        <w:t xml:space="preserve">    </w:t>
      </w:r>
      <w:r>
        <w:rPr>
          <w:rFonts w:hint="eastAsia" w:ascii="楷体" w:hAnsi="楷体" w:eastAsia="楷体" w:cs="楷体"/>
          <w:color w:val="auto"/>
          <w:kern w:val="2"/>
          <w:sz w:val="28"/>
          <w:szCs w:val="28"/>
          <w:u w:val="none"/>
          <w:lang w:val="en-US" w:eastAsia="zh-CN" w:bidi="ar-SA"/>
        </w:rPr>
        <w:t xml:space="preserve">  %                        </w:t>
      </w:r>
      <w:r>
        <w:rPr>
          <w:rFonts w:hint="eastAsia" w:ascii="楷体" w:hAnsi="楷体" w:eastAsia="楷体" w:cs="楷体"/>
          <w:color w:val="auto"/>
          <w:kern w:val="2"/>
          <w:sz w:val="28"/>
          <w:szCs w:val="28"/>
          <w:lang w:val="en-US" w:eastAsia="zh-CN" w:bidi="ar-SA"/>
        </w:rPr>
        <w:t xml:space="preserve">   </w:t>
      </w:r>
    </w:p>
    <w:p w14:paraId="3E454479">
      <w:pPr>
        <w:pStyle w:val="36"/>
        <w:spacing w:before="120" w:line="500" w:lineRule="exact"/>
        <w:ind w:firstLine="1470" w:firstLineChars="700"/>
        <w:rPr>
          <w:rFonts w:hint="eastAsia"/>
          <w:color w:val="auto"/>
          <w:kern w:val="0"/>
        </w:rPr>
        <w:sectPr>
          <w:pgSz w:w="16838" w:h="11906" w:orient="landscape"/>
          <w:pgMar w:top="1191" w:right="1440" w:bottom="1191" w:left="1440" w:header="851" w:footer="992" w:gutter="0"/>
          <w:pgNumType w:start="0"/>
          <w:cols w:space="720" w:num="1"/>
          <w:titlePg/>
          <w:docGrid w:type="lines" w:linePitch="312" w:charSpace="0"/>
        </w:sectPr>
      </w:pPr>
      <w:r>
        <w:rPr>
          <w:rFonts w:hint="eastAsia" w:ascii="宋体" w:hAnsi="宋体" w:eastAsiaTheme="minorEastAsia" w:cstheme="minorBidi"/>
          <w:color w:val="auto"/>
          <w:kern w:val="2"/>
          <w:sz w:val="21"/>
          <w:szCs w:val="21"/>
          <w:lang w:val="en-US" w:eastAsia="zh-CN" w:bidi="ar-SA"/>
        </w:rPr>
        <w:t xml:space="preserve">       </w:t>
      </w:r>
      <w:r>
        <w:rPr>
          <w:rFonts w:hint="eastAsia" w:eastAsiaTheme="minorEastAsia" w:cstheme="minorBidi"/>
          <w:color w:val="auto"/>
          <w:kern w:val="2"/>
          <w:sz w:val="21"/>
          <w:szCs w:val="21"/>
          <w:lang w:val="en-US" w:eastAsia="zh-CN" w:bidi="ar-SA"/>
        </w:rPr>
        <w:t>付款方式：</w:t>
      </w:r>
      <w:r>
        <w:rPr>
          <w:rFonts w:hint="eastAsia" w:ascii="宋体" w:hAnsi="宋体" w:eastAsiaTheme="minorEastAsia" w:cstheme="minorBidi"/>
          <w:color w:val="auto"/>
          <w:kern w:val="2"/>
          <w:sz w:val="21"/>
          <w:szCs w:val="21"/>
          <w:lang w:val="en-US" w:eastAsia="zh-CN" w:bidi="ar-SA"/>
        </w:rPr>
        <w:t xml:space="preserve">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r>
        <w:rPr>
          <w:rFonts w:hint="eastAsia"/>
          <w:color w:val="auto"/>
        </w:rPr>
        <w:t xml:space="preserve">                           </w:t>
      </w:r>
    </w:p>
    <w:p w14:paraId="55F3F5AD">
      <w:pPr>
        <w:kinsoku/>
        <w:overflowPunct/>
        <w:topLinePunct w:val="0"/>
        <w:bidi w:val="0"/>
        <w:spacing w:line="360" w:lineRule="auto"/>
        <w:ind w:right="0" w:rightChars="0" w:firstLine="3092" w:firstLineChars="1100"/>
        <w:jc w:val="both"/>
        <w:rPr>
          <w:rFonts w:hint="eastAsia" w:ascii="楷体" w:hAnsi="楷体" w:eastAsia="楷体" w:cs="楷体"/>
          <w:b/>
          <w:color w:val="auto"/>
          <w:sz w:val="28"/>
          <w:szCs w:val="28"/>
        </w:rPr>
      </w:pPr>
      <w:r>
        <w:rPr>
          <w:rFonts w:hint="eastAsia" w:ascii="楷体" w:hAnsi="楷体" w:eastAsia="楷体" w:cs="楷体"/>
          <w:b/>
          <w:bCs/>
          <w:color w:val="auto"/>
          <w:sz w:val="28"/>
          <w:szCs w:val="28"/>
          <w:lang w:val="en-US" w:eastAsia="zh-CN"/>
        </w:rPr>
        <w:t>四</w:t>
      </w:r>
      <w:r>
        <w:rPr>
          <w:rFonts w:hint="eastAsia" w:ascii="楷体" w:hAnsi="楷体" w:eastAsia="楷体" w:cs="楷体"/>
          <w:b/>
          <w:bCs/>
          <w:color w:val="auto"/>
          <w:sz w:val="28"/>
          <w:szCs w:val="28"/>
        </w:rPr>
        <w:t>、</w:t>
      </w:r>
      <w:r>
        <w:rPr>
          <w:rFonts w:hint="eastAsia" w:ascii="楷体" w:hAnsi="楷体" w:eastAsia="楷体" w:cs="楷体"/>
          <w:b/>
          <w:color w:val="auto"/>
          <w:sz w:val="28"/>
          <w:szCs w:val="28"/>
        </w:rPr>
        <w:t>承 诺</w:t>
      </w:r>
    </w:p>
    <w:p w14:paraId="19BD65C6">
      <w:pPr>
        <w:kinsoku/>
        <w:overflowPunct/>
        <w:topLinePunct w:val="0"/>
        <w:bidi w:val="0"/>
        <w:spacing w:line="360" w:lineRule="auto"/>
        <w:ind w:left="0" w:leftChars="0" w:right="0" w:rightChars="0"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致：我公司自愿参与</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u w:val="single"/>
          <w:lang w:val="en-US" w:eastAsia="zh-CN"/>
        </w:rPr>
        <w:t xml:space="preserve"> 宏达金桥大酒店 </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rPr>
        <w:t>（名称）</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u w:val="single"/>
          <w:lang w:val="en-US" w:eastAsia="zh-CN"/>
        </w:rPr>
        <w:t xml:space="preserve"> 餐具采购</w:t>
      </w:r>
      <w:r>
        <w:rPr>
          <w:rFonts w:hint="eastAsia" w:ascii="楷体" w:hAnsi="楷体" w:eastAsia="楷体" w:cs="楷体"/>
          <w:b w:val="0"/>
          <w:bCs/>
          <w:color w:val="333333"/>
          <w:kern w:val="0"/>
          <w:sz w:val="28"/>
          <w:szCs w:val="28"/>
          <w:u w:val="single"/>
          <w:lang w:val="en-US" w:eastAsia="zh-CN"/>
        </w:rPr>
        <w:t>费</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rPr>
        <w:t>的</w:t>
      </w:r>
      <w:r>
        <w:rPr>
          <w:rFonts w:hint="eastAsia" w:ascii="楷体" w:hAnsi="楷体" w:eastAsia="楷体" w:cs="楷体"/>
          <w:color w:val="auto"/>
          <w:sz w:val="28"/>
          <w:szCs w:val="28"/>
          <w:lang w:val="en-US" w:eastAsia="zh-CN"/>
        </w:rPr>
        <w:t>投标</w:t>
      </w:r>
      <w:r>
        <w:rPr>
          <w:rFonts w:hint="eastAsia" w:ascii="楷体" w:hAnsi="楷体" w:eastAsia="楷体" w:cs="楷体"/>
          <w:color w:val="auto"/>
          <w:sz w:val="28"/>
          <w:szCs w:val="28"/>
        </w:rPr>
        <w:t>，现郑重作出以下承诺：</w:t>
      </w:r>
    </w:p>
    <w:p w14:paraId="78979909">
      <w:pPr>
        <w:kinsoku/>
        <w:overflowPunct/>
        <w:topLinePunct w:val="0"/>
        <w:bidi w:val="0"/>
        <w:spacing w:line="360" w:lineRule="auto"/>
        <w:ind w:left="0" w:leftChars="0" w:right="0" w:rightChars="0"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lang w:eastAsia="zh-CN"/>
        </w:rPr>
        <w:t>⑴</w:t>
      </w:r>
      <w:r>
        <w:rPr>
          <w:rFonts w:hint="eastAsia" w:ascii="楷体" w:hAnsi="楷体" w:eastAsia="楷体" w:cs="楷体"/>
          <w:color w:val="auto"/>
          <w:sz w:val="28"/>
          <w:szCs w:val="28"/>
        </w:rPr>
        <w:t>我公司提供的物资质量、环保、安全符合国家要求；</w:t>
      </w:r>
    </w:p>
    <w:p w14:paraId="08E6C21A">
      <w:pPr>
        <w:numPr>
          <w:ilvl w:val="0"/>
          <w:numId w:val="0"/>
        </w:numPr>
        <w:kinsoku/>
        <w:overflowPunct/>
        <w:topLinePunct w:val="0"/>
        <w:bidi w:val="0"/>
        <w:spacing w:line="360" w:lineRule="auto"/>
        <w:ind w:right="0" w:rightChars="0"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lang w:eastAsia="zh-CN"/>
        </w:rPr>
        <w:t>⑵</w:t>
      </w:r>
      <w:r>
        <w:rPr>
          <w:rFonts w:hint="eastAsia" w:ascii="楷体" w:hAnsi="楷体" w:eastAsia="楷体" w:cs="楷体"/>
          <w:color w:val="auto"/>
          <w:sz w:val="28"/>
          <w:szCs w:val="28"/>
        </w:rPr>
        <w:t>我公司具有良好的信誉、企业</w:t>
      </w:r>
      <w:r>
        <w:rPr>
          <w:rFonts w:hint="eastAsia" w:ascii="楷体" w:hAnsi="楷体" w:eastAsia="楷体" w:cs="楷体"/>
          <w:color w:val="auto"/>
          <w:sz w:val="28"/>
          <w:szCs w:val="28"/>
          <w:lang w:val="en-US" w:eastAsia="zh-CN"/>
        </w:rPr>
        <w:t>处于正常生产经营</w:t>
      </w:r>
      <w:r>
        <w:rPr>
          <w:rFonts w:hint="eastAsia" w:ascii="楷体" w:hAnsi="楷体" w:eastAsia="楷体" w:cs="楷体"/>
          <w:color w:val="auto"/>
          <w:sz w:val="28"/>
          <w:szCs w:val="28"/>
        </w:rPr>
        <w:t>状态；</w:t>
      </w:r>
    </w:p>
    <w:p w14:paraId="1D9D61FC">
      <w:pPr>
        <w:numPr>
          <w:ilvl w:val="0"/>
          <w:numId w:val="0"/>
        </w:numPr>
        <w:kinsoku/>
        <w:overflowPunct/>
        <w:topLinePunct w:val="0"/>
        <w:bidi w:val="0"/>
        <w:spacing w:line="360" w:lineRule="auto"/>
        <w:ind w:right="0" w:rightChars="0"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lang w:eastAsia="zh-CN"/>
        </w:rPr>
        <w:t>⑶</w:t>
      </w:r>
      <w:r>
        <w:rPr>
          <w:rFonts w:hint="eastAsia" w:ascii="楷体" w:hAnsi="楷体" w:eastAsia="楷体" w:cs="楷体"/>
          <w:color w:val="auto"/>
          <w:sz w:val="28"/>
          <w:szCs w:val="28"/>
        </w:rPr>
        <w:t>我公司完全</w:t>
      </w:r>
      <w:r>
        <w:rPr>
          <w:rFonts w:hint="eastAsia" w:ascii="楷体" w:hAnsi="楷体" w:eastAsia="楷体" w:cs="楷体"/>
          <w:color w:val="auto"/>
          <w:sz w:val="28"/>
          <w:szCs w:val="28"/>
          <w:lang w:val="en-US" w:eastAsia="zh-CN"/>
        </w:rPr>
        <w:t>按报价</w:t>
      </w:r>
      <w:r>
        <w:rPr>
          <w:rFonts w:hint="eastAsia" w:ascii="楷体" w:hAnsi="楷体" w:eastAsia="楷体" w:cs="楷体"/>
          <w:color w:val="auto"/>
          <w:sz w:val="28"/>
          <w:szCs w:val="28"/>
        </w:rPr>
        <w:t>文件</w:t>
      </w:r>
      <w:r>
        <w:rPr>
          <w:rFonts w:hint="eastAsia" w:ascii="楷体" w:hAnsi="楷体" w:eastAsia="楷体" w:cs="楷体"/>
          <w:color w:val="auto"/>
          <w:sz w:val="28"/>
          <w:szCs w:val="28"/>
          <w:lang w:val="en-US" w:eastAsia="zh-CN"/>
        </w:rPr>
        <w:t>严格执行</w:t>
      </w:r>
      <w:r>
        <w:rPr>
          <w:rFonts w:hint="eastAsia" w:ascii="楷体" w:hAnsi="楷体" w:eastAsia="楷体" w:cs="楷体"/>
          <w:color w:val="auto"/>
          <w:sz w:val="28"/>
          <w:szCs w:val="28"/>
        </w:rPr>
        <w:t>。</w:t>
      </w:r>
    </w:p>
    <w:p w14:paraId="6F2BCF8F">
      <w:pPr>
        <w:kinsoku/>
        <w:overflowPunct/>
        <w:topLinePunct w:val="0"/>
        <w:bidi w:val="0"/>
        <w:spacing w:line="360" w:lineRule="auto"/>
        <w:ind w:left="0" w:leftChars="0" w:right="0" w:rightChars="0" w:firstLine="560" w:firstLineChars="200"/>
        <w:rPr>
          <w:rFonts w:hint="eastAsia" w:ascii="楷体" w:hAnsi="楷体" w:eastAsia="楷体" w:cs="楷体"/>
          <w:color w:val="auto"/>
          <w:kern w:val="2"/>
          <w:sz w:val="28"/>
          <w:szCs w:val="28"/>
          <w:lang w:val="en-US" w:eastAsia="zh-CN" w:bidi="ar-SA"/>
        </w:rPr>
      </w:pPr>
      <w:r>
        <w:rPr>
          <w:rFonts w:hint="eastAsia" w:ascii="楷体" w:hAnsi="楷体" w:eastAsia="楷体" w:cs="楷体"/>
          <w:color w:val="auto"/>
          <w:sz w:val="28"/>
          <w:szCs w:val="28"/>
          <w:lang w:val="en-US" w:eastAsia="zh-CN"/>
        </w:rPr>
        <w:t>⑷</w:t>
      </w:r>
      <w:r>
        <w:rPr>
          <w:rFonts w:hint="eastAsia" w:ascii="楷体" w:hAnsi="楷体" w:eastAsia="楷体" w:cs="楷体"/>
          <w:color w:val="auto"/>
          <w:kern w:val="2"/>
          <w:sz w:val="28"/>
          <w:szCs w:val="28"/>
          <w:lang w:val="en-US" w:eastAsia="zh-CN" w:bidi="ar-SA"/>
        </w:rPr>
        <w:t>我公司将严格遵守投标的各项法律法规和程序，若有违规行为，愿意承担相应法律责任。</w:t>
      </w:r>
    </w:p>
    <w:p w14:paraId="3CDF342D">
      <w:pPr>
        <w:kinsoku/>
        <w:overflowPunct/>
        <w:topLinePunct w:val="0"/>
        <w:bidi w:val="0"/>
        <w:spacing w:line="360" w:lineRule="auto"/>
        <w:ind w:left="0" w:leftChars="0" w:right="0" w:rightChars="0" w:firstLine="560" w:firstLineChars="200"/>
        <w:rPr>
          <w:rFonts w:hint="eastAsia" w:ascii="楷体" w:hAnsi="楷体" w:eastAsia="楷体" w:cs="楷体"/>
          <w:color w:val="auto"/>
          <w:kern w:val="2"/>
          <w:sz w:val="28"/>
          <w:szCs w:val="28"/>
          <w:lang w:val="en-US" w:eastAsia="zh-CN" w:bidi="ar-SA"/>
        </w:rPr>
      </w:pPr>
      <w:r>
        <w:rPr>
          <w:rFonts w:hint="eastAsia" w:ascii="楷体" w:hAnsi="楷体" w:eastAsia="楷体" w:cs="楷体"/>
          <w:color w:val="auto"/>
          <w:kern w:val="2"/>
          <w:sz w:val="28"/>
          <w:szCs w:val="28"/>
          <w:lang w:val="en-US" w:eastAsia="zh-CN" w:bidi="ar-SA"/>
        </w:rPr>
        <w:t>⑸若中标，我公司将按照合同约定的时间、地点和方式交付物资，确保项目顺利推进。</w:t>
      </w:r>
    </w:p>
    <w:p w14:paraId="14E4E47A">
      <w:pPr>
        <w:kinsoku/>
        <w:overflowPunct/>
        <w:topLinePunct w:val="0"/>
        <w:bidi w:val="0"/>
        <w:spacing w:line="360" w:lineRule="auto"/>
        <w:ind w:left="0" w:leftChars="0" w:right="0" w:rightChars="0"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kern w:val="2"/>
          <w:sz w:val="28"/>
          <w:szCs w:val="28"/>
          <w:lang w:val="en-US" w:eastAsia="zh-CN" w:bidi="ar-SA"/>
        </w:rPr>
        <w:t xml:space="preserve">⑹我公司保证所提供的所有资料真实、准确、有效，如有虚假，愿意接受相应处罚。 </w:t>
      </w:r>
      <w:r>
        <w:rPr>
          <w:rFonts w:hint="eastAsia" w:ascii="楷体" w:hAnsi="楷体" w:eastAsia="楷体" w:cs="楷体"/>
          <w:color w:val="auto"/>
          <w:sz w:val="28"/>
          <w:szCs w:val="28"/>
          <w:lang w:val="en-US" w:eastAsia="zh-CN"/>
        </w:rPr>
        <w:t>一旦我方中标，愿意按照招标文件和招标人的规定和要求签订购销合同，并信守合同、保证质量、如期交货。</w:t>
      </w:r>
    </w:p>
    <w:p w14:paraId="673ECDF3">
      <w:pPr>
        <w:kinsoku/>
        <w:overflowPunct/>
        <w:topLinePunct w:val="0"/>
        <w:bidi w:val="0"/>
        <w:spacing w:line="360" w:lineRule="auto"/>
        <w:ind w:left="0" w:leftChars="0" w:right="0" w:rightChars="0" w:firstLine="560" w:firstLineChars="200"/>
        <w:rPr>
          <w:rFonts w:hint="eastAsia" w:ascii="楷体" w:hAnsi="楷体" w:eastAsia="楷体" w:cs="楷体"/>
          <w:color w:val="auto"/>
          <w:sz w:val="28"/>
          <w:szCs w:val="28"/>
          <w:lang w:val="en-US" w:eastAsia="zh-CN"/>
        </w:rPr>
      </w:pPr>
    </w:p>
    <w:p w14:paraId="1B7420F3">
      <w:pPr>
        <w:kinsoku/>
        <w:overflowPunct/>
        <w:topLinePunct w:val="0"/>
        <w:bidi w:val="0"/>
        <w:spacing w:line="360" w:lineRule="auto"/>
        <w:ind w:left="0" w:leftChars="0" w:right="0" w:rightChars="0"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 xml:space="preserve">                 </w:t>
      </w:r>
      <w:r>
        <w:rPr>
          <w:rFonts w:hint="eastAsia" w:ascii="楷体" w:hAnsi="楷体" w:eastAsia="楷体" w:cs="楷体"/>
          <w:color w:val="auto"/>
          <w:sz w:val="28"/>
          <w:szCs w:val="28"/>
          <w:lang w:val="en-US" w:eastAsia="zh-CN"/>
        </w:rPr>
        <w:t>供应商</w:t>
      </w:r>
      <w:r>
        <w:rPr>
          <w:rFonts w:hint="eastAsia" w:ascii="楷体" w:hAnsi="楷体" w:eastAsia="楷体" w:cs="楷体"/>
          <w:color w:val="auto"/>
          <w:sz w:val="28"/>
          <w:szCs w:val="28"/>
        </w:rPr>
        <w:t>名称：</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rPr>
        <w:t>（盖单位章）</w:t>
      </w:r>
    </w:p>
    <w:p w14:paraId="1D6B210D">
      <w:pPr>
        <w:kinsoku/>
        <w:overflowPunct/>
        <w:topLinePunct w:val="0"/>
        <w:bidi w:val="0"/>
        <w:spacing w:line="360" w:lineRule="auto"/>
        <w:ind w:left="0" w:leftChars="0" w:right="0" w:rightChars="0"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 xml:space="preserve">                                   </w:t>
      </w:r>
    </w:p>
    <w:p w14:paraId="20DB0404">
      <w:pPr>
        <w:kinsoku/>
        <w:overflowPunct/>
        <w:topLinePunct w:val="0"/>
        <w:bidi w:val="0"/>
        <w:spacing w:line="360" w:lineRule="auto"/>
        <w:ind w:right="0" w:rightChars="0" w:firstLine="2520" w:firstLineChars="900"/>
        <w:rPr>
          <w:rFonts w:hint="eastAsia" w:ascii="楷体" w:hAnsi="楷体" w:eastAsia="楷体" w:cs="楷体"/>
          <w:color w:val="auto"/>
          <w:sz w:val="28"/>
          <w:szCs w:val="28"/>
        </w:rPr>
      </w:pPr>
      <w:r>
        <w:rPr>
          <w:rFonts w:hint="eastAsia" w:ascii="楷体" w:hAnsi="楷体" w:eastAsia="楷体" w:cs="楷体"/>
          <w:color w:val="auto"/>
          <w:sz w:val="28"/>
          <w:szCs w:val="28"/>
        </w:rPr>
        <w:t xml:space="preserve">  </w:t>
      </w:r>
      <w:r>
        <w:rPr>
          <w:rFonts w:hint="eastAsia" w:ascii="楷体" w:hAnsi="楷体" w:eastAsia="楷体" w:cs="楷体"/>
          <w:color w:val="auto"/>
          <w:sz w:val="28"/>
          <w:szCs w:val="28"/>
          <w:lang w:val="en-US" w:eastAsia="zh-CN"/>
        </w:rPr>
        <w:t xml:space="preserve">  </w:t>
      </w:r>
      <w:r>
        <w:rPr>
          <w:rFonts w:hint="eastAsia" w:ascii="楷体" w:hAnsi="楷体" w:eastAsia="楷体" w:cs="楷体"/>
          <w:color w:val="auto"/>
          <w:sz w:val="28"/>
          <w:szCs w:val="28"/>
        </w:rPr>
        <w:t xml:space="preserve">日  </w:t>
      </w:r>
      <w:r>
        <w:rPr>
          <w:rFonts w:hint="eastAsia" w:ascii="楷体" w:hAnsi="楷体" w:eastAsia="楷体" w:cs="楷体"/>
          <w:color w:val="auto"/>
          <w:sz w:val="28"/>
          <w:szCs w:val="28"/>
          <w:lang w:val="en-US" w:eastAsia="zh-CN"/>
        </w:rPr>
        <w:t xml:space="preserve">  </w:t>
      </w:r>
      <w:r>
        <w:rPr>
          <w:rFonts w:hint="eastAsia" w:ascii="楷体" w:hAnsi="楷体" w:eastAsia="楷体" w:cs="楷体"/>
          <w:color w:val="auto"/>
          <w:sz w:val="28"/>
          <w:szCs w:val="28"/>
        </w:rPr>
        <w:t>期：</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rPr>
        <w:t>年</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rPr>
        <w:t>月</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rPr>
        <w:t>日</w:t>
      </w:r>
    </w:p>
    <w:p w14:paraId="3D019534">
      <w:pPr>
        <w:kinsoku/>
        <w:overflowPunct/>
        <w:topLinePunct w:val="0"/>
        <w:bidi w:val="0"/>
        <w:ind w:left="0" w:leftChars="0" w:right="0" w:rightChars="0" w:firstLine="562" w:firstLineChars="200"/>
        <w:rPr>
          <w:rFonts w:hint="eastAsia" w:ascii="楷体" w:hAnsi="楷体" w:eastAsia="楷体" w:cs="楷体"/>
          <w:b/>
          <w:bCs/>
          <w:color w:val="auto"/>
          <w:sz w:val="28"/>
          <w:szCs w:val="28"/>
        </w:rPr>
      </w:pPr>
    </w:p>
    <w:p w14:paraId="3D6A57E0">
      <w:pPr>
        <w:pStyle w:val="5"/>
        <w:kinsoku/>
        <w:overflowPunct/>
        <w:topLinePunct w:val="0"/>
        <w:bidi w:val="0"/>
        <w:ind w:left="0" w:leftChars="0" w:right="0" w:rightChars="0" w:firstLine="562" w:firstLineChars="200"/>
        <w:rPr>
          <w:rFonts w:hint="eastAsia" w:ascii="楷体" w:hAnsi="楷体" w:eastAsia="楷体" w:cs="楷体"/>
          <w:b/>
          <w:bCs/>
          <w:color w:val="auto"/>
          <w:sz w:val="28"/>
          <w:szCs w:val="28"/>
        </w:rPr>
      </w:pPr>
    </w:p>
    <w:p w14:paraId="5EAC2CBF">
      <w:pPr>
        <w:pStyle w:val="11"/>
        <w:kinsoku/>
        <w:overflowPunct/>
        <w:topLinePunct w:val="0"/>
        <w:bidi w:val="0"/>
        <w:ind w:left="0" w:leftChars="0" w:right="0" w:rightChars="0" w:firstLine="562" w:firstLineChars="200"/>
        <w:rPr>
          <w:rFonts w:hint="eastAsia" w:ascii="宋体" w:hAnsi="宋体" w:cs="宋体"/>
          <w:b/>
          <w:bCs/>
          <w:color w:val="auto"/>
          <w:sz w:val="28"/>
          <w:szCs w:val="28"/>
        </w:rPr>
      </w:pPr>
    </w:p>
    <w:p w14:paraId="052525BB">
      <w:pPr>
        <w:kinsoku/>
        <w:overflowPunct/>
        <w:topLinePunct w:val="0"/>
        <w:bidi w:val="0"/>
        <w:ind w:left="0" w:leftChars="0" w:right="0" w:rightChars="0" w:firstLine="420" w:firstLineChars="200"/>
        <w:rPr>
          <w:rFonts w:hint="eastAsia"/>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1"/>
      </w:rPr>
      <w:instrText xml:space="preserve"> PAGE </w:instrText>
    </w:r>
    <w:r>
      <w:fldChar w:fldCharType="separate"/>
    </w:r>
    <w:r>
      <w:rPr>
        <w:rStyle w:val="21"/>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9"/>
      <w:framePr w:wrap="around" w:vAnchor="text" w:hAnchor="margin" w:xAlign="center" w:y="1"/>
      <w:rPr>
        <w:rStyle w:val="21"/>
      </w:rPr>
    </w:pPr>
    <w:r>
      <w:fldChar w:fldCharType="begin"/>
    </w:r>
    <w:r>
      <w:rPr>
        <w:rStyle w:val="21"/>
      </w:rPr>
      <w:instrText xml:space="preserve">PAGE  </w:instrText>
    </w:r>
    <w:r>
      <w:fldChar w:fldCharType="separate"/>
    </w:r>
    <w:r>
      <w:rPr>
        <w:rStyle w:val="21"/>
      </w:rPr>
      <w:t>12</w:t>
    </w:r>
    <w:r>
      <w:fldChar w:fldCharType="end"/>
    </w:r>
  </w:p>
  <w:p w14:paraId="7BADD2CA">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4B883">
    <w:pPr>
      <w:pStyle w:val="9"/>
      <w:framePr w:wrap="around" w:vAnchor="text" w:hAnchor="margin" w:xAlign="center" w:y="1"/>
      <w:rPr>
        <w:rStyle w:val="21"/>
      </w:rPr>
    </w:pPr>
    <w:r>
      <w:fldChar w:fldCharType="begin"/>
    </w:r>
    <w:r>
      <w:rPr>
        <w:rStyle w:val="21"/>
      </w:rPr>
      <w:instrText xml:space="preserve">PAGE  </w:instrText>
    </w:r>
    <w:r>
      <w:fldChar w:fldCharType="end"/>
    </w:r>
  </w:p>
  <w:p w14:paraId="4F0F150C">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3EFFB4DD"/>
    <w:multiLevelType w:val="singleLevel"/>
    <w:tmpl w:val="3EFFB4DD"/>
    <w:lvl w:ilvl="0" w:tentative="0">
      <w:start w:val="5"/>
      <w:numFmt w:val="decimal"/>
      <w:lvlText w:val="%1."/>
      <w:lvlJc w:val="left"/>
      <w:pPr>
        <w:tabs>
          <w:tab w:val="left" w:pos="312"/>
        </w:tabs>
      </w:pPr>
    </w:lvl>
  </w:abstractNum>
  <w:abstractNum w:abstractNumId="2">
    <w:nsid w:val="45612F23"/>
    <w:multiLevelType w:val="singleLevel"/>
    <w:tmpl w:val="45612F23"/>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44EF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53F8"/>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00BD6"/>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020EC4"/>
    <w:rsid w:val="01387A43"/>
    <w:rsid w:val="016F0A91"/>
    <w:rsid w:val="017D438D"/>
    <w:rsid w:val="018F7A2B"/>
    <w:rsid w:val="01DB6127"/>
    <w:rsid w:val="02B03B64"/>
    <w:rsid w:val="02DF34A3"/>
    <w:rsid w:val="03127926"/>
    <w:rsid w:val="038978DD"/>
    <w:rsid w:val="038F62BE"/>
    <w:rsid w:val="03A80897"/>
    <w:rsid w:val="03BC1030"/>
    <w:rsid w:val="041B6CAE"/>
    <w:rsid w:val="041E3808"/>
    <w:rsid w:val="04212517"/>
    <w:rsid w:val="043B2184"/>
    <w:rsid w:val="0475718F"/>
    <w:rsid w:val="0485137E"/>
    <w:rsid w:val="049F168E"/>
    <w:rsid w:val="04C66C1A"/>
    <w:rsid w:val="04D1736D"/>
    <w:rsid w:val="04E377CC"/>
    <w:rsid w:val="050C6DC7"/>
    <w:rsid w:val="05573D16"/>
    <w:rsid w:val="05704DD8"/>
    <w:rsid w:val="057443B4"/>
    <w:rsid w:val="05AF0A6E"/>
    <w:rsid w:val="05C017FD"/>
    <w:rsid w:val="064E4E7B"/>
    <w:rsid w:val="065B5A88"/>
    <w:rsid w:val="0687687D"/>
    <w:rsid w:val="06E20D6E"/>
    <w:rsid w:val="06F2489E"/>
    <w:rsid w:val="070268E6"/>
    <w:rsid w:val="072C312C"/>
    <w:rsid w:val="073E694D"/>
    <w:rsid w:val="076636BD"/>
    <w:rsid w:val="07C66F31"/>
    <w:rsid w:val="07E04497"/>
    <w:rsid w:val="0815703A"/>
    <w:rsid w:val="08F84B52"/>
    <w:rsid w:val="094A00EB"/>
    <w:rsid w:val="094D7C7A"/>
    <w:rsid w:val="097507C7"/>
    <w:rsid w:val="097D22E2"/>
    <w:rsid w:val="09972933"/>
    <w:rsid w:val="09AD2157"/>
    <w:rsid w:val="0A140428"/>
    <w:rsid w:val="0A21757A"/>
    <w:rsid w:val="0A3C4D43"/>
    <w:rsid w:val="0A463B74"/>
    <w:rsid w:val="0A470771"/>
    <w:rsid w:val="0A64315D"/>
    <w:rsid w:val="0A6706D0"/>
    <w:rsid w:val="0A6E3DD0"/>
    <w:rsid w:val="0A790C60"/>
    <w:rsid w:val="0AC92FC0"/>
    <w:rsid w:val="0AF50259"/>
    <w:rsid w:val="0B6C6FDB"/>
    <w:rsid w:val="0BB56CA2"/>
    <w:rsid w:val="0BD25EA5"/>
    <w:rsid w:val="0C0B13B7"/>
    <w:rsid w:val="0C550884"/>
    <w:rsid w:val="0C5F0F6E"/>
    <w:rsid w:val="0CB33F28"/>
    <w:rsid w:val="0D004BE0"/>
    <w:rsid w:val="0D6635DC"/>
    <w:rsid w:val="0D9D3E48"/>
    <w:rsid w:val="0E664FCA"/>
    <w:rsid w:val="0E835B7C"/>
    <w:rsid w:val="0E9733D5"/>
    <w:rsid w:val="0EC51CF1"/>
    <w:rsid w:val="0ECC307F"/>
    <w:rsid w:val="0F1F1B37"/>
    <w:rsid w:val="0F3A26DF"/>
    <w:rsid w:val="0F5B4403"/>
    <w:rsid w:val="0F65641B"/>
    <w:rsid w:val="0F7529A0"/>
    <w:rsid w:val="0F783207"/>
    <w:rsid w:val="0F794A46"/>
    <w:rsid w:val="0F797A29"/>
    <w:rsid w:val="0FBB34F5"/>
    <w:rsid w:val="0FFD54BA"/>
    <w:rsid w:val="1034712E"/>
    <w:rsid w:val="10525110"/>
    <w:rsid w:val="10616BC3"/>
    <w:rsid w:val="108A0874"/>
    <w:rsid w:val="110E7C3C"/>
    <w:rsid w:val="11160F29"/>
    <w:rsid w:val="115261D8"/>
    <w:rsid w:val="11A2456B"/>
    <w:rsid w:val="11B36778"/>
    <w:rsid w:val="11ED0712"/>
    <w:rsid w:val="11F92B18"/>
    <w:rsid w:val="120F5BA7"/>
    <w:rsid w:val="1235718D"/>
    <w:rsid w:val="12374CB3"/>
    <w:rsid w:val="12541D09"/>
    <w:rsid w:val="128A3A09"/>
    <w:rsid w:val="12A6008B"/>
    <w:rsid w:val="12AE0195"/>
    <w:rsid w:val="12C30F58"/>
    <w:rsid w:val="12D009A7"/>
    <w:rsid w:val="12D85AFE"/>
    <w:rsid w:val="130152C1"/>
    <w:rsid w:val="13A63124"/>
    <w:rsid w:val="13A75E69"/>
    <w:rsid w:val="13A91BE1"/>
    <w:rsid w:val="13C54541"/>
    <w:rsid w:val="142107F0"/>
    <w:rsid w:val="14327E28"/>
    <w:rsid w:val="14676D7E"/>
    <w:rsid w:val="1487757D"/>
    <w:rsid w:val="14AA54A1"/>
    <w:rsid w:val="14B00D4D"/>
    <w:rsid w:val="14F055ED"/>
    <w:rsid w:val="150B2427"/>
    <w:rsid w:val="15240424"/>
    <w:rsid w:val="15916DD0"/>
    <w:rsid w:val="15B12FCF"/>
    <w:rsid w:val="16413351"/>
    <w:rsid w:val="164E090F"/>
    <w:rsid w:val="168775D8"/>
    <w:rsid w:val="16937390"/>
    <w:rsid w:val="16D927DD"/>
    <w:rsid w:val="17281AA7"/>
    <w:rsid w:val="172F5937"/>
    <w:rsid w:val="173E6A0E"/>
    <w:rsid w:val="174D1A41"/>
    <w:rsid w:val="176D370A"/>
    <w:rsid w:val="177C482D"/>
    <w:rsid w:val="177C760C"/>
    <w:rsid w:val="17BF0F0A"/>
    <w:rsid w:val="180E0D03"/>
    <w:rsid w:val="18692845"/>
    <w:rsid w:val="18856921"/>
    <w:rsid w:val="18B350F1"/>
    <w:rsid w:val="190E59FE"/>
    <w:rsid w:val="19393A07"/>
    <w:rsid w:val="19FE7BE0"/>
    <w:rsid w:val="1A023DF9"/>
    <w:rsid w:val="1A294B27"/>
    <w:rsid w:val="1A5C27CE"/>
    <w:rsid w:val="1A683441"/>
    <w:rsid w:val="1A840CB2"/>
    <w:rsid w:val="1B171B26"/>
    <w:rsid w:val="1B3076C5"/>
    <w:rsid w:val="1B5B695A"/>
    <w:rsid w:val="1B684130"/>
    <w:rsid w:val="1BFD05F2"/>
    <w:rsid w:val="1BFE19D6"/>
    <w:rsid w:val="1C146065"/>
    <w:rsid w:val="1C4C57FF"/>
    <w:rsid w:val="1D2D73DF"/>
    <w:rsid w:val="1D64697C"/>
    <w:rsid w:val="1D6F3E9B"/>
    <w:rsid w:val="1D772586"/>
    <w:rsid w:val="1DD969AB"/>
    <w:rsid w:val="1E890F8D"/>
    <w:rsid w:val="1EC975DB"/>
    <w:rsid w:val="1ED14404"/>
    <w:rsid w:val="1EEB7551"/>
    <w:rsid w:val="1EF74148"/>
    <w:rsid w:val="1F417171"/>
    <w:rsid w:val="1FA15E62"/>
    <w:rsid w:val="1FCD4EA9"/>
    <w:rsid w:val="1FD004F5"/>
    <w:rsid w:val="1FDB7383"/>
    <w:rsid w:val="203142A2"/>
    <w:rsid w:val="20460B01"/>
    <w:rsid w:val="204A3E24"/>
    <w:rsid w:val="20A629C0"/>
    <w:rsid w:val="21196F94"/>
    <w:rsid w:val="21222FD3"/>
    <w:rsid w:val="21263865"/>
    <w:rsid w:val="213351E0"/>
    <w:rsid w:val="213571AA"/>
    <w:rsid w:val="2164183D"/>
    <w:rsid w:val="217D645B"/>
    <w:rsid w:val="21843C8D"/>
    <w:rsid w:val="219519F6"/>
    <w:rsid w:val="21997739"/>
    <w:rsid w:val="21B77BBF"/>
    <w:rsid w:val="21DA1AFF"/>
    <w:rsid w:val="21F13065"/>
    <w:rsid w:val="22335D4F"/>
    <w:rsid w:val="223B07F0"/>
    <w:rsid w:val="225C543C"/>
    <w:rsid w:val="22745AB0"/>
    <w:rsid w:val="22A07CA6"/>
    <w:rsid w:val="237F15B6"/>
    <w:rsid w:val="238B4E5F"/>
    <w:rsid w:val="23B5012E"/>
    <w:rsid w:val="23F54B5D"/>
    <w:rsid w:val="2406098A"/>
    <w:rsid w:val="240E783E"/>
    <w:rsid w:val="24262DDA"/>
    <w:rsid w:val="2432177F"/>
    <w:rsid w:val="246966F1"/>
    <w:rsid w:val="2470465E"/>
    <w:rsid w:val="24B959FC"/>
    <w:rsid w:val="24E21DB3"/>
    <w:rsid w:val="24F6510A"/>
    <w:rsid w:val="24FA55ED"/>
    <w:rsid w:val="25276E09"/>
    <w:rsid w:val="25A307D4"/>
    <w:rsid w:val="25C603D0"/>
    <w:rsid w:val="25CC5B88"/>
    <w:rsid w:val="25D30D3F"/>
    <w:rsid w:val="25E22D30"/>
    <w:rsid w:val="25E42F4C"/>
    <w:rsid w:val="26040EF9"/>
    <w:rsid w:val="268362C1"/>
    <w:rsid w:val="26933E36"/>
    <w:rsid w:val="26966930"/>
    <w:rsid w:val="26BC19A6"/>
    <w:rsid w:val="26BE0EB4"/>
    <w:rsid w:val="26D653EC"/>
    <w:rsid w:val="26DB0100"/>
    <w:rsid w:val="26EC20B9"/>
    <w:rsid w:val="26F7280B"/>
    <w:rsid w:val="27306CB1"/>
    <w:rsid w:val="273B094A"/>
    <w:rsid w:val="279E3E6D"/>
    <w:rsid w:val="27A73E71"/>
    <w:rsid w:val="27B8643F"/>
    <w:rsid w:val="284B6996"/>
    <w:rsid w:val="28564D7B"/>
    <w:rsid w:val="286F11F3"/>
    <w:rsid w:val="289607B9"/>
    <w:rsid w:val="28C759B8"/>
    <w:rsid w:val="28E1669B"/>
    <w:rsid w:val="28F11C08"/>
    <w:rsid w:val="290166AE"/>
    <w:rsid w:val="290A4A78"/>
    <w:rsid w:val="295B3526"/>
    <w:rsid w:val="29BC27DC"/>
    <w:rsid w:val="2A2F0ED9"/>
    <w:rsid w:val="2A30050E"/>
    <w:rsid w:val="2A3A7371"/>
    <w:rsid w:val="2A5A72A6"/>
    <w:rsid w:val="2A7A0382"/>
    <w:rsid w:val="2A9A281E"/>
    <w:rsid w:val="2AAB5DE7"/>
    <w:rsid w:val="2AB70527"/>
    <w:rsid w:val="2AC075D6"/>
    <w:rsid w:val="2B4E4F1F"/>
    <w:rsid w:val="2C0635BA"/>
    <w:rsid w:val="2C332538"/>
    <w:rsid w:val="2C612895"/>
    <w:rsid w:val="2C672453"/>
    <w:rsid w:val="2C784077"/>
    <w:rsid w:val="2C8A1879"/>
    <w:rsid w:val="2D5B3AF4"/>
    <w:rsid w:val="2DA01E4F"/>
    <w:rsid w:val="2DBA2F11"/>
    <w:rsid w:val="2E1312F0"/>
    <w:rsid w:val="2E2959A0"/>
    <w:rsid w:val="2E876A18"/>
    <w:rsid w:val="2EC03E0B"/>
    <w:rsid w:val="2EE64169"/>
    <w:rsid w:val="2F1D18FA"/>
    <w:rsid w:val="2F522CD5"/>
    <w:rsid w:val="2F633D0C"/>
    <w:rsid w:val="300E355A"/>
    <w:rsid w:val="30204B81"/>
    <w:rsid w:val="30337F16"/>
    <w:rsid w:val="30464A25"/>
    <w:rsid w:val="3067140D"/>
    <w:rsid w:val="3082583C"/>
    <w:rsid w:val="30B579BF"/>
    <w:rsid w:val="31085D41"/>
    <w:rsid w:val="31087244"/>
    <w:rsid w:val="318D3FEB"/>
    <w:rsid w:val="319644F4"/>
    <w:rsid w:val="31A45B7D"/>
    <w:rsid w:val="31A5035D"/>
    <w:rsid w:val="31D125D7"/>
    <w:rsid w:val="31D420C7"/>
    <w:rsid w:val="32340DB8"/>
    <w:rsid w:val="323E55F6"/>
    <w:rsid w:val="324B0416"/>
    <w:rsid w:val="32565327"/>
    <w:rsid w:val="32A0418F"/>
    <w:rsid w:val="32F10B29"/>
    <w:rsid w:val="32F4413C"/>
    <w:rsid w:val="333D3C9C"/>
    <w:rsid w:val="334D3BC0"/>
    <w:rsid w:val="3377048C"/>
    <w:rsid w:val="338673F1"/>
    <w:rsid w:val="33980AB1"/>
    <w:rsid w:val="33AF6948"/>
    <w:rsid w:val="344A7D4E"/>
    <w:rsid w:val="347D19AD"/>
    <w:rsid w:val="34A2025B"/>
    <w:rsid w:val="34C32719"/>
    <w:rsid w:val="34E65643"/>
    <w:rsid w:val="34FE4EE4"/>
    <w:rsid w:val="35363091"/>
    <w:rsid w:val="3539753D"/>
    <w:rsid w:val="35771A99"/>
    <w:rsid w:val="35B66A08"/>
    <w:rsid w:val="35C46E45"/>
    <w:rsid w:val="35D615EC"/>
    <w:rsid w:val="361436EF"/>
    <w:rsid w:val="363D49D0"/>
    <w:rsid w:val="36481456"/>
    <w:rsid w:val="367D2D2D"/>
    <w:rsid w:val="36A007CA"/>
    <w:rsid w:val="36BD137C"/>
    <w:rsid w:val="36E903C3"/>
    <w:rsid w:val="371459F5"/>
    <w:rsid w:val="371A057C"/>
    <w:rsid w:val="37296A11"/>
    <w:rsid w:val="37362EDC"/>
    <w:rsid w:val="37F012DD"/>
    <w:rsid w:val="382A3785"/>
    <w:rsid w:val="38495A08"/>
    <w:rsid w:val="3857135C"/>
    <w:rsid w:val="387B1BDC"/>
    <w:rsid w:val="388861A3"/>
    <w:rsid w:val="388C36FB"/>
    <w:rsid w:val="38976EE6"/>
    <w:rsid w:val="38A331A1"/>
    <w:rsid w:val="38DC340E"/>
    <w:rsid w:val="394144E6"/>
    <w:rsid w:val="3A801D52"/>
    <w:rsid w:val="3A916DA7"/>
    <w:rsid w:val="3A9B19D4"/>
    <w:rsid w:val="3AAE7C13"/>
    <w:rsid w:val="3ABF1B60"/>
    <w:rsid w:val="3AD35612"/>
    <w:rsid w:val="3AEF417D"/>
    <w:rsid w:val="3B10121D"/>
    <w:rsid w:val="3B334933"/>
    <w:rsid w:val="3B3B6D13"/>
    <w:rsid w:val="3B5B73B5"/>
    <w:rsid w:val="3BA23F27"/>
    <w:rsid w:val="3BB75F0B"/>
    <w:rsid w:val="3BD02487"/>
    <w:rsid w:val="3BE61E2C"/>
    <w:rsid w:val="3BF62074"/>
    <w:rsid w:val="3C872B98"/>
    <w:rsid w:val="3CF82380"/>
    <w:rsid w:val="3D2D4ECB"/>
    <w:rsid w:val="3D3D6D72"/>
    <w:rsid w:val="3D5A3DC8"/>
    <w:rsid w:val="3D8E7046"/>
    <w:rsid w:val="3DB1150E"/>
    <w:rsid w:val="3DD85B51"/>
    <w:rsid w:val="3DE9514C"/>
    <w:rsid w:val="3E197344"/>
    <w:rsid w:val="3E326179"/>
    <w:rsid w:val="3E3A4F98"/>
    <w:rsid w:val="3E583D12"/>
    <w:rsid w:val="3EC91B49"/>
    <w:rsid w:val="3F213F33"/>
    <w:rsid w:val="3F5670AB"/>
    <w:rsid w:val="3FDC2791"/>
    <w:rsid w:val="3FE536F1"/>
    <w:rsid w:val="40083152"/>
    <w:rsid w:val="40085CD0"/>
    <w:rsid w:val="40252E5E"/>
    <w:rsid w:val="4041301D"/>
    <w:rsid w:val="407F76A2"/>
    <w:rsid w:val="40CF55A2"/>
    <w:rsid w:val="41030C2C"/>
    <w:rsid w:val="41250249"/>
    <w:rsid w:val="412E2B26"/>
    <w:rsid w:val="416F7C2F"/>
    <w:rsid w:val="42587944"/>
    <w:rsid w:val="42932E0A"/>
    <w:rsid w:val="42937435"/>
    <w:rsid w:val="42C41CE4"/>
    <w:rsid w:val="43172F03"/>
    <w:rsid w:val="43243278"/>
    <w:rsid w:val="434F77FF"/>
    <w:rsid w:val="435B56FC"/>
    <w:rsid w:val="43884ABF"/>
    <w:rsid w:val="43BD0C0D"/>
    <w:rsid w:val="442B201A"/>
    <w:rsid w:val="4470570D"/>
    <w:rsid w:val="44892FB8"/>
    <w:rsid w:val="4497145E"/>
    <w:rsid w:val="44A00219"/>
    <w:rsid w:val="44BC7116"/>
    <w:rsid w:val="45120AE5"/>
    <w:rsid w:val="45367494"/>
    <w:rsid w:val="45877724"/>
    <w:rsid w:val="45AF27D7"/>
    <w:rsid w:val="45C231AD"/>
    <w:rsid w:val="466A657A"/>
    <w:rsid w:val="467A2DE5"/>
    <w:rsid w:val="469B2D5C"/>
    <w:rsid w:val="470A03A4"/>
    <w:rsid w:val="47121270"/>
    <w:rsid w:val="472055B5"/>
    <w:rsid w:val="472D3BD6"/>
    <w:rsid w:val="47451645"/>
    <w:rsid w:val="47A67C0A"/>
    <w:rsid w:val="47F46EAE"/>
    <w:rsid w:val="47FB247F"/>
    <w:rsid w:val="482A25E9"/>
    <w:rsid w:val="48724017"/>
    <w:rsid w:val="48750F6C"/>
    <w:rsid w:val="48BD6538"/>
    <w:rsid w:val="49167247"/>
    <w:rsid w:val="492B4B3C"/>
    <w:rsid w:val="49995C78"/>
    <w:rsid w:val="49B503C3"/>
    <w:rsid w:val="4A185620"/>
    <w:rsid w:val="4A2467C7"/>
    <w:rsid w:val="4A6F4C2B"/>
    <w:rsid w:val="4A8C758B"/>
    <w:rsid w:val="4AC944E1"/>
    <w:rsid w:val="4AEC43B2"/>
    <w:rsid w:val="4B386DCB"/>
    <w:rsid w:val="4B5D6588"/>
    <w:rsid w:val="4B964C95"/>
    <w:rsid w:val="4BA601D9"/>
    <w:rsid w:val="4BAC060B"/>
    <w:rsid w:val="4BDF7931"/>
    <w:rsid w:val="4C261319"/>
    <w:rsid w:val="4C2F4672"/>
    <w:rsid w:val="4C431736"/>
    <w:rsid w:val="4C982217"/>
    <w:rsid w:val="4C9B46C2"/>
    <w:rsid w:val="4CAD0FB1"/>
    <w:rsid w:val="4D337557"/>
    <w:rsid w:val="4D477799"/>
    <w:rsid w:val="4D896004"/>
    <w:rsid w:val="4DC25072"/>
    <w:rsid w:val="4DCF4AEB"/>
    <w:rsid w:val="4DDB0115"/>
    <w:rsid w:val="4DDF79D2"/>
    <w:rsid w:val="4DEE5E67"/>
    <w:rsid w:val="4E0D1159"/>
    <w:rsid w:val="4E0D453F"/>
    <w:rsid w:val="4E5A52AA"/>
    <w:rsid w:val="4EA12ED9"/>
    <w:rsid w:val="4EE10E98"/>
    <w:rsid w:val="4EE97C85"/>
    <w:rsid w:val="4F1D2EA8"/>
    <w:rsid w:val="4F203C16"/>
    <w:rsid w:val="4F310701"/>
    <w:rsid w:val="4F437205"/>
    <w:rsid w:val="4F6C79DD"/>
    <w:rsid w:val="4F710AFD"/>
    <w:rsid w:val="4F840831"/>
    <w:rsid w:val="4FC25837"/>
    <w:rsid w:val="4FCD667C"/>
    <w:rsid w:val="4FDE2B7C"/>
    <w:rsid w:val="4FE70DC0"/>
    <w:rsid w:val="502E581F"/>
    <w:rsid w:val="50CC06E1"/>
    <w:rsid w:val="50F46497"/>
    <w:rsid w:val="513C2AD0"/>
    <w:rsid w:val="514328A4"/>
    <w:rsid w:val="51875472"/>
    <w:rsid w:val="51A76A58"/>
    <w:rsid w:val="51F577C4"/>
    <w:rsid w:val="520E6AD8"/>
    <w:rsid w:val="521D4F6D"/>
    <w:rsid w:val="524D5852"/>
    <w:rsid w:val="52884ADC"/>
    <w:rsid w:val="52A80CDA"/>
    <w:rsid w:val="52D03D8D"/>
    <w:rsid w:val="532C5467"/>
    <w:rsid w:val="533212A1"/>
    <w:rsid w:val="533A45D6"/>
    <w:rsid w:val="53400F13"/>
    <w:rsid w:val="53B042EA"/>
    <w:rsid w:val="53EE72C6"/>
    <w:rsid w:val="547E1422"/>
    <w:rsid w:val="54887ACF"/>
    <w:rsid w:val="548B2661"/>
    <w:rsid w:val="549E716D"/>
    <w:rsid w:val="54AA722A"/>
    <w:rsid w:val="54FA3343"/>
    <w:rsid w:val="551902AF"/>
    <w:rsid w:val="5579070C"/>
    <w:rsid w:val="558C5AE7"/>
    <w:rsid w:val="559A50E9"/>
    <w:rsid w:val="55BE4F5F"/>
    <w:rsid w:val="55E22755"/>
    <w:rsid w:val="564E1B99"/>
    <w:rsid w:val="56D24578"/>
    <w:rsid w:val="56D46ED1"/>
    <w:rsid w:val="5705494D"/>
    <w:rsid w:val="57080735"/>
    <w:rsid w:val="57193C9E"/>
    <w:rsid w:val="57320A55"/>
    <w:rsid w:val="57430FD1"/>
    <w:rsid w:val="57541431"/>
    <w:rsid w:val="576C2775"/>
    <w:rsid w:val="577E46FF"/>
    <w:rsid w:val="57E15D68"/>
    <w:rsid w:val="57E45404"/>
    <w:rsid w:val="5813309A"/>
    <w:rsid w:val="581A06C2"/>
    <w:rsid w:val="581D1822"/>
    <w:rsid w:val="586048F0"/>
    <w:rsid w:val="587F6039"/>
    <w:rsid w:val="588549CE"/>
    <w:rsid w:val="58AE7DA1"/>
    <w:rsid w:val="58DD7D9A"/>
    <w:rsid w:val="59262959"/>
    <w:rsid w:val="594B23BF"/>
    <w:rsid w:val="59AD4E28"/>
    <w:rsid w:val="59B04169"/>
    <w:rsid w:val="5A0A5DD6"/>
    <w:rsid w:val="5A6059A5"/>
    <w:rsid w:val="5A924799"/>
    <w:rsid w:val="5ABA15AB"/>
    <w:rsid w:val="5ACC61EA"/>
    <w:rsid w:val="5B1D65E8"/>
    <w:rsid w:val="5BB406F0"/>
    <w:rsid w:val="5BD7618C"/>
    <w:rsid w:val="5C25339C"/>
    <w:rsid w:val="5C5821E9"/>
    <w:rsid w:val="5C8C341B"/>
    <w:rsid w:val="5CCD29FA"/>
    <w:rsid w:val="5D2F2B1E"/>
    <w:rsid w:val="5D50269A"/>
    <w:rsid w:val="5DEF5A0F"/>
    <w:rsid w:val="5DF72B16"/>
    <w:rsid w:val="5DF748C4"/>
    <w:rsid w:val="5E1216FE"/>
    <w:rsid w:val="5E4775F9"/>
    <w:rsid w:val="5E564E88"/>
    <w:rsid w:val="5ECA3D86"/>
    <w:rsid w:val="5F4D50E3"/>
    <w:rsid w:val="5FBD6323"/>
    <w:rsid w:val="5FC3366C"/>
    <w:rsid w:val="5FC86518"/>
    <w:rsid w:val="600B28A8"/>
    <w:rsid w:val="60285208"/>
    <w:rsid w:val="60303C60"/>
    <w:rsid w:val="60C03693"/>
    <w:rsid w:val="60D13AF2"/>
    <w:rsid w:val="60D64C64"/>
    <w:rsid w:val="60F4333C"/>
    <w:rsid w:val="61486398"/>
    <w:rsid w:val="61573FF7"/>
    <w:rsid w:val="619A08A4"/>
    <w:rsid w:val="61A15272"/>
    <w:rsid w:val="61BC41C8"/>
    <w:rsid w:val="61E15FB7"/>
    <w:rsid w:val="6220263B"/>
    <w:rsid w:val="626B0ACC"/>
    <w:rsid w:val="626D33A6"/>
    <w:rsid w:val="626F728B"/>
    <w:rsid w:val="627B772D"/>
    <w:rsid w:val="62922E0D"/>
    <w:rsid w:val="62A42563"/>
    <w:rsid w:val="631C500D"/>
    <w:rsid w:val="63210307"/>
    <w:rsid w:val="63220635"/>
    <w:rsid w:val="63316ACA"/>
    <w:rsid w:val="633B16F7"/>
    <w:rsid w:val="63613BBD"/>
    <w:rsid w:val="64030466"/>
    <w:rsid w:val="64132ACB"/>
    <w:rsid w:val="64187A51"/>
    <w:rsid w:val="649B0297"/>
    <w:rsid w:val="649C4FA8"/>
    <w:rsid w:val="64A54793"/>
    <w:rsid w:val="65BE655C"/>
    <w:rsid w:val="65D87153"/>
    <w:rsid w:val="661512EF"/>
    <w:rsid w:val="6691124C"/>
    <w:rsid w:val="66A77D57"/>
    <w:rsid w:val="66C75014"/>
    <w:rsid w:val="66D270EC"/>
    <w:rsid w:val="67010561"/>
    <w:rsid w:val="670B6955"/>
    <w:rsid w:val="672B6AD9"/>
    <w:rsid w:val="674F3D29"/>
    <w:rsid w:val="67CD5013"/>
    <w:rsid w:val="67DD4B2A"/>
    <w:rsid w:val="68E42148"/>
    <w:rsid w:val="68F71BF7"/>
    <w:rsid w:val="68F9171A"/>
    <w:rsid w:val="69194288"/>
    <w:rsid w:val="693A47A3"/>
    <w:rsid w:val="694E403C"/>
    <w:rsid w:val="69546355"/>
    <w:rsid w:val="69683B7A"/>
    <w:rsid w:val="69B61D6F"/>
    <w:rsid w:val="69C1618A"/>
    <w:rsid w:val="6A03719B"/>
    <w:rsid w:val="6A0740E0"/>
    <w:rsid w:val="6AB2229E"/>
    <w:rsid w:val="6ACD0E86"/>
    <w:rsid w:val="6AFB2A69"/>
    <w:rsid w:val="6B3E4F40"/>
    <w:rsid w:val="6B4C26F3"/>
    <w:rsid w:val="6B5430AF"/>
    <w:rsid w:val="6B73407C"/>
    <w:rsid w:val="6BB107A8"/>
    <w:rsid w:val="6BD350A1"/>
    <w:rsid w:val="6C2076DB"/>
    <w:rsid w:val="6C465631"/>
    <w:rsid w:val="6C4E4249"/>
    <w:rsid w:val="6C6400AB"/>
    <w:rsid w:val="6C6677E4"/>
    <w:rsid w:val="6C8B590C"/>
    <w:rsid w:val="6CD75FEC"/>
    <w:rsid w:val="6CF14B2A"/>
    <w:rsid w:val="6D1C7EA3"/>
    <w:rsid w:val="6D343A27"/>
    <w:rsid w:val="6DCF182B"/>
    <w:rsid w:val="6DDB3384"/>
    <w:rsid w:val="6E6E472E"/>
    <w:rsid w:val="6E7004A6"/>
    <w:rsid w:val="6EAC5F64"/>
    <w:rsid w:val="6EF745D9"/>
    <w:rsid w:val="6F086931"/>
    <w:rsid w:val="6F1B2B08"/>
    <w:rsid w:val="6F1C062E"/>
    <w:rsid w:val="6F1E7F02"/>
    <w:rsid w:val="6F276885"/>
    <w:rsid w:val="6F3750A3"/>
    <w:rsid w:val="6F4A7E7C"/>
    <w:rsid w:val="6F6B2E9B"/>
    <w:rsid w:val="6F712728"/>
    <w:rsid w:val="6F854280"/>
    <w:rsid w:val="6FCD1928"/>
    <w:rsid w:val="6FE81A79"/>
    <w:rsid w:val="6FF06CE8"/>
    <w:rsid w:val="70473489"/>
    <w:rsid w:val="711315BD"/>
    <w:rsid w:val="71710FBA"/>
    <w:rsid w:val="71A771C6"/>
    <w:rsid w:val="72203F91"/>
    <w:rsid w:val="724A7260"/>
    <w:rsid w:val="72571640"/>
    <w:rsid w:val="72B868C0"/>
    <w:rsid w:val="72CD3C33"/>
    <w:rsid w:val="72E43211"/>
    <w:rsid w:val="72F9402A"/>
    <w:rsid w:val="731C72AD"/>
    <w:rsid w:val="733A4279"/>
    <w:rsid w:val="73706C9F"/>
    <w:rsid w:val="73E01C09"/>
    <w:rsid w:val="74125240"/>
    <w:rsid w:val="74934EEE"/>
    <w:rsid w:val="74D06143"/>
    <w:rsid w:val="7513602F"/>
    <w:rsid w:val="75284014"/>
    <w:rsid w:val="75907A77"/>
    <w:rsid w:val="75D4756D"/>
    <w:rsid w:val="75E36E5B"/>
    <w:rsid w:val="761958C7"/>
    <w:rsid w:val="762A53DF"/>
    <w:rsid w:val="762B6B2F"/>
    <w:rsid w:val="763D7808"/>
    <w:rsid w:val="764A5A81"/>
    <w:rsid w:val="76B72739"/>
    <w:rsid w:val="76DA32A9"/>
    <w:rsid w:val="76E557A9"/>
    <w:rsid w:val="76FB321F"/>
    <w:rsid w:val="775744D2"/>
    <w:rsid w:val="777D3C34"/>
    <w:rsid w:val="77E24ED1"/>
    <w:rsid w:val="78016613"/>
    <w:rsid w:val="78615304"/>
    <w:rsid w:val="787A48A7"/>
    <w:rsid w:val="78970D25"/>
    <w:rsid w:val="789E730E"/>
    <w:rsid w:val="79002D6F"/>
    <w:rsid w:val="79042BD4"/>
    <w:rsid w:val="794368F4"/>
    <w:rsid w:val="79B63A3B"/>
    <w:rsid w:val="7A033D26"/>
    <w:rsid w:val="7A450456"/>
    <w:rsid w:val="7AB92EC7"/>
    <w:rsid w:val="7AC516D6"/>
    <w:rsid w:val="7B5B24DE"/>
    <w:rsid w:val="7B66653C"/>
    <w:rsid w:val="7BA35EEC"/>
    <w:rsid w:val="7BBE5F26"/>
    <w:rsid w:val="7BDC4C53"/>
    <w:rsid w:val="7CBA25F9"/>
    <w:rsid w:val="7CFB1883"/>
    <w:rsid w:val="7D0C2991"/>
    <w:rsid w:val="7D0F2107"/>
    <w:rsid w:val="7D472D1A"/>
    <w:rsid w:val="7D5947FB"/>
    <w:rsid w:val="7D902913"/>
    <w:rsid w:val="7D943A85"/>
    <w:rsid w:val="7DA00113"/>
    <w:rsid w:val="7DCA74A7"/>
    <w:rsid w:val="7E6B5FAF"/>
    <w:rsid w:val="7EC34622"/>
    <w:rsid w:val="7ED33846"/>
    <w:rsid w:val="7EEE7268"/>
    <w:rsid w:val="7EF90044"/>
    <w:rsid w:val="7F632E2D"/>
    <w:rsid w:val="7F932247"/>
    <w:rsid w:val="7FB8378B"/>
    <w:rsid w:val="7FCD2C68"/>
    <w:rsid w:val="7FD400C7"/>
    <w:rsid w:val="7FD91C23"/>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next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1"/>
    <w:semiHidden/>
    <w:unhideWhenUsed/>
    <w:qFormat/>
    <w:uiPriority w:val="99"/>
    <w:rPr>
      <w:sz w:val="18"/>
      <w:szCs w:val="18"/>
    </w:rPr>
  </w:style>
  <w:style w:type="paragraph" w:styleId="9">
    <w:name w:val="footer"/>
    <w:basedOn w:val="1"/>
    <w:link w:val="40"/>
    <w:unhideWhenUsed/>
    <w:qFormat/>
    <w:uiPriority w:val="99"/>
    <w:pPr>
      <w:tabs>
        <w:tab w:val="center" w:pos="4153"/>
        <w:tab w:val="right" w:pos="8306"/>
      </w:tabs>
      <w:snapToGrid w:val="0"/>
      <w:jc w:val="left"/>
    </w:pPr>
    <w:rPr>
      <w:sz w:val="18"/>
      <w:szCs w:val="18"/>
    </w:rPr>
  </w:style>
  <w:style w:type="paragraph" w:styleId="10">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13">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4">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5">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6">
    <w:name w:val="Body Text First Indent 2"/>
    <w:basedOn w:val="6"/>
    <w:next w:val="15"/>
    <w:qFormat/>
    <w:uiPriority w:val="0"/>
    <w:pPr>
      <w:spacing w:line="360" w:lineRule="auto"/>
      <w:ind w:firstLine="420" w:firstLineChars="200"/>
    </w:pPr>
    <w:rPr>
      <w:sz w:val="24"/>
    </w:rPr>
  </w:style>
  <w:style w:type="table" w:styleId="18">
    <w:name w:val="Table Grid"/>
    <w:basedOn w:val="1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0">
    <w:name w:val="Strong"/>
    <w:basedOn w:val="19"/>
    <w:qFormat/>
    <w:uiPriority w:val="22"/>
    <w:rPr>
      <w:b/>
      <w:bCs/>
    </w:rPr>
  </w:style>
  <w:style w:type="character" w:styleId="21">
    <w:name w:val="page number"/>
    <w:basedOn w:val="19"/>
    <w:qFormat/>
    <w:uiPriority w:val="0"/>
  </w:style>
  <w:style w:type="character" w:styleId="22">
    <w:name w:val="FollowedHyperlink"/>
    <w:basedOn w:val="19"/>
    <w:semiHidden/>
    <w:unhideWhenUsed/>
    <w:qFormat/>
    <w:uiPriority w:val="99"/>
    <w:rPr>
      <w:color w:val="5C5C5C"/>
      <w:u w:val="none"/>
    </w:rPr>
  </w:style>
  <w:style w:type="character" w:styleId="23">
    <w:name w:val="Emphasis"/>
    <w:basedOn w:val="19"/>
    <w:qFormat/>
    <w:uiPriority w:val="20"/>
    <w:rPr>
      <w:b/>
      <w:bCs/>
    </w:rPr>
  </w:style>
  <w:style w:type="character" w:styleId="24">
    <w:name w:val="HTML Definition"/>
    <w:basedOn w:val="19"/>
    <w:semiHidden/>
    <w:unhideWhenUsed/>
    <w:qFormat/>
    <w:uiPriority w:val="99"/>
  </w:style>
  <w:style w:type="character" w:styleId="25">
    <w:name w:val="HTML Typewriter"/>
    <w:basedOn w:val="19"/>
    <w:semiHidden/>
    <w:unhideWhenUsed/>
    <w:qFormat/>
    <w:uiPriority w:val="99"/>
    <w:rPr>
      <w:rFonts w:hint="default" w:ascii="monospace" w:hAnsi="monospace" w:eastAsia="monospace" w:cs="monospace"/>
      <w:sz w:val="20"/>
    </w:rPr>
  </w:style>
  <w:style w:type="character" w:styleId="26">
    <w:name w:val="HTML Acronym"/>
    <w:basedOn w:val="19"/>
    <w:semiHidden/>
    <w:unhideWhenUsed/>
    <w:qFormat/>
    <w:uiPriority w:val="99"/>
  </w:style>
  <w:style w:type="character" w:styleId="27">
    <w:name w:val="HTML Variable"/>
    <w:basedOn w:val="19"/>
    <w:semiHidden/>
    <w:unhideWhenUsed/>
    <w:qFormat/>
    <w:uiPriority w:val="99"/>
  </w:style>
  <w:style w:type="character" w:styleId="28">
    <w:name w:val="Hyperlink"/>
    <w:basedOn w:val="19"/>
    <w:semiHidden/>
    <w:unhideWhenUsed/>
    <w:qFormat/>
    <w:uiPriority w:val="99"/>
    <w:rPr>
      <w:color w:val="0000FF"/>
      <w:u w:val="single"/>
    </w:rPr>
  </w:style>
  <w:style w:type="character" w:styleId="29">
    <w:name w:val="HTML Code"/>
    <w:basedOn w:val="19"/>
    <w:semiHidden/>
    <w:unhideWhenUsed/>
    <w:qFormat/>
    <w:uiPriority w:val="99"/>
    <w:rPr>
      <w:rFonts w:hint="default" w:ascii="monospace" w:hAnsi="monospace" w:eastAsia="monospace" w:cs="monospace"/>
      <w:sz w:val="20"/>
    </w:rPr>
  </w:style>
  <w:style w:type="character" w:styleId="30">
    <w:name w:val="annotation reference"/>
    <w:basedOn w:val="19"/>
    <w:semiHidden/>
    <w:unhideWhenUsed/>
    <w:qFormat/>
    <w:uiPriority w:val="99"/>
    <w:rPr>
      <w:sz w:val="21"/>
      <w:szCs w:val="21"/>
    </w:rPr>
  </w:style>
  <w:style w:type="character" w:styleId="31">
    <w:name w:val="HTML Cite"/>
    <w:basedOn w:val="19"/>
    <w:semiHidden/>
    <w:unhideWhenUsed/>
    <w:qFormat/>
    <w:uiPriority w:val="99"/>
    <w:rPr>
      <w:vanish/>
      <w:color w:val="FFFFFF"/>
      <w:sz w:val="18"/>
      <w:szCs w:val="18"/>
      <w:shd w:val="clear" w:color="auto" w:fill="7CBCF3"/>
    </w:rPr>
  </w:style>
  <w:style w:type="character" w:styleId="32">
    <w:name w:val="HTML Keyboard"/>
    <w:basedOn w:val="19"/>
    <w:semiHidden/>
    <w:unhideWhenUsed/>
    <w:qFormat/>
    <w:uiPriority w:val="99"/>
    <w:rPr>
      <w:rFonts w:ascii="monospace" w:hAnsi="monospace" w:eastAsia="monospace" w:cs="monospace"/>
      <w:sz w:val="16"/>
      <w:szCs w:val="16"/>
    </w:rPr>
  </w:style>
  <w:style w:type="character" w:styleId="33">
    <w:name w:val="HTML Sample"/>
    <w:basedOn w:val="19"/>
    <w:semiHidden/>
    <w:unhideWhenUsed/>
    <w:qFormat/>
    <w:uiPriority w:val="99"/>
    <w:rPr>
      <w:rFonts w:hint="default" w:ascii="monospace" w:hAnsi="monospace" w:eastAsia="monospace" w:cs="monospace"/>
    </w:rPr>
  </w:style>
  <w:style w:type="paragraph" w:customStyle="1" w:styleId="34">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5">
    <w:name w:val="样式 小四 行距: 1.5 倍行距"/>
    <w:basedOn w:val="1"/>
    <w:qFormat/>
    <w:uiPriority w:val="0"/>
    <w:pPr>
      <w:ind w:firstLine="480" w:firstLineChars="200"/>
    </w:pPr>
    <w:rPr>
      <w:rFonts w:cs="宋体"/>
    </w:rPr>
  </w:style>
  <w:style w:type="paragraph" w:customStyle="1" w:styleId="36">
    <w:name w:val="p0"/>
    <w:basedOn w:val="1"/>
    <w:qFormat/>
    <w:uiPriority w:val="0"/>
    <w:pPr>
      <w:widowControl/>
      <w:snapToGrid w:val="0"/>
      <w:jc w:val="left"/>
    </w:pPr>
    <w:rPr>
      <w:rFonts w:ascii="宋体" w:hAnsi="宋体" w:eastAsia="宋体" w:cs="宋体"/>
      <w:kern w:val="0"/>
      <w:sz w:val="24"/>
      <w:szCs w:val="24"/>
    </w:rPr>
  </w:style>
  <w:style w:type="table" w:customStyle="1" w:styleId="37">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8">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9">
    <w:name w:val="页眉 Char"/>
    <w:basedOn w:val="19"/>
    <w:link w:val="10"/>
    <w:qFormat/>
    <w:uiPriority w:val="99"/>
    <w:rPr>
      <w:rFonts w:asciiTheme="minorHAnsi" w:hAnsiTheme="minorHAnsi" w:eastAsiaTheme="minorEastAsia" w:cstheme="minorBidi"/>
      <w:kern w:val="2"/>
      <w:sz w:val="18"/>
      <w:szCs w:val="18"/>
    </w:rPr>
  </w:style>
  <w:style w:type="character" w:customStyle="1" w:styleId="40">
    <w:name w:val="页脚 Char"/>
    <w:basedOn w:val="19"/>
    <w:link w:val="9"/>
    <w:qFormat/>
    <w:uiPriority w:val="99"/>
    <w:rPr>
      <w:rFonts w:asciiTheme="minorHAnsi" w:hAnsiTheme="minorHAnsi" w:eastAsiaTheme="minorEastAsia" w:cstheme="minorBidi"/>
      <w:kern w:val="2"/>
      <w:sz w:val="18"/>
      <w:szCs w:val="18"/>
    </w:rPr>
  </w:style>
  <w:style w:type="character" w:customStyle="1" w:styleId="41">
    <w:name w:val="批注框文本 Char"/>
    <w:basedOn w:val="19"/>
    <w:link w:val="8"/>
    <w:semiHidden/>
    <w:qFormat/>
    <w:uiPriority w:val="99"/>
    <w:rPr>
      <w:rFonts w:asciiTheme="minorHAnsi" w:hAnsiTheme="minorHAnsi" w:eastAsiaTheme="minorEastAsia" w:cstheme="minorBidi"/>
      <w:kern w:val="2"/>
      <w:sz w:val="18"/>
      <w:szCs w:val="18"/>
    </w:rPr>
  </w:style>
  <w:style w:type="character" w:customStyle="1" w:styleId="42">
    <w:name w:val="hover"/>
    <w:basedOn w:val="19"/>
    <w:qFormat/>
    <w:uiPriority w:val="0"/>
    <w:rPr>
      <w:shd w:val="clear" w:color="auto" w:fill="E9F4FD"/>
    </w:rPr>
  </w:style>
  <w:style w:type="character" w:customStyle="1" w:styleId="43">
    <w:name w:val="hover1"/>
    <w:basedOn w:val="19"/>
    <w:qFormat/>
    <w:uiPriority w:val="0"/>
    <w:rPr>
      <w:color w:val="2590EB"/>
    </w:rPr>
  </w:style>
  <w:style w:type="character" w:customStyle="1" w:styleId="44">
    <w:name w:val="hover2"/>
    <w:basedOn w:val="19"/>
    <w:qFormat/>
    <w:uiPriority w:val="0"/>
    <w:rPr>
      <w:color w:val="2590EB"/>
      <w:shd w:val="clear" w:color="auto" w:fill="E9F4FD"/>
    </w:rPr>
  </w:style>
  <w:style w:type="character" w:customStyle="1" w:styleId="45">
    <w:name w:val="hover3"/>
    <w:basedOn w:val="19"/>
    <w:qFormat/>
    <w:uiPriority w:val="0"/>
    <w:rPr>
      <w:color w:val="2590EB"/>
    </w:rPr>
  </w:style>
  <w:style w:type="character" w:customStyle="1" w:styleId="46">
    <w:name w:val="laydate-disabled"/>
    <w:basedOn w:val="19"/>
    <w:qFormat/>
    <w:uiPriority w:val="0"/>
    <w:rPr>
      <w:color w:val="2590EB"/>
    </w:rPr>
  </w:style>
  <w:style w:type="character" w:customStyle="1" w:styleId="47">
    <w:name w:val="status"/>
    <w:basedOn w:val="19"/>
    <w:qFormat/>
    <w:uiPriority w:val="0"/>
    <w:rPr>
      <w:color w:val="0776DD"/>
    </w:rPr>
  </w:style>
  <w:style w:type="character" w:customStyle="1" w:styleId="48">
    <w:name w:val="time"/>
    <w:basedOn w:val="19"/>
    <w:qFormat/>
    <w:uiPriority w:val="0"/>
  </w:style>
  <w:style w:type="paragraph" w:styleId="49">
    <w:name w:val="List Paragraph"/>
    <w:basedOn w:val="1"/>
    <w:qFormat/>
    <w:uiPriority w:val="34"/>
    <w:pPr>
      <w:ind w:firstLine="420" w:firstLineChars="200"/>
    </w:pPr>
    <w:rPr>
      <w:rFonts w:cs="Times New Roman"/>
    </w:rPr>
  </w:style>
  <w:style w:type="paragraph" w:customStyle="1" w:styleId="50">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1">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2">
    <w:name w:val="列表段落1"/>
    <w:basedOn w:val="1"/>
    <w:qFormat/>
    <w:uiPriority w:val="34"/>
    <w:pPr>
      <w:widowControl/>
      <w:ind w:firstLine="420" w:firstLineChars="200"/>
      <w:jc w:val="left"/>
    </w:pPr>
    <w:rPr>
      <w:rFonts w:ascii="宋体" w:hAnsi="宋体" w:cs="宋体"/>
      <w:kern w:val="0"/>
      <w:sz w:val="24"/>
      <w:szCs w:val="24"/>
    </w:rPr>
  </w:style>
  <w:style w:type="paragraph" w:customStyle="1" w:styleId="53">
    <w:name w:val="1"/>
    <w:basedOn w:val="1"/>
    <w:next w:val="6"/>
    <w:qFormat/>
    <w:uiPriority w:val="0"/>
    <w:pPr>
      <w:spacing w:line="380" w:lineRule="exact"/>
      <w:ind w:left="1402"/>
    </w:pPr>
    <w:rPr>
      <w:sz w:val="28"/>
      <w:u w:val="single"/>
    </w:rPr>
  </w:style>
  <w:style w:type="paragraph" w:customStyle="1" w:styleId="54">
    <w:name w:val="font5"/>
    <w:basedOn w:val="1"/>
    <w:qFormat/>
    <w:uiPriority w:val="0"/>
    <w:pPr>
      <w:widowControl/>
      <w:spacing w:before="100" w:beforeAutospacing="1" w:after="100" w:afterAutospacing="1"/>
      <w:jc w:val="left"/>
    </w:pPr>
    <w:rPr>
      <w:rFonts w:hint="eastAsia" w:ascii="宋体" w:hAnsi="宋体"/>
      <w:kern w:val="0"/>
      <w:sz w:val="18"/>
      <w:szCs w:val="18"/>
    </w:rPr>
  </w:style>
  <w:style w:type="character" w:customStyle="1" w:styleId="55">
    <w:name w:val="font01"/>
    <w:basedOn w:val="19"/>
    <w:qFormat/>
    <w:uiPriority w:val="0"/>
    <w:rPr>
      <w:rFonts w:hint="eastAsia" w:ascii="宋体" w:hAnsi="宋体" w:eastAsia="宋体" w:cs="宋体"/>
      <w:color w:val="000000"/>
      <w:sz w:val="24"/>
      <w:szCs w:val="24"/>
      <w:u w:val="none"/>
    </w:rPr>
  </w:style>
  <w:style w:type="character" w:customStyle="1" w:styleId="56">
    <w:name w:val="font21"/>
    <w:basedOn w:val="19"/>
    <w:qFormat/>
    <w:uiPriority w:val="0"/>
    <w:rPr>
      <w:rFonts w:hint="eastAsia" w:ascii="宋体" w:hAnsi="宋体" w:eastAsia="宋体" w:cs="宋体"/>
      <w:color w:val="000000"/>
      <w:sz w:val="24"/>
      <w:szCs w:val="24"/>
      <w:u w:val="single"/>
    </w:rPr>
  </w:style>
  <w:style w:type="character" w:customStyle="1" w:styleId="57">
    <w:name w:val="font11"/>
    <w:basedOn w:val="19"/>
    <w:qFormat/>
    <w:uiPriority w:val="0"/>
    <w:rPr>
      <w:rFonts w:hint="eastAsia" w:ascii="宋体" w:hAnsi="宋体" w:eastAsia="宋体" w:cs="宋体"/>
      <w:b/>
      <w:bCs/>
      <w:color w:val="000000"/>
      <w:sz w:val="32"/>
      <w:szCs w:val="32"/>
      <w:u w:val="none"/>
    </w:rPr>
  </w:style>
  <w:style w:type="character" w:customStyle="1" w:styleId="58">
    <w:name w:val="font121"/>
    <w:basedOn w:val="19"/>
    <w:qFormat/>
    <w:uiPriority w:val="0"/>
    <w:rPr>
      <w:rFonts w:hint="eastAsia" w:ascii="宋体" w:hAnsi="宋体" w:eastAsia="宋体" w:cs="宋体"/>
      <w:b/>
      <w:bCs/>
      <w:color w:val="000000"/>
      <w:sz w:val="32"/>
      <w:szCs w:val="32"/>
      <w:u w:val="single"/>
    </w:rPr>
  </w:style>
  <w:style w:type="character" w:customStyle="1" w:styleId="59">
    <w:name w:val="font31"/>
    <w:basedOn w:val="19"/>
    <w:qFormat/>
    <w:uiPriority w:val="0"/>
    <w:rPr>
      <w:rFonts w:hint="default" w:ascii="Times New Roman" w:hAnsi="Times New Roman" w:cs="Times New Roman"/>
      <w:color w:val="000000"/>
      <w:sz w:val="22"/>
      <w:szCs w:val="22"/>
      <w:u w:val="none"/>
    </w:rPr>
  </w:style>
  <w:style w:type="character" w:customStyle="1" w:styleId="60">
    <w:name w:val="font41"/>
    <w:basedOn w:val="19"/>
    <w:qFormat/>
    <w:uiPriority w:val="0"/>
    <w:rPr>
      <w:rFonts w:hint="eastAsia" w:ascii="宋体" w:hAnsi="宋体" w:eastAsia="宋体" w:cs="宋体"/>
      <w:b/>
      <w:bCs/>
      <w:color w:val="000000"/>
      <w:sz w:val="20"/>
      <w:szCs w:val="20"/>
      <w:u w:val="none"/>
    </w:rPr>
  </w:style>
  <w:style w:type="character" w:customStyle="1" w:styleId="61">
    <w:name w:val="font51"/>
    <w:basedOn w:val="19"/>
    <w:qFormat/>
    <w:uiPriority w:val="0"/>
    <w:rPr>
      <w:rFonts w:hint="default" w:ascii="Times New Roman" w:hAnsi="Times New Roman" w:cs="Times New Roman"/>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2" Type="http://schemas.openxmlformats.org/officeDocument/2006/relationships/fontTable" Target="fontTable.xml"/><Relationship Id="rId71" Type="http://schemas.openxmlformats.org/officeDocument/2006/relationships/customXml" Target="../customXml/item1.xml"/><Relationship Id="rId70" Type="http://schemas.openxmlformats.org/officeDocument/2006/relationships/numbering" Target="numbering.xml"/><Relationship Id="rId7" Type="http://schemas.openxmlformats.org/officeDocument/2006/relationships/footer" Target="footer4.xml"/><Relationship Id="rId69" Type="http://schemas.openxmlformats.org/officeDocument/2006/relationships/image" Target="media/image61.png"/><Relationship Id="rId68" Type="http://schemas.openxmlformats.org/officeDocument/2006/relationships/image" Target="media/image60.png"/><Relationship Id="rId67" Type="http://schemas.openxmlformats.org/officeDocument/2006/relationships/image" Target="media/image59.png"/><Relationship Id="rId66" Type="http://schemas.openxmlformats.org/officeDocument/2006/relationships/image" Target="media/image58.png"/><Relationship Id="rId65" Type="http://schemas.openxmlformats.org/officeDocument/2006/relationships/image" Target="media/image57.png"/><Relationship Id="rId64" Type="http://schemas.openxmlformats.org/officeDocument/2006/relationships/image" Target="media/image56.png"/><Relationship Id="rId63" Type="http://schemas.openxmlformats.org/officeDocument/2006/relationships/image" Target="media/image55.png"/><Relationship Id="rId62" Type="http://schemas.openxmlformats.org/officeDocument/2006/relationships/image" Target="media/image54.png"/><Relationship Id="rId61" Type="http://schemas.openxmlformats.org/officeDocument/2006/relationships/image" Target="media/image53.png"/><Relationship Id="rId60" Type="http://schemas.openxmlformats.org/officeDocument/2006/relationships/image" Target="media/image52.png"/><Relationship Id="rId6" Type="http://schemas.openxmlformats.org/officeDocument/2006/relationships/footer" Target="footer3.xml"/><Relationship Id="rId59" Type="http://schemas.openxmlformats.org/officeDocument/2006/relationships/image" Target="media/image51.png"/><Relationship Id="rId58" Type="http://schemas.openxmlformats.org/officeDocument/2006/relationships/image" Target="media/image50.png"/><Relationship Id="rId57" Type="http://schemas.openxmlformats.org/officeDocument/2006/relationships/image" Target="media/image49.png"/><Relationship Id="rId56" Type="http://schemas.openxmlformats.org/officeDocument/2006/relationships/image" Target="media/image48.png"/><Relationship Id="rId55" Type="http://schemas.openxmlformats.org/officeDocument/2006/relationships/image" Target="media/image47.png"/><Relationship Id="rId54" Type="http://schemas.openxmlformats.org/officeDocument/2006/relationships/image" Target="media/image46.png"/><Relationship Id="rId53" Type="http://schemas.openxmlformats.org/officeDocument/2006/relationships/image" Target="media/image45.png"/><Relationship Id="rId52" Type="http://schemas.openxmlformats.org/officeDocument/2006/relationships/image" Target="media/image44.png"/><Relationship Id="rId51" Type="http://schemas.openxmlformats.org/officeDocument/2006/relationships/image" Target="media/image43.png"/><Relationship Id="rId50" Type="http://schemas.openxmlformats.org/officeDocument/2006/relationships/image" Target="media/image42.png"/><Relationship Id="rId5" Type="http://schemas.openxmlformats.org/officeDocument/2006/relationships/footer" Target="footer2.xml"/><Relationship Id="rId49" Type="http://schemas.openxmlformats.org/officeDocument/2006/relationships/image" Target="media/image41.png"/><Relationship Id="rId48" Type="http://schemas.openxmlformats.org/officeDocument/2006/relationships/image" Target="media/image40.png"/><Relationship Id="rId47" Type="http://schemas.openxmlformats.org/officeDocument/2006/relationships/image" Target="media/image39.png"/><Relationship Id="rId46" Type="http://schemas.openxmlformats.org/officeDocument/2006/relationships/image" Target="media/image38.png"/><Relationship Id="rId45" Type="http://schemas.openxmlformats.org/officeDocument/2006/relationships/image" Target="media/image37.png"/><Relationship Id="rId44" Type="http://schemas.openxmlformats.org/officeDocument/2006/relationships/image" Target="media/image36.png"/><Relationship Id="rId43" Type="http://schemas.openxmlformats.org/officeDocument/2006/relationships/image" Target="media/image35.png"/><Relationship Id="rId42" Type="http://schemas.openxmlformats.org/officeDocument/2006/relationships/image" Target="media/image34.png"/><Relationship Id="rId41" Type="http://schemas.openxmlformats.org/officeDocument/2006/relationships/image" Target="media/image33.png"/><Relationship Id="rId40" Type="http://schemas.openxmlformats.org/officeDocument/2006/relationships/image" Target="media/image32.png"/><Relationship Id="rId4" Type="http://schemas.openxmlformats.org/officeDocument/2006/relationships/footer" Target="footer1.xml"/><Relationship Id="rId39" Type="http://schemas.openxmlformats.org/officeDocument/2006/relationships/image" Target="media/image31.png"/><Relationship Id="rId38" Type="http://schemas.openxmlformats.org/officeDocument/2006/relationships/image" Target="media/image30.png"/><Relationship Id="rId37" Type="http://schemas.openxmlformats.org/officeDocument/2006/relationships/image" Target="media/image29.png"/><Relationship Id="rId36" Type="http://schemas.openxmlformats.org/officeDocument/2006/relationships/image" Target="media/image28.png"/><Relationship Id="rId35" Type="http://schemas.openxmlformats.org/officeDocument/2006/relationships/image" Target="media/image27.png"/><Relationship Id="rId34" Type="http://schemas.openxmlformats.org/officeDocument/2006/relationships/image" Target="media/image26.png"/><Relationship Id="rId33" Type="http://schemas.openxmlformats.org/officeDocument/2006/relationships/image" Target="media/image25.png"/><Relationship Id="rId32" Type="http://schemas.openxmlformats.org/officeDocument/2006/relationships/image" Target="media/image24.png"/><Relationship Id="rId31" Type="http://schemas.openxmlformats.org/officeDocument/2006/relationships/image" Target="media/image23.png"/><Relationship Id="rId30" Type="http://schemas.openxmlformats.org/officeDocument/2006/relationships/image" Target="media/image22.png"/><Relationship Id="rId3" Type="http://schemas.openxmlformats.org/officeDocument/2006/relationships/header" Target="header1.xml"/><Relationship Id="rId29" Type="http://schemas.openxmlformats.org/officeDocument/2006/relationships/image" Target="media/image21.png"/><Relationship Id="rId28" Type="http://schemas.openxmlformats.org/officeDocument/2006/relationships/image" Target="media/image20.png"/><Relationship Id="rId27" Type="http://schemas.openxmlformats.org/officeDocument/2006/relationships/image" Target="media/image19.png"/><Relationship Id="rId26" Type="http://schemas.openxmlformats.org/officeDocument/2006/relationships/image" Target="media/image18.png"/><Relationship Id="rId25" Type="http://schemas.openxmlformats.org/officeDocument/2006/relationships/image" Target="media/image17.png"/><Relationship Id="rId24" Type="http://schemas.openxmlformats.org/officeDocument/2006/relationships/image" Target="media/image16.png"/><Relationship Id="rId23" Type="http://schemas.openxmlformats.org/officeDocument/2006/relationships/image" Target="media/image15.png"/><Relationship Id="rId22" Type="http://schemas.openxmlformats.org/officeDocument/2006/relationships/image" Target="media/image14.png"/><Relationship Id="rId21" Type="http://schemas.openxmlformats.org/officeDocument/2006/relationships/image" Target="media/image13.png"/><Relationship Id="rId20" Type="http://schemas.openxmlformats.org/officeDocument/2006/relationships/image" Target="media/image12.png"/><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png"/><Relationship Id="rId17" Type="http://schemas.openxmlformats.org/officeDocument/2006/relationships/image" Target="media/image9.png"/><Relationship Id="rId16" Type="http://schemas.openxmlformats.org/officeDocument/2006/relationships/image" Target="media/image8.pn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6891</Words>
  <Characters>8061</Characters>
  <Lines>16</Lines>
  <Paragraphs>4</Paragraphs>
  <TotalTime>3</TotalTime>
  <ScaleCrop>false</ScaleCrop>
  <LinksUpToDate>false</LinksUpToDate>
  <CharactersWithSpaces>9077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希望的田野</cp:lastModifiedBy>
  <dcterms:modified xsi:type="dcterms:W3CDTF">2026-01-07T05:00:12Z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eyJoZGlkIjoiMmY1OWJmZmVjZmFjZjdjOTc0MzVjMDBlMGE3OGZlMDgiLCJ1c2VySWQiOiI0NDY0OTgyNDEifQ==</vt:lpwstr>
  </property>
  <property fmtid="{D5CDD505-2E9C-101B-9397-08002B2CF9AE}" pid="3" name="KSOProductBuildVer">
    <vt:lpwstr>2052-12.1.0.24034</vt:lpwstr>
  </property>
  <property fmtid="{D5CDD505-2E9C-101B-9397-08002B2CF9AE}" pid="4" name="ICV">
    <vt:lpwstr>F4682ABE0E43473E9EC5DB4A9EF659CC_13</vt:lpwstr>
  </property>
</Properties>
</file>