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87105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四川宏达股份有限公司</w:t>
      </w:r>
    </w:p>
    <w:p w14:paraId="438D2E75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无油螺杆真空机组招标技术要求</w:t>
      </w:r>
    </w:p>
    <w:p w14:paraId="2F2B443E">
      <w:pPr>
        <w:jc w:val="left"/>
        <w:rPr>
          <w:rFonts w:ascii="华文仿宋" w:hAnsi="华文仿宋" w:eastAsia="华文仿宋"/>
          <w:b/>
          <w:sz w:val="28"/>
        </w:rPr>
      </w:pPr>
      <w:r>
        <w:rPr>
          <w:rFonts w:hint="eastAsia" w:ascii="华文仿宋" w:hAnsi="华文仿宋" w:eastAsia="华文仿宋"/>
          <w:b/>
          <w:sz w:val="28"/>
        </w:rPr>
        <w:t>一、需方介质状况</w:t>
      </w:r>
    </w:p>
    <w:p w14:paraId="7F39DF4F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需方介质：含氟尾气，氟含量1%，稀磷酸含量0.5%，剩余主要为水蒸气；进气温度55-65度；工作压力-45--65KPa，最佳工作真空-55KPa。</w:t>
      </w:r>
    </w:p>
    <w:p w14:paraId="50E3A10A">
      <w:pPr>
        <w:jc w:val="left"/>
        <w:rPr>
          <w:rFonts w:ascii="华文仿宋" w:hAnsi="华文仿宋" w:eastAsia="华文仿宋"/>
          <w:b/>
          <w:sz w:val="28"/>
        </w:rPr>
      </w:pPr>
      <w:r>
        <w:rPr>
          <w:rFonts w:hint="eastAsia" w:ascii="华文仿宋" w:hAnsi="华文仿宋" w:eastAsia="华文仿宋"/>
          <w:b/>
          <w:sz w:val="28"/>
        </w:rPr>
        <w:t>二、技术要求</w:t>
      </w:r>
    </w:p>
    <w:p w14:paraId="284D4355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1、材质：螺杆泵整体材质316L，转子采用多头螺旋线转子型线，螺杆泵电机采用永磁同步变频电机，螺杆泵轴承采用FAG或SKF高精度重载滚柱和滚锥轴承。</w:t>
      </w:r>
    </w:p>
    <w:p w14:paraId="3EEEE1D5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2、配置：包含无油螺杆真空泵（316L）、散热器、高温油泵、进气缓冲罐(316L壳体厚度8mm+316L格栅+过滤棉），负压罐（316L壳体厚度8mm），进气过滤器(316L壳体厚度8mm+316L格栅+过滤棉），出气消音器(316L壳体厚度8mm+316L格栅+消音棉），汽水自调阀组（材质316L）及喷淋冲洗装置、散热系统、自控系统等集成机组。</w:t>
      </w:r>
    </w:p>
    <w:p w14:paraId="2810A733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3、技术参数：容积抽速，极限压力-80Kpa，进气温度≤55℃，相对湿度≤80%，功率P=160Kw;设备电源380V/3相/50Hz ，真空机组内置变频器，通过压力控制和流量设置，抽速调节范围30~110%。</w:t>
      </w:r>
    </w:p>
    <w:p w14:paraId="520DCB66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4、节电率≥30%（挂表检测电能消耗，以8小时为计算周期）</w:t>
      </w:r>
    </w:p>
    <w:p w14:paraId="6E128F18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5、详细配置见下表。</w:t>
      </w:r>
    </w:p>
    <w:tbl>
      <w:tblPr>
        <w:tblStyle w:val="7"/>
        <w:tblW w:w="9245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22"/>
        <w:gridCol w:w="1041"/>
        <w:gridCol w:w="438"/>
        <w:gridCol w:w="847"/>
        <w:gridCol w:w="2125"/>
        <w:gridCol w:w="288"/>
        <w:gridCol w:w="202"/>
        <w:gridCol w:w="792"/>
        <w:gridCol w:w="745"/>
        <w:gridCol w:w="389"/>
        <w:gridCol w:w="1702"/>
      </w:tblGrid>
      <w:tr w14:paraId="34CE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5" w:type="dxa"/>
            <w:gridSpan w:val="12"/>
            <w:shd w:val="clear" w:color="auto" w:fill="auto"/>
          </w:tcPr>
          <w:p w14:paraId="6A8835C9">
            <w:pPr>
              <w:jc w:val="left"/>
              <w:rPr>
                <w:rFonts w:ascii="华文仿宋" w:hAnsi="华文仿宋" w:eastAsia="华文仿宋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一、真空泵机组配置、技术参数、技术要求</w:t>
            </w:r>
          </w:p>
        </w:tc>
      </w:tr>
      <w:tr w14:paraId="73F6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D90DF55">
            <w:pPr>
              <w:widowControl/>
              <w:jc w:val="left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序号</w:t>
            </w:r>
          </w:p>
        </w:tc>
        <w:tc>
          <w:tcPr>
            <w:tcW w:w="1263" w:type="dxa"/>
            <w:gridSpan w:val="2"/>
          </w:tcPr>
          <w:p w14:paraId="13E50C1F">
            <w:pPr>
              <w:widowControl/>
              <w:jc w:val="center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名称</w:t>
            </w:r>
          </w:p>
        </w:tc>
        <w:tc>
          <w:tcPr>
            <w:tcW w:w="1285" w:type="dxa"/>
            <w:gridSpan w:val="2"/>
          </w:tcPr>
          <w:p w14:paraId="3CD0451D">
            <w:pPr>
              <w:widowControl/>
              <w:jc w:val="center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规格</w:t>
            </w:r>
          </w:p>
        </w:tc>
        <w:tc>
          <w:tcPr>
            <w:tcW w:w="2413" w:type="dxa"/>
            <w:gridSpan w:val="2"/>
          </w:tcPr>
          <w:p w14:paraId="2AE0B313">
            <w:pPr>
              <w:widowControl/>
              <w:jc w:val="center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技术要求</w:t>
            </w:r>
          </w:p>
        </w:tc>
        <w:tc>
          <w:tcPr>
            <w:tcW w:w="994" w:type="dxa"/>
            <w:gridSpan w:val="2"/>
          </w:tcPr>
          <w:p w14:paraId="099CF96B">
            <w:pPr>
              <w:widowControl/>
              <w:jc w:val="center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数量</w:t>
            </w:r>
          </w:p>
        </w:tc>
        <w:tc>
          <w:tcPr>
            <w:tcW w:w="1134" w:type="dxa"/>
            <w:gridSpan w:val="2"/>
          </w:tcPr>
          <w:p w14:paraId="318599FE">
            <w:pPr>
              <w:widowControl/>
              <w:jc w:val="center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生产商</w:t>
            </w:r>
          </w:p>
        </w:tc>
        <w:tc>
          <w:tcPr>
            <w:tcW w:w="1702" w:type="dxa"/>
          </w:tcPr>
          <w:p w14:paraId="4D335B6E">
            <w:pPr>
              <w:widowControl/>
              <w:jc w:val="center"/>
              <w:rPr>
                <w:rFonts w:ascii="仿宋" w:hAnsi="仿宋" w:eastAsia="仿宋" w:cs="宋体"/>
                <w:b/>
                <w:sz w:val="16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6"/>
                <w:szCs w:val="18"/>
              </w:rPr>
              <w:t>供方参数</w:t>
            </w:r>
          </w:p>
        </w:tc>
      </w:tr>
      <w:tr w14:paraId="3E08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60683332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</w:t>
            </w:r>
          </w:p>
        </w:tc>
        <w:tc>
          <w:tcPr>
            <w:tcW w:w="1263" w:type="dxa"/>
            <w:gridSpan w:val="2"/>
          </w:tcPr>
          <w:p w14:paraId="5238CDB2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螺杆真空泵</w:t>
            </w:r>
          </w:p>
        </w:tc>
        <w:tc>
          <w:tcPr>
            <w:tcW w:w="1285" w:type="dxa"/>
            <w:gridSpan w:val="2"/>
          </w:tcPr>
          <w:p w14:paraId="5267B6A0">
            <w:pPr>
              <w:spacing w:line="300" w:lineRule="exact"/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抽气速度Q=200m³/min,</w:t>
            </w:r>
          </w:p>
          <w:p w14:paraId="7A0BB722">
            <w:pPr>
              <w:spacing w:line="300" w:lineRule="exact"/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功率P=160Kw，具体输入转速</w:t>
            </w:r>
          </w:p>
          <w:p w14:paraId="05BC0AAA">
            <w:pPr>
              <w:spacing w:line="300" w:lineRule="exact"/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由厂家核定。</w:t>
            </w:r>
          </w:p>
        </w:tc>
        <w:tc>
          <w:tcPr>
            <w:tcW w:w="2413" w:type="dxa"/>
            <w:gridSpan w:val="2"/>
          </w:tcPr>
          <w:p w14:paraId="1DA42489">
            <w:pPr>
              <w:spacing w:line="300" w:lineRule="exact"/>
              <w:jc w:val="left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1、螺杆泵泵体、转子、轴材质316L，其余未与介质接触部分采用碳钢、合金钢等组合件。转子采用多头螺旋线转子型线，螺杆泵轴承采用FAG或SKF高精度重载滚柱和滚锥轴承。</w:t>
            </w:r>
          </w:p>
          <w:p w14:paraId="09291965">
            <w:pPr>
              <w:spacing w:line="300" w:lineRule="exact"/>
              <w:jc w:val="left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2、转速：1)3000r/min</w:t>
            </w:r>
          </w:p>
          <w:p w14:paraId="29E0F244">
            <w:pPr>
              <w:spacing w:line="300" w:lineRule="exact"/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2)2000r/min。采用方案两种方案均可，具体转速由厂家核定。</w:t>
            </w:r>
          </w:p>
        </w:tc>
        <w:tc>
          <w:tcPr>
            <w:tcW w:w="994" w:type="dxa"/>
            <w:gridSpan w:val="2"/>
          </w:tcPr>
          <w:p w14:paraId="10A9208A">
            <w:pPr>
              <w:spacing w:line="30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75F5454F">
            <w:pPr>
              <w:spacing w:line="30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40A70C7">
            <w:pPr>
              <w:spacing w:line="30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36D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48F725DD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2</w:t>
            </w:r>
          </w:p>
        </w:tc>
        <w:tc>
          <w:tcPr>
            <w:tcW w:w="1263" w:type="dxa"/>
            <w:gridSpan w:val="2"/>
          </w:tcPr>
          <w:p w14:paraId="39949F2A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永磁同步电机</w:t>
            </w:r>
          </w:p>
        </w:tc>
        <w:tc>
          <w:tcPr>
            <w:tcW w:w="1285" w:type="dxa"/>
            <w:gridSpan w:val="2"/>
          </w:tcPr>
          <w:p w14:paraId="383F14FE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功率P=160Kw</w:t>
            </w:r>
          </w:p>
          <w:p w14:paraId="671D60E4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14:paraId="11128B6F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1）n=3000-3300r/min扭矩463-509N.M，防护等级IP55。2）n=2000-2200r/min扭矩694-764N.M，防护等级IP55。采用方案两种方案均可，具体由厂家核定。</w:t>
            </w:r>
          </w:p>
        </w:tc>
        <w:tc>
          <w:tcPr>
            <w:tcW w:w="994" w:type="dxa"/>
            <w:gridSpan w:val="2"/>
          </w:tcPr>
          <w:p w14:paraId="295A49D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781488E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国产主流</w:t>
            </w:r>
          </w:p>
        </w:tc>
        <w:tc>
          <w:tcPr>
            <w:tcW w:w="1702" w:type="dxa"/>
          </w:tcPr>
          <w:p w14:paraId="37B129C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FC0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7A10D447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3</w:t>
            </w:r>
          </w:p>
        </w:tc>
        <w:tc>
          <w:tcPr>
            <w:tcW w:w="1263" w:type="dxa"/>
            <w:gridSpan w:val="2"/>
          </w:tcPr>
          <w:p w14:paraId="1AC38053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变频器</w:t>
            </w:r>
          </w:p>
        </w:tc>
        <w:tc>
          <w:tcPr>
            <w:tcW w:w="1285" w:type="dxa"/>
            <w:gridSpan w:val="2"/>
          </w:tcPr>
          <w:p w14:paraId="532C7A3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功率P=200Kw</w:t>
            </w:r>
          </w:p>
        </w:tc>
        <w:tc>
          <w:tcPr>
            <w:tcW w:w="2413" w:type="dxa"/>
            <w:gridSpan w:val="2"/>
          </w:tcPr>
          <w:p w14:paraId="272E69E2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≥2倍额定扭矩，防护等级IP55，详见配置表汇川MD580系列、英威腾GD350A系列、希望森兰HOPE530系列</w:t>
            </w:r>
          </w:p>
        </w:tc>
        <w:tc>
          <w:tcPr>
            <w:tcW w:w="994" w:type="dxa"/>
            <w:gridSpan w:val="2"/>
          </w:tcPr>
          <w:p w14:paraId="1B819D2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6D9639E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E3A0A7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841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08E4BD88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4</w:t>
            </w:r>
          </w:p>
        </w:tc>
        <w:tc>
          <w:tcPr>
            <w:tcW w:w="1263" w:type="dxa"/>
            <w:gridSpan w:val="2"/>
          </w:tcPr>
          <w:p w14:paraId="02863047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联轴器</w:t>
            </w:r>
          </w:p>
        </w:tc>
        <w:tc>
          <w:tcPr>
            <w:tcW w:w="1285" w:type="dxa"/>
            <w:gridSpan w:val="2"/>
          </w:tcPr>
          <w:p w14:paraId="42D1D21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梅花联轴器</w:t>
            </w:r>
          </w:p>
        </w:tc>
        <w:tc>
          <w:tcPr>
            <w:tcW w:w="2413" w:type="dxa"/>
            <w:gridSpan w:val="2"/>
          </w:tcPr>
          <w:p w14:paraId="50CA03B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电机和泵联接，碳钢</w:t>
            </w:r>
          </w:p>
        </w:tc>
        <w:tc>
          <w:tcPr>
            <w:tcW w:w="994" w:type="dxa"/>
            <w:gridSpan w:val="2"/>
          </w:tcPr>
          <w:p w14:paraId="331401F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5821208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标配</w:t>
            </w:r>
          </w:p>
        </w:tc>
        <w:tc>
          <w:tcPr>
            <w:tcW w:w="1702" w:type="dxa"/>
          </w:tcPr>
          <w:p w14:paraId="6A600D6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A7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170604B6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5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788B007F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进气缓冲罐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440BD1B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推荐Φ1800*5000*8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334B2B7C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整体材质（包括内部格栅等附件）316L，进、出气口DN450。（罐体尺寸由制造厂核定）</w:t>
            </w:r>
          </w:p>
        </w:tc>
        <w:tc>
          <w:tcPr>
            <w:tcW w:w="994" w:type="dxa"/>
            <w:gridSpan w:val="2"/>
          </w:tcPr>
          <w:p w14:paraId="4A0CAEF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11B9673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A1E096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52F5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05B878D3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6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7EC77F66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进气过滤器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07551FB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推荐Φ750*1400*8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45FE612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整体材质（包括内部格栅等附件）316L，过滤棉，进、出气口DN450（罐体尺寸由制造厂核定）</w:t>
            </w:r>
          </w:p>
        </w:tc>
        <w:tc>
          <w:tcPr>
            <w:tcW w:w="994" w:type="dxa"/>
            <w:gridSpan w:val="2"/>
          </w:tcPr>
          <w:p w14:paraId="78ED9E1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3EA3991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7BA3463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D7A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040EE752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5866D109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负压罐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6FC6524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推荐Φ1200*1800*8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0A93889B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整体材质（包括内部等附件）316L，进、出气口DN450。（罐体尺寸由制造厂核定）</w:t>
            </w:r>
          </w:p>
        </w:tc>
        <w:tc>
          <w:tcPr>
            <w:tcW w:w="994" w:type="dxa"/>
            <w:gridSpan w:val="2"/>
          </w:tcPr>
          <w:p w14:paraId="59271F9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2FA9A7B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18520F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6E0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2467DF4B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8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543476A4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气动闸阀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CCC6E0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推荐PN6,DN450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97FBFAC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316L（尺寸由制造厂核定）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56A8C9A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8F15D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59C2AF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D52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69B907A9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9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5A93C8FE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消声器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5EC60A5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推荐Φ950*3000*8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271E2441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进、排气口DN450，316L壳体+316L格栅+消音棉（尺寸由制造厂核定）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35F789D3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B81956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7D4038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0F1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7B59C2DA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52CD766A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油滤芯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9B3925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推荐W962，</w:t>
            </w:r>
            <w:r>
              <w:rPr>
                <w:rFonts w:ascii="华文仿宋" w:hAnsi="华文仿宋" w:eastAsia="华文仿宋"/>
                <w:sz w:val="18"/>
                <w:szCs w:val="18"/>
              </w:rPr>
              <w:t xml:space="preserve"> 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564EB82F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过滤精度5-10μm，具体型号由制造厂核定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ACBD30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1411ED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1EC0BC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343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4A40BAE0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11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489B6765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控制器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4E50ABC6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推荐西门子ST30系列，具体型号由制造厂核定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013A676">
            <w:pPr>
              <w:jc w:val="left"/>
              <w:rPr>
                <w:rFonts w:ascii="华文仿宋" w:hAnsi="华文仿宋" w:eastAsia="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显示屏≥7寸，显示进口压力，油压、排气温度，油温，总运行时间，运行状态，主电机过载，允许启动，报警记录，故障记录，运行电流，运行模式，保养参数，运行状态，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配与DCS远程监控R485接口。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53D947B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6CA47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1570A25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7F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59F4161A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12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05D025C4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高压冷却油泵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0BEB9C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推荐WM-10</w:t>
            </w:r>
            <w:r>
              <w:rPr>
                <w:rFonts w:ascii="华文仿宋" w:hAnsi="华文仿宋" w:eastAsia="华文仿宋"/>
                <w:sz w:val="18"/>
                <w:szCs w:val="18"/>
              </w:rPr>
              <w:t xml:space="preserve"> 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E9D7FD4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铸钢，具体型号由制造厂核定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626F796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B8BFB7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昆山奥兰克</w:t>
            </w:r>
          </w:p>
        </w:tc>
        <w:tc>
          <w:tcPr>
            <w:tcW w:w="1702" w:type="dxa"/>
            <w:shd w:val="clear" w:color="auto" w:fill="auto"/>
          </w:tcPr>
          <w:p w14:paraId="2F7DC94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5B0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0581111F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13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4C729378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散热器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794211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具体型号由制造厂核定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DF69D48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具体结构由制造厂核定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02A187C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ABA75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19C84522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9B8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1C3233AF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14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192A1611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隔音罩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364ACAC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具体型号由制造厂核定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6DA59AC1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机架和面板为碳钢型材喷漆防腐，SPCC隔音罩内衬吸音棉，确保运行中的降噪效果，整机安装在减震底座上，避免因为震动带来的额外噪音。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7086540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C653B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022E39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5FC3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1A7E9BDE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15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00F631E6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电气元件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43FEBD0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50C50C4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断路器/继电器/电源等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7531FC3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026CA8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施耐德</w:t>
            </w:r>
          </w:p>
        </w:tc>
        <w:tc>
          <w:tcPr>
            <w:tcW w:w="1702" w:type="dxa"/>
          </w:tcPr>
          <w:p w14:paraId="364E075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53A8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56558076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16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20385235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质保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87CD18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2D31DFC5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真空泵机组整体（含配套设备、）质保期3年，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消耗品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如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真空泵机油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、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皮带、油管、电磁阀、联轴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器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、保养包、过滤器芯、排水阀等易耗品保修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1年；永磁电机5年整机质保，出现因设备自身质量，无条件更换电机。10年内出现消磁（功率因素≤0.92为考核标准），无条件更换电机。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5EB82A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9DA024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6AD8A2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369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04EF6BB4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17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66576A96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节电率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BF46935">
            <w:pPr>
              <w:widowControl/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≥30%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092D20F7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更换前后节电率采用挂表检测电能消耗考核。（8小时）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56D40E9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84F54B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237464C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182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1473363C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18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3A93D305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供货周期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2BF6E94">
            <w:pPr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3个月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62D0386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2C9D5EDF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556E46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EEF0D1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5266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6CDC82F0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19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1B690899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售后维保和回访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3BDEF5A">
            <w:pPr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每6个月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2587494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6B54938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71E7CF2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7B4EF2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7EF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shd w:val="clear" w:color="auto" w:fill="auto"/>
            <w:vAlign w:val="center"/>
          </w:tcPr>
          <w:p w14:paraId="130D4266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20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005E7A31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近5年内应用业绩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91F161D">
            <w:pPr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供方核实填写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ABB14FE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587A06F0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14C295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86D7F7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BB8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5" w:type="dxa"/>
            <w:gridSpan w:val="12"/>
            <w:shd w:val="clear" w:color="auto" w:fill="auto"/>
            <w:vAlign w:val="center"/>
          </w:tcPr>
          <w:p w14:paraId="5780CB56">
            <w:pPr>
              <w:jc w:val="left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二、永磁电机及变频器</w:t>
            </w:r>
          </w:p>
        </w:tc>
      </w:tr>
      <w:tr w14:paraId="720A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</w:tcPr>
          <w:p w14:paraId="7BE4BDD8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序号</w:t>
            </w:r>
          </w:p>
        </w:tc>
        <w:tc>
          <w:tcPr>
            <w:tcW w:w="1479" w:type="dxa"/>
            <w:gridSpan w:val="2"/>
            <w:shd w:val="clear" w:color="auto" w:fill="auto"/>
          </w:tcPr>
          <w:p w14:paraId="2396FF19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名称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5596078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技术要求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07E52DD1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生产商</w:t>
            </w:r>
          </w:p>
        </w:tc>
        <w:tc>
          <w:tcPr>
            <w:tcW w:w="1537" w:type="dxa"/>
            <w:gridSpan w:val="2"/>
            <w:shd w:val="clear" w:color="auto" w:fill="auto"/>
          </w:tcPr>
          <w:p w14:paraId="2A563A33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供方参数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3FD74E99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备注</w:t>
            </w:r>
          </w:p>
        </w:tc>
      </w:tr>
      <w:tr w14:paraId="335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083A1F12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1D6CB5C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额定转速r/min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EC70601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3000-3300（或2000-2200）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06EC268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24196A10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B6678E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090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728B8377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2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EC72E92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额定功率kw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35687DB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160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764703D2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7F2095B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5583F43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37FD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7AFEEBAE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3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B44BFA9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额定电流A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36D1EF08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厂家核定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070DE203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6EFAAD5F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193028D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4BF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4BD20AA8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4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572F827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额定扭矩N.m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8CB0F6F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463-509（或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694-764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）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2073C5F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0AD31ED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8134645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280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0F76FC62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5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0721ECF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峰值扭矩N.m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5D7C6471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不低于2倍额定扭矩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42E464C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2C19A32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73C33E2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5B1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004F6A9E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6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7C954EF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控制器功率kw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53FF5EA2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200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34FB29B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21D717C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814C1F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C35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1B85D5EC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7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034EC48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功率因素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5333030E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≥0.95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32BE338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68C0338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C23E060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482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427514D1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8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4EB2C03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冷却方式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2227454C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强制风冷却或水冷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7D52690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2E5C9E7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6D74F0BF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7F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4CB19BA9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9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38FC32C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连接方式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60ACCEBB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卧式电机，螺栓连接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0B43355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3C77423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0DD209EC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5435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7D41DCF1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10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F490FB5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调速范围（%）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60441156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0-120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32B83A6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3CE8F22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6F5630F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3DB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124A0AB0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11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74C990C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效率（%）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525EAD6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≥94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6DE17BC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4CEB7D7F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1F60AD9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8EC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5727D04D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12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BD3EC95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防护等级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5150B19C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IP55，露天布置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2B72D74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013ADCA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235616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AE6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57692672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13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540F28E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绝缘等级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1953C83B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H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5D4C022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07B54139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5F5EABA8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4E2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5DD220E6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14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2FAE907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轴承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130A256C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FAG/SKF进口轴承，质量证明书验收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6CE25C00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53C2DDAB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22EED6D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3AB8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18B3EB77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15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91BFFCA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安装方式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3D6B9DDA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卧式安装，水平输出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4512626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52129B8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7052A181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416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5E6AED28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16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2A16902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电机重量（t）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CA63157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厂家核定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69F88B2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4C95D45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0D1FC29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99A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235AF37B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17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9B38EA9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永磁体材料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35EAED85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N40UH（国产大厂提供）及以上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4F27228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45804ADA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A3EF88F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9CE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0F33E023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18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100AE08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电机变频器品牌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64A5DB6"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汇川MD580系列、英威腾GD350A系列、希望森兰HOPE530系列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35F12D0E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276DA5DD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7ACC8626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607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gridSpan w:val="2"/>
            <w:shd w:val="clear" w:color="auto" w:fill="auto"/>
            <w:vAlign w:val="center"/>
          </w:tcPr>
          <w:p w14:paraId="748F9832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19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6B376D4">
            <w:pPr>
              <w:widowControl/>
              <w:jc w:val="left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监测仪表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48C650B0">
            <w:pPr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配电机三相绕组温度检测（3点在用+3点备用）和电机前后端位移振动监测仪（前后各1，备用各1），配与DCS远程监控接口。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26CACB17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14:paraId="5A3B870C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14:paraId="4C181EA4">
            <w:pPr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</w:tbl>
    <w:p w14:paraId="5530C495">
      <w:pPr>
        <w:pStyle w:val="10"/>
        <w:rPr>
          <w:rFonts w:ascii="华文仿宋" w:hAnsi="华文仿宋" w:eastAsia="华文仿宋" w:cstheme="minorBidi"/>
          <w:b/>
          <w:sz w:val="28"/>
          <w:szCs w:val="22"/>
        </w:rPr>
      </w:pPr>
      <w:r>
        <w:rPr>
          <w:rFonts w:hint="eastAsia" w:ascii="华文仿宋" w:hAnsi="华文仿宋" w:eastAsia="华文仿宋" w:cstheme="minorBidi"/>
          <w:b/>
          <w:sz w:val="28"/>
          <w:szCs w:val="22"/>
        </w:rPr>
        <w:t>系统配置说明：包括但不仅限于以上相关设备配置，即包括厂家优化相关流程的必备和专属配置。</w:t>
      </w:r>
    </w:p>
    <w:p w14:paraId="52EF7A1F">
      <w:pPr>
        <w:pStyle w:val="10"/>
        <w:rPr>
          <w:rFonts w:ascii="华文仿宋" w:hAnsi="华文仿宋" w:eastAsia="华文仿宋" w:cstheme="minorBidi"/>
          <w:sz w:val="28"/>
          <w:szCs w:val="22"/>
        </w:rPr>
      </w:pPr>
      <w:r>
        <w:rPr>
          <w:rFonts w:hint="eastAsia" w:ascii="华文仿宋" w:hAnsi="华文仿宋" w:eastAsia="华文仿宋" w:cstheme="minorBidi"/>
          <w:sz w:val="28"/>
          <w:szCs w:val="22"/>
        </w:rPr>
        <w:t xml:space="preserve">系统配置图 </w:t>
      </w:r>
    </w:p>
    <w:p w14:paraId="0583A358">
      <w:bookmarkStart w:id="0" w:name="_GoBack"/>
      <w:r>
        <w:drawing>
          <wp:inline distT="0" distB="0" distL="114300" distR="114300">
            <wp:extent cx="6108700" cy="2705735"/>
            <wp:effectExtent l="0" t="0" r="2540" b="6985"/>
            <wp:docPr id="1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7057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527419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三、采购要求</w:t>
      </w:r>
    </w:p>
    <w:p w14:paraId="2B7FB9A7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1、采购数量：三套，包含上图内全部设备及仪表阀门（进气管道及管道法兰除外）。</w:t>
      </w:r>
    </w:p>
    <w:p w14:paraId="289571B9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2、供货周期：90个自然日</w:t>
      </w:r>
    </w:p>
    <w:p w14:paraId="48EB29E1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3、送货地点：四川宏达股份有限公司（洛水镇）</w:t>
      </w:r>
    </w:p>
    <w:p w14:paraId="39D17283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4、服务内容:指导安装，72小时开车调试。</w:t>
      </w:r>
    </w:p>
    <w:p w14:paraId="4D765614">
      <w:pPr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5、质保期：真空泵机组整体（含配套设备、）质保期3年，</w:t>
      </w:r>
      <w:r>
        <w:rPr>
          <w:rFonts w:ascii="华文仿宋" w:hAnsi="华文仿宋" w:eastAsia="华文仿宋"/>
          <w:sz w:val="28"/>
        </w:rPr>
        <w:t>消耗品</w:t>
      </w:r>
      <w:r>
        <w:rPr>
          <w:rFonts w:hint="eastAsia" w:ascii="华文仿宋" w:hAnsi="华文仿宋" w:eastAsia="华文仿宋"/>
          <w:sz w:val="28"/>
        </w:rPr>
        <w:t>如</w:t>
      </w:r>
      <w:r>
        <w:rPr>
          <w:rFonts w:ascii="华文仿宋" w:hAnsi="华文仿宋" w:eastAsia="华文仿宋"/>
          <w:sz w:val="28"/>
        </w:rPr>
        <w:t>真空泵机油</w:t>
      </w:r>
      <w:r>
        <w:rPr>
          <w:rFonts w:hint="eastAsia" w:ascii="华文仿宋" w:hAnsi="华文仿宋" w:eastAsia="华文仿宋"/>
          <w:sz w:val="28"/>
        </w:rPr>
        <w:t>、</w:t>
      </w:r>
      <w:r>
        <w:rPr>
          <w:rFonts w:ascii="华文仿宋" w:hAnsi="华文仿宋" w:eastAsia="华文仿宋"/>
          <w:sz w:val="28"/>
        </w:rPr>
        <w:t>皮带、油管、电磁阀、联轴</w:t>
      </w:r>
      <w:r>
        <w:rPr>
          <w:rFonts w:hint="eastAsia" w:ascii="华文仿宋" w:hAnsi="华文仿宋" w:eastAsia="华文仿宋"/>
          <w:sz w:val="28"/>
        </w:rPr>
        <w:t>器</w:t>
      </w:r>
      <w:r>
        <w:rPr>
          <w:rFonts w:ascii="华文仿宋" w:hAnsi="华文仿宋" w:eastAsia="华文仿宋"/>
          <w:sz w:val="28"/>
        </w:rPr>
        <w:t>、保养包、过滤器芯、排水阀等易消耗品保修</w:t>
      </w:r>
      <w:r>
        <w:rPr>
          <w:rFonts w:hint="eastAsia" w:ascii="华文仿宋" w:hAnsi="华文仿宋" w:eastAsia="华文仿宋"/>
          <w:sz w:val="28"/>
        </w:rPr>
        <w:t>1年；永磁电机5年整机质保，出现因设备自身质量，无条件更换电机。10年内出现消磁（功率因素≤0.92为考核标准），无条件更换电机。</w:t>
      </w:r>
    </w:p>
    <w:p w14:paraId="73F1A0AB">
      <w:pPr>
        <w:jc w:val="left"/>
        <w:rPr>
          <w:rFonts w:ascii="华文仿宋" w:hAnsi="华文仿宋" w:eastAsia="华文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5E"/>
    <w:rsid w:val="000233CE"/>
    <w:rsid w:val="00150A15"/>
    <w:rsid w:val="0018151E"/>
    <w:rsid w:val="0020633B"/>
    <w:rsid w:val="00356CB5"/>
    <w:rsid w:val="00675EAD"/>
    <w:rsid w:val="006B3B7B"/>
    <w:rsid w:val="006D2499"/>
    <w:rsid w:val="007422C1"/>
    <w:rsid w:val="007D3F5E"/>
    <w:rsid w:val="008D215B"/>
    <w:rsid w:val="00B615B7"/>
    <w:rsid w:val="00BE7B61"/>
    <w:rsid w:val="00D80B6B"/>
    <w:rsid w:val="00DD2C18"/>
    <w:rsid w:val="00E04DDB"/>
    <w:rsid w:val="00E17899"/>
    <w:rsid w:val="00E56515"/>
    <w:rsid w:val="00EC106A"/>
    <w:rsid w:val="00F665C3"/>
    <w:rsid w:val="00F95D9A"/>
    <w:rsid w:val="00FB7C67"/>
    <w:rsid w:val="0E2A646C"/>
    <w:rsid w:val="10FC09EC"/>
    <w:rsid w:val="178A31CC"/>
    <w:rsid w:val="1A592FAE"/>
    <w:rsid w:val="25810F73"/>
    <w:rsid w:val="27F91DCA"/>
    <w:rsid w:val="2A6E6B64"/>
    <w:rsid w:val="2D7352E2"/>
    <w:rsid w:val="2E8843FE"/>
    <w:rsid w:val="30BB37D0"/>
    <w:rsid w:val="32693F34"/>
    <w:rsid w:val="3F0F117D"/>
    <w:rsid w:val="408340C8"/>
    <w:rsid w:val="5C5E599D"/>
    <w:rsid w:val="7F1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1951</Words>
  <Characters>2406</Characters>
  <Lines>19</Lines>
  <Paragraphs>5</Paragraphs>
  <TotalTime>0</TotalTime>
  <ScaleCrop>false</ScaleCrop>
  <LinksUpToDate>false</LinksUpToDate>
  <CharactersWithSpaces>2410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2025-09-25T08:15:00Z</dcterms:created>
  <dc:creator>谢强</dc:creator>
  <cp:lastModifiedBy>谢恩贵</cp:lastModifiedBy>
  <dcterms:modified xsi:type="dcterms:W3CDTF">2025-11-04T07:41:03Z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81016111BC934120A3AF56D73B2F7D62_13</vt:lpwstr>
  </property>
</Properties>
</file>