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color w:val="auto"/>
          <w:sz w:val="48"/>
          <w:szCs w:val="48"/>
          <w:highlight w:val="none"/>
          <w:lang w:eastAsia="zh-CN"/>
        </w:rPr>
      </w:pPr>
    </w:p>
    <w:p w14:paraId="2E0ED03B"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宏达股份有色金属分公司</w:t>
      </w:r>
    </w:p>
    <w:p w14:paraId="64D0A7B5"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default" w:cs="黑体" w:asciiTheme="minorEastAsia" w:hAnsiTheme="minorEastAsia" w:eastAsiaTheme="minorEastAsia"/>
          <w:color w:val="auto"/>
          <w:sz w:val="84"/>
          <w:szCs w:val="84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第三方机构年度自行监测服务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公开比选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8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4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4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8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编号：YS-GKBX-2025-FW108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  <w:bookmarkStart w:id="2" w:name="_GoBack"/>
      <w:bookmarkEnd w:id="2"/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四川宏达股份有限公司什邡有色金属分公司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12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18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4C5984D7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宏达股份有色金属分公司</w:t>
      </w:r>
    </w:p>
    <w:p w14:paraId="73D0156D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第三方机构年度自行监测服务公开比选</w:t>
      </w:r>
    </w:p>
    <w:p w14:paraId="1977F599">
      <w:pPr>
        <w:pStyle w:val="8"/>
        <w:rPr>
          <w:rFonts w:hint="eastAsia"/>
          <w:lang w:val="en-US" w:eastAsia="zh-CN"/>
        </w:rPr>
      </w:pP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6200157B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本着“公开、公平、公正”的原则，现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宏达股份有色金属分公司第三方机构年度自行监测服务进行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。欢迎贵公司前来报价，现将相关事项公告如下：</w:t>
      </w:r>
    </w:p>
    <w:p w14:paraId="57E5E844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一、服务内容</w:t>
      </w:r>
    </w:p>
    <w:p w14:paraId="4D44BC02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1.服务内容：</w:t>
      </w:r>
    </w:p>
    <w:p w14:paraId="6A21000E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公司有组织废气、环境空气、厂界噪声、土壤与地下水、烟气在线系统比对等进行监测。</w:t>
      </w:r>
    </w:p>
    <w:p w14:paraId="566A44AD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2.服务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地点：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四川省什邡市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。</w:t>
      </w:r>
    </w:p>
    <w:p w14:paraId="3189E225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二、比选人：四川宏达股份有限公司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什邡有色金属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 xml:space="preserve">分公司  </w:t>
      </w:r>
    </w:p>
    <w:p w14:paraId="0C48047A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三、具体内容及要求：</w:t>
      </w:r>
    </w:p>
    <w:p w14:paraId="7F2DE176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1.资质要求：具有CMA资质认定证书、ISO体系认证、检测因子技术指标全覆盖。</w:t>
      </w:r>
    </w:p>
    <w:p w14:paraId="11C48F9D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2.历史业绩：比选申请人需提供近三年（2022年12月-2025年12月）累计金额不少于20万的业绩。</w:t>
      </w:r>
    </w:p>
    <w:p w14:paraId="4BF66C18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3.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服务期限：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合同签订后贰年。</w:t>
      </w:r>
    </w:p>
    <w:p w14:paraId="14860B44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4.服务要求：详见附件。</w:t>
      </w:r>
    </w:p>
    <w:p w14:paraId="094F724C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5.付款方式及发票： </w:t>
      </w:r>
    </w:p>
    <w:p w14:paraId="3914BA72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①每6个月进行一次结算，供应商开具全额增值税专用发票(税率  %)后进行支付。</w:t>
      </w:r>
    </w:p>
    <w:p w14:paraId="6F201807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6.比选文件的获取</w:t>
      </w:r>
    </w:p>
    <w:p w14:paraId="2AE6E591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获取方式为：截至 2025年 12 月 26 日 9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7.响应性文件的递交</w:t>
      </w:r>
    </w:p>
    <w:p w14:paraId="304D30D4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递交截止时间：2025年12 月 26日 9 时 00 分。</w:t>
      </w:r>
    </w:p>
    <w:p w14:paraId="5B16F60F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比选申请人按本询价文件第三章响应性文件格式制作报价文件，注明服务期限、合计金额、付款方式等（若询价约定的服务期限、付款方式等有异议，请在报价文件中另作说明）。所有上述资料组成响应性文件，比选人需将响应性文件打印盖章后，以电子文件方式（PDF、扫描文件等）上传至宏达股份集采平台。</w:t>
      </w:r>
    </w:p>
    <w:p w14:paraId="71C3185E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</w:p>
    <w:p w14:paraId="0BDA6A4D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8.响应性文件的要求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。</w:t>
      </w:r>
    </w:p>
    <w:p w14:paraId="7AF7F1AC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</w:p>
    <w:p w14:paraId="54DDC833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9.比选时不保证最低价中选，但充分注意合理的最低报价。</w:t>
      </w:r>
    </w:p>
    <w:p w14:paraId="56674FAE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10.交送报价文件前，比选申请人可自愿前来我公司进行实地考查、技术交流或咨询。</w:t>
      </w:r>
    </w:p>
    <w:p w14:paraId="440F1485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联系人：李女士                         技术老师：吴先生</w:t>
      </w:r>
    </w:p>
    <w:p w14:paraId="490F8052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联系方式：15509083970                      联系方式：13890278137</w:t>
      </w:r>
    </w:p>
    <w:p w14:paraId="446C7FA9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地 址：四川省德阳市什邡市洛水镇          邮 编：618401       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 xml:space="preserve">    </w:t>
      </w:r>
    </w:p>
    <w:p w14:paraId="0BEE090F">
      <w:pPr>
        <w:bidi w:val="0"/>
        <w:ind w:firstLine="560" w:firstLineChars="200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</w:p>
    <w:p w14:paraId="6ED43AE4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8"/>
        <w:rPr>
          <w:color w:val="auto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18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1FDB8FA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0D6F05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0072BB8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63D8C3B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666EFC8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7F1F68A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F37CE8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AED303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3DAB6D4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4CE035E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71F51EA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A95E1B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1E8DF06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D29C62B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EE89FF4">
      <w:pPr>
        <w:widowControl/>
        <w:jc w:val="left"/>
        <w:rPr>
          <w:rFonts w:hint="eastAsia" w:ascii="宋体" w:hAnsi="宋体" w:cs="仿宋"/>
          <w:color w:val="auto"/>
          <w:szCs w:val="21"/>
        </w:rPr>
      </w:pP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C2AABFA">
      <w:pPr>
        <w:kinsoku/>
        <w:overflowPunct/>
        <w:topLinePunct w:val="0"/>
        <w:bidi w:val="0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5042E66">
      <w:pPr>
        <w:pStyle w:val="54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43E63C6C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default" w:ascii="宋体" w:hAnsi="宋体" w:eastAsia="宋体"/>
          <w:b/>
          <w:color w:val="auto"/>
          <w:lang w:val="en-US" w:eastAsia="zh-CN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一</w:t>
      </w:r>
      <w:r>
        <w:rPr>
          <w:rFonts w:hint="eastAsia" w:ascii="宋体" w:hAnsi="宋体" w:eastAsia="宋体"/>
          <w:b/>
          <w:color w:val="auto"/>
        </w:rPr>
        <w:t>、</w:t>
      </w:r>
      <w:r>
        <w:rPr>
          <w:rFonts w:hint="eastAsia" w:ascii="宋体" w:hAnsi="宋体" w:eastAsia="宋体"/>
          <w:b/>
          <w:color w:val="auto"/>
          <w:lang w:val="en-US" w:eastAsia="zh-CN"/>
        </w:rPr>
        <w:t>营业执照</w:t>
      </w:r>
    </w:p>
    <w:p w14:paraId="6AA9C13A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EE98FF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146E503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3CD900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F83EB3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6AD8961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272E757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B2CCCE8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210A7B7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3E20CE3F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2CF9F14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81F630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990680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16B35DB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A6F317C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B9CCCBF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455086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B07CFE8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37ABDF1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E10C54D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58EBE92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ED1450D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E21D13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310EFDA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7D766702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0DE278B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5A5809A4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79E6E94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二、</w:t>
      </w:r>
      <w:r>
        <w:rPr>
          <w:rFonts w:hint="eastAsia" w:ascii="宋体" w:hAnsi="宋体" w:eastAsia="宋体"/>
          <w:b/>
          <w:color w:val="auto"/>
        </w:rPr>
        <w:t>报价表</w:t>
      </w:r>
    </w:p>
    <w:p w14:paraId="15414075">
      <w:pPr>
        <w:pStyle w:val="8"/>
        <w:kinsoku/>
        <w:overflowPunct/>
        <w:topLinePunct w:val="0"/>
        <w:bidi w:val="0"/>
        <w:spacing w:line="360" w:lineRule="auto"/>
        <w:ind w:left="0" w:leftChars="0" w:right="0" w:rightChars="0" w:firstLine="400" w:firstLineChars="20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20"/>
        <w:tblW w:w="95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543"/>
        <w:gridCol w:w="2940"/>
        <w:gridCol w:w="675"/>
        <w:gridCol w:w="765"/>
        <w:gridCol w:w="1859"/>
        <w:gridCol w:w="1223"/>
      </w:tblGrid>
      <w:tr w14:paraId="0A5E3B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tblHeader/>
        </w:trPr>
        <w:tc>
          <w:tcPr>
            <w:tcW w:w="53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2940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91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07303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第三方机构年度自行监测服务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详见检测项目表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年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                     </w:t>
      </w:r>
    </w:p>
    <w:p w14:paraId="303BD212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</w:t>
      </w:r>
    </w:p>
    <w:p w14:paraId="11A5ACF6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9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联系方式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9"/>
        <w:spacing w:before="120" w:line="480" w:lineRule="exact"/>
        <w:rPr>
          <w:rFonts w:hint="eastAsia"/>
          <w:color w:val="auto"/>
          <w:kern w:val="0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 </w:t>
      </w:r>
    </w:p>
    <w:p w14:paraId="69780875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515DA7C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0E09A92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45AAF5F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若中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选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，我公司将按照合同约定的时间、地点和方式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进行服务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⑸我公司保证所提供的所有资料真实、准确、有效，如有虚假，愿意接受相应处罚。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8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4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80A7D71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B87B7AC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3BC91DCD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FF2BE97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04A41CD7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FFF3620">
      <w:pPr>
        <w:spacing w:line="360" w:lineRule="exact"/>
        <w:ind w:firstLine="2811" w:firstLineChars="1000"/>
        <w:rPr>
          <w:rFonts w:hint="default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四、其他资料（格式自拟）</w:t>
      </w:r>
    </w:p>
    <w:p w14:paraId="4FB128E4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228D3D0">
      <w:pPr>
        <w:pStyle w:val="8"/>
        <w:rPr>
          <w:rFonts w:hint="eastAsia"/>
          <w:lang w:val="en-US" w:eastAsia="zh-CN"/>
        </w:rPr>
      </w:pPr>
    </w:p>
    <w:p w14:paraId="709FEA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12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12"/>
      <w:ind w:right="360"/>
      <w:jc w:val="center"/>
    </w:pPr>
    <w:r>
      <w:fldChar w:fldCharType="begin"/>
    </w:r>
    <w:r>
      <w:rPr>
        <w:rStyle w:val="24"/>
      </w:rPr>
      <w:instrText xml:space="preserve"> PAGE </w:instrText>
    </w:r>
    <w:r>
      <w:fldChar w:fldCharType="separate"/>
    </w:r>
    <w:r>
      <w:rPr>
        <w:rStyle w:val="24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12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12</w:t>
    </w:r>
    <w:r>
      <w:fldChar w:fldCharType="end"/>
    </w:r>
  </w:p>
  <w:p w14:paraId="7BADD2CA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941B6"/>
    <w:multiLevelType w:val="multilevel"/>
    <w:tmpl w:val="9D4941B6"/>
    <w:lvl w:ilvl="0" w:tentative="0">
      <w:start w:val="1"/>
      <w:numFmt w:val="decimal"/>
      <w:pStyle w:val="2"/>
      <w:suff w:val="space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9650D12"/>
    <w:multiLevelType w:val="multilevel"/>
    <w:tmpl w:val="09650D12"/>
    <w:lvl w:ilvl="0" w:tentative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decimal"/>
      <w:suff w:val="space"/>
      <w:lvlText w:val="%2. 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suff w:val="space"/>
      <w:lvlText w:val="%2.%3 "/>
      <w:lvlJc w:val="left"/>
      <w:pPr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pStyle w:val="5"/>
      <w:suff w:val="space"/>
      <w:lvlText w:val="%2.%3.%4 "/>
      <w:lvlJc w:val="left"/>
      <w:pPr>
        <w:ind w:left="382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suff w:val="space"/>
      <w:lvlText w:val="%2.%3.%4.%5 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5" w:tentative="0">
      <w:start w:val="1"/>
      <w:numFmt w:val="decimal"/>
      <w:suff w:val="space"/>
      <w:lvlText w:val="%2.%3.%4.%5.%6 "/>
      <w:lvlJc w:val="left"/>
      <w:pPr>
        <w:ind w:left="0" w:firstLine="0"/>
      </w:pPr>
      <w:rPr>
        <w:rFonts w:hint="eastAsia" w:ascii="Arial Unicode MS" w:hAnsi="Arial Unicode MS" w:eastAsia="黑体"/>
        <w:b w:val="0"/>
        <w:i w:val="0"/>
        <w:sz w:val="28"/>
      </w:rPr>
    </w:lvl>
    <w:lvl w:ilvl="6" w:tentative="0">
      <w:start w:val="1"/>
      <w:numFmt w:val="decimal"/>
      <w:suff w:val="space"/>
      <w:lvlText w:val="（%7）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2"/>
      <w:isLgl/>
      <w:suff w:val="space"/>
      <w:lvlText w:val="图%2-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Restart w:val="2"/>
      <w:suff w:val="space"/>
      <w:lvlText w:val="表%2-%9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6636BD"/>
    <w:rsid w:val="07770F44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D8747A3"/>
    <w:rsid w:val="0E0340A2"/>
    <w:rsid w:val="0EC51CF1"/>
    <w:rsid w:val="0ED92A26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3830CC"/>
    <w:rsid w:val="14676D7E"/>
    <w:rsid w:val="15910B7E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E02291"/>
    <w:rsid w:val="240E783E"/>
    <w:rsid w:val="246966F1"/>
    <w:rsid w:val="2470465E"/>
    <w:rsid w:val="249268A9"/>
    <w:rsid w:val="24F6510A"/>
    <w:rsid w:val="24FA55ED"/>
    <w:rsid w:val="25065E09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AB5DE7"/>
    <w:rsid w:val="2AC075D6"/>
    <w:rsid w:val="2C0635BA"/>
    <w:rsid w:val="2C3C4BDA"/>
    <w:rsid w:val="2C612895"/>
    <w:rsid w:val="2C672453"/>
    <w:rsid w:val="2DC80B68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67D0FF6"/>
    <w:rsid w:val="371A057C"/>
    <w:rsid w:val="37296A11"/>
    <w:rsid w:val="38763EA5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F67A03"/>
    <w:rsid w:val="3F213F33"/>
    <w:rsid w:val="3FE536F1"/>
    <w:rsid w:val="40083152"/>
    <w:rsid w:val="40085CD0"/>
    <w:rsid w:val="4041301D"/>
    <w:rsid w:val="417B5D9F"/>
    <w:rsid w:val="42587944"/>
    <w:rsid w:val="42932E0A"/>
    <w:rsid w:val="43243278"/>
    <w:rsid w:val="435B56FC"/>
    <w:rsid w:val="43884ABF"/>
    <w:rsid w:val="44A00219"/>
    <w:rsid w:val="45367494"/>
    <w:rsid w:val="45877724"/>
    <w:rsid w:val="465C4B01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C0249B3"/>
    <w:rsid w:val="4D477799"/>
    <w:rsid w:val="4DCF4AEB"/>
    <w:rsid w:val="4E0D1159"/>
    <w:rsid w:val="4E286FB9"/>
    <w:rsid w:val="4E5A52AA"/>
    <w:rsid w:val="4EE10E98"/>
    <w:rsid w:val="4EE97C85"/>
    <w:rsid w:val="4F203C16"/>
    <w:rsid w:val="4F7E6EBA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26C74"/>
    <w:rsid w:val="54887ACF"/>
    <w:rsid w:val="548B2661"/>
    <w:rsid w:val="54AA722A"/>
    <w:rsid w:val="55BE4F5F"/>
    <w:rsid w:val="55E22755"/>
    <w:rsid w:val="57193C9E"/>
    <w:rsid w:val="57541431"/>
    <w:rsid w:val="576526EA"/>
    <w:rsid w:val="576C2775"/>
    <w:rsid w:val="586048F0"/>
    <w:rsid w:val="588549CE"/>
    <w:rsid w:val="58AE7DA1"/>
    <w:rsid w:val="58DD7D9A"/>
    <w:rsid w:val="59AD4E28"/>
    <w:rsid w:val="5B1D65E8"/>
    <w:rsid w:val="5C15077F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E511A9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5A5CA5"/>
    <w:rsid w:val="6C6400AB"/>
    <w:rsid w:val="6C8B590C"/>
    <w:rsid w:val="6D343A27"/>
    <w:rsid w:val="6DCF182B"/>
    <w:rsid w:val="6E5F098F"/>
    <w:rsid w:val="6F712728"/>
    <w:rsid w:val="6FF06CE8"/>
    <w:rsid w:val="71710FBA"/>
    <w:rsid w:val="71BB4F94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8537C2"/>
    <w:rsid w:val="789E730E"/>
    <w:rsid w:val="79042BD4"/>
    <w:rsid w:val="79C445BA"/>
    <w:rsid w:val="79CC4E0A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numPr>
        <w:ilvl w:val="0"/>
        <w:numId w:val="1"/>
      </w:numPr>
      <w:tabs>
        <w:tab w:val="left" w:pos="420"/>
        <w:tab w:val="left" w:pos="432"/>
      </w:tabs>
      <w:spacing w:before="240" w:after="240" w:line="240" w:lineRule="auto"/>
      <w:ind w:left="432" w:hanging="432" w:firstLineChars="0"/>
      <w:jc w:val="center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6"/>
    <w:qFormat/>
    <w:uiPriority w:val="0"/>
    <w:pPr>
      <w:keepNext/>
      <w:keepLines/>
      <w:numPr>
        <w:ilvl w:val="3"/>
        <w:numId w:val="2"/>
      </w:numPr>
      <w:spacing w:before="120" w:after="120" w:line="400" w:lineRule="exact"/>
      <w:outlineLvl w:val="3"/>
    </w:pPr>
    <w:rPr>
      <w:rFonts w:ascii="Arial" w:hAnsi="Arial"/>
      <w:sz w:val="28"/>
      <w:lang w:val="en-US" w:eastAsia="zh-CN" w:bidi="ar-SA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  + 首行缩进:  2 字符"/>
    <w:basedOn w:val="1"/>
    <w:qFormat/>
    <w:uiPriority w:val="0"/>
    <w:pPr>
      <w:adjustRightInd w:val="0"/>
      <w:spacing w:line="360" w:lineRule="auto"/>
      <w:ind w:firstLine="524" w:firstLineChars="200"/>
    </w:pPr>
    <w:rPr>
      <w:rFonts w:ascii="宋体" w:hAnsi="宋体"/>
      <w:snapToGrid w:val="0"/>
      <w:spacing w:val="11"/>
      <w:kern w:val="0"/>
      <w:sz w:val="24"/>
      <w:szCs w:val="24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9">
    <w:name w:val="Body Text Indent"/>
    <w:basedOn w:val="1"/>
    <w:next w:val="8"/>
    <w:qFormat/>
    <w:uiPriority w:val="0"/>
    <w:pPr>
      <w:ind w:left="420" w:leftChars="200"/>
    </w:pPr>
  </w:style>
  <w:style w:type="paragraph" w:styleId="10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11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8">
    <w:name w:val="Body Text First Indent"/>
    <w:basedOn w:val="8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9">
    <w:name w:val="Body Text First Indent 2"/>
    <w:basedOn w:val="9"/>
    <w:next w:val="18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21">
    <w:name w:val="Table Grid"/>
    <w:basedOn w:val="2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FollowedHyperlink"/>
    <w:basedOn w:val="22"/>
    <w:semiHidden/>
    <w:unhideWhenUsed/>
    <w:qFormat/>
    <w:uiPriority w:val="99"/>
    <w:rPr>
      <w:color w:val="5C5C5C"/>
      <w:u w:val="none"/>
    </w:rPr>
  </w:style>
  <w:style w:type="character" w:styleId="26">
    <w:name w:val="Emphasis"/>
    <w:basedOn w:val="22"/>
    <w:qFormat/>
    <w:uiPriority w:val="20"/>
    <w:rPr>
      <w:b/>
      <w:bCs/>
    </w:rPr>
  </w:style>
  <w:style w:type="character" w:styleId="27">
    <w:name w:val="HTML Definition"/>
    <w:basedOn w:val="22"/>
    <w:semiHidden/>
    <w:unhideWhenUsed/>
    <w:qFormat/>
    <w:uiPriority w:val="99"/>
  </w:style>
  <w:style w:type="character" w:styleId="28">
    <w:name w:val="HTML Typewriter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2"/>
    <w:semiHidden/>
    <w:unhideWhenUsed/>
    <w:qFormat/>
    <w:uiPriority w:val="99"/>
  </w:style>
  <w:style w:type="character" w:styleId="30">
    <w:name w:val="HTML Variable"/>
    <w:basedOn w:val="22"/>
    <w:semiHidden/>
    <w:unhideWhenUsed/>
    <w:qFormat/>
    <w:uiPriority w:val="99"/>
  </w:style>
  <w:style w:type="character" w:styleId="31">
    <w:name w:val="Hyperlink"/>
    <w:basedOn w:val="22"/>
    <w:semiHidden/>
    <w:unhideWhenUsed/>
    <w:qFormat/>
    <w:uiPriority w:val="99"/>
    <w:rPr>
      <w:color w:val="0000FF"/>
      <w:u w:val="single"/>
    </w:rPr>
  </w:style>
  <w:style w:type="character" w:styleId="32">
    <w:name w:val="HTML Code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3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styleId="34">
    <w:name w:val="HTML Cite"/>
    <w:basedOn w:val="22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5">
    <w:name w:val="HTML Keyboard"/>
    <w:basedOn w:val="22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6">
    <w:name w:val="HTML Sample"/>
    <w:basedOn w:val="22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7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8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9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40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42">
    <w:name w:val="页眉 Char"/>
    <w:basedOn w:val="22"/>
    <w:link w:val="1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页脚 Char"/>
    <w:basedOn w:val="22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批注框文本 Char"/>
    <w:basedOn w:val="22"/>
    <w:link w:val="11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5">
    <w:name w:val="hover"/>
    <w:basedOn w:val="22"/>
    <w:qFormat/>
    <w:uiPriority w:val="0"/>
    <w:rPr>
      <w:shd w:val="clear" w:color="auto" w:fill="E9F4FD"/>
    </w:rPr>
  </w:style>
  <w:style w:type="character" w:customStyle="1" w:styleId="46">
    <w:name w:val="hover1"/>
    <w:basedOn w:val="22"/>
    <w:qFormat/>
    <w:uiPriority w:val="0"/>
    <w:rPr>
      <w:color w:val="2590EB"/>
    </w:rPr>
  </w:style>
  <w:style w:type="character" w:customStyle="1" w:styleId="47">
    <w:name w:val="hover2"/>
    <w:basedOn w:val="22"/>
    <w:qFormat/>
    <w:uiPriority w:val="0"/>
    <w:rPr>
      <w:color w:val="2590EB"/>
      <w:shd w:val="clear" w:color="auto" w:fill="E9F4FD"/>
    </w:rPr>
  </w:style>
  <w:style w:type="character" w:customStyle="1" w:styleId="48">
    <w:name w:val="hover3"/>
    <w:basedOn w:val="22"/>
    <w:qFormat/>
    <w:uiPriority w:val="0"/>
    <w:rPr>
      <w:color w:val="2590EB"/>
    </w:rPr>
  </w:style>
  <w:style w:type="character" w:customStyle="1" w:styleId="49">
    <w:name w:val="laydate-disabled"/>
    <w:basedOn w:val="22"/>
    <w:qFormat/>
    <w:uiPriority w:val="0"/>
    <w:rPr>
      <w:color w:val="2590EB"/>
    </w:rPr>
  </w:style>
  <w:style w:type="character" w:customStyle="1" w:styleId="50">
    <w:name w:val="status"/>
    <w:basedOn w:val="22"/>
    <w:qFormat/>
    <w:uiPriority w:val="0"/>
    <w:rPr>
      <w:color w:val="0776DD"/>
    </w:rPr>
  </w:style>
  <w:style w:type="character" w:customStyle="1" w:styleId="51">
    <w:name w:val="time"/>
    <w:basedOn w:val="22"/>
    <w:qFormat/>
    <w:uiPriority w:val="0"/>
  </w:style>
  <w:style w:type="paragraph" w:styleId="52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3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4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5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正文1"/>
    <w:basedOn w:val="1"/>
    <w:next w:val="1"/>
    <w:qFormat/>
    <w:uiPriority w:val="0"/>
    <w:pPr>
      <w:spacing w:line="360" w:lineRule="auto"/>
    </w:pPr>
    <w:rPr>
      <w:rFonts w:ascii="宋体" w:hAnsi="宋体"/>
      <w:szCs w:val="24"/>
    </w:rPr>
  </w:style>
  <w:style w:type="paragraph" w:customStyle="1" w:styleId="57">
    <w:name w:val="S_正文"/>
    <w:qFormat/>
    <w:uiPriority w:val="0"/>
    <w:pPr>
      <w:spacing w:before="76" w:beforeLines="20" w:after="76" w:afterLines="20" w:line="360" w:lineRule="auto"/>
      <w:ind w:firstLine="480" w:firstLineChars="200"/>
    </w:pPr>
    <w:rPr>
      <w:rFonts w:ascii="仿宋" w:hAnsi="仿宋" w:eastAsia="仿宋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1202</Words>
  <Characters>1324</Characters>
  <Lines>16</Lines>
  <Paragraphs>4</Paragraphs>
  <TotalTime>111</TotalTime>
  <ScaleCrop>false</ScaleCrop>
  <LinksUpToDate>false</LinksUpToDate>
  <CharactersWithSpaces>2001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1</cp:lastModifiedBy>
  <dcterms:modified xsi:type="dcterms:W3CDTF">2025-12-18T08:35:52Z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eyJoZGlkIjoiMWNjYThlNGIzMmUzYjI4YTdlYzA5NWVmYjQyOTlhMWEiLCJ1c2VySWQiOiI2ODcyODI3ODQifQ==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638278A91B6247A3A14F33886A0DB3EB_13</vt:lpwstr>
  </property>
</Properties>
</file>