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603971A8">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四川宏达股份有限公司</w:t>
      </w:r>
    </w:p>
    <w:p w14:paraId="618F2EF8">
      <w:pPr>
        <w:widowControl/>
        <w:jc w:val="center"/>
        <w:rPr>
          <w:rFonts w:hint="default" w:asciiTheme="minorEastAsia" w:hAnsiTheme="minorEastAsia" w:eastAsiaTheme="minorEastAsia"/>
          <w:b/>
          <w:kern w:val="0"/>
          <w:sz w:val="72"/>
          <w:szCs w:val="72"/>
          <w:highlight w:val="none"/>
          <w:lang w:val="en-US"/>
        </w:rPr>
      </w:pPr>
      <w:r>
        <w:rPr>
          <w:rFonts w:hint="eastAsia" w:ascii="宋体" w:hAnsi="宋体" w:eastAsia="宋体" w:cs="宋体"/>
          <w:b/>
          <w:bCs/>
          <w:sz w:val="30"/>
          <w:szCs w:val="30"/>
          <w:lang w:val="en-US" w:eastAsia="zh-CN"/>
        </w:rPr>
        <w:t>变压器、配电柜拆除安装服务采购</w:t>
      </w: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401D36DC">
      <w:pPr>
        <w:autoSpaceDE w:val="0"/>
        <w:autoSpaceDN w:val="0"/>
        <w:adjustRightInd w:val="0"/>
        <w:spacing w:before="100" w:after="100"/>
        <w:jc w:val="center"/>
        <w:rPr>
          <w:rFonts w:hint="default" w:ascii="黑体" w:hAnsi="黑体" w:eastAsia="黑体" w:cs="黑体"/>
          <w:b/>
          <w:bCs/>
          <w:color w:val="auto"/>
          <w:sz w:val="36"/>
          <w:szCs w:val="36"/>
          <w:highlight w:val="none"/>
          <w:lang w:val="en-US" w:eastAsia="zh-CN"/>
        </w:rPr>
      </w:pPr>
      <w:r>
        <w:rPr>
          <w:rFonts w:hint="eastAsia" w:ascii="黑体" w:hAnsi="黑体" w:eastAsia="黑体" w:cs="宋体"/>
          <w:b/>
          <w:color w:val="auto"/>
          <w:kern w:val="0"/>
          <w:sz w:val="32"/>
          <w:szCs w:val="32"/>
          <w:lang w:val="en-US" w:eastAsia="zh-CN"/>
        </w:rPr>
        <w:t>编号：</w:t>
      </w:r>
      <w:r>
        <w:rPr>
          <w:rFonts w:hint="eastAsia" w:ascii="黑体" w:hAnsi="黑体" w:eastAsia="黑体" w:cs="黑体"/>
          <w:b/>
          <w:bCs/>
          <w:color w:val="auto"/>
          <w:sz w:val="36"/>
          <w:szCs w:val="36"/>
          <w:highlight w:val="none"/>
          <w:lang w:val="en-US" w:eastAsia="zh-CN"/>
        </w:rPr>
        <w:t>HDGF-GKBX-2025-FW125</w:t>
      </w:r>
    </w:p>
    <w:p w14:paraId="13817FF9">
      <w:pPr>
        <w:pStyle w:val="5"/>
        <w:tabs>
          <w:tab w:val="left" w:pos="2499"/>
          <w:tab w:val="center" w:pos="5198"/>
        </w:tabs>
        <w:jc w:val="center"/>
        <w:rPr>
          <w:rFonts w:hint="default"/>
          <w:color w:val="auto"/>
          <w:lang w:val="en-US" w:eastAsia="zh-CN"/>
        </w:rPr>
      </w:pP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24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4D8C29F6">
      <w:pPr>
        <w:widowControl/>
        <w:jc w:val="center"/>
        <w:rPr>
          <w:rFonts w:hint="default" w:asciiTheme="minorEastAsia" w:hAnsiTheme="minorEastAsia" w:eastAsiaTheme="minorEastAsia"/>
          <w:b/>
          <w:kern w:val="0"/>
          <w:sz w:val="72"/>
          <w:szCs w:val="72"/>
          <w:highlight w:val="none"/>
          <w:lang w:val="en-US"/>
        </w:rPr>
      </w:pPr>
      <w:r>
        <w:rPr>
          <w:rFonts w:hint="eastAsia" w:ascii="宋体" w:hAnsi="宋体" w:eastAsia="宋体" w:cs="宋体"/>
          <w:b/>
          <w:bCs/>
          <w:sz w:val="30"/>
          <w:szCs w:val="30"/>
          <w:lang w:val="en-US" w:eastAsia="zh-CN"/>
        </w:rPr>
        <w:t>变压器、配电柜拆除安装服务采购</w:t>
      </w:r>
    </w:p>
    <w:p w14:paraId="1439042A">
      <w:pPr>
        <w:widowControl/>
        <w:shd w:val="clear" w:color="auto" w:fill="FFFFFF"/>
        <w:spacing w:line="240" w:lineRule="auto"/>
        <w:ind w:firstLine="371"/>
        <w:jc w:val="center"/>
        <w:rPr>
          <w:rFonts w:hint="default" w:ascii="黑体" w:hAnsi="黑体" w:eastAsia="黑体" w:cs="宋体"/>
          <w:b/>
          <w:color w:val="333333"/>
          <w:kern w:val="0"/>
          <w:sz w:val="32"/>
          <w:szCs w:val="32"/>
          <w:lang w:val="en-US" w:eastAsia="zh-CN"/>
        </w:rPr>
      </w:pPr>
    </w:p>
    <w:p w14:paraId="3C2905FA">
      <w:pPr>
        <w:widowControl/>
        <w:shd w:val="clear" w:color="auto" w:fill="FFFFFF"/>
        <w:spacing w:line="240" w:lineRule="auto"/>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highlight w:val="none"/>
          <w:lang w:val="en-US" w:eastAsia="zh-CN"/>
        </w:rPr>
      </w:pPr>
      <w:r>
        <w:rPr>
          <w:rFonts w:hint="eastAsia" w:ascii="黑体" w:hAnsi="黑体" w:eastAsia="黑体" w:cs="宋体"/>
          <w:b/>
          <w:color w:val="auto"/>
          <w:kern w:val="0"/>
          <w:sz w:val="28"/>
          <w:szCs w:val="28"/>
          <w:lang w:val="en-US" w:eastAsia="zh-CN"/>
        </w:rPr>
        <w:t>编号：HDGF-GKBX-202</w:t>
      </w:r>
      <w:r>
        <w:rPr>
          <w:rFonts w:hint="eastAsia" w:ascii="黑体" w:hAnsi="黑体" w:eastAsia="黑体" w:cs="宋体"/>
          <w:b/>
          <w:color w:val="auto"/>
          <w:kern w:val="0"/>
          <w:sz w:val="28"/>
          <w:szCs w:val="28"/>
          <w:highlight w:val="none"/>
          <w:lang w:val="en-US" w:eastAsia="zh-CN"/>
        </w:rPr>
        <w:t>5-FW125</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因工作需要，本着“公开、公平、公正”的原则，我公司对以下标的物进行公开比选。欢迎贵公司前来报价，现将相关事项公告如下：</w:t>
      </w:r>
    </w:p>
    <w:p w14:paraId="6146E5BF">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一、标的物：变压器、配电柜拆除安装服务</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 xml:space="preserve">二、比选人：四川宏达股份有限公司  </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服务内容</w:t>
      </w:r>
      <w:r>
        <w:rPr>
          <w:rFonts w:hint="eastAsia" w:ascii="黑体" w:hAnsi="黑体" w:eastAsia="黑体" w:cs="宋体"/>
          <w:kern w:val="0"/>
          <w:sz w:val="28"/>
          <w:szCs w:val="28"/>
        </w:rPr>
        <w:t>：</w:t>
      </w:r>
    </w:p>
    <w:tbl>
      <w:tblPr>
        <w:tblStyle w:val="16"/>
        <w:tblW w:w="8478" w:type="dxa"/>
        <w:tblInd w:w="93" w:type="dxa"/>
        <w:tblLayout w:type="autofit"/>
        <w:tblCellMar>
          <w:top w:w="0" w:type="dxa"/>
          <w:left w:w="108" w:type="dxa"/>
          <w:bottom w:w="0" w:type="dxa"/>
          <w:right w:w="108" w:type="dxa"/>
        </w:tblCellMar>
      </w:tblPr>
      <w:tblGrid>
        <w:gridCol w:w="728"/>
        <w:gridCol w:w="2120"/>
        <w:gridCol w:w="5630"/>
      </w:tblGrid>
      <w:tr w14:paraId="3EE7D171">
        <w:tblPrEx>
          <w:tblCellMar>
            <w:top w:w="0" w:type="dxa"/>
            <w:left w:w="108" w:type="dxa"/>
            <w:bottom w:w="0" w:type="dxa"/>
            <w:right w:w="108" w:type="dxa"/>
          </w:tblCellMar>
        </w:tblPrEx>
        <w:trPr>
          <w:trHeight w:val="70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E614">
            <w:pPr>
              <w:widowControl/>
              <w:jc w:val="center"/>
              <w:textAlignment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0B4B">
            <w:pPr>
              <w:widowControl/>
              <w:jc w:val="center"/>
              <w:textAlignment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val="en-US" w:eastAsia="zh-CN"/>
              </w:rPr>
              <w:t>服务</w:t>
            </w:r>
            <w:r>
              <w:rPr>
                <w:rFonts w:hint="eastAsia" w:ascii="黑体" w:hAnsi="黑体" w:eastAsia="黑体" w:cs="黑体"/>
                <w:color w:val="000000"/>
                <w:kern w:val="0"/>
                <w:sz w:val="22"/>
                <w:szCs w:val="22"/>
              </w:rPr>
              <w:t>名称</w:t>
            </w:r>
          </w:p>
        </w:tc>
        <w:tc>
          <w:tcPr>
            <w:tcW w:w="5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069B">
            <w:pPr>
              <w:widowControl/>
              <w:jc w:val="center"/>
              <w:textAlignment w:val="center"/>
              <w:rPr>
                <w:rFonts w:hint="default" w:ascii="黑体" w:hAnsi="黑体" w:eastAsia="黑体" w:cs="黑体"/>
                <w:color w:val="000000"/>
                <w:kern w:val="0"/>
                <w:sz w:val="22"/>
                <w:szCs w:val="22"/>
                <w:lang w:val="en-US" w:eastAsia="zh-CN"/>
              </w:rPr>
            </w:pPr>
            <w:r>
              <w:rPr>
                <w:rFonts w:hint="eastAsia" w:ascii="黑体" w:hAnsi="黑体" w:eastAsia="黑体" w:cs="黑体"/>
                <w:color w:val="000000"/>
                <w:kern w:val="0"/>
                <w:sz w:val="22"/>
                <w:szCs w:val="22"/>
                <w:lang w:val="en-US" w:eastAsia="zh-CN"/>
              </w:rPr>
              <w:t>服务内容</w:t>
            </w:r>
          </w:p>
        </w:tc>
      </w:tr>
      <w:tr w14:paraId="51043AA4">
        <w:tblPrEx>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E3A">
            <w:pPr>
              <w:widowControl/>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A4F6">
            <w:pPr>
              <w:widowControl/>
              <w:jc w:val="center"/>
              <w:textAlignment w:val="center"/>
              <w:rPr>
                <w:rFonts w:hint="eastAsia" w:ascii="黑体" w:hAnsi="黑体" w:eastAsia="黑体" w:cs="黑体"/>
                <w:color w:val="000000"/>
                <w:kern w:val="0"/>
                <w:sz w:val="24"/>
                <w:szCs w:val="24"/>
                <w:lang w:val="en-US"/>
              </w:rPr>
            </w:pPr>
            <w:r>
              <w:rPr>
                <w:rFonts w:hint="eastAsia" w:ascii="黑体" w:hAnsi="黑体" w:eastAsia="黑体" w:cs="黑体"/>
                <w:color w:val="000000"/>
                <w:kern w:val="0"/>
                <w:sz w:val="24"/>
                <w:szCs w:val="24"/>
                <w:lang w:val="en-US" w:eastAsia="zh-CN"/>
              </w:rPr>
              <w:t>变压器拆除安装</w:t>
            </w:r>
          </w:p>
        </w:tc>
        <w:tc>
          <w:tcPr>
            <w:tcW w:w="5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862F">
            <w:pPr>
              <w:keepNext w:val="0"/>
              <w:keepLines w:val="0"/>
              <w:widowControl/>
              <w:suppressLineNumbers w:val="0"/>
              <w:jc w:val="left"/>
              <w:textAlignment w:val="center"/>
              <w:rPr>
                <w:rFonts w:hint="eastAsia" w:ascii="黑体" w:hAnsi="黑体" w:eastAsia="黑体" w:cs="黑体"/>
                <w:color w:val="000000"/>
                <w:kern w:val="0"/>
                <w:sz w:val="24"/>
                <w:szCs w:val="24"/>
                <w:lang w:val="en-US" w:eastAsia="zh-CN"/>
              </w:rPr>
            </w:pPr>
            <w:r>
              <w:rPr>
                <w:rFonts w:hint="eastAsia" w:ascii="黑体" w:hAnsi="黑体" w:eastAsia="黑体" w:cs="黑体"/>
                <w:i w:val="0"/>
                <w:iCs w:val="0"/>
                <w:color w:val="000000"/>
                <w:kern w:val="0"/>
                <w:sz w:val="24"/>
                <w:szCs w:val="24"/>
                <w:u w:val="none"/>
                <w:lang w:val="en-US" w:eastAsia="zh-CN" w:bidi="ar"/>
              </w:rPr>
              <w:t>5-3精制磷铵2台旧变压器拆除及2台新变压器安装。</w:t>
            </w:r>
          </w:p>
        </w:tc>
      </w:tr>
      <w:tr w14:paraId="343112FD">
        <w:tblPrEx>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4DC8">
            <w:pPr>
              <w:widowControl/>
              <w:jc w:val="center"/>
              <w:textAlignment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31F7">
            <w:pPr>
              <w:widowControl/>
              <w:jc w:val="center"/>
              <w:textAlignment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配电柜拆除安装</w:t>
            </w:r>
          </w:p>
        </w:tc>
        <w:tc>
          <w:tcPr>
            <w:tcW w:w="5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E528">
            <w:pPr>
              <w:keepNext w:val="0"/>
              <w:keepLines w:val="0"/>
              <w:widowControl/>
              <w:suppressLineNumbers w:val="0"/>
              <w:jc w:val="left"/>
              <w:textAlignment w:val="center"/>
              <w:rPr>
                <w:rFonts w:hint="eastAsia" w:ascii="黑体" w:hAnsi="黑体" w:eastAsia="黑体" w:cs="黑体"/>
                <w:color w:val="000000"/>
                <w:kern w:val="0"/>
                <w:sz w:val="24"/>
                <w:szCs w:val="24"/>
                <w:lang w:val="en-US" w:eastAsia="zh-CN"/>
              </w:rPr>
            </w:pPr>
            <w:r>
              <w:rPr>
                <w:rFonts w:hint="eastAsia" w:ascii="黑体" w:hAnsi="黑体" w:eastAsia="黑体" w:cs="黑体"/>
                <w:i w:val="0"/>
                <w:iCs w:val="0"/>
                <w:color w:val="000000"/>
                <w:kern w:val="0"/>
                <w:sz w:val="24"/>
                <w:szCs w:val="24"/>
                <w:u w:val="none"/>
                <w:lang w:val="en-US" w:eastAsia="zh-CN" w:bidi="ar"/>
              </w:rPr>
              <w:t>5-3精制磷铵配电室对旧配电柜有出线的电缆先编号，再拆线，最后拆除17台旧配电柜，再安装17台新配电柜并接线（包括母线排连接）。在拆除、安装配电柜的过程中须防止损坏出线电缆。</w:t>
            </w:r>
          </w:p>
        </w:tc>
      </w:tr>
    </w:tbl>
    <w:p w14:paraId="58D5D985">
      <w:pPr>
        <w:widowControl/>
        <w:jc w:val="both"/>
        <w:textAlignment w:val="center"/>
        <w:rPr>
          <w:rFonts w:hint="default" w:ascii="黑体" w:hAnsi="黑体" w:eastAsia="黑体" w:cs="宋体"/>
          <w:kern w:val="0"/>
          <w:sz w:val="24"/>
          <w:szCs w:val="24"/>
          <w:lang w:val="en-US" w:eastAsia="zh-CN"/>
        </w:rPr>
      </w:pPr>
    </w:p>
    <w:p w14:paraId="4ACFD346">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资格要求：</w:t>
      </w:r>
    </w:p>
    <w:p w14:paraId="28D073B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default" w:ascii="Calibri" w:hAnsi="Calibri" w:eastAsia="黑体" w:cs="Calibri"/>
          <w:kern w:val="0"/>
          <w:sz w:val="24"/>
          <w:szCs w:val="24"/>
          <w:lang w:val="en-US" w:eastAsia="zh-CN"/>
        </w:rPr>
        <w:t>①</w:t>
      </w:r>
      <w:r>
        <w:rPr>
          <w:rFonts w:hint="eastAsia" w:ascii="黑体" w:hAnsi="黑体" w:eastAsia="黑体" w:cs="宋体"/>
          <w:kern w:val="0"/>
          <w:sz w:val="24"/>
          <w:szCs w:val="24"/>
          <w:lang w:val="en-US" w:eastAsia="zh-CN"/>
        </w:rPr>
        <w:t xml:space="preserve">基本资质要求 </w:t>
      </w:r>
    </w:p>
    <w:p w14:paraId="6548680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Segoe UI"/>
          <w:kern w:val="0"/>
          <w:sz w:val="24"/>
          <w:szCs w:val="24"/>
        </w:rPr>
        <w:t>具有独立法人资格</w:t>
      </w:r>
      <w:r>
        <w:rPr>
          <w:rFonts w:hint="eastAsia" w:ascii="黑体" w:hAnsi="黑体" w:eastAsia="黑体" w:cs="Segoe UI"/>
          <w:kern w:val="0"/>
          <w:sz w:val="24"/>
          <w:szCs w:val="24"/>
          <w:lang w:eastAsia="zh-CN"/>
        </w:rPr>
        <w:t>（</w:t>
      </w:r>
      <w:r>
        <w:rPr>
          <w:rFonts w:hint="eastAsia" w:ascii="黑体" w:hAnsi="黑体" w:eastAsia="黑体" w:cs="Segoe UI"/>
          <w:kern w:val="0"/>
          <w:sz w:val="24"/>
          <w:szCs w:val="24"/>
        </w:rPr>
        <w:t>营业执照</w:t>
      </w:r>
      <w:r>
        <w:rPr>
          <w:rFonts w:hint="eastAsia" w:ascii="黑体" w:hAnsi="黑体" w:eastAsia="黑体" w:cs="Segoe UI"/>
          <w:kern w:val="0"/>
          <w:sz w:val="24"/>
          <w:szCs w:val="24"/>
          <w:lang w:eastAsia="zh-CN"/>
        </w:rPr>
        <w:t>）</w:t>
      </w:r>
      <w:r>
        <w:rPr>
          <w:rFonts w:hint="eastAsia" w:ascii="黑体" w:hAnsi="黑体" w:eastAsia="黑体" w:cs="Segoe UI"/>
          <w:kern w:val="0"/>
          <w:sz w:val="24"/>
          <w:szCs w:val="24"/>
        </w:rPr>
        <w:t>。</w:t>
      </w:r>
      <w:r>
        <w:rPr>
          <w:rFonts w:hint="eastAsia" w:ascii="黑体" w:hAnsi="黑体" w:eastAsia="黑体" w:cs="宋体"/>
          <w:kern w:val="0"/>
          <w:sz w:val="24"/>
          <w:szCs w:val="24"/>
          <w:lang w:val="en-US" w:eastAsia="zh-CN"/>
        </w:rPr>
        <w:t>电力工程施工总承包资质：具备电力工程施工总承包三级及以上资质，或承装（修、试）电力设施许可证四级及以上资质（须包含承装类、承修类、承试类，且电压等级覆盖10kV）。</w:t>
      </w:r>
    </w:p>
    <w:p w14:paraId="19045C1B">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安全生产许可证：具有国家应急管理部门颁发的有效安全生产许可证。</w:t>
      </w:r>
    </w:p>
    <w:p w14:paraId="7AAD9C64">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default" w:ascii="Calibri" w:hAnsi="Calibri" w:eastAsia="黑体" w:cs="Calibri"/>
          <w:kern w:val="0"/>
          <w:sz w:val="24"/>
          <w:szCs w:val="24"/>
          <w:lang w:val="en-US" w:eastAsia="zh-CN"/>
        </w:rPr>
        <w:t>②</w:t>
      </w:r>
      <w:r>
        <w:rPr>
          <w:rFonts w:hint="eastAsia" w:ascii="黑体" w:hAnsi="黑体" w:eastAsia="黑体" w:cs="宋体"/>
          <w:kern w:val="0"/>
          <w:sz w:val="24"/>
          <w:szCs w:val="24"/>
          <w:lang w:val="en-US" w:eastAsia="zh-CN"/>
        </w:rPr>
        <w:t xml:space="preserve">业绩要求 </w:t>
      </w:r>
    </w:p>
    <w:p w14:paraId="34FD08FE">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color w:val="auto"/>
          <w:kern w:val="0"/>
          <w:sz w:val="24"/>
          <w:szCs w:val="24"/>
          <w:lang w:val="en-US" w:eastAsia="zh-CN"/>
        </w:rPr>
      </w:pPr>
      <w:r>
        <w:rPr>
          <w:rFonts w:hint="eastAsia" w:ascii="黑体" w:hAnsi="黑体" w:eastAsia="黑体" w:cs="宋体"/>
          <w:kern w:val="0"/>
          <w:sz w:val="24"/>
          <w:szCs w:val="24"/>
          <w:lang w:val="en-US" w:eastAsia="zh-CN"/>
        </w:rPr>
        <w:t>从事电气设备安装业</w:t>
      </w:r>
      <w:r>
        <w:rPr>
          <w:rFonts w:hint="eastAsia" w:ascii="黑体" w:hAnsi="黑体" w:eastAsia="黑体" w:cs="宋体"/>
          <w:color w:val="auto"/>
          <w:kern w:val="0"/>
          <w:sz w:val="24"/>
          <w:szCs w:val="24"/>
          <w:lang w:val="en-US" w:eastAsia="zh-CN"/>
        </w:rPr>
        <w:t>务4年以上，独立承担过不少于3项10kV及以下</w:t>
      </w:r>
      <w:r>
        <w:rPr>
          <w:rFonts w:hint="eastAsia" w:ascii="黑体" w:hAnsi="黑体" w:eastAsia="黑体" w:cs="宋体"/>
          <w:kern w:val="0"/>
          <w:sz w:val="24"/>
          <w:szCs w:val="24"/>
          <w:lang w:val="en-US" w:eastAsia="zh-CN"/>
        </w:rPr>
        <w:t>电压等级的变配电设备安装工程（包括变压器更换、配电柜安装等），且单项工程合同金额不</w:t>
      </w:r>
      <w:r>
        <w:rPr>
          <w:rFonts w:hint="eastAsia" w:ascii="黑体" w:hAnsi="黑体" w:eastAsia="黑体" w:cs="宋体"/>
          <w:color w:val="auto"/>
          <w:kern w:val="0"/>
          <w:sz w:val="24"/>
          <w:szCs w:val="24"/>
          <w:lang w:val="en-US" w:eastAsia="zh-CN"/>
        </w:rPr>
        <w:t>低于100万元，并已成功投运，无重大质量安全事故。</w:t>
      </w:r>
    </w:p>
    <w:p w14:paraId="1B3976B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具有同类化工企业电气设备安装经验者优先考虑。</w:t>
      </w:r>
    </w:p>
    <w:p w14:paraId="19A94F6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color w:val="auto"/>
          <w:kern w:val="0"/>
          <w:sz w:val="24"/>
          <w:szCs w:val="24"/>
          <w:lang w:val="en-US" w:eastAsia="zh-CN"/>
        </w:rPr>
      </w:pPr>
      <w:r>
        <w:rPr>
          <w:rFonts w:hint="default" w:ascii="Calibri" w:hAnsi="Calibri" w:eastAsia="黑体" w:cs="Calibri"/>
          <w:color w:val="auto"/>
          <w:kern w:val="0"/>
          <w:sz w:val="24"/>
          <w:szCs w:val="24"/>
          <w:lang w:val="en-US" w:eastAsia="zh-CN"/>
        </w:rPr>
        <w:t>③</w:t>
      </w:r>
      <w:r>
        <w:rPr>
          <w:rFonts w:hint="eastAsia" w:ascii="黑体" w:hAnsi="黑体" w:eastAsia="黑体" w:cs="宋体"/>
          <w:color w:val="auto"/>
          <w:kern w:val="0"/>
          <w:sz w:val="24"/>
          <w:szCs w:val="24"/>
          <w:lang w:val="en-US" w:eastAsia="zh-CN"/>
        </w:rPr>
        <w:t xml:space="preserve">技术力量要求 </w:t>
      </w:r>
    </w:p>
    <w:p w14:paraId="1C24FD47">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单位有良好的社会信誉和相应的经济实力，工商注册资本不少于100万元。</w:t>
      </w:r>
    </w:p>
    <w:p w14:paraId="0FC11D0B">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单位专职技术骨干人员不少于15人，其中：</w:t>
      </w:r>
    </w:p>
    <w:p w14:paraId="5C6752C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电气工程及其自动化、电力系统等相关专业人员不少于8人；</w:t>
      </w:r>
    </w:p>
    <w:p w14:paraId="7C05DF66">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具有高压电工操作证的专业技术人员不少于5人；</w:t>
      </w:r>
    </w:p>
    <w:p w14:paraId="48FD9F59">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从事机电安装、控制柜安装等专业人员各不少于2人；</w:t>
      </w:r>
    </w:p>
    <w:p w14:paraId="38661E81">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其他配套专业人员（如起重、焊接等）配置合理。</w:t>
      </w:r>
    </w:p>
    <w:p w14:paraId="4CA5DF64">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项目负责人（项目经理）应具有机电工程专业二级及以上注册建造师资格，并持有安全生产考核合格证书（B证），具有5年以上10kV及以下变配电设备安装项目管理经验，主持过不少于2项类似工程。</w:t>
      </w:r>
    </w:p>
    <w:p w14:paraId="3E4E2C79">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技术负责人应具有电气工程相关专业中级及以上技术职称，具有8年以上电气设备安装技术管理经验。</w:t>
      </w:r>
    </w:p>
    <w:p w14:paraId="495C523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fldChar w:fldCharType="begin"/>
      </w:r>
      <w:r>
        <w:rPr>
          <w:rFonts w:hint="eastAsia" w:ascii="黑体" w:hAnsi="黑体" w:eastAsia="黑体" w:cs="宋体"/>
          <w:kern w:val="0"/>
          <w:sz w:val="24"/>
          <w:szCs w:val="24"/>
          <w:lang w:val="en-US" w:eastAsia="zh-CN"/>
        </w:rPr>
        <w:instrText xml:space="preserve"> = 4 \* GB3 \* MERGEFORMAT </w:instrText>
      </w:r>
      <w:r>
        <w:rPr>
          <w:rFonts w:hint="eastAsia" w:ascii="黑体" w:hAnsi="黑体" w:eastAsia="黑体" w:cs="宋体"/>
          <w:kern w:val="0"/>
          <w:sz w:val="24"/>
          <w:szCs w:val="24"/>
          <w:lang w:val="en-US" w:eastAsia="zh-CN"/>
        </w:rPr>
        <w:fldChar w:fldCharType="separate"/>
      </w:r>
      <w:r>
        <w:t>④</w:t>
      </w:r>
      <w:r>
        <w:rPr>
          <w:rFonts w:hint="eastAsia" w:ascii="黑体" w:hAnsi="黑体" w:eastAsia="黑体" w:cs="宋体"/>
          <w:kern w:val="0"/>
          <w:sz w:val="24"/>
          <w:szCs w:val="24"/>
          <w:lang w:val="en-US" w:eastAsia="zh-CN"/>
        </w:rPr>
        <w:fldChar w:fldCharType="end"/>
      </w:r>
      <w:r>
        <w:rPr>
          <w:rFonts w:hint="eastAsia" w:ascii="黑体" w:hAnsi="黑体" w:eastAsia="黑体" w:cs="宋体"/>
          <w:kern w:val="0"/>
          <w:sz w:val="24"/>
          <w:szCs w:val="24"/>
          <w:lang w:val="en-US" w:eastAsia="zh-CN"/>
        </w:rPr>
        <w:t xml:space="preserve">质量保证体系 </w:t>
      </w:r>
    </w:p>
    <w:p w14:paraId="0E532CB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具有完善的工程质量保证体系，技术、经营、人事、财务、档案等管理制度健全。</w:t>
      </w:r>
    </w:p>
    <w:p w14:paraId="6C0A058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具备符合国家及行业标准的施工质量控制流程和检验检测手段。</w:t>
      </w:r>
    </w:p>
    <w:p w14:paraId="1E0A411C">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近三年内无重大质量事故和安全责任事故记录。</w:t>
      </w:r>
    </w:p>
    <w:p w14:paraId="2DC40CDC">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fldChar w:fldCharType="begin"/>
      </w:r>
      <w:r>
        <w:rPr>
          <w:rFonts w:hint="eastAsia" w:ascii="黑体" w:hAnsi="黑体" w:eastAsia="黑体" w:cs="宋体"/>
          <w:kern w:val="0"/>
          <w:sz w:val="24"/>
          <w:szCs w:val="24"/>
          <w:lang w:val="en-US" w:eastAsia="zh-CN"/>
        </w:rPr>
        <w:instrText xml:space="preserve"> = 5 \* GB3 \* MERGEFORMAT </w:instrText>
      </w:r>
      <w:r>
        <w:rPr>
          <w:rFonts w:hint="eastAsia" w:ascii="黑体" w:hAnsi="黑体" w:eastAsia="黑体" w:cs="宋体"/>
          <w:kern w:val="0"/>
          <w:sz w:val="24"/>
          <w:szCs w:val="24"/>
          <w:lang w:val="en-US" w:eastAsia="zh-CN"/>
        </w:rPr>
        <w:fldChar w:fldCharType="separate"/>
      </w:r>
      <w:r>
        <w:t>⑤</w:t>
      </w:r>
      <w:r>
        <w:rPr>
          <w:rFonts w:hint="eastAsia" w:ascii="黑体" w:hAnsi="黑体" w:eastAsia="黑体" w:cs="宋体"/>
          <w:kern w:val="0"/>
          <w:sz w:val="24"/>
          <w:szCs w:val="24"/>
          <w:lang w:val="en-US" w:eastAsia="zh-CN"/>
        </w:rPr>
        <w:fldChar w:fldCharType="end"/>
      </w:r>
      <w:r>
        <w:rPr>
          <w:rFonts w:hint="eastAsia" w:ascii="黑体" w:hAnsi="黑体" w:eastAsia="黑体" w:cs="宋体"/>
          <w:kern w:val="0"/>
          <w:sz w:val="24"/>
          <w:szCs w:val="24"/>
          <w:lang w:val="en-US" w:eastAsia="zh-CN"/>
        </w:rPr>
        <w:t xml:space="preserve">技术装备及办公条件 </w:t>
      </w:r>
    </w:p>
    <w:p w14:paraId="6AF9BB89">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达到国家建设行政主管部门规定的电气安装施工技术装备及应用水平的考核标准，具有必要的电气试验、检测仪器和安装工具。</w:t>
      </w:r>
    </w:p>
    <w:p w14:paraId="2797DE39">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配备必要的安全防护设施和电气安全检测设备，满足化工企业特殊环境下的安全施工要求。</w:t>
      </w:r>
    </w:p>
    <w:p w14:paraId="13B6C65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fldChar w:fldCharType="begin"/>
      </w:r>
      <w:r>
        <w:rPr>
          <w:rFonts w:hint="eastAsia" w:ascii="黑体" w:hAnsi="黑体" w:eastAsia="黑体" w:cs="宋体"/>
          <w:kern w:val="0"/>
          <w:sz w:val="24"/>
          <w:szCs w:val="24"/>
          <w:lang w:val="en-US" w:eastAsia="zh-CN"/>
        </w:rPr>
        <w:instrText xml:space="preserve"> = 6 \* GB3 \* MERGEFORMAT </w:instrText>
      </w:r>
      <w:r>
        <w:rPr>
          <w:rFonts w:hint="eastAsia" w:ascii="黑体" w:hAnsi="黑体" w:eastAsia="黑体" w:cs="宋体"/>
          <w:kern w:val="0"/>
          <w:sz w:val="24"/>
          <w:szCs w:val="24"/>
          <w:lang w:val="en-US" w:eastAsia="zh-CN"/>
        </w:rPr>
        <w:fldChar w:fldCharType="separate"/>
      </w:r>
      <w:r>
        <w:t>⑥</w:t>
      </w:r>
      <w:r>
        <w:rPr>
          <w:rFonts w:hint="eastAsia" w:ascii="黑体" w:hAnsi="黑体" w:eastAsia="黑体" w:cs="宋体"/>
          <w:kern w:val="0"/>
          <w:sz w:val="24"/>
          <w:szCs w:val="24"/>
          <w:lang w:val="en-US" w:eastAsia="zh-CN"/>
        </w:rPr>
        <w:fldChar w:fldCharType="end"/>
      </w:r>
      <w:r>
        <w:rPr>
          <w:rFonts w:hint="eastAsia" w:ascii="黑体" w:hAnsi="黑体" w:eastAsia="黑体" w:cs="宋体"/>
          <w:kern w:val="0"/>
          <w:sz w:val="24"/>
          <w:szCs w:val="24"/>
          <w:lang w:val="en-US" w:eastAsia="zh-CN"/>
        </w:rPr>
        <w:t xml:space="preserve">其他要求 </w:t>
      </w:r>
    </w:p>
    <w:p w14:paraId="7BA984F6">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熟悉化工企业电气安全规范和防爆要求，具有化工企业电气设备安装经验者优先。</w:t>
      </w:r>
    </w:p>
    <w:p w14:paraId="7F3292AB">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具有良好的工程保修和售后服务体系，能提供7×24小时应急响应服务。</w:t>
      </w:r>
    </w:p>
    <w:p w14:paraId="27B72230">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符合国家和地方有关法律法规规定的其他条件和要求。</w:t>
      </w:r>
    </w:p>
    <w:p w14:paraId="6D85B176">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p>
    <w:p w14:paraId="2A24F0CC">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p>
    <w:p w14:paraId="0953877E">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p>
    <w:p w14:paraId="05E6E14B">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Segoe UI"/>
          <w:kern w:val="0"/>
          <w:sz w:val="28"/>
          <w:szCs w:val="28"/>
          <w:lang w:val="en-US" w:eastAsia="zh-CN"/>
        </w:rPr>
        <w:t>服务时段：2025年12月15日-2026年1月10日。具体进场时间以比选人通知为准。</w:t>
      </w:r>
    </w:p>
    <w:p w14:paraId="69F811C3">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服务</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宏达股份磷化工分公司</w:t>
      </w:r>
      <w:r>
        <w:rPr>
          <w:rFonts w:hint="eastAsia" w:ascii="黑体" w:hAnsi="黑体" w:eastAsia="黑体" w:cs="宋体"/>
          <w:kern w:val="0"/>
          <w:sz w:val="28"/>
          <w:szCs w:val="28"/>
          <w:lang w:eastAsia="zh-CN"/>
        </w:rPr>
        <w:t>）。</w:t>
      </w:r>
    </w:p>
    <w:p w14:paraId="3EE2CBE9">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验收合格报告签订之日起20个工作日内支付合同总额90%，待质保期结束且无质量异议后付清（质保期1年）</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w:t>
      </w:r>
      <w:r>
        <w:rPr>
          <w:rFonts w:hint="eastAsia" w:ascii="黑体" w:hAnsi="黑体" w:eastAsia="黑体" w:cs="宋体"/>
          <w:kern w:val="0"/>
          <w:sz w:val="28"/>
          <w:szCs w:val="28"/>
          <w:lang w:val="en-US" w:eastAsia="zh-CN"/>
        </w:rPr>
        <w:t>中选人</w:t>
      </w:r>
      <w:r>
        <w:rPr>
          <w:rFonts w:hint="eastAsia" w:ascii="黑体" w:hAnsi="黑体" w:eastAsia="黑体" w:cs="宋体"/>
          <w:kern w:val="0"/>
          <w:sz w:val="28"/>
          <w:szCs w:val="28"/>
        </w:rPr>
        <w:t>开具全额增值税专用发票(税率</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w:t>
      </w:r>
    </w:p>
    <w:p w14:paraId="5A1F1030">
      <w:pPr>
        <w:spacing w:line="420" w:lineRule="exact"/>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黑体"/>
          <w:kern w:val="0"/>
          <w:sz w:val="28"/>
          <w:szCs w:val="28"/>
          <w:lang w:val="en-US" w:eastAsia="zh-CN" w:bidi="ar-SA"/>
        </w:rPr>
        <w:t>验收：由比选人相关职能部门和中选人双方对设备安装质量进行运行验收并签署验收报告。</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2025年12月1日10时 00 分至 2025年12月 6日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①递交截止时间：2025年12月6日10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费用、</w:t>
      </w:r>
      <w:r>
        <w:rPr>
          <w:rFonts w:hint="eastAsia" w:ascii="黑体" w:hAnsi="黑体" w:eastAsia="黑体" w:cs="黑体"/>
          <w:sz w:val="28"/>
          <w:szCs w:val="28"/>
        </w:rPr>
        <w:t>合计金额（</w:t>
      </w:r>
      <w:r>
        <w:rPr>
          <w:rFonts w:hint="eastAsia" w:ascii="黑体" w:hAnsi="黑体" w:eastAsia="黑体" w:cs="黑体"/>
          <w:sz w:val="28"/>
          <w:szCs w:val="28"/>
          <w:lang w:val="en-US" w:eastAsia="zh-CN"/>
        </w:rPr>
        <w:t>含9%增值</w:t>
      </w:r>
      <w:r>
        <w:rPr>
          <w:rFonts w:hint="eastAsia" w:ascii="黑体" w:hAnsi="黑体" w:eastAsia="黑体" w:cs="黑体"/>
          <w:sz w:val="28"/>
          <w:szCs w:val="28"/>
        </w:rPr>
        <w:t>税）、付款方式等（若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w:t>
      </w:r>
      <w:r>
        <w:rPr>
          <w:rFonts w:hint="eastAsia" w:ascii="黑体" w:hAnsi="黑体" w:eastAsia="黑体" w:cs="黑体"/>
          <w:sz w:val="28"/>
          <w:szCs w:val="28"/>
          <w:lang w:val="en-US" w:eastAsia="zh-CN"/>
        </w:rPr>
        <w:t>交货</w:t>
      </w:r>
      <w:r>
        <w:rPr>
          <w:rFonts w:hint="eastAsia" w:ascii="黑体" w:hAnsi="黑体" w:eastAsia="黑体" w:cs="黑体"/>
          <w:sz w:val="28"/>
          <w:szCs w:val="28"/>
        </w:rPr>
        <w:t>期、付款方式、</w:t>
      </w:r>
      <w:r>
        <w:rPr>
          <w:rFonts w:hint="eastAsia" w:ascii="黑体" w:hAnsi="黑体" w:eastAsia="黑体" w:cs="黑体"/>
          <w:sz w:val="28"/>
          <w:szCs w:val="28"/>
          <w:lang w:val="en-US" w:eastAsia="zh-CN"/>
        </w:rPr>
        <w:t>质保要求等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62EBEBCF">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①资格文件</w:t>
      </w:r>
    </w:p>
    <w:p w14:paraId="766E77CF">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②服务团队人员</w:t>
      </w:r>
    </w:p>
    <w:p w14:paraId="1187894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0295FE2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fldChar w:fldCharType="begin"/>
      </w:r>
      <w:r>
        <w:rPr>
          <w:rFonts w:hint="eastAsia" w:ascii="黑体" w:hAnsi="黑体" w:eastAsia="黑体" w:cs="黑体"/>
          <w:color w:val="auto"/>
          <w:kern w:val="0"/>
          <w:sz w:val="28"/>
          <w:szCs w:val="28"/>
          <w:lang w:val="en-US" w:eastAsia="zh-CN"/>
        </w:rPr>
        <w:instrText xml:space="preserve"> = 4 \* GB3 \* MERGEFORMAT </w:instrText>
      </w:r>
      <w:r>
        <w:rPr>
          <w:rFonts w:hint="eastAsia" w:ascii="黑体" w:hAnsi="黑体" w:eastAsia="黑体" w:cs="黑体"/>
          <w:color w:val="auto"/>
          <w:kern w:val="0"/>
          <w:sz w:val="28"/>
          <w:szCs w:val="28"/>
          <w:lang w:val="en-US" w:eastAsia="zh-CN"/>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lang w:val="en-US" w:eastAsia="zh-CN"/>
        </w:rPr>
        <w:fldChar w:fldCharType="end"/>
      </w:r>
      <w:r>
        <w:rPr>
          <w:rFonts w:hint="eastAsia" w:ascii="黑体" w:hAnsi="黑体" w:eastAsia="黑体" w:cs="黑体"/>
          <w:color w:val="auto"/>
          <w:kern w:val="0"/>
          <w:sz w:val="28"/>
          <w:szCs w:val="28"/>
          <w:lang w:val="en-US" w:eastAsia="zh-CN"/>
        </w:rPr>
        <w:t>承诺函。</w:t>
      </w:r>
    </w:p>
    <w:p w14:paraId="3C6833CA">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10.本项目采用合理最低价法进行比选。由比选人根据投标人报价函、方案等进行综合评审后确定中选人。</w:t>
      </w:r>
    </w:p>
    <w:p w14:paraId="6A7B960F">
      <w:pPr>
        <w:keepNext w:val="0"/>
        <w:keepLines w:val="0"/>
        <w:pageBreakBefore w:val="0"/>
        <w:kinsoku/>
        <w:wordWrap/>
        <w:overflowPunct/>
        <w:topLinePunct w:val="0"/>
        <w:autoSpaceDE/>
        <w:autoSpaceDN/>
        <w:bidi w:val="0"/>
        <w:snapToGrid/>
        <w:spacing w:line="40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上传</w:t>
      </w:r>
      <w:r>
        <w:rPr>
          <w:rFonts w:hint="eastAsia" w:ascii="黑体" w:hAnsi="黑体" w:eastAsia="黑体" w:cs="宋体"/>
          <w:kern w:val="0"/>
          <w:sz w:val="28"/>
          <w:szCs w:val="28"/>
        </w:rPr>
        <w:t>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6ED43AE4">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 xml:space="preserve">镇          邮 编：618401           </w:t>
      </w:r>
    </w:p>
    <w:p w14:paraId="20636B28">
      <w:pPr>
        <w:pStyle w:val="5"/>
      </w:pPr>
    </w:p>
    <w:p w14:paraId="7F1145CE">
      <w:pPr>
        <w:adjustRightInd w:val="0"/>
        <w:spacing w:line="360" w:lineRule="auto"/>
        <w:ind w:firstLine="6020" w:firstLineChars="2150"/>
        <w:jc w:val="left"/>
        <w:rPr>
          <w:rFonts w:hint="default" w:ascii="黑体" w:hAnsi="黑体" w:eastAsia="黑体" w:cs="宋体"/>
          <w:kern w:val="0"/>
          <w:sz w:val="28"/>
          <w:szCs w:val="28"/>
          <w:lang w:val="en-US" w:eastAsia="zh-CN"/>
        </w:rPr>
      </w:pPr>
    </w:p>
    <w:p w14:paraId="0A9B5430">
      <w:pPr>
        <w:spacing w:line="360" w:lineRule="auto"/>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日</w:t>
      </w:r>
    </w:p>
    <w:p w14:paraId="12331C79">
      <w:pPr>
        <w:pStyle w:val="49"/>
        <w:rPr>
          <w:rFonts w:hint="eastAsia"/>
        </w:rPr>
      </w:pPr>
    </w:p>
    <w:p w14:paraId="6AAEB3DE">
      <w:pPr>
        <w:spacing w:line="360" w:lineRule="exact"/>
        <w:rPr>
          <w:rFonts w:hint="eastAsia" w:ascii="黑体" w:hAnsi="黑体" w:eastAsia="黑体" w:cs="宋体"/>
          <w:b/>
          <w:kern w:val="0"/>
          <w:sz w:val="28"/>
          <w:szCs w:val="28"/>
          <w:lang w:val="en-US" w:eastAsia="zh-CN"/>
        </w:rPr>
      </w:pPr>
    </w:p>
    <w:p w14:paraId="0F4AFB8C">
      <w:pPr>
        <w:spacing w:line="360" w:lineRule="exact"/>
        <w:rPr>
          <w:rFonts w:hint="eastAsia" w:ascii="黑体" w:hAnsi="黑体" w:eastAsia="黑体" w:cs="宋体"/>
          <w:b/>
          <w:kern w:val="0"/>
          <w:sz w:val="28"/>
          <w:szCs w:val="28"/>
          <w:lang w:val="en-US" w:eastAsia="zh-CN"/>
        </w:rPr>
      </w:pPr>
    </w:p>
    <w:p w14:paraId="76092A50">
      <w:pPr>
        <w:spacing w:line="360" w:lineRule="exact"/>
        <w:rPr>
          <w:rFonts w:hint="eastAsia" w:ascii="黑体" w:hAnsi="黑体" w:eastAsia="黑体" w:cs="宋体"/>
          <w:b/>
          <w:kern w:val="0"/>
          <w:sz w:val="28"/>
          <w:szCs w:val="28"/>
          <w:lang w:val="en-US" w:eastAsia="zh-CN"/>
        </w:rPr>
      </w:pPr>
    </w:p>
    <w:p w14:paraId="18AD87E4">
      <w:pPr>
        <w:spacing w:line="360" w:lineRule="exact"/>
        <w:rPr>
          <w:rFonts w:hint="eastAsia" w:ascii="黑体" w:hAnsi="黑体" w:eastAsia="黑体" w:cs="宋体"/>
          <w:b/>
          <w:kern w:val="0"/>
          <w:sz w:val="28"/>
          <w:szCs w:val="28"/>
          <w:lang w:val="en-US" w:eastAsia="zh-CN"/>
        </w:rPr>
      </w:pPr>
    </w:p>
    <w:p w14:paraId="63C1A53B">
      <w:pPr>
        <w:spacing w:line="360" w:lineRule="exact"/>
        <w:rPr>
          <w:rFonts w:hint="eastAsia" w:ascii="黑体" w:hAnsi="黑体" w:eastAsia="黑体" w:cs="宋体"/>
          <w:b/>
          <w:kern w:val="0"/>
          <w:sz w:val="28"/>
          <w:szCs w:val="28"/>
          <w:lang w:val="en-US" w:eastAsia="zh-CN"/>
        </w:rPr>
      </w:pPr>
    </w:p>
    <w:p w14:paraId="0F3B4673">
      <w:pPr>
        <w:spacing w:line="360" w:lineRule="exact"/>
        <w:rPr>
          <w:rFonts w:hint="eastAsia" w:ascii="黑体" w:hAnsi="黑体" w:eastAsia="黑体" w:cs="宋体"/>
          <w:b/>
          <w:kern w:val="0"/>
          <w:sz w:val="28"/>
          <w:szCs w:val="28"/>
          <w:lang w:val="en-US" w:eastAsia="zh-CN"/>
        </w:rPr>
      </w:pPr>
    </w:p>
    <w:p w14:paraId="0AC1074E">
      <w:pPr>
        <w:spacing w:line="360" w:lineRule="exact"/>
        <w:rPr>
          <w:rFonts w:hint="eastAsia" w:ascii="黑体" w:hAnsi="黑体" w:eastAsia="黑体" w:cs="宋体"/>
          <w:b/>
          <w:kern w:val="0"/>
          <w:sz w:val="28"/>
          <w:szCs w:val="28"/>
          <w:lang w:val="en-US" w:eastAsia="zh-CN"/>
        </w:rPr>
      </w:pPr>
    </w:p>
    <w:p w14:paraId="19FFFBCB">
      <w:pPr>
        <w:spacing w:line="360" w:lineRule="exact"/>
        <w:rPr>
          <w:rFonts w:hint="eastAsia" w:ascii="黑体" w:hAnsi="黑体" w:eastAsia="黑体" w:cs="宋体"/>
          <w:b/>
          <w:kern w:val="0"/>
          <w:sz w:val="28"/>
          <w:szCs w:val="28"/>
          <w:lang w:val="en-US" w:eastAsia="zh-CN"/>
        </w:rPr>
      </w:pPr>
    </w:p>
    <w:p w14:paraId="6BFA3FB4">
      <w:pPr>
        <w:spacing w:line="360" w:lineRule="exact"/>
        <w:rPr>
          <w:rFonts w:hint="eastAsia" w:ascii="黑体" w:hAnsi="黑体" w:eastAsia="黑体" w:cs="宋体"/>
          <w:b/>
          <w:kern w:val="0"/>
          <w:sz w:val="28"/>
          <w:szCs w:val="28"/>
          <w:lang w:val="en-US" w:eastAsia="zh-CN"/>
        </w:rPr>
      </w:pPr>
    </w:p>
    <w:p w14:paraId="57ADC637">
      <w:pPr>
        <w:spacing w:line="360" w:lineRule="exact"/>
        <w:rPr>
          <w:rFonts w:hint="eastAsia" w:ascii="黑体" w:hAnsi="黑体" w:eastAsia="黑体" w:cs="宋体"/>
          <w:b/>
          <w:kern w:val="0"/>
          <w:sz w:val="28"/>
          <w:szCs w:val="28"/>
          <w:lang w:val="en-US" w:eastAsia="zh-CN"/>
        </w:rPr>
      </w:pPr>
    </w:p>
    <w:p w14:paraId="6F8C9DE4">
      <w:pPr>
        <w:spacing w:line="360" w:lineRule="exact"/>
        <w:rPr>
          <w:rFonts w:hint="eastAsia" w:ascii="黑体" w:hAnsi="黑体" w:eastAsia="黑体" w:cs="宋体"/>
          <w:b/>
          <w:kern w:val="0"/>
          <w:sz w:val="28"/>
          <w:szCs w:val="28"/>
          <w:lang w:val="en-US" w:eastAsia="zh-CN"/>
        </w:rPr>
      </w:pPr>
    </w:p>
    <w:p w14:paraId="59F4B1FB">
      <w:pPr>
        <w:spacing w:line="360" w:lineRule="exact"/>
        <w:rPr>
          <w:rFonts w:hint="eastAsia" w:ascii="黑体" w:hAnsi="黑体" w:eastAsia="黑体" w:cs="宋体"/>
          <w:b/>
          <w:kern w:val="0"/>
          <w:sz w:val="28"/>
          <w:szCs w:val="28"/>
          <w:lang w:val="en-US" w:eastAsia="zh-CN"/>
        </w:rPr>
      </w:pPr>
    </w:p>
    <w:p w14:paraId="5E3BBE62">
      <w:pPr>
        <w:spacing w:line="360" w:lineRule="exact"/>
        <w:rPr>
          <w:rFonts w:hint="eastAsia" w:ascii="黑体" w:hAnsi="黑体" w:eastAsia="黑体" w:cs="宋体"/>
          <w:b/>
          <w:kern w:val="0"/>
          <w:sz w:val="28"/>
          <w:szCs w:val="28"/>
          <w:lang w:val="en-US" w:eastAsia="zh-CN"/>
        </w:rPr>
      </w:pPr>
    </w:p>
    <w:p w14:paraId="6F9D0FDB">
      <w:pPr>
        <w:spacing w:line="360" w:lineRule="exact"/>
        <w:rPr>
          <w:rFonts w:hint="eastAsia" w:ascii="黑体" w:hAnsi="黑体" w:eastAsia="黑体" w:cs="宋体"/>
          <w:b/>
          <w:kern w:val="0"/>
          <w:sz w:val="28"/>
          <w:szCs w:val="28"/>
          <w:lang w:val="en-US" w:eastAsia="zh-CN"/>
        </w:rPr>
      </w:pPr>
    </w:p>
    <w:p w14:paraId="544F950F">
      <w:pPr>
        <w:spacing w:line="360" w:lineRule="exact"/>
        <w:rPr>
          <w:rFonts w:hint="eastAsia" w:ascii="黑体" w:hAnsi="黑体" w:eastAsia="黑体" w:cs="宋体"/>
          <w:b/>
          <w:kern w:val="0"/>
          <w:sz w:val="28"/>
          <w:szCs w:val="28"/>
          <w:lang w:val="en-US" w:eastAsia="zh-CN"/>
        </w:rPr>
      </w:pPr>
    </w:p>
    <w:p w14:paraId="48E1376A">
      <w:pPr>
        <w:spacing w:line="360" w:lineRule="exact"/>
        <w:rPr>
          <w:rFonts w:hint="eastAsia" w:ascii="黑体" w:hAnsi="黑体" w:eastAsia="黑体" w:cs="宋体"/>
          <w:b/>
          <w:kern w:val="0"/>
          <w:sz w:val="28"/>
          <w:szCs w:val="28"/>
          <w:lang w:val="en-US" w:eastAsia="zh-CN"/>
        </w:rPr>
      </w:pPr>
    </w:p>
    <w:p w14:paraId="521E3A3D">
      <w:pPr>
        <w:spacing w:line="360" w:lineRule="exact"/>
        <w:rPr>
          <w:rFonts w:hint="eastAsia" w:ascii="黑体" w:hAnsi="黑体" w:eastAsia="黑体" w:cs="宋体"/>
          <w:b/>
          <w:kern w:val="0"/>
          <w:sz w:val="28"/>
          <w:szCs w:val="28"/>
          <w:lang w:val="en-US" w:eastAsia="zh-CN"/>
        </w:rPr>
      </w:pPr>
    </w:p>
    <w:p w14:paraId="5C926637">
      <w:pPr>
        <w:spacing w:line="360" w:lineRule="exact"/>
        <w:rPr>
          <w:rFonts w:hint="eastAsia" w:ascii="黑体" w:hAnsi="黑体" w:eastAsia="黑体" w:cs="宋体"/>
          <w:b/>
          <w:kern w:val="0"/>
          <w:sz w:val="28"/>
          <w:szCs w:val="28"/>
          <w:lang w:val="en-US" w:eastAsia="zh-CN"/>
        </w:rPr>
      </w:pPr>
    </w:p>
    <w:p w14:paraId="720C9830">
      <w:pPr>
        <w:spacing w:line="360" w:lineRule="exact"/>
        <w:rPr>
          <w:rFonts w:hint="eastAsia" w:ascii="黑体" w:hAnsi="黑体" w:eastAsia="黑体" w:cs="宋体"/>
          <w:b/>
          <w:kern w:val="0"/>
          <w:sz w:val="28"/>
          <w:szCs w:val="28"/>
          <w:lang w:val="en-US" w:eastAsia="zh-CN"/>
        </w:rPr>
      </w:pPr>
    </w:p>
    <w:p w14:paraId="757826DD">
      <w:pPr>
        <w:spacing w:line="360" w:lineRule="exact"/>
        <w:rPr>
          <w:rFonts w:hint="eastAsia" w:ascii="黑体" w:hAnsi="黑体" w:eastAsia="黑体" w:cs="宋体"/>
          <w:b/>
          <w:kern w:val="0"/>
          <w:sz w:val="28"/>
          <w:szCs w:val="28"/>
          <w:lang w:val="en-US" w:eastAsia="zh-CN"/>
        </w:rPr>
      </w:pPr>
    </w:p>
    <w:p w14:paraId="34ABCB4E">
      <w:pPr>
        <w:spacing w:line="360" w:lineRule="exact"/>
        <w:rPr>
          <w:rFonts w:hint="eastAsia" w:ascii="黑体" w:hAnsi="黑体" w:eastAsia="黑体" w:cs="宋体"/>
          <w:b/>
          <w:kern w:val="0"/>
          <w:sz w:val="28"/>
          <w:szCs w:val="28"/>
          <w:lang w:val="en-US" w:eastAsia="zh-CN"/>
        </w:rPr>
      </w:pPr>
    </w:p>
    <w:p w14:paraId="5089B2A3">
      <w:pPr>
        <w:spacing w:line="360" w:lineRule="exact"/>
        <w:rPr>
          <w:rFonts w:hint="eastAsia" w:ascii="黑体" w:hAnsi="黑体" w:eastAsia="黑体" w:cs="宋体"/>
          <w:b/>
          <w:kern w:val="0"/>
          <w:sz w:val="28"/>
          <w:szCs w:val="28"/>
          <w:lang w:val="en-US" w:eastAsia="zh-CN"/>
        </w:rPr>
      </w:pPr>
    </w:p>
    <w:p w14:paraId="63801BA0">
      <w:pPr>
        <w:spacing w:line="360" w:lineRule="exact"/>
        <w:rPr>
          <w:rFonts w:hint="eastAsia" w:ascii="黑体" w:hAnsi="黑体" w:eastAsia="黑体" w:cs="宋体"/>
          <w:b/>
          <w:kern w:val="0"/>
          <w:sz w:val="28"/>
          <w:szCs w:val="28"/>
          <w:lang w:val="en-US" w:eastAsia="zh-CN"/>
        </w:rPr>
      </w:pPr>
    </w:p>
    <w:p w14:paraId="072B918B">
      <w:pPr>
        <w:spacing w:line="360" w:lineRule="exact"/>
        <w:rPr>
          <w:rFonts w:hint="eastAsia" w:ascii="黑体" w:hAnsi="黑体" w:eastAsia="黑体" w:cs="宋体"/>
          <w:b/>
          <w:kern w:val="0"/>
          <w:sz w:val="28"/>
          <w:szCs w:val="28"/>
          <w:lang w:val="en-US" w:eastAsia="zh-CN"/>
        </w:rPr>
      </w:pPr>
    </w:p>
    <w:p w14:paraId="0E3ECEEE">
      <w:pPr>
        <w:spacing w:line="360" w:lineRule="exact"/>
        <w:rPr>
          <w:rFonts w:hint="eastAsia" w:ascii="黑体" w:hAnsi="黑体" w:eastAsia="黑体" w:cs="宋体"/>
          <w:b/>
          <w:kern w:val="0"/>
          <w:sz w:val="28"/>
          <w:szCs w:val="28"/>
          <w:lang w:val="en-US" w:eastAsia="zh-CN"/>
        </w:rPr>
      </w:pPr>
    </w:p>
    <w:p w14:paraId="7F1A69F2">
      <w:pPr>
        <w:spacing w:line="360" w:lineRule="exact"/>
        <w:rPr>
          <w:rFonts w:hint="eastAsia" w:ascii="黑体" w:hAnsi="黑体" w:eastAsia="黑体" w:cs="宋体"/>
          <w:b/>
          <w:kern w:val="0"/>
          <w:sz w:val="28"/>
          <w:szCs w:val="28"/>
          <w:lang w:val="en-US" w:eastAsia="zh-CN"/>
        </w:rPr>
      </w:pPr>
    </w:p>
    <w:p w14:paraId="46F85BCD">
      <w:pPr>
        <w:spacing w:line="360" w:lineRule="exact"/>
        <w:rPr>
          <w:rFonts w:hint="eastAsia" w:ascii="黑体" w:hAnsi="黑体" w:eastAsia="黑体" w:cs="宋体"/>
          <w:b/>
          <w:kern w:val="0"/>
          <w:sz w:val="28"/>
          <w:szCs w:val="28"/>
          <w:lang w:val="en-US" w:eastAsia="zh-CN"/>
        </w:rPr>
      </w:pPr>
    </w:p>
    <w:p w14:paraId="2928BA04">
      <w:pPr>
        <w:spacing w:line="360" w:lineRule="exact"/>
        <w:rPr>
          <w:rFonts w:hint="eastAsia" w:ascii="黑体" w:hAnsi="黑体" w:eastAsia="黑体" w:cs="宋体"/>
          <w:b/>
          <w:kern w:val="0"/>
          <w:sz w:val="28"/>
          <w:szCs w:val="28"/>
          <w:lang w:val="en-US" w:eastAsia="zh-CN"/>
        </w:rPr>
      </w:pPr>
    </w:p>
    <w:p w14:paraId="1954838C">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21BBF074">
      <w:pPr>
        <w:widowControl/>
        <w:shd w:val="clear" w:color="auto" w:fill="FFFFFF"/>
        <w:spacing w:line="24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11A79142">
      <w:pPr>
        <w:widowControl/>
        <w:shd w:val="clear" w:color="auto" w:fill="FFFFFF"/>
        <w:spacing w:line="24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变压器、配电柜拆除安装服务采购</w:t>
      </w:r>
    </w:p>
    <w:p w14:paraId="165D3F36">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63CC2AE">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A737C05">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010395C1">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B726BE9">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01DC391E">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65E2AB45">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AA4627C">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50D22D03">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02DC0537">
      <w:pPr>
        <w:keepNext/>
        <w:keepLines/>
        <w:numPr>
          <w:ilvl w:val="0"/>
          <w:numId w:val="2"/>
        </w:numPr>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bookmarkStart w:id="0" w:name="_Toc4384"/>
      <w:bookmarkStart w:id="1" w:name="_Toc9978"/>
      <w:bookmarkStart w:id="2" w:name="_Toc30198"/>
      <w:r>
        <w:rPr>
          <w:rFonts w:hint="eastAsia" w:cs="黑体" w:asciiTheme="minorEastAsia" w:hAnsiTheme="minorEastAsia"/>
          <w:b/>
          <w:bCs/>
          <w:kern w:val="44"/>
          <w:sz w:val="28"/>
          <w:szCs w:val="28"/>
          <w:highlight w:val="none"/>
          <w:lang w:val="en-US" w:eastAsia="zh-CN"/>
        </w:rPr>
        <w:t>资格文件：包括但不限于：</w:t>
      </w:r>
    </w:p>
    <w:p w14:paraId="1620F08D">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宋体"/>
          <w:kern w:val="0"/>
          <w:sz w:val="24"/>
          <w:szCs w:val="24"/>
          <w:lang w:val="en-US" w:eastAsia="zh-CN"/>
        </w:rPr>
      </w:pPr>
      <w:r>
        <w:rPr>
          <w:rFonts w:hint="default" w:ascii="Calibri" w:hAnsi="Calibri" w:eastAsia="黑体" w:cs="Calibri"/>
          <w:kern w:val="0"/>
          <w:sz w:val="24"/>
          <w:szCs w:val="24"/>
          <w:lang w:val="en-US" w:eastAsia="zh-CN"/>
        </w:rPr>
        <w:t>①</w:t>
      </w:r>
      <w:r>
        <w:rPr>
          <w:rFonts w:hint="eastAsia" w:ascii="黑体" w:hAnsi="黑体" w:eastAsia="黑体" w:cs="宋体"/>
          <w:kern w:val="0"/>
          <w:sz w:val="24"/>
          <w:szCs w:val="24"/>
          <w:lang w:val="en-US" w:eastAsia="zh-CN"/>
        </w:rPr>
        <w:t>基本资质要求</w:t>
      </w:r>
    </w:p>
    <w:p w14:paraId="41EC3285">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宋体"/>
          <w:kern w:val="0"/>
          <w:sz w:val="24"/>
          <w:szCs w:val="24"/>
          <w:lang w:val="en-US" w:eastAsia="zh-CN"/>
        </w:rPr>
      </w:pPr>
      <w:r>
        <w:rPr>
          <w:rFonts w:hint="default" w:ascii="Calibri" w:hAnsi="Calibri" w:eastAsia="黑体" w:cs="Calibri"/>
          <w:kern w:val="0"/>
          <w:sz w:val="24"/>
          <w:szCs w:val="24"/>
          <w:lang w:val="en-US" w:eastAsia="zh-CN"/>
        </w:rPr>
        <w:t>②</w:t>
      </w:r>
      <w:r>
        <w:rPr>
          <w:rFonts w:hint="eastAsia" w:ascii="黑体" w:hAnsi="黑体" w:eastAsia="黑体" w:cs="宋体"/>
          <w:kern w:val="0"/>
          <w:sz w:val="24"/>
          <w:szCs w:val="24"/>
          <w:lang w:val="en-US" w:eastAsia="zh-CN"/>
        </w:rPr>
        <w:t>业绩要求</w:t>
      </w:r>
    </w:p>
    <w:p w14:paraId="6870C67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default" w:ascii="Calibri" w:hAnsi="Calibri" w:eastAsia="黑体" w:cs="Calibri"/>
          <w:color w:val="auto"/>
          <w:kern w:val="0"/>
          <w:sz w:val="24"/>
          <w:szCs w:val="24"/>
          <w:lang w:val="en-US" w:eastAsia="zh-CN"/>
        </w:rPr>
        <w:t>③</w:t>
      </w:r>
      <w:r>
        <w:rPr>
          <w:rFonts w:hint="eastAsia" w:ascii="黑体" w:hAnsi="黑体" w:eastAsia="黑体" w:cs="宋体"/>
          <w:color w:val="auto"/>
          <w:kern w:val="0"/>
          <w:sz w:val="24"/>
          <w:szCs w:val="24"/>
          <w:lang w:val="en-US" w:eastAsia="zh-CN"/>
        </w:rPr>
        <w:t>技术力量要求 --</w:t>
      </w:r>
      <w:r>
        <w:rPr>
          <w:rFonts w:hint="eastAsia" w:ascii="黑体" w:hAnsi="黑体" w:eastAsia="黑体" w:cs="宋体"/>
          <w:kern w:val="0"/>
          <w:sz w:val="24"/>
          <w:szCs w:val="24"/>
          <w:lang w:val="en-US" w:eastAsia="zh-CN"/>
        </w:rPr>
        <w:t>单位专职技术骨干人员名单及证书,包括社保证明文件；</w:t>
      </w:r>
    </w:p>
    <w:p w14:paraId="47487B52">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高压电工操作证、项目负责人（项目经理）机电工程专业二级及以上注册建造师资格文件、安全生产考核合格证书（B证）。</w:t>
      </w:r>
    </w:p>
    <w:p w14:paraId="53E3DC6D">
      <w:pPr>
        <w:keepNext/>
        <w:keepLines/>
        <w:widowControl w:val="0"/>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zh-CN" w:eastAsia="zh-CN"/>
        </w:rPr>
      </w:pPr>
      <w:bookmarkStart w:id="3" w:name="_GoBack"/>
      <w:bookmarkEnd w:id="3"/>
    </w:p>
    <w:p w14:paraId="65721400">
      <w:pPr>
        <w:keepNext/>
        <w:keepLines/>
        <w:numPr>
          <w:ilvl w:val="0"/>
          <w:numId w:val="2"/>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服务团队组成名单及资料</w:t>
      </w:r>
    </w:p>
    <w:p w14:paraId="504A80AE">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675E5A91">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68D3C1A0">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55EFC104">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1C124345">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1448E6B0">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4D4127DE">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3A8B445C">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2032A2FB">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0D14B0C7">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3F72B19F">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0DB44948">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23076B78">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34900582">
      <w:pPr>
        <w:keepNext/>
        <w:keepLines/>
        <w:numPr>
          <w:ilvl w:val="0"/>
          <w:numId w:val="2"/>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bookmarkEnd w:id="0"/>
    <w:bookmarkEnd w:id="1"/>
    <w:bookmarkEnd w:id="2"/>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right="0" w:rightChars="0"/>
        <w:jc w:val="left"/>
        <w:rPr>
          <w:rFonts w:hint="eastAsia" w:ascii="宋体" w:hAnsi="宋体" w:cs="宋体"/>
          <w:b/>
          <w:bCs/>
          <w:color w:val="auto"/>
          <w:sz w:val="28"/>
          <w:szCs w:val="28"/>
        </w:rPr>
      </w:pPr>
    </w:p>
    <w:p w14:paraId="0F6DD457">
      <w:pPr>
        <w:keepNext/>
        <w:keepLines/>
        <w:numPr>
          <w:ilvl w:val="0"/>
          <w:numId w:val="0"/>
        </w:numPr>
        <w:tabs>
          <w:tab w:val="left" w:pos="215"/>
          <w:tab w:val="center" w:pos="4535"/>
        </w:tabs>
        <w:autoSpaceDE w:val="0"/>
        <w:autoSpaceDN w:val="0"/>
        <w:adjustRightInd w:val="0"/>
        <w:spacing w:before="340" w:after="330"/>
        <w:ind w:leftChars="0"/>
        <w:jc w:val="both"/>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分项报价清单：</w:t>
      </w:r>
    </w:p>
    <w:p w14:paraId="69BA4181">
      <w:pPr>
        <w:kinsoku/>
        <w:overflowPunct/>
        <w:topLinePunct w:val="0"/>
        <w:bidi w:val="0"/>
        <w:spacing w:line="360" w:lineRule="auto"/>
        <w:ind w:right="0" w:rightChars="0"/>
        <w:rPr>
          <w:rFonts w:ascii="宋体" w:hAnsi="宋体"/>
          <w:color w:val="auto"/>
          <w:sz w:val="24"/>
        </w:rPr>
      </w:pPr>
    </w:p>
    <w:tbl>
      <w:tblPr>
        <w:tblStyle w:val="16"/>
        <w:tblpPr w:leftFromText="180" w:rightFromText="180" w:vertAnchor="text" w:horzAnchor="page" w:tblpX="1074" w:tblpY="253"/>
        <w:tblOverlap w:val="never"/>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1D31B96F">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FA314DD">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4111A">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21523F22">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63E10E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0BB96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7457B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投标报价（现汇付款税率9%）</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4B5C29E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712A68E">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6995E0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CD22C">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E3B169">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5E0641B">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38B7850">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319C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FF86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18AD5B06">
            <w:pPr>
              <w:jc w:val="left"/>
              <w:rPr>
                <w:rFonts w:hint="eastAsia" w:ascii="宋体" w:hAnsi="宋体" w:eastAsia="宋体" w:cs="宋体"/>
                <w:b/>
                <w:i w:val="0"/>
                <w:color w:val="auto"/>
                <w:sz w:val="18"/>
                <w:szCs w:val="18"/>
                <w:highlight w:val="none"/>
                <w:u w:val="none"/>
              </w:rPr>
            </w:pPr>
          </w:p>
        </w:tc>
      </w:tr>
      <w:tr w14:paraId="1ACBD54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743BBF9">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7A730">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A68D3">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629A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473A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1BBF9">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312B8">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1CEC769">
            <w:pPr>
              <w:rPr>
                <w:rFonts w:hint="eastAsia" w:ascii="宋体" w:hAnsi="宋体" w:eastAsia="宋体" w:cs="宋体"/>
                <w:i w:val="0"/>
                <w:color w:val="auto"/>
                <w:sz w:val="18"/>
                <w:szCs w:val="18"/>
                <w:highlight w:val="none"/>
                <w:u w:val="none"/>
              </w:rPr>
            </w:pPr>
          </w:p>
        </w:tc>
      </w:tr>
      <w:tr w14:paraId="5DF7413A">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D14A956">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6597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EFD4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88F0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DF267">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E7237">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A17CB7">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8238BD6">
            <w:pPr>
              <w:rPr>
                <w:rFonts w:hint="eastAsia" w:ascii="宋体" w:hAnsi="宋体" w:eastAsia="宋体" w:cs="宋体"/>
                <w:i w:val="0"/>
                <w:color w:val="auto"/>
                <w:sz w:val="18"/>
                <w:szCs w:val="18"/>
                <w:highlight w:val="none"/>
                <w:u w:val="none"/>
              </w:rPr>
            </w:pPr>
          </w:p>
        </w:tc>
      </w:tr>
      <w:tr w14:paraId="28D7083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135A8D1">
            <w:pPr>
              <w:keepNext w:val="0"/>
              <w:keepLines w:val="0"/>
              <w:widowControl/>
              <w:suppressLineNumbers w:val="0"/>
              <w:jc w:val="both"/>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92863">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40DED">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21C62">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5C231">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324F7">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45B63">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47596E">
            <w:pP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r>
      <w:tr w14:paraId="60455D47">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30556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AB6D182">
            <w:pPr>
              <w:rPr>
                <w:rFonts w:hint="default" w:ascii="宋体" w:hAnsi="宋体" w:eastAsia="宋体" w:cs="宋体"/>
                <w:b/>
                <w:bCs/>
                <w:i w:val="0"/>
                <w:color w:val="auto"/>
                <w:sz w:val="18"/>
                <w:szCs w:val="18"/>
                <w:highlight w:val="none"/>
                <w:u w:val="none"/>
                <w:lang w:val="en-US" w:eastAsia="zh-CN"/>
              </w:rPr>
            </w:pPr>
          </w:p>
        </w:tc>
      </w:tr>
    </w:tbl>
    <w:p w14:paraId="35910D83">
      <w:pPr>
        <w:pStyle w:val="5"/>
        <w:kinsoku/>
        <w:overflowPunct/>
        <w:topLinePunct w:val="0"/>
        <w:bidi w:val="0"/>
        <w:spacing w:line="360" w:lineRule="auto"/>
        <w:ind w:left="0" w:leftChars="0" w:right="0" w:rightChars="0" w:firstLine="0" w:firstLineChars="0"/>
        <w:jc w:val="left"/>
        <w:rPr>
          <w:rFonts w:hint="eastAsia"/>
          <w:color w:val="auto"/>
          <w:sz w:val="20"/>
          <w:szCs w:val="20"/>
        </w:rPr>
      </w:pPr>
      <w:r>
        <w:rPr>
          <w:rFonts w:hint="eastAsia"/>
          <w:b/>
          <w:bCs/>
          <w:color w:val="auto"/>
          <w:sz w:val="28"/>
          <w:szCs w:val="28"/>
        </w:rPr>
        <w:t xml:space="preserve"> </w:t>
      </w:r>
      <w:r>
        <w:rPr>
          <w:rFonts w:hint="eastAsia"/>
          <w:color w:val="auto"/>
          <w:sz w:val="20"/>
          <w:szCs w:val="20"/>
        </w:rPr>
        <w:t xml:space="preserve"> </w:t>
      </w:r>
    </w:p>
    <w:p w14:paraId="33EA8B2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4207C314">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4B53178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71D2023">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工</w:t>
      </w:r>
      <w:r>
        <w:rPr>
          <w:rFonts w:hint="eastAsia" w:ascii="宋体" w:hAnsi="宋体" w:eastAsiaTheme="minorEastAsia" w:cstheme="minorBidi"/>
          <w:color w:val="auto"/>
          <w:kern w:val="2"/>
          <w:sz w:val="21"/>
          <w:szCs w:val="21"/>
          <w:lang w:val="en-US" w:eastAsia="zh-CN" w:bidi="ar-SA"/>
        </w:rPr>
        <w:t xml:space="preserve">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1B75C9D">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C9E27D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0BBA08F">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1A7283B3">
      <w:pPr>
        <w:kinsoku/>
        <w:overflowPunct/>
        <w:topLinePunct w:val="0"/>
        <w:bidi w:val="0"/>
        <w:ind w:left="0" w:leftChars="0" w:right="0" w:rightChars="0" w:firstLine="420" w:firstLineChars="200"/>
        <w:jc w:val="left"/>
        <w:rPr>
          <w:rFonts w:hint="eastAsia" w:ascii="宋体" w:hAnsi="宋体" w:eastAsiaTheme="minorEastAsia" w:cstheme="minorBidi"/>
          <w:color w:val="auto"/>
          <w:kern w:val="2"/>
          <w:sz w:val="21"/>
          <w:szCs w:val="21"/>
          <w:lang w:val="en-US" w:eastAsia="zh-CN" w:bidi="ar-SA"/>
        </w:rPr>
      </w:pPr>
    </w:p>
    <w:p w14:paraId="4DB7856E">
      <w:pPr>
        <w:kinsoku/>
        <w:overflowPunct/>
        <w:topLinePunct w:val="0"/>
        <w:bidi w:val="0"/>
        <w:ind w:left="0" w:leftChars="0" w:right="0" w:rightChars="0" w:firstLine="420" w:firstLineChars="200"/>
        <w:jc w:val="left"/>
        <w:rPr>
          <w:rFonts w:hint="eastAsia" w:ascii="宋体" w:hAnsi="宋体"/>
          <w:color w:val="auto"/>
          <w:szCs w:val="21"/>
        </w:rPr>
      </w:pPr>
      <w:r>
        <w:rPr>
          <w:rFonts w:hint="eastAsia" w:ascii="宋体" w:hAnsi="宋体" w:eastAsiaTheme="minorEastAsia" w:cstheme="minorBidi"/>
          <w:color w:val="auto"/>
          <w:kern w:val="2"/>
          <w:sz w:val="21"/>
          <w:szCs w:val="21"/>
          <w:lang w:val="en-US" w:eastAsia="zh-CN" w:bidi="ar-SA"/>
        </w:rPr>
        <w:t>报价包含但不限于</w:t>
      </w:r>
      <w:r>
        <w:rPr>
          <w:rFonts w:hint="eastAsia" w:cstheme="minorBidi"/>
          <w:color w:val="auto"/>
          <w:kern w:val="2"/>
          <w:sz w:val="21"/>
          <w:szCs w:val="21"/>
          <w:lang w:val="en-US" w:eastAsia="zh-CN" w:bidi="ar-SA"/>
        </w:rPr>
        <w:t>人工</w:t>
      </w:r>
      <w:r>
        <w:rPr>
          <w:rFonts w:hint="eastAsia" w:ascii="宋体" w:hAnsi="宋体" w:eastAsiaTheme="minorEastAsia" w:cstheme="minorBidi"/>
          <w:color w:val="auto"/>
          <w:kern w:val="2"/>
          <w:sz w:val="21"/>
          <w:szCs w:val="21"/>
          <w:lang w:val="en-US" w:eastAsia="zh-CN" w:bidi="ar-SA"/>
        </w:rPr>
        <w:t>费、</w:t>
      </w:r>
      <w:r>
        <w:rPr>
          <w:rFonts w:hint="eastAsia" w:ascii="宋体" w:hAnsi="宋体" w:cstheme="minorBidi"/>
          <w:color w:val="auto"/>
          <w:kern w:val="2"/>
          <w:sz w:val="21"/>
          <w:szCs w:val="21"/>
          <w:lang w:val="en-US" w:eastAsia="zh-CN" w:bidi="ar-SA"/>
        </w:rPr>
        <w:t>交通住宿费、安装调试费及</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3E17A8E8">
      <w:pPr>
        <w:kinsoku/>
        <w:overflowPunct/>
        <w:topLinePunct w:val="0"/>
        <w:bidi w:val="0"/>
        <w:ind w:left="0" w:leftChars="0" w:right="0" w:rightChars="0" w:firstLine="420" w:firstLineChars="200"/>
        <w:jc w:val="left"/>
        <w:rPr>
          <w:rFonts w:hint="eastAsia" w:ascii="宋体" w:hAnsi="宋体"/>
          <w:color w:val="auto"/>
          <w:szCs w:val="21"/>
        </w:rPr>
      </w:pPr>
    </w:p>
    <w:p w14:paraId="027F4288">
      <w:pPr>
        <w:kinsoku/>
        <w:overflowPunct/>
        <w:topLinePunct w:val="0"/>
        <w:bidi w:val="0"/>
        <w:ind w:left="0" w:leftChars="0" w:right="0" w:rightChars="0" w:firstLine="420" w:firstLineChars="200"/>
        <w:jc w:val="left"/>
        <w:rPr>
          <w:rFonts w:hint="eastAsia" w:ascii="宋体" w:hAnsi="宋体"/>
          <w:color w:val="auto"/>
          <w:szCs w:val="21"/>
          <w:lang w:val="en-US" w:eastAsia="zh-CN"/>
        </w:rPr>
      </w:pPr>
    </w:p>
    <w:p w14:paraId="63B45BD2">
      <w:pPr>
        <w:kinsoku/>
        <w:overflowPunct/>
        <w:topLinePunct w:val="0"/>
        <w:bidi w:val="0"/>
        <w:ind w:right="0" w:rightChars="0"/>
        <w:jc w:val="both"/>
        <w:rPr>
          <w:rFonts w:hint="eastAsia" w:ascii="宋体" w:hAnsi="宋体" w:cs="宋体"/>
          <w:b/>
          <w:bCs/>
          <w:color w:val="auto"/>
          <w:sz w:val="28"/>
          <w:szCs w:val="28"/>
          <w:lang w:val="en-US" w:eastAsia="zh-CN"/>
        </w:rPr>
      </w:pPr>
    </w:p>
    <w:p w14:paraId="5ABA189F">
      <w:pPr>
        <w:kinsoku/>
        <w:overflowPunct/>
        <w:topLinePunct w:val="0"/>
        <w:bidi w:val="0"/>
        <w:ind w:right="0" w:rightChars="0"/>
        <w:jc w:val="both"/>
        <w:rPr>
          <w:rFonts w:hint="eastAsia" w:ascii="宋体" w:hAnsi="宋体" w:cs="宋体"/>
          <w:b/>
          <w:bCs/>
          <w:color w:val="auto"/>
          <w:sz w:val="28"/>
          <w:szCs w:val="28"/>
          <w:lang w:val="en-US" w:eastAsia="zh-CN"/>
        </w:rPr>
      </w:pPr>
    </w:p>
    <w:p w14:paraId="1CE45BC5">
      <w:pPr>
        <w:kinsoku/>
        <w:overflowPunct/>
        <w:topLinePunct w:val="0"/>
        <w:bidi w:val="0"/>
        <w:ind w:right="0" w:rightChars="0"/>
        <w:jc w:val="both"/>
        <w:rPr>
          <w:rFonts w:hint="eastAsia" w:ascii="宋体" w:hAnsi="宋体" w:cs="宋体"/>
          <w:b/>
          <w:bCs/>
          <w:color w:val="auto"/>
          <w:sz w:val="28"/>
          <w:szCs w:val="28"/>
          <w:lang w:val="en-US" w:eastAsia="zh-CN"/>
        </w:rPr>
      </w:pPr>
    </w:p>
    <w:p w14:paraId="55126562">
      <w:pPr>
        <w:widowControl w:val="0"/>
        <w:numPr>
          <w:ilvl w:val="0"/>
          <w:numId w:val="0"/>
        </w:numPr>
        <w:tabs>
          <w:tab w:val="left" w:pos="6120"/>
          <w:tab w:val="left" w:pos="6510"/>
          <w:tab w:val="left" w:pos="12495"/>
        </w:tabs>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6A44F188">
      <w:pPr>
        <w:numPr>
          <w:ilvl w:val="0"/>
          <w:numId w:val="2"/>
        </w:numPr>
        <w:tabs>
          <w:tab w:val="left" w:pos="6120"/>
          <w:tab w:val="left" w:pos="6510"/>
          <w:tab w:val="left" w:pos="12495"/>
        </w:tabs>
        <w:kinsoku/>
        <w:overflowPunct/>
        <w:topLinePunct w:val="0"/>
        <w:bidi w:val="0"/>
        <w:spacing w:line="360" w:lineRule="auto"/>
        <w:ind w:left="0" w:leftChars="0" w:right="0" w:rightChars="0" w:firstLine="0" w:firstLineChars="0"/>
        <w:jc w:val="left"/>
        <w:rPr>
          <w:rFonts w:hint="eastAsia" w:ascii="宋体" w:hAnsi="宋体"/>
          <w:b/>
          <w:color w:val="auto"/>
          <w:sz w:val="28"/>
        </w:rPr>
      </w:pP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项目</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评估报告</w:t>
      </w:r>
      <w:r>
        <w:rPr>
          <w:rFonts w:hint="eastAsia" w:ascii="宋体" w:hAnsi="宋体"/>
          <w:color w:val="auto"/>
        </w:rPr>
        <w:t>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w:t>
      </w:r>
      <w:r>
        <w:rPr>
          <w:rFonts w:hint="eastAsia" w:ascii="宋体" w:hAnsi="宋体" w:cstheme="minorBidi"/>
          <w:color w:val="auto"/>
          <w:kern w:val="2"/>
          <w:sz w:val="21"/>
          <w:szCs w:val="22"/>
          <w:lang w:val="en-US" w:eastAsia="zh-CN" w:bidi="ar-SA"/>
        </w:rPr>
        <w:t>评估报告</w:t>
      </w:r>
      <w:r>
        <w:rPr>
          <w:rFonts w:hint="eastAsia" w:ascii="宋体" w:hAnsi="宋体" w:eastAsiaTheme="minorEastAsia" w:cstheme="minorBidi"/>
          <w:color w:val="auto"/>
          <w:kern w:val="2"/>
          <w:sz w:val="21"/>
          <w:szCs w:val="22"/>
          <w:lang w:val="en-US" w:eastAsia="zh-CN" w:bidi="ar-SA"/>
        </w:rPr>
        <w:t>，确保项目顺利推进。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316C6D9">
      <w:pPr>
        <w:kinsoku/>
        <w:overflowPunct/>
        <w:topLinePunct w:val="0"/>
        <w:bidi w:val="0"/>
        <w:spacing w:line="360" w:lineRule="auto"/>
        <w:ind w:left="0" w:leftChars="0" w:right="0" w:rightChars="0" w:firstLine="4200" w:firstLineChars="2000"/>
        <w:rPr>
          <w:rFonts w:hint="eastAsia" w:ascii="宋体" w:hAnsi="宋体" w:cs="仿宋" w:eastAsiaTheme="minorEastAsia"/>
          <w:color w:val="auto"/>
          <w:sz w:val="24"/>
          <w:szCs w:val="24"/>
          <w:lang w:val="en-US" w:eastAsia="zh-CN"/>
        </w:rPr>
      </w:pPr>
      <w:r>
        <w:rPr>
          <w:rFonts w:hint="eastAsia" w:ascii="宋体" w:hAnsi="宋体"/>
          <w:color w:val="auto"/>
        </w:rPr>
        <w:t xml:space="preserve">   </w:t>
      </w:r>
      <w:r>
        <w:rPr>
          <w:rFonts w:hint="eastAsia" w:ascii="宋体" w:hAnsi="宋体"/>
          <w:color w:val="auto"/>
          <w:lang w:val="en-US" w:eastAsia="zh-CN"/>
        </w:rPr>
        <w:t>日期：</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E2200A72"/>
    <w:multiLevelType w:val="singleLevel"/>
    <w:tmpl w:val="E2200A72"/>
    <w:lvl w:ilvl="0" w:tentative="0">
      <w:start w:val="1"/>
      <w:numFmt w:val="chineseCounting"/>
      <w:suff w:val="nothing"/>
      <w:lvlText w:val="（%1）"/>
      <w:lvlJc w:val="left"/>
      <w:rPr>
        <w:rFonts w:hint="eastAsia"/>
      </w:rPr>
    </w:lvl>
  </w:abstractNum>
  <w:abstractNum w:abstractNumId="2">
    <w:nsid w:val="E5E76BB4"/>
    <w:multiLevelType w:val="singleLevel"/>
    <w:tmpl w:val="E5E76BB4"/>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B5F01"/>
    <w:rsid w:val="03BC1030"/>
    <w:rsid w:val="041E3808"/>
    <w:rsid w:val="043B2184"/>
    <w:rsid w:val="0475718F"/>
    <w:rsid w:val="0485137E"/>
    <w:rsid w:val="04A36994"/>
    <w:rsid w:val="04C66C1A"/>
    <w:rsid w:val="04C771FD"/>
    <w:rsid w:val="04D1736D"/>
    <w:rsid w:val="05573D16"/>
    <w:rsid w:val="057443B4"/>
    <w:rsid w:val="05C017FD"/>
    <w:rsid w:val="0687687D"/>
    <w:rsid w:val="06F2489E"/>
    <w:rsid w:val="070268E6"/>
    <w:rsid w:val="07501427"/>
    <w:rsid w:val="076636BD"/>
    <w:rsid w:val="08266E99"/>
    <w:rsid w:val="08551FA9"/>
    <w:rsid w:val="08C61C4A"/>
    <w:rsid w:val="094A00EB"/>
    <w:rsid w:val="094D7C7A"/>
    <w:rsid w:val="097507C7"/>
    <w:rsid w:val="097D22E2"/>
    <w:rsid w:val="09AD2157"/>
    <w:rsid w:val="0A3C4D43"/>
    <w:rsid w:val="0B6C6FDB"/>
    <w:rsid w:val="0BB27EF8"/>
    <w:rsid w:val="0C2D337D"/>
    <w:rsid w:val="0C5F0F6E"/>
    <w:rsid w:val="0CFA3E56"/>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2D57962"/>
    <w:rsid w:val="13C54541"/>
    <w:rsid w:val="14592936"/>
    <w:rsid w:val="14676D7E"/>
    <w:rsid w:val="1588015C"/>
    <w:rsid w:val="15916DD0"/>
    <w:rsid w:val="16413351"/>
    <w:rsid w:val="164E090F"/>
    <w:rsid w:val="16905549"/>
    <w:rsid w:val="16937390"/>
    <w:rsid w:val="172F5937"/>
    <w:rsid w:val="17660053"/>
    <w:rsid w:val="177C482D"/>
    <w:rsid w:val="190E59FE"/>
    <w:rsid w:val="19393A07"/>
    <w:rsid w:val="1A294B27"/>
    <w:rsid w:val="1A683441"/>
    <w:rsid w:val="1C4C57FF"/>
    <w:rsid w:val="1D176383"/>
    <w:rsid w:val="1D64697C"/>
    <w:rsid w:val="1D982524"/>
    <w:rsid w:val="1DD969AB"/>
    <w:rsid w:val="1E206F7B"/>
    <w:rsid w:val="1ED14404"/>
    <w:rsid w:val="1EF74148"/>
    <w:rsid w:val="1FA15E62"/>
    <w:rsid w:val="1FDB7383"/>
    <w:rsid w:val="20A629C0"/>
    <w:rsid w:val="21196F94"/>
    <w:rsid w:val="21263865"/>
    <w:rsid w:val="213571AA"/>
    <w:rsid w:val="217D645B"/>
    <w:rsid w:val="21843C8D"/>
    <w:rsid w:val="21F13065"/>
    <w:rsid w:val="21F47AF7"/>
    <w:rsid w:val="22A07CA6"/>
    <w:rsid w:val="237F15B6"/>
    <w:rsid w:val="23E02549"/>
    <w:rsid w:val="240E783E"/>
    <w:rsid w:val="246966F1"/>
    <w:rsid w:val="2470465E"/>
    <w:rsid w:val="24F6510A"/>
    <w:rsid w:val="24FA55ED"/>
    <w:rsid w:val="25106F93"/>
    <w:rsid w:val="25CC5B88"/>
    <w:rsid w:val="25EA69AA"/>
    <w:rsid w:val="26933E36"/>
    <w:rsid w:val="26AA7737"/>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EC03E0B"/>
    <w:rsid w:val="2EE64169"/>
    <w:rsid w:val="300E355A"/>
    <w:rsid w:val="30337F16"/>
    <w:rsid w:val="30464A25"/>
    <w:rsid w:val="3082583C"/>
    <w:rsid w:val="31A45B7D"/>
    <w:rsid w:val="31A5035D"/>
    <w:rsid w:val="33980AB1"/>
    <w:rsid w:val="344A7D4E"/>
    <w:rsid w:val="347D19AD"/>
    <w:rsid w:val="348563B9"/>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C1A00"/>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5B713D5"/>
    <w:rsid w:val="467A2DE5"/>
    <w:rsid w:val="47065CD5"/>
    <w:rsid w:val="470A03A4"/>
    <w:rsid w:val="47F46EAE"/>
    <w:rsid w:val="48724017"/>
    <w:rsid w:val="48750F6C"/>
    <w:rsid w:val="492B4B3C"/>
    <w:rsid w:val="4A185620"/>
    <w:rsid w:val="4A6F4C2B"/>
    <w:rsid w:val="4B2309AF"/>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803301"/>
    <w:rsid w:val="53EE72C6"/>
    <w:rsid w:val="54887ACF"/>
    <w:rsid w:val="548B2661"/>
    <w:rsid w:val="54AA722A"/>
    <w:rsid w:val="559A23C6"/>
    <w:rsid w:val="55BE4F5F"/>
    <w:rsid w:val="55E22755"/>
    <w:rsid w:val="56553E52"/>
    <w:rsid w:val="57193C9E"/>
    <w:rsid w:val="57541431"/>
    <w:rsid w:val="576C2775"/>
    <w:rsid w:val="586048F0"/>
    <w:rsid w:val="588549CE"/>
    <w:rsid w:val="58AE7DA1"/>
    <w:rsid w:val="58DD7D9A"/>
    <w:rsid w:val="59787038"/>
    <w:rsid w:val="59AD4E28"/>
    <w:rsid w:val="5B1D65E8"/>
    <w:rsid w:val="5C8C341B"/>
    <w:rsid w:val="5D152C97"/>
    <w:rsid w:val="5D2F2B1E"/>
    <w:rsid w:val="5DEF5A0F"/>
    <w:rsid w:val="5DF72B16"/>
    <w:rsid w:val="5E3D6E80"/>
    <w:rsid w:val="5EB75F23"/>
    <w:rsid w:val="5ECA3D86"/>
    <w:rsid w:val="5EFE72E2"/>
    <w:rsid w:val="5F4D50E3"/>
    <w:rsid w:val="5FC541C5"/>
    <w:rsid w:val="60303C60"/>
    <w:rsid w:val="60F71C0C"/>
    <w:rsid w:val="61E15FB7"/>
    <w:rsid w:val="61ED37A2"/>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0794F3B"/>
    <w:rsid w:val="71710FBA"/>
    <w:rsid w:val="72F9402A"/>
    <w:rsid w:val="733A4279"/>
    <w:rsid w:val="74125240"/>
    <w:rsid w:val="7467264A"/>
    <w:rsid w:val="74D06143"/>
    <w:rsid w:val="75284014"/>
    <w:rsid w:val="75942B42"/>
    <w:rsid w:val="75D4756D"/>
    <w:rsid w:val="75E36E5B"/>
    <w:rsid w:val="775744D2"/>
    <w:rsid w:val="777935F3"/>
    <w:rsid w:val="77E24ED1"/>
    <w:rsid w:val="78117E1A"/>
    <w:rsid w:val="789E730E"/>
    <w:rsid w:val="79042BD4"/>
    <w:rsid w:val="7A450456"/>
    <w:rsid w:val="7AC516D6"/>
    <w:rsid w:val="7AEF035B"/>
    <w:rsid w:val="7AF53541"/>
    <w:rsid w:val="7BBE5F26"/>
    <w:rsid w:val="7BEE310D"/>
    <w:rsid w:val="7C9D75AD"/>
    <w:rsid w:val="7D337377"/>
    <w:rsid w:val="7D902913"/>
    <w:rsid w:val="7DA00113"/>
    <w:rsid w:val="7E6846C6"/>
    <w:rsid w:val="7E6B5FAF"/>
    <w:rsid w:val="7EC34622"/>
    <w:rsid w:val="7ED33846"/>
    <w:rsid w:val="7F34107C"/>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2553</Words>
  <Characters>2751</Characters>
  <Lines>16</Lines>
  <Paragraphs>4</Paragraphs>
  <TotalTime>5</TotalTime>
  <ScaleCrop>false</ScaleCrop>
  <LinksUpToDate>false</LinksUpToDate>
  <CharactersWithSpaces>3567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2025-12-01T01:04:37Z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2052-12.1.0.23542</vt:lpwstr>
  </property>
  <property fmtid="{D5CDD505-2E9C-101B-9397-08002B2CF9AE}" pid="4" name="ICV">
    <vt:lpwstr>638278A91B6247A3A14F33886A0DB3EB_13</vt:lpwstr>
  </property>
</Properties>
</file>