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硫酸钾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33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28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硫酸钾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33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硫酸钾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硫酸钾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7C6E4C0">
      <w:pPr>
        <w:spacing w:line="360" w:lineRule="exact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eastAsia="宋体" w:cs="宋体" w:asciiTheme="minorEastAsia" w:hAnsiTheme="minorEastAsia"/>
          <w:kern w:val="0"/>
          <w:szCs w:val="21"/>
          <w:lang w:val="en-US" w:eastAsia="zh-CN"/>
        </w:rPr>
        <w:t>硫酸钾（50%曼海姆）</w:t>
      </w:r>
    </w:p>
    <w:p w14:paraId="53880D06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395348E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4D9149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/>
          <w:szCs w:val="21"/>
        </w:rPr>
        <w:t>报价函中请注明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品牌</w:t>
      </w:r>
      <w:r>
        <w:rPr>
          <w:rStyle w:val="5"/>
          <w:rFonts w:hint="eastAsia"/>
          <w:szCs w:val="21"/>
          <w:lang w:eastAsia="zh-CN"/>
        </w:rPr>
        <w:t>、</w:t>
      </w:r>
      <w:r>
        <w:rPr>
          <w:rStyle w:val="5"/>
          <w:rFonts w:hint="eastAsia"/>
          <w:szCs w:val="21"/>
        </w:rPr>
        <w:t>生产厂家。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62A29FF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</w:t>
      </w:r>
      <w:r>
        <w:rPr>
          <w:rFonts w:hint="eastAsia" w:ascii="宋体" w:hAnsi="宋体" w:eastAsia="宋体" w:cs="宋体"/>
          <w:kern w:val="0"/>
          <w:szCs w:val="21"/>
        </w:rPr>
        <w:t>50kg/袋或吨袋包装。以买方地磅计量为准，扣除小包装袋重量100g/条，吨袋包装重量3kg/条。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0762DA9E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K2O≥50.00%，水分(H2O)≤1.50%，Cl-≤2.00%，外观为白色粉末，无粗大结晶，无结块，无可见机械杂质。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7ECB224B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检测依据:按GB/T20406-2017标准检测。若48.50%≤K2O＜50.00%，以 50.00%为基准按差值折算扣 减计价吨位；若47.00%≤K2O＜48.50%，以 50.00%为基准按差值的两倍折算扣减计价吨位；若K2O＜47.00%，按 150.00 元/吨结算或予以退货。氯根要求：3.50%≥Cl-＞2.00%，以2.00%为基准，每增加0.01%，每吨降价（合同价/50.00）×0.01元； Cl-＞3.50%，按150.00元/吨结算或予以退货。H2O＞1.50%的部分按实测值进行折算扣减相应吨位。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39528415">
      <w:pPr>
        <w:widowControl/>
        <w:spacing w:before="75" w:after="75"/>
        <w:jc w:val="left"/>
        <w:rPr>
          <w:rFonts w:hint="default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  <w:t>火车运输到站：永兴站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12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01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26169E3F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60AD6D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119F79A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3628F324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207E793E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0B987E6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AF39467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031C30B8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9230012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386D1D0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EC1F00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BF0E843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28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65BF89B9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9349F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DBDA0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D00372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7915F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2006D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EA413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D907C0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AD020C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01128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65D9B5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A8EF73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68793030"/>
      <w:bookmarkStart w:id="2" w:name="_Toc303149804"/>
      <w:bookmarkStart w:id="3" w:name="_Toc318986166"/>
      <w:bookmarkStart w:id="4" w:name="_Toc275014947"/>
      <w:bookmarkStart w:id="5" w:name="_Toc275019684"/>
      <w:bookmarkStart w:id="6" w:name="_Toc275019836"/>
      <w:bookmarkStart w:id="7" w:name="_Toc269113527"/>
      <w:bookmarkStart w:id="8" w:name="_Toc238552273"/>
      <w:bookmarkStart w:id="9" w:name="_Toc274236999"/>
      <w:bookmarkStart w:id="10" w:name="_Toc275019290"/>
      <w:bookmarkStart w:id="11" w:name="_Toc238797630"/>
      <w:bookmarkStart w:id="12" w:name="_Toc16684"/>
      <w:bookmarkStart w:id="13" w:name="_Toc274596702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硫酸钾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30198"/>
      <w:bookmarkStart w:id="16" w:name="_Toc4384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硫酸钾（50%曼海姆）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33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硫酸钾（50%曼海姆）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 xml:space="preserve">kg 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   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108C5BB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GB/T20406-2017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57258CE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7A445FB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7、价格（含9%增值税价）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</w:t>
      </w:r>
    </w:p>
    <w:p w14:paraId="7FC5E7DC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default" w:ascii="宋体" w:hAnsi="宋体" w:eastAsia="宋体" w:cs="宋体"/>
          <w:kern w:val="0"/>
          <w:sz w:val="24"/>
          <w:lang w:val="en-US" w:eastAsia="zh-CN"/>
        </w:rPr>
        <w:t xml:space="preserve">火车运输：到站价 </w:t>
      </w:r>
      <w:r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  <w:t xml:space="preserve">      元/吨</w:t>
      </w:r>
      <w:r>
        <w:rPr>
          <w:rFonts w:hint="default" w:ascii="宋体" w:hAnsi="宋体" w:eastAsia="宋体" w:cs="宋体"/>
          <w:kern w:val="0"/>
          <w:sz w:val="24"/>
          <w:lang w:val="en-US" w:eastAsia="zh-CN"/>
        </w:rPr>
        <w:t>（永兴站）</w:t>
      </w:r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17106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68B23A90">
      <w:pPr>
        <w:spacing w:line="400" w:lineRule="exact"/>
        <w:rPr>
          <w:rFonts w:ascii="宋体" w:hAnsi="宋体" w:eastAsia="宋体" w:cs="Times New Roman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CDDAE76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D3E0CFB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硫酸钾（50%曼海姆）</w:t>
      </w:r>
      <w:bookmarkStart w:id="19" w:name="_GoBack"/>
      <w:bookmarkEnd w:id="19"/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硫酸钾（50%曼海姆）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】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15CAF34E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硫酸钾（50%曼海姆）包</w:t>
      </w:r>
      <w:r>
        <w:rPr>
          <w:rFonts w:hint="eastAsia" w:ascii="宋体" w:hAnsi="宋体" w:eastAsia="宋体" w:cs="宋体"/>
          <w:sz w:val="28"/>
          <w:szCs w:val="28"/>
        </w:rPr>
        <w:t>装照片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2226AE7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31353F76"/>
    <w:p w14:paraId="0ECAA20A"/>
    <w:p w14:paraId="552A3955"/>
    <w:p w14:paraId="25B16CB1"/>
    <w:p w14:paraId="74AE2EB9"/>
    <w:p w14:paraId="024A4160"/>
    <w:p w14:paraId="0E019D56"/>
    <w:p w14:paraId="1F707636"/>
    <w:p w14:paraId="2416E719"/>
    <w:p w14:paraId="2A22F7E8"/>
    <w:p w14:paraId="6903FA2E"/>
    <w:p w14:paraId="3D69DE28"/>
    <w:p w14:paraId="4DB31043"/>
    <w:p w14:paraId="14DA266E"/>
    <w:p w14:paraId="73CE6487"/>
    <w:p w14:paraId="5E6BB47C"/>
    <w:p w14:paraId="4FF46870"/>
    <w:p w14:paraId="4ECDCA81"/>
    <w:p w14:paraId="5ADB4B8F"/>
    <w:p w14:paraId="5F8EA4CB"/>
    <w:p w14:paraId="48BFF8C7"/>
    <w:p w14:paraId="0F73419B"/>
    <w:p w14:paraId="60EB30A8"/>
    <w:p w14:paraId="7C5D876B"/>
    <w:p w14:paraId="0956755C"/>
    <w:p w14:paraId="0B4E187F"/>
    <w:p w14:paraId="787FAF87"/>
    <w:p w14:paraId="07B9A36C"/>
    <w:p w14:paraId="555CA40B">
      <w:pPr>
        <w:rPr>
          <w:rFonts w:hint="eastAsia"/>
        </w:rPr>
      </w:pPr>
    </w:p>
    <w:p w14:paraId="57A362EB"/>
    <w:p w14:paraId="5387187F"/>
    <w:p w14:paraId="02AF7006"/>
    <w:p w14:paraId="2B557C0D"/>
    <w:p w14:paraId="58809D4C"/>
    <w:p w14:paraId="54E5A733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147541A"/>
    <w:p w14:paraId="67FF2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53C909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8139D4E">
      <w:pPr>
        <w:spacing w:line="360" w:lineRule="auto"/>
        <w:ind w:firstLine="420" w:firstLineChars="200"/>
        <w:rPr>
          <w:rFonts w:ascii="宋体" w:hAnsi="宋体"/>
        </w:rPr>
      </w:pPr>
    </w:p>
    <w:p w14:paraId="3BF8CC4D">
      <w:pPr>
        <w:spacing w:line="360" w:lineRule="auto"/>
        <w:ind w:left="420" w:leftChars="200"/>
        <w:rPr>
          <w:rFonts w:ascii="宋体" w:hAnsi="宋体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8AAB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51314EF"/>
    <w:rsid w:val="19933EC8"/>
    <w:rsid w:val="1A663FCA"/>
    <w:rsid w:val="25AD37B3"/>
    <w:rsid w:val="27C01C9C"/>
    <w:rsid w:val="298C00DA"/>
    <w:rsid w:val="2C071743"/>
    <w:rsid w:val="2DA038A7"/>
    <w:rsid w:val="35E55B49"/>
    <w:rsid w:val="38D84D7F"/>
    <w:rsid w:val="3D43366F"/>
    <w:rsid w:val="43066EA0"/>
    <w:rsid w:val="43D810CA"/>
    <w:rsid w:val="4CD64262"/>
    <w:rsid w:val="58A238DA"/>
    <w:rsid w:val="5F214AD3"/>
    <w:rsid w:val="63A11245"/>
    <w:rsid w:val="666135E9"/>
    <w:rsid w:val="677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1979</Words>
  <Characters>2309</Characters>
  <Lines>20</Lines>
  <Paragraphs>5</Paragraphs>
  <TotalTime>4</TotalTime>
  <ScaleCrop>false</ScaleCrop>
  <LinksUpToDate>false</LinksUpToDate>
  <CharactersWithSpaces>2815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2025-11-28T03:39:26Z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