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E38B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</w:p>
    <w:p w14:paraId="224FBBB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高塔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造粒剂采购</w:t>
      </w:r>
    </w:p>
    <w:p w14:paraId="6DAD76C2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29197DED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02F2B62B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 w14:paraId="0748AD7F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32F8B470">
      <w:pPr>
        <w:pStyle w:val="5"/>
        <w:ind w:left="-2" w:leftChars="-1" w:firstLine="0" w:firstLineChars="0"/>
        <w:jc w:val="center"/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3DD99887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7B0089A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1E07EDC8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753BDB80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四川宏达股份有限公司</w:t>
      </w:r>
    </w:p>
    <w:p w14:paraId="018CCC1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11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日</w:t>
      </w:r>
    </w:p>
    <w:p w14:paraId="764CF4B1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2C487B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高塔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造粒剂采购比选文件</w:t>
      </w:r>
    </w:p>
    <w:p w14:paraId="452C0AB8">
      <w:pPr>
        <w:pStyle w:val="5"/>
        <w:ind w:firstLine="0" w:firstLineChars="0"/>
        <w:jc w:val="center"/>
        <w:rPr>
          <w:sz w:val="21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511-020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 xml:space="preserve">   </w:t>
      </w:r>
    </w:p>
    <w:p w14:paraId="108BFB6E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1E7C257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高塔</w:t>
      </w:r>
      <w:r>
        <w:rPr>
          <w:rFonts w:hint="eastAsia" w:ascii="微软雅黑" w:hAnsi="微软雅黑" w:eastAsia="微软雅黑" w:cs="宋体"/>
          <w:kern w:val="0"/>
          <w:szCs w:val="21"/>
        </w:rPr>
        <w:t>造粒剂》，本着“公开、公平、公正”的原则，现对《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高塔</w:t>
      </w:r>
      <w:r>
        <w:rPr>
          <w:rFonts w:hint="eastAsia" w:ascii="微软雅黑" w:hAnsi="微软雅黑" w:eastAsia="微软雅黑" w:cs="宋体"/>
          <w:kern w:val="0"/>
          <w:szCs w:val="21"/>
        </w:rPr>
        <w:t>造粒剂》进行公开比选。欢迎贵公司前来报价，现将相关事项公告如下：</w:t>
      </w:r>
    </w:p>
    <w:p w14:paraId="41C0E88C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35399D58">
      <w:pPr>
        <w:spacing w:line="360" w:lineRule="exact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高塔</w:t>
      </w:r>
      <w:r>
        <w:rPr>
          <w:rFonts w:hint="eastAsia" w:cs="宋体" w:asciiTheme="minorEastAsia" w:hAnsiTheme="minorEastAsia"/>
          <w:kern w:val="0"/>
          <w:szCs w:val="21"/>
        </w:rPr>
        <w:t>造粒剂</w:t>
      </w:r>
    </w:p>
    <w:p w14:paraId="47A0D3AB">
      <w:pPr>
        <w:spacing w:line="36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数量：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10</w:t>
      </w:r>
      <w:r>
        <w:rPr>
          <w:rFonts w:hint="eastAsia" w:cs="宋体" w:asciiTheme="minorEastAsia" w:hAnsiTheme="minorEastAsia"/>
          <w:kern w:val="0"/>
          <w:szCs w:val="21"/>
        </w:rPr>
        <w:t>吨</w:t>
      </w:r>
    </w:p>
    <w:p w14:paraId="482B05A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>四川宏达股份有限公司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 </w:t>
      </w:r>
    </w:p>
    <w:p w14:paraId="6911106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56F5B4B">
      <w:pPr>
        <w:spacing w:line="360" w:lineRule="exac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供应商要求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 w14:paraId="5D08BD8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供应商必须具备相应生产资质，且在比选人（四川宏达股份有限公司）复合肥生产装置做过试验，满足比选人（四川宏达股份有限公司）生产工艺条件。</w:t>
      </w:r>
    </w:p>
    <w:p w14:paraId="0F45A3C0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2、包装标准及计量标准：</w:t>
      </w:r>
    </w:p>
    <w:p w14:paraId="4BB8BDAB">
      <w:pPr>
        <w:pStyle w:val="12"/>
        <w:spacing w:before="75" w:beforeAutospacing="0" w:after="75" w:afterAutospacing="0"/>
        <w:rPr>
          <w:rStyle w:val="52"/>
          <w:rFonts w:hint="eastAsia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桶装，包装物不回收，不另计价。以买方地磅计量为准。</w:t>
      </w:r>
    </w:p>
    <w:p w14:paraId="59704077">
      <w:pPr>
        <w:pStyle w:val="12"/>
        <w:numPr>
          <w:ilvl w:val="0"/>
          <w:numId w:val="2"/>
        </w:numPr>
        <w:spacing w:before="75" w:beforeAutospacing="0" w:after="75" w:afterAutospacing="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质量要求：</w:t>
      </w:r>
    </w:p>
    <w:p w14:paraId="20EAE494">
      <w:pPr>
        <w:pStyle w:val="12"/>
        <w:numPr>
          <w:ilvl w:val="0"/>
          <w:numId w:val="0"/>
        </w:numPr>
        <w:spacing w:before="75" w:beforeAutospacing="0" w:after="75" w:afterAutospacing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(1)适用于高塔工艺的硫钾型、氯钾型复合肥料防结剂，氯钾型复合肥料中含氯化铵，部分产品含硝态氮。</w:t>
      </w:r>
    </w:p>
    <w:p w14:paraId="71BBCA2C">
      <w:pPr>
        <w:pStyle w:val="12"/>
        <w:spacing w:before="75" w:beforeAutospacing="0" w:after="75" w:afterAutospacing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(2)液剂，执行国家或行业相关标准，满足买方使用要求。</w:t>
      </w:r>
    </w:p>
    <w:p w14:paraId="0ED41434">
      <w:pPr>
        <w:pStyle w:val="12"/>
        <w:numPr>
          <w:ilvl w:val="0"/>
          <w:numId w:val="3"/>
        </w:numPr>
        <w:spacing w:before="75" w:beforeAutospacing="0" w:after="75" w:afterAutospacing="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检测依据及验收标准：</w:t>
      </w:r>
    </w:p>
    <w:p w14:paraId="2156C2DF">
      <w:pPr>
        <w:pStyle w:val="12"/>
        <w:spacing w:before="75" w:beforeAutospacing="0" w:after="75" w:afterAutospacing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供应商单位提供高塔造粒剂样品。样品外观、白度、细度等经我司品管部进行取样检测留存，成粒率与颗粒强度在我司生产装置中先做实验验证。</w:t>
      </w:r>
    </w:p>
    <w:p w14:paraId="22FA3EDB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5、</w:t>
      </w:r>
      <w:r>
        <w:rPr>
          <w:rFonts w:hint="eastAsia" w:ascii="微软雅黑" w:hAnsi="微软雅黑" w:eastAsia="微软雅黑"/>
          <w:color w:val="000000"/>
          <w:sz w:val="21"/>
          <w:szCs w:val="21"/>
          <w:lang w:val="en-US" w:eastAsia="zh-CN"/>
        </w:rPr>
        <w:t>交货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时间、地点及方式：</w:t>
      </w:r>
    </w:p>
    <w:p w14:paraId="41C12D49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交货时间：合同签订后30天内交货，根据比选人</w:t>
      </w:r>
      <w:r>
        <w:rPr>
          <w:rFonts w:hint="eastAsia"/>
          <w:sz w:val="21"/>
          <w:szCs w:val="21"/>
        </w:rPr>
        <w:t>生产需要均衡供货。</w:t>
      </w:r>
    </w:p>
    <w:p w14:paraId="0C54D53D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43B3D7B5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6、付款方式及发票：</w:t>
      </w:r>
    </w:p>
    <w:p w14:paraId="36B0B063"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先货后款，现汇支付。买方收到卖方开具全额增值税专用发票（税率13%）后付清货款。（如有异议，请在报价函中另作说明）</w:t>
      </w:r>
    </w:p>
    <w:p w14:paraId="675A6F61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7、比选文件的获取：</w:t>
      </w:r>
    </w:p>
    <w:p w14:paraId="12B35FB0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获取方式为：自 2025年 </w:t>
      </w:r>
      <w:r>
        <w:rPr>
          <w:rStyle w:val="52"/>
          <w:rFonts w:hint="eastAsia"/>
          <w:sz w:val="21"/>
          <w:szCs w:val="21"/>
          <w:lang w:val="en-US" w:eastAsia="zh-CN"/>
        </w:rPr>
        <w:t>11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25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17</w:t>
      </w:r>
      <w:r>
        <w:rPr>
          <w:rStyle w:val="52"/>
          <w:rFonts w:hint="eastAsia"/>
          <w:sz w:val="21"/>
          <w:szCs w:val="21"/>
        </w:rPr>
        <w:t xml:space="preserve"> 时 </w:t>
      </w:r>
      <w:r>
        <w:rPr>
          <w:rStyle w:val="52"/>
          <w:rFonts w:hint="eastAsia"/>
          <w:sz w:val="21"/>
          <w:szCs w:val="21"/>
          <w:lang w:val="en-US" w:eastAsia="zh-CN"/>
        </w:rPr>
        <w:t>0</w:t>
      </w:r>
      <w:r>
        <w:rPr>
          <w:rStyle w:val="52"/>
          <w:rFonts w:hint="eastAsia"/>
          <w:sz w:val="21"/>
          <w:szCs w:val="21"/>
        </w:rPr>
        <w:t xml:space="preserve">0 分至 2025年 </w:t>
      </w:r>
      <w:r>
        <w:rPr>
          <w:rStyle w:val="52"/>
          <w:rFonts w:hint="eastAsia"/>
          <w:sz w:val="21"/>
          <w:szCs w:val="21"/>
          <w:lang w:val="en-US" w:eastAsia="zh-CN"/>
        </w:rPr>
        <w:t>11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27</w:t>
      </w:r>
      <w:r>
        <w:rPr>
          <w:rStyle w:val="52"/>
          <w:rFonts w:hint="eastAsia"/>
          <w:sz w:val="21"/>
          <w:szCs w:val="21"/>
        </w:rPr>
        <w:t xml:space="preserve"> 日 1</w:t>
      </w:r>
      <w:r>
        <w:rPr>
          <w:rStyle w:val="52"/>
          <w:rFonts w:hint="eastAsia"/>
          <w:sz w:val="21"/>
          <w:szCs w:val="21"/>
          <w:lang w:val="en-US" w:eastAsia="zh-CN"/>
        </w:rPr>
        <w:t>2</w:t>
      </w:r>
      <w:r>
        <w:rPr>
          <w:rStyle w:val="52"/>
          <w:rFonts w:hint="eastAsia"/>
          <w:sz w:val="21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2632AE69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8、响应性文件的递交：</w:t>
      </w:r>
    </w:p>
    <w:p w14:paraId="54812AAB"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递交截止时间：2025年 </w:t>
      </w:r>
      <w:r>
        <w:rPr>
          <w:rStyle w:val="52"/>
          <w:rFonts w:hint="eastAsia"/>
          <w:sz w:val="21"/>
          <w:szCs w:val="21"/>
          <w:lang w:val="en-US" w:eastAsia="zh-CN"/>
        </w:rPr>
        <w:t xml:space="preserve">11 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27</w:t>
      </w:r>
      <w:r>
        <w:rPr>
          <w:rStyle w:val="52"/>
          <w:rFonts w:hint="eastAsia"/>
          <w:sz w:val="21"/>
          <w:szCs w:val="21"/>
        </w:rPr>
        <w:t xml:space="preserve"> 日 1</w:t>
      </w:r>
      <w:r>
        <w:rPr>
          <w:rStyle w:val="52"/>
          <w:rFonts w:hint="eastAsia"/>
          <w:sz w:val="21"/>
          <w:szCs w:val="21"/>
          <w:lang w:val="en-US" w:eastAsia="zh-CN"/>
        </w:rPr>
        <w:t>2</w:t>
      </w:r>
      <w:r>
        <w:rPr>
          <w:rStyle w:val="52"/>
          <w:rFonts w:hint="eastAsia"/>
          <w:sz w:val="21"/>
          <w:szCs w:val="21"/>
        </w:rPr>
        <w:t xml:space="preserve"> 时 </w:t>
      </w:r>
      <w:r>
        <w:rPr>
          <w:rStyle w:val="52"/>
          <w:rFonts w:hint="eastAsia"/>
          <w:sz w:val="21"/>
          <w:szCs w:val="21"/>
          <w:lang w:val="en-US" w:eastAsia="zh-CN"/>
        </w:rPr>
        <w:t>00</w:t>
      </w:r>
      <w:r>
        <w:rPr>
          <w:rStyle w:val="52"/>
          <w:rFonts w:hint="eastAsia"/>
          <w:sz w:val="21"/>
          <w:szCs w:val="21"/>
        </w:rPr>
        <w:t xml:space="preserve"> 分。</w:t>
      </w:r>
    </w:p>
    <w:p w14:paraId="2739B74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</w:t>
      </w:r>
      <w:bookmarkStart w:id="6" w:name="_GoBack"/>
      <w:bookmarkEnd w:id="6"/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3887022B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 w:val="21"/>
          <w:szCs w:val="21"/>
          <w:lang w:val="en-US" w:eastAsia="zh-CN"/>
        </w:rPr>
        <w:t>原则上不进行二次议价。</w:t>
      </w:r>
    </w:p>
    <w:p w14:paraId="7BCA6B7C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10、标的物验收方式：</w:t>
      </w:r>
    </w:p>
    <w:p w14:paraId="6A28E5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CA2C329"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11、交送报价文件前，供应商方可自愿前来我公司进行实地考查、技术交流或咨询。</w:t>
      </w:r>
    </w:p>
    <w:p w14:paraId="28451232"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联系人：阳廷祥</w:t>
      </w:r>
      <w:r>
        <w:rPr>
          <w:rFonts w:hint="eastAsia" w:cs="黑体" w:asciiTheme="minorEastAsia" w:hAnsiTheme="minorEastAsia"/>
          <w:szCs w:val="21"/>
        </w:rPr>
        <w:t>13350586661</w:t>
      </w:r>
    </w:p>
    <w:p w14:paraId="3F62F430">
      <w:pPr>
        <w:adjustRightInd w:val="0"/>
        <w:spacing w:line="42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地 址：四川省德阳市什邡市洛水镇          邮 编：618401           </w:t>
      </w:r>
    </w:p>
    <w:p w14:paraId="0F388A87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14422A1D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54C9154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A4FC84F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0AE622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48B5CE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485C09FF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5F25CD4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AD464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AFE32F">
      <w:pPr>
        <w:pStyle w:val="49"/>
      </w:pPr>
    </w:p>
    <w:p w14:paraId="4867767C">
      <w:pPr>
        <w:pStyle w:val="49"/>
      </w:pPr>
    </w:p>
    <w:p w14:paraId="06C9AF2C">
      <w:pPr>
        <w:pStyle w:val="49"/>
      </w:pPr>
    </w:p>
    <w:p w14:paraId="2474CB3D">
      <w:pPr>
        <w:pStyle w:val="49"/>
      </w:pPr>
    </w:p>
    <w:p w14:paraId="735B082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6B8E25D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50A65BA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0185E28">
      <w:pPr>
        <w:pStyle w:val="49"/>
        <w:rPr>
          <w:sz w:val="21"/>
          <w:szCs w:val="21"/>
        </w:rPr>
      </w:pPr>
      <w:r>
        <w:rPr>
          <w:rFonts w:hint="eastAsia" w:ascii="宋体" w:hAnsi="宋体" w:eastAsia="宋体" w:cs="Times New Roman"/>
          <w:color w:val="FF0000"/>
          <w:kern w:val="0"/>
          <w:sz w:val="21"/>
          <w:szCs w:val="21"/>
        </w:rPr>
        <w:t xml:space="preserve"> 附件一：四川宏达股份有限公司</w:t>
      </w:r>
      <w:r>
        <w:rPr>
          <w:rFonts w:hint="eastAsia" w:ascii="宋体" w:hAnsi="宋体" w:eastAsia="宋体" w:cs="Times New Roman"/>
          <w:color w:val="FF0000"/>
          <w:kern w:val="0"/>
          <w:sz w:val="21"/>
          <w:szCs w:val="21"/>
          <w:lang w:val="en-US" w:eastAsia="zh-CN"/>
        </w:rPr>
        <w:t>造粒剂</w:t>
      </w:r>
      <w:r>
        <w:rPr>
          <w:rFonts w:hint="eastAsia" w:ascii="宋体" w:hAnsi="宋体" w:eastAsia="宋体" w:cs="Times New Roman"/>
          <w:color w:val="FF0000"/>
          <w:kern w:val="0"/>
          <w:sz w:val="21"/>
          <w:szCs w:val="21"/>
        </w:rPr>
        <w:t>购销合同（</w:t>
      </w:r>
      <w:r>
        <w:rPr>
          <w:rFonts w:hint="eastAsia" w:ascii="宋体" w:hAnsi="宋体" w:eastAsia="宋体" w:cs="Times New Roman"/>
          <w:color w:val="FF0000"/>
          <w:kern w:val="0"/>
          <w:sz w:val="21"/>
          <w:szCs w:val="21"/>
          <w:lang w:val="en-US" w:eastAsia="zh-CN"/>
        </w:rPr>
        <w:t>word</w:t>
      </w:r>
      <w:r>
        <w:rPr>
          <w:rFonts w:hint="eastAsia" w:ascii="宋体" w:hAnsi="宋体" w:eastAsia="宋体" w:cs="Times New Roman"/>
          <w:color w:val="FF0000"/>
          <w:kern w:val="0"/>
          <w:sz w:val="21"/>
          <w:szCs w:val="21"/>
        </w:rPr>
        <w:t>文件）</w:t>
      </w:r>
    </w:p>
    <w:p w14:paraId="66061C3E">
      <w:pPr>
        <w:pStyle w:val="49"/>
      </w:pPr>
    </w:p>
    <w:p w14:paraId="41284324">
      <w:pPr>
        <w:pStyle w:val="49"/>
      </w:pPr>
    </w:p>
    <w:p w14:paraId="6FD9E051">
      <w:pPr>
        <w:pStyle w:val="49"/>
      </w:pPr>
    </w:p>
    <w:p w14:paraId="02538497">
      <w:pPr>
        <w:pStyle w:val="49"/>
      </w:pPr>
    </w:p>
    <w:p w14:paraId="4C29A80D">
      <w:pPr>
        <w:pStyle w:val="49"/>
      </w:pPr>
    </w:p>
    <w:p w14:paraId="0C6D1350">
      <w:pPr>
        <w:pStyle w:val="49"/>
      </w:pPr>
    </w:p>
    <w:p w14:paraId="2CA7635F">
      <w:pPr>
        <w:pStyle w:val="49"/>
      </w:pPr>
    </w:p>
    <w:p w14:paraId="2415D93D">
      <w:pPr>
        <w:pStyle w:val="49"/>
      </w:pPr>
    </w:p>
    <w:p w14:paraId="7456DEB6">
      <w:pPr>
        <w:pStyle w:val="49"/>
      </w:pPr>
    </w:p>
    <w:p w14:paraId="2A2C98C4">
      <w:pPr>
        <w:pStyle w:val="49"/>
      </w:pPr>
    </w:p>
    <w:p w14:paraId="69A0A7D0">
      <w:pPr>
        <w:pStyle w:val="49"/>
      </w:pPr>
    </w:p>
    <w:p w14:paraId="6205FEF9">
      <w:pPr>
        <w:pStyle w:val="49"/>
      </w:pPr>
    </w:p>
    <w:p w14:paraId="6F522453">
      <w:pPr>
        <w:pStyle w:val="49"/>
      </w:pPr>
    </w:p>
    <w:p w14:paraId="30AB9517">
      <w:pPr>
        <w:pStyle w:val="49"/>
      </w:pPr>
    </w:p>
    <w:p w14:paraId="7DA30836">
      <w:pPr>
        <w:pStyle w:val="49"/>
      </w:pPr>
    </w:p>
    <w:p w14:paraId="27BEFC9B">
      <w:pPr>
        <w:pStyle w:val="49"/>
      </w:pPr>
    </w:p>
    <w:p w14:paraId="7281997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9F89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F4CACC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E84A6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D3E27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1C9C1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31DB9A9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5F52474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 w:cs="宋体"/>
          <w:sz w:val="48"/>
          <w:szCs w:val="48"/>
          <w:lang w:val="en-US" w:eastAsia="zh-CN"/>
        </w:rPr>
        <w:t>高塔造粒剂</w:t>
      </w:r>
      <w:r>
        <w:rPr>
          <w:rFonts w:hint="eastAsia" w:ascii="黑体" w:hAnsi="黑体" w:eastAsia="黑体" w:cs="宋体"/>
          <w:sz w:val="48"/>
          <w:szCs w:val="48"/>
        </w:rPr>
        <w:t>采购</w:t>
      </w:r>
    </w:p>
    <w:p w14:paraId="53790D5A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454A5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FB5D24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00450356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5D02147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4FE4649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A38D6F9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0E16CE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B93BE5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8758BD5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7148BE5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FA138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C1FB991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A0CEC6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" w:name="_Toc9978"/>
      <w:bookmarkStart w:id="2" w:name="_Toc30198"/>
      <w:bookmarkStart w:id="3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"/>
      <w:bookmarkEnd w:id="2"/>
      <w:bookmarkEnd w:id="3"/>
    </w:p>
    <w:p w14:paraId="21BC9C08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EBAB4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高塔造粒剂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020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602ECD3D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高塔造粒剂</w:t>
      </w:r>
    </w:p>
    <w:p w14:paraId="20B83AD7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</w:t>
      </w:r>
    </w:p>
    <w:p w14:paraId="7DC364A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44FA7FF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桶装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公斤/桶。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 w14:paraId="4535304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5169E5B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液剂，执行国家或行业相关标准，满足买方使用要求。</w:t>
      </w:r>
    </w:p>
    <w:p w14:paraId="183DE99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0AFB0F3C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4A40CAC0">
      <w:pPr>
        <w:pStyle w:val="51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3FF7A60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5468F40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59CDE3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D1A42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4904C55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FDDBF7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659B630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01CD32D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F2404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EFF50D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568F9C8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CBDB8D6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74BF88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32D43B3">
      <w:pPr>
        <w:spacing w:line="400" w:lineRule="exact"/>
        <w:rPr>
          <w:rFonts w:ascii="宋体" w:hAnsi="宋体" w:eastAsia="宋体" w:cs="Times New Roman"/>
          <w:sz w:val="24"/>
        </w:rPr>
      </w:pPr>
    </w:p>
    <w:p w14:paraId="448B695A">
      <w:pPr>
        <w:spacing w:line="400" w:lineRule="exact"/>
        <w:rPr>
          <w:rFonts w:ascii="宋体" w:hAnsi="宋体" w:eastAsia="宋体" w:cs="Times New Roman"/>
          <w:sz w:val="24"/>
        </w:rPr>
      </w:pPr>
    </w:p>
    <w:p w14:paraId="16478A75">
      <w:pPr>
        <w:spacing w:line="400" w:lineRule="exact"/>
        <w:rPr>
          <w:rFonts w:ascii="宋体" w:hAnsi="宋体" w:eastAsia="宋体" w:cs="Times New Roman"/>
          <w:sz w:val="24"/>
        </w:rPr>
      </w:pPr>
    </w:p>
    <w:p w14:paraId="4F0B1559">
      <w:pPr>
        <w:spacing w:line="400" w:lineRule="exact"/>
        <w:rPr>
          <w:rFonts w:ascii="宋体" w:hAnsi="宋体" w:eastAsia="宋体" w:cs="Times New Roman"/>
          <w:sz w:val="24"/>
        </w:rPr>
      </w:pPr>
    </w:p>
    <w:p w14:paraId="6547CFB6">
      <w:pPr>
        <w:spacing w:line="400" w:lineRule="exact"/>
        <w:rPr>
          <w:rFonts w:ascii="宋体" w:hAnsi="宋体" w:eastAsia="宋体" w:cs="Times New Roman"/>
          <w:sz w:val="24"/>
        </w:rPr>
      </w:pPr>
    </w:p>
    <w:p w14:paraId="118F6A56">
      <w:pPr>
        <w:spacing w:line="400" w:lineRule="exact"/>
        <w:rPr>
          <w:rFonts w:ascii="宋体" w:hAnsi="宋体" w:eastAsia="宋体" w:cs="Times New Roman"/>
          <w:sz w:val="24"/>
        </w:rPr>
      </w:pPr>
    </w:p>
    <w:p w14:paraId="4DB6D6E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9CB6F4F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37151ABB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4" w:name="OLE_LINK3"/>
      <w:bookmarkStart w:id="5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4"/>
      <w:bookmarkEnd w:id="5"/>
      <w:r>
        <w:rPr>
          <w:rFonts w:hint="eastAsia" w:ascii="宋体" w:hAnsi="宋体" w:eastAsia="宋体" w:cs="宋体"/>
          <w:sz w:val="28"/>
          <w:szCs w:val="28"/>
          <w:lang w:eastAsia="zh-CN"/>
        </w:rPr>
        <w:t>、相关产品生产资质。</w:t>
      </w:r>
    </w:p>
    <w:p w14:paraId="5BE70987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高塔造粒剂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高塔造粒剂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7BCA9788"/>
    <w:p w14:paraId="6B0C8162"/>
    <w:p w14:paraId="2ECAB4EA"/>
    <w:p w14:paraId="24E55E97"/>
    <w:p w14:paraId="5F076C0F"/>
    <w:p w14:paraId="5AA46A4E"/>
    <w:p w14:paraId="4B6D869A"/>
    <w:p w14:paraId="1B463AD5"/>
    <w:p w14:paraId="7E16571F"/>
    <w:p w14:paraId="3FC28FF2"/>
    <w:p w14:paraId="02271E3E"/>
    <w:p w14:paraId="2A372270"/>
    <w:p w14:paraId="42D6D967"/>
    <w:p w14:paraId="257ECA8A"/>
    <w:p w14:paraId="55CC3039"/>
    <w:p w14:paraId="673711FD"/>
    <w:p w14:paraId="056AC08C"/>
    <w:p w14:paraId="655D37D1"/>
    <w:p w14:paraId="23874809"/>
    <w:p w14:paraId="51813B7B"/>
    <w:p w14:paraId="0F5AD041"/>
    <w:p w14:paraId="7F1CD5C4"/>
    <w:p w14:paraId="337E9897"/>
    <w:p w14:paraId="5BC474CD"/>
    <w:p w14:paraId="4AF82CE9"/>
    <w:p w14:paraId="4EBB9CF1"/>
    <w:p w14:paraId="1966613F"/>
    <w:p w14:paraId="33FDC643"/>
    <w:p w14:paraId="19EB33D3">
      <w:pPr>
        <w:rPr>
          <w:rFonts w:hint="eastAsia"/>
        </w:rPr>
      </w:pPr>
    </w:p>
    <w:p w14:paraId="5675C6A4"/>
    <w:p w14:paraId="79C2213F"/>
    <w:p w14:paraId="50FE1078"/>
    <w:p w14:paraId="196020ED"/>
    <w:p w14:paraId="518E358D"/>
    <w:p w14:paraId="2A8887C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3F37CC"/>
    <w:p w14:paraId="2CC5EE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A9510E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B044D8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CFDDE8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65002D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DFF4A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82998CD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1332E7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35E8772">
      <w:pPr>
        <w:spacing w:line="360" w:lineRule="auto"/>
        <w:ind w:firstLine="420" w:firstLineChars="200"/>
        <w:rPr>
          <w:rFonts w:ascii="宋体" w:hAnsi="宋体"/>
        </w:rPr>
      </w:pPr>
    </w:p>
    <w:p w14:paraId="62AA0BA1">
      <w:pPr>
        <w:spacing w:line="360" w:lineRule="auto"/>
        <w:ind w:left="420" w:leftChars="200"/>
        <w:rPr>
          <w:rFonts w:ascii="宋体" w:hAnsi="宋体"/>
        </w:rPr>
      </w:pPr>
    </w:p>
    <w:p w14:paraId="2D14B2C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2A2605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139E0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403A34E"/>
    <w:p w14:paraId="6B327D00"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91BA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4CD0C"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EB3E4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5C5A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65CB2C7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2994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F0F"/>
    <w:multiLevelType w:val="singleLevel"/>
    <w:tmpl w:val="8BECAF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CC8464E"/>
    <w:multiLevelType w:val="singleLevel"/>
    <w:tmpl w:val="8CC8464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95D65771"/>
    <w:multiLevelType w:val="singleLevel"/>
    <w:tmpl w:val="95D65771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50F8"/>
    <w:rsid w:val="0013608B"/>
    <w:rsid w:val="001427EF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91B56"/>
    <w:rsid w:val="00295E7C"/>
    <w:rsid w:val="002A2975"/>
    <w:rsid w:val="002B37D6"/>
    <w:rsid w:val="002C0F82"/>
    <w:rsid w:val="002C4DAC"/>
    <w:rsid w:val="002D02EB"/>
    <w:rsid w:val="002D0865"/>
    <w:rsid w:val="002D190E"/>
    <w:rsid w:val="002D6BA3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27D3E"/>
    <w:rsid w:val="00430385"/>
    <w:rsid w:val="004429D6"/>
    <w:rsid w:val="004448F3"/>
    <w:rsid w:val="0045342B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1D6C"/>
    <w:rsid w:val="005E3032"/>
    <w:rsid w:val="005E4B9F"/>
    <w:rsid w:val="005E51FE"/>
    <w:rsid w:val="005E6A61"/>
    <w:rsid w:val="005E6A67"/>
    <w:rsid w:val="005F62E3"/>
    <w:rsid w:val="006100B4"/>
    <w:rsid w:val="00621FDF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53CF"/>
    <w:rsid w:val="00805453"/>
    <w:rsid w:val="00805D41"/>
    <w:rsid w:val="008105C3"/>
    <w:rsid w:val="00812E44"/>
    <w:rsid w:val="008336F8"/>
    <w:rsid w:val="00841F48"/>
    <w:rsid w:val="00851305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12923"/>
    <w:rsid w:val="009208C0"/>
    <w:rsid w:val="0092587A"/>
    <w:rsid w:val="00925DF5"/>
    <w:rsid w:val="0093656E"/>
    <w:rsid w:val="00952C4B"/>
    <w:rsid w:val="00953BFF"/>
    <w:rsid w:val="00955896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A7001"/>
    <w:rsid w:val="009B35E0"/>
    <w:rsid w:val="009B4D2F"/>
    <w:rsid w:val="009C18F3"/>
    <w:rsid w:val="009C45F5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2E48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415EA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016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A72CA"/>
    <w:rsid w:val="00EC1F55"/>
    <w:rsid w:val="00EC366F"/>
    <w:rsid w:val="00ED03DD"/>
    <w:rsid w:val="00ED700E"/>
    <w:rsid w:val="00EE2879"/>
    <w:rsid w:val="00EF4688"/>
    <w:rsid w:val="00F0047E"/>
    <w:rsid w:val="00F02FF4"/>
    <w:rsid w:val="00F04339"/>
    <w:rsid w:val="00F10DE7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AA07F0D"/>
    <w:rsid w:val="0B6C6FDB"/>
    <w:rsid w:val="0C5F0F6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916DD0"/>
    <w:rsid w:val="16413351"/>
    <w:rsid w:val="164E090F"/>
    <w:rsid w:val="16736DD2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0C06C4D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6D62E7"/>
    <w:rsid w:val="3EF60F43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A00219"/>
    <w:rsid w:val="44B60BD7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CC06E1"/>
    <w:rsid w:val="50F46497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B5C44C0"/>
    <w:rsid w:val="5C8C341B"/>
    <w:rsid w:val="5D2F2B1E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562E69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s23"/>
    <w:basedOn w:val="18"/>
    <w:qFormat/>
    <w:uiPriority w:val="0"/>
  </w:style>
  <w:style w:type="character" w:customStyle="1" w:styleId="53">
    <w:name w:val="s1"/>
    <w:basedOn w:val="18"/>
    <w:qFormat/>
    <w:uiPriority w:val="0"/>
    <w:rPr>
      <w:rFonts w:hint="default" w:ascii="Helvetica" w:hAnsi="Helvetica"/>
      <w:sz w:val="8"/>
      <w:szCs w:val="8"/>
    </w:rPr>
  </w:style>
  <w:style w:type="character" w:customStyle="1" w:styleId="54">
    <w:name w:val="apple-converted-space"/>
    <w:basedOn w:val="18"/>
    <w:qFormat/>
    <w:uiPriority w:val="0"/>
  </w:style>
  <w:style w:type="character" w:customStyle="1" w:styleId="55">
    <w:name w:val="s22"/>
    <w:basedOn w:val="18"/>
    <w:qFormat/>
    <w:uiPriority w:val="0"/>
  </w:style>
  <w:style w:type="character" w:customStyle="1" w:styleId="56">
    <w:name w:val="s26"/>
    <w:basedOn w:val="18"/>
    <w:qFormat/>
    <w:uiPriority w:val="0"/>
  </w:style>
  <w:style w:type="character" w:customStyle="1" w:styleId="57">
    <w:name w:val="s24"/>
    <w:basedOn w:val="18"/>
    <w:qFormat/>
    <w:uiPriority w:val="0"/>
  </w:style>
  <w:style w:type="paragraph" w:customStyle="1" w:styleId="58">
    <w:name w:val="p1"/>
    <w:basedOn w:val="1"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1898</Words>
  <Characters>2027</Characters>
  <Lines>13</Lines>
  <Paragraphs>3</Paragraphs>
  <TotalTime>2</TotalTime>
  <ScaleCrop>false</ScaleCrop>
  <LinksUpToDate>false</LinksUpToDate>
  <CharactersWithSpaces>2418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2025-09-04T03:37:00Z</dcterms:created>
  <dc:creator>姚洪兵</dc:creator>
  <cp:lastModifiedBy>䕿</cp:lastModifiedBy>
  <dcterms:modified xsi:type="dcterms:W3CDTF">2025-11-25T04:51:22Z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eyJoZGlkIjoiYjQwM2VlNzQ5NjExNTBhODlhNjBjOGIwNDY3NTY1MWIiLCJ1c2VySWQiOiI2OTE2MjY4NjUifQ==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