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348CCA">
      <w:pPr>
        <w:bidi w:val="0"/>
        <w:ind w:left="0" w:leftChars="0" w:right="0" w:rightChars="0" w:firstLine="0" w:firstLineChars="0"/>
        <w:jc w:val="center"/>
        <w:rPr>
          <w:rFonts w:hint="default" w:ascii="Times New Roman" w:hAnsi="Times New Roman" w:cs="Times New Roman"/>
          <w:color w:val="auto"/>
          <w:sz w:val="52"/>
          <w:szCs w:val="56"/>
          <w:highlight w:val="none"/>
          <w:lang w:val="en-US" w:eastAsia="zh-CN"/>
        </w:rPr>
      </w:pPr>
      <w:bookmarkStart w:id="21" w:name="_GoBack"/>
      <w:bookmarkEnd w:id="21"/>
    </w:p>
    <w:p w14:paraId="0119CBD5">
      <w:pPr>
        <w:bidi w:val="0"/>
        <w:ind w:left="0" w:leftChars="0" w:right="0" w:rightChars="0" w:firstLine="0" w:firstLineChars="0"/>
        <w:jc w:val="center"/>
        <w:rPr>
          <w:rFonts w:hint="default" w:ascii="Times New Roman" w:hAnsi="Times New Roman" w:cs="Times New Roman"/>
          <w:color w:val="auto"/>
          <w:sz w:val="52"/>
          <w:szCs w:val="56"/>
          <w:highlight w:val="none"/>
          <w:lang w:val="en-US" w:eastAsia="zh-CN"/>
        </w:rPr>
      </w:pPr>
    </w:p>
    <w:p w14:paraId="3DC6420F">
      <w:pPr>
        <w:bidi w:val="0"/>
        <w:ind w:left="0" w:leftChars="0" w:right="0" w:rightChars="0" w:firstLine="0" w:firstLineChars="0"/>
        <w:jc w:val="center"/>
        <w:rPr>
          <w:rFonts w:hint="default" w:ascii="Times New Roman" w:hAnsi="Times New Roman" w:cs="Times New Roman"/>
          <w:color w:val="auto"/>
          <w:sz w:val="52"/>
          <w:szCs w:val="56"/>
          <w:highlight w:val="none"/>
          <w:lang w:val="en-US" w:eastAsia="zh-CN"/>
        </w:rPr>
      </w:pPr>
      <w:r>
        <w:rPr>
          <w:rFonts w:hint="default" w:ascii="Times New Roman" w:hAnsi="Times New Roman" w:cs="Times New Roman"/>
          <w:color w:val="auto"/>
          <w:sz w:val="52"/>
          <w:szCs w:val="56"/>
          <w:highlight w:val="none"/>
          <w:lang w:val="en-US" w:eastAsia="zh-CN"/>
        </w:rPr>
        <w:t>四川宏达股份有限公司</w:t>
      </w:r>
    </w:p>
    <w:p w14:paraId="26550856">
      <w:pPr>
        <w:bidi w:val="0"/>
        <w:ind w:left="0" w:leftChars="0" w:right="0" w:rightChars="0" w:firstLine="0" w:firstLineChars="0"/>
        <w:jc w:val="center"/>
        <w:rPr>
          <w:rFonts w:hint="default" w:ascii="Times New Roman" w:hAnsi="Times New Roman" w:cs="Times New Roman"/>
          <w:color w:val="auto"/>
          <w:sz w:val="52"/>
          <w:szCs w:val="56"/>
          <w:highlight w:val="none"/>
          <w:lang w:val="en-US" w:eastAsia="zh-CN"/>
        </w:rPr>
      </w:pPr>
      <w:r>
        <w:rPr>
          <w:rFonts w:hint="default" w:ascii="Times New Roman" w:hAnsi="Times New Roman" w:cs="Times New Roman"/>
          <w:color w:val="auto"/>
          <w:sz w:val="52"/>
          <w:szCs w:val="56"/>
          <w:highlight w:val="none"/>
          <w:lang w:val="en-US" w:eastAsia="zh-CN"/>
        </w:rPr>
        <w:t>参与</w:t>
      </w:r>
      <w:r>
        <w:rPr>
          <w:rFonts w:hint="eastAsia" w:ascii="Times New Roman" w:hAnsi="Times New Roman" w:cs="Times New Roman"/>
          <w:color w:val="auto"/>
          <w:sz w:val="52"/>
          <w:szCs w:val="56"/>
          <w:highlight w:val="none"/>
          <w:lang w:val="en-US" w:eastAsia="zh-CN"/>
        </w:rPr>
        <w:t>某矿业公司股权收购</w:t>
      </w:r>
    </w:p>
    <w:p w14:paraId="6F64DE60">
      <w:pPr>
        <w:bidi w:val="0"/>
        <w:ind w:left="0" w:leftChars="0" w:right="0" w:rightChars="0" w:firstLine="0" w:firstLineChars="0"/>
        <w:jc w:val="center"/>
        <w:rPr>
          <w:rFonts w:hint="default" w:ascii="Times New Roman" w:hAnsi="Times New Roman" w:cs="Times New Roman"/>
          <w:color w:val="auto"/>
          <w:sz w:val="40"/>
          <w:szCs w:val="44"/>
          <w:highlight w:val="none"/>
          <w:lang w:val="en-US"/>
        </w:rPr>
      </w:pPr>
      <w:r>
        <w:rPr>
          <w:rFonts w:hint="default" w:ascii="Times New Roman" w:hAnsi="Times New Roman" w:cs="Times New Roman"/>
          <w:color w:val="auto"/>
          <w:sz w:val="52"/>
          <w:szCs w:val="56"/>
          <w:highlight w:val="none"/>
          <w:lang w:val="en-US" w:eastAsia="zh-CN"/>
        </w:rPr>
        <w:t>选聘</w:t>
      </w:r>
      <w:r>
        <w:rPr>
          <w:rFonts w:hint="eastAsia" w:ascii="Times New Roman" w:hAnsi="Times New Roman" w:cs="Times New Roman"/>
          <w:color w:val="auto"/>
          <w:sz w:val="52"/>
          <w:szCs w:val="56"/>
          <w:highlight w:val="none"/>
          <w:lang w:val="en-US" w:eastAsia="zh-CN"/>
        </w:rPr>
        <w:t>工程设计咨询</w:t>
      </w:r>
      <w:r>
        <w:rPr>
          <w:rFonts w:hint="default" w:ascii="Times New Roman" w:hAnsi="Times New Roman" w:cs="Times New Roman"/>
          <w:color w:val="auto"/>
          <w:sz w:val="52"/>
          <w:szCs w:val="56"/>
          <w:highlight w:val="none"/>
          <w:lang w:val="en-US" w:eastAsia="zh-CN"/>
        </w:rPr>
        <w:t>服务机构项目</w:t>
      </w:r>
    </w:p>
    <w:p w14:paraId="23C68125">
      <w:pPr>
        <w:bidi w:val="0"/>
        <w:rPr>
          <w:rFonts w:hint="default" w:ascii="Times New Roman" w:hAnsi="Times New Roman" w:cs="Times New Roman"/>
          <w:color w:val="auto"/>
          <w:highlight w:val="none"/>
        </w:rPr>
      </w:pPr>
    </w:p>
    <w:p w14:paraId="0EE22741">
      <w:pPr>
        <w:bidi w:val="0"/>
        <w:rPr>
          <w:rFonts w:hint="default" w:ascii="Times New Roman" w:hAnsi="Times New Roman" w:cs="Times New Roman"/>
          <w:color w:val="auto"/>
          <w:highlight w:val="none"/>
        </w:rPr>
      </w:pPr>
    </w:p>
    <w:p w14:paraId="62E684FD">
      <w:pPr>
        <w:bidi w:val="0"/>
        <w:rPr>
          <w:rFonts w:hint="default" w:ascii="Times New Roman" w:hAnsi="Times New Roman" w:cs="Times New Roman"/>
          <w:color w:val="auto"/>
          <w:highlight w:val="none"/>
        </w:rPr>
      </w:pPr>
    </w:p>
    <w:p w14:paraId="3418E945">
      <w:pPr>
        <w:bidi w:val="0"/>
        <w:rPr>
          <w:rFonts w:hint="default" w:ascii="Times New Roman" w:hAnsi="Times New Roman" w:cs="Times New Roman"/>
          <w:color w:val="auto"/>
          <w:highlight w:val="none"/>
        </w:rPr>
      </w:pPr>
    </w:p>
    <w:p w14:paraId="200AFCD6">
      <w:pPr>
        <w:bidi w:val="0"/>
        <w:rPr>
          <w:rFonts w:hint="default" w:ascii="Times New Roman" w:hAnsi="Times New Roman" w:cs="Times New Roman"/>
          <w:color w:val="auto"/>
          <w:highlight w:val="none"/>
        </w:rPr>
      </w:pPr>
    </w:p>
    <w:p w14:paraId="0C8D9467">
      <w:pPr>
        <w:bidi w:val="0"/>
        <w:ind w:left="0" w:leftChars="0" w:right="0" w:rightChars="0" w:firstLine="0" w:firstLineChars="0"/>
        <w:jc w:val="center"/>
        <w:rPr>
          <w:rFonts w:hint="default" w:ascii="Times New Roman" w:hAnsi="Times New Roman" w:cs="Times New Roman"/>
          <w:color w:val="auto"/>
          <w:sz w:val="60"/>
          <w:szCs w:val="72"/>
          <w:highlight w:val="none"/>
        </w:rPr>
      </w:pPr>
    </w:p>
    <w:p w14:paraId="4860FFE0">
      <w:pPr>
        <w:bidi w:val="0"/>
        <w:ind w:left="0" w:leftChars="0" w:right="0" w:rightChars="0" w:firstLine="0" w:firstLineChars="0"/>
        <w:jc w:val="center"/>
        <w:rPr>
          <w:rFonts w:hint="default" w:ascii="Times New Roman" w:hAnsi="Times New Roman" w:cs="Times New Roman"/>
          <w:color w:val="auto"/>
          <w:sz w:val="60"/>
          <w:szCs w:val="72"/>
          <w:highlight w:val="none"/>
        </w:rPr>
      </w:pPr>
      <w:r>
        <w:rPr>
          <w:rFonts w:hint="default" w:ascii="Times New Roman" w:hAnsi="Times New Roman" w:cs="Times New Roman"/>
          <w:color w:val="auto"/>
          <w:sz w:val="60"/>
          <w:szCs w:val="72"/>
          <w:highlight w:val="none"/>
        </w:rPr>
        <w:t>比选文件</w:t>
      </w:r>
    </w:p>
    <w:p w14:paraId="25BF9B04">
      <w:pPr>
        <w:bidi w:val="0"/>
        <w:ind w:left="0" w:leftChars="0" w:right="0" w:rightChars="0" w:firstLine="0" w:firstLineChars="0"/>
        <w:jc w:val="center"/>
        <w:rPr>
          <w:rFonts w:hint="default" w:ascii="Times New Roman" w:hAnsi="Times New Roman" w:cs="Times New Roman"/>
          <w:color w:val="auto"/>
          <w:sz w:val="40"/>
          <w:szCs w:val="44"/>
          <w:highlight w:val="none"/>
          <w:lang w:val="en-US" w:eastAsia="zh-CN"/>
        </w:rPr>
      </w:pPr>
      <w:r>
        <w:rPr>
          <w:rFonts w:hint="default" w:ascii="Times New Roman" w:hAnsi="Times New Roman" w:cs="Times New Roman"/>
          <w:color w:val="auto"/>
          <w:sz w:val="40"/>
          <w:szCs w:val="44"/>
          <w:highlight w:val="none"/>
          <w:lang w:val="en-US" w:eastAsia="zh-CN"/>
        </w:rPr>
        <w:t>编号：HDGF-GKBX-2025-FW</w:t>
      </w:r>
      <w:r>
        <w:rPr>
          <w:rFonts w:hint="eastAsia" w:ascii="Times New Roman" w:hAnsi="Times New Roman" w:cs="Times New Roman"/>
          <w:color w:val="auto"/>
          <w:sz w:val="40"/>
          <w:szCs w:val="44"/>
          <w:highlight w:val="none"/>
          <w:lang w:val="en-US" w:eastAsia="zh-CN"/>
        </w:rPr>
        <w:t>30</w:t>
      </w:r>
    </w:p>
    <w:p w14:paraId="31FA91CF">
      <w:pPr>
        <w:bidi w:val="0"/>
        <w:rPr>
          <w:rFonts w:hint="default" w:ascii="Times New Roman" w:hAnsi="Times New Roman" w:cs="Times New Roman"/>
          <w:color w:val="auto"/>
          <w:highlight w:val="none"/>
          <w:lang w:val="zh-CN"/>
        </w:rPr>
      </w:pPr>
    </w:p>
    <w:p w14:paraId="233C9A1F">
      <w:pPr>
        <w:bidi w:val="0"/>
        <w:rPr>
          <w:rFonts w:hint="default" w:ascii="Times New Roman" w:hAnsi="Times New Roman" w:cs="Times New Roman"/>
          <w:color w:val="auto"/>
          <w:highlight w:val="none"/>
          <w:lang w:val="zh-CN"/>
        </w:rPr>
      </w:pPr>
    </w:p>
    <w:p w14:paraId="7DB7F3D6">
      <w:pPr>
        <w:bidi w:val="0"/>
        <w:rPr>
          <w:rFonts w:hint="default" w:ascii="Times New Roman" w:hAnsi="Times New Roman" w:cs="Times New Roman"/>
          <w:color w:val="auto"/>
          <w:highlight w:val="none"/>
          <w:lang w:val="zh-CN"/>
        </w:rPr>
      </w:pPr>
    </w:p>
    <w:p w14:paraId="27A0F889">
      <w:pPr>
        <w:bidi w:val="0"/>
        <w:rPr>
          <w:rFonts w:hint="default" w:ascii="Times New Roman" w:hAnsi="Times New Roman" w:cs="Times New Roman"/>
          <w:color w:val="auto"/>
          <w:highlight w:val="none"/>
          <w:lang w:val="zh-CN"/>
        </w:rPr>
      </w:pPr>
    </w:p>
    <w:p w14:paraId="433DEF7A">
      <w:pPr>
        <w:bidi w:val="0"/>
        <w:rPr>
          <w:rFonts w:hint="default" w:ascii="Times New Roman" w:hAnsi="Times New Roman" w:cs="Times New Roman"/>
          <w:color w:val="auto"/>
          <w:highlight w:val="none"/>
          <w:lang w:val="zh-CN"/>
        </w:rPr>
      </w:pPr>
    </w:p>
    <w:p w14:paraId="25DC14D6">
      <w:pPr>
        <w:bidi w:val="0"/>
        <w:rPr>
          <w:rFonts w:hint="default" w:ascii="Times New Roman" w:hAnsi="Times New Roman" w:cs="Times New Roman"/>
          <w:color w:val="auto"/>
          <w:highlight w:val="none"/>
          <w:lang w:val="zh-CN"/>
        </w:rPr>
      </w:pPr>
    </w:p>
    <w:p w14:paraId="42610216">
      <w:pPr>
        <w:bidi w:val="0"/>
        <w:rPr>
          <w:rFonts w:hint="default" w:ascii="Times New Roman" w:hAnsi="Times New Roman" w:cs="Times New Roman"/>
          <w:color w:val="auto"/>
          <w:highlight w:val="none"/>
          <w:lang w:val="zh-CN"/>
        </w:rPr>
      </w:pPr>
    </w:p>
    <w:p w14:paraId="7B8B44D4">
      <w:pPr>
        <w:bidi w:val="0"/>
        <w:rPr>
          <w:rFonts w:hint="default" w:ascii="Times New Roman" w:hAnsi="Times New Roman" w:cs="Times New Roman"/>
          <w:color w:val="auto"/>
          <w:highlight w:val="none"/>
          <w:lang w:eastAsia="zh-CN"/>
        </w:rPr>
      </w:pPr>
    </w:p>
    <w:p w14:paraId="72211D16">
      <w:pPr>
        <w:bidi w:val="0"/>
        <w:ind w:left="0" w:leftChars="0" w:right="0" w:rightChars="0" w:firstLine="0" w:firstLineChars="0"/>
        <w:jc w:val="center"/>
        <w:rPr>
          <w:rFonts w:hint="default" w:ascii="Times New Roman" w:hAnsi="Times New Roman" w:cs="Times New Roman"/>
          <w:color w:val="auto"/>
          <w:sz w:val="36"/>
          <w:szCs w:val="40"/>
          <w:highlight w:val="none"/>
          <w:lang w:eastAsia="zh-CN"/>
        </w:rPr>
      </w:pPr>
    </w:p>
    <w:p w14:paraId="7A716C7D">
      <w:pPr>
        <w:bidi w:val="0"/>
        <w:ind w:left="0" w:leftChars="0" w:right="0" w:rightChars="0" w:firstLine="0" w:firstLineChars="0"/>
        <w:jc w:val="center"/>
        <w:rPr>
          <w:rFonts w:hint="default" w:ascii="Times New Roman" w:hAnsi="Times New Roman" w:cs="Times New Roman"/>
          <w:color w:val="auto"/>
          <w:sz w:val="36"/>
          <w:szCs w:val="40"/>
          <w:highlight w:val="none"/>
          <w:lang w:eastAsia="zh-CN"/>
        </w:rPr>
      </w:pPr>
    </w:p>
    <w:p w14:paraId="64A297A7">
      <w:pPr>
        <w:bidi w:val="0"/>
        <w:ind w:left="0" w:leftChars="0" w:right="0" w:rightChars="0" w:firstLine="0" w:firstLineChars="0"/>
        <w:jc w:val="center"/>
        <w:rPr>
          <w:rFonts w:hint="default" w:ascii="Times New Roman" w:hAnsi="Times New Roman" w:cs="Times New Roman"/>
          <w:color w:val="auto"/>
          <w:sz w:val="36"/>
          <w:szCs w:val="40"/>
          <w:highlight w:val="none"/>
          <w:lang w:val="en-US" w:eastAsia="zh-CN"/>
        </w:rPr>
      </w:pPr>
      <w:r>
        <w:rPr>
          <w:rFonts w:hint="default" w:ascii="Times New Roman" w:hAnsi="Times New Roman" w:cs="Times New Roman"/>
          <w:color w:val="auto"/>
          <w:sz w:val="36"/>
          <w:szCs w:val="40"/>
          <w:highlight w:val="none"/>
          <w:lang w:eastAsia="zh-CN"/>
        </w:rPr>
        <w:t>比选人</w:t>
      </w:r>
      <w:r>
        <w:rPr>
          <w:rFonts w:hint="default" w:ascii="Times New Roman" w:hAnsi="Times New Roman" w:cs="Times New Roman"/>
          <w:color w:val="auto"/>
          <w:sz w:val="36"/>
          <w:szCs w:val="40"/>
          <w:highlight w:val="none"/>
        </w:rPr>
        <w:t>：</w:t>
      </w:r>
      <w:r>
        <w:rPr>
          <w:rFonts w:hint="default" w:ascii="Times New Roman" w:hAnsi="Times New Roman" w:cs="Times New Roman"/>
          <w:color w:val="auto"/>
          <w:sz w:val="36"/>
          <w:szCs w:val="40"/>
          <w:highlight w:val="none"/>
          <w:lang w:val="en-US" w:eastAsia="zh-CN"/>
        </w:rPr>
        <w:t>四川宏达股份有限公司</w:t>
      </w:r>
    </w:p>
    <w:p w14:paraId="468E1712">
      <w:pPr>
        <w:bidi w:val="0"/>
        <w:ind w:left="0" w:leftChars="0" w:right="0" w:rightChars="0" w:firstLine="0" w:firstLineChars="0"/>
        <w:jc w:val="center"/>
        <w:rPr>
          <w:rFonts w:hint="default" w:ascii="Times New Roman" w:hAnsi="Times New Roman" w:cs="Times New Roman"/>
          <w:color w:val="auto"/>
          <w:sz w:val="36"/>
          <w:szCs w:val="40"/>
          <w:highlight w:val="none"/>
          <w:lang w:val="en-US" w:eastAsia="zh-CN"/>
        </w:rPr>
      </w:pPr>
      <w:r>
        <w:rPr>
          <w:rFonts w:hint="default" w:ascii="Times New Roman" w:hAnsi="Times New Roman" w:cs="Times New Roman"/>
          <w:color w:val="auto"/>
          <w:sz w:val="36"/>
          <w:szCs w:val="40"/>
          <w:highlight w:val="none"/>
          <w:lang w:val="zh-CN"/>
        </w:rPr>
        <w:t>20</w:t>
      </w:r>
      <w:r>
        <w:rPr>
          <w:rFonts w:hint="default" w:ascii="Times New Roman" w:hAnsi="Times New Roman" w:cs="Times New Roman"/>
          <w:color w:val="auto"/>
          <w:sz w:val="36"/>
          <w:szCs w:val="40"/>
          <w:highlight w:val="none"/>
          <w:lang w:val="en-US" w:eastAsia="zh-CN"/>
        </w:rPr>
        <w:t>25</w:t>
      </w:r>
      <w:r>
        <w:rPr>
          <w:rFonts w:hint="default" w:ascii="Times New Roman" w:hAnsi="Times New Roman" w:cs="Times New Roman"/>
          <w:color w:val="auto"/>
          <w:sz w:val="36"/>
          <w:szCs w:val="40"/>
          <w:highlight w:val="none"/>
          <w:lang w:val="zh-CN"/>
        </w:rPr>
        <w:t>年</w:t>
      </w:r>
      <w:r>
        <w:rPr>
          <w:rFonts w:hint="eastAsia" w:ascii="Times New Roman" w:hAnsi="Times New Roman" w:cs="Times New Roman"/>
          <w:color w:val="auto"/>
          <w:sz w:val="36"/>
          <w:szCs w:val="40"/>
          <w:highlight w:val="none"/>
          <w:lang w:val="en-US" w:eastAsia="zh-CN"/>
        </w:rPr>
        <w:t>11</w:t>
      </w:r>
      <w:r>
        <w:rPr>
          <w:rFonts w:hint="default" w:ascii="Times New Roman" w:hAnsi="Times New Roman" w:cs="Times New Roman"/>
          <w:color w:val="auto"/>
          <w:sz w:val="36"/>
          <w:szCs w:val="40"/>
          <w:highlight w:val="none"/>
          <w:lang w:val="en-US" w:eastAsia="zh-CN"/>
        </w:rPr>
        <w:t>月</w:t>
      </w:r>
      <w:r>
        <w:rPr>
          <w:rFonts w:hint="eastAsia" w:ascii="Times New Roman" w:hAnsi="Times New Roman" w:cs="Times New Roman"/>
          <w:color w:val="auto"/>
          <w:sz w:val="36"/>
          <w:szCs w:val="40"/>
          <w:highlight w:val="none"/>
          <w:lang w:val="en-US" w:eastAsia="zh-CN"/>
        </w:rPr>
        <w:t>7日</w:t>
      </w:r>
    </w:p>
    <w:p w14:paraId="48D39C15">
      <w:pPr>
        <w:bidi w:val="0"/>
        <w:ind w:left="0" w:leftChars="0" w:right="0" w:rightChars="0" w:firstLine="0" w:firstLineChars="0"/>
        <w:jc w:val="center"/>
        <w:rPr>
          <w:rFonts w:hint="default" w:ascii="Times New Roman" w:hAnsi="Times New Roman" w:cs="Times New Roman" w:eastAsiaTheme="minorEastAsia"/>
          <w:b/>
          <w:color w:val="auto"/>
          <w:sz w:val="30"/>
          <w:szCs w:val="30"/>
          <w:highlight w:val="none"/>
          <w:lang w:val="en-US"/>
        </w:rPr>
      </w:pPr>
    </w:p>
    <w:p w14:paraId="0070B0D5">
      <w:pPr>
        <w:pStyle w:val="8"/>
        <w:rPr>
          <w:rFonts w:hint="default" w:ascii="Times New Roman" w:hAnsi="Times New Roman" w:cs="Times New Roman"/>
          <w:color w:val="auto"/>
          <w:highlight w:val="none"/>
          <w:lang w:val="en-US"/>
        </w:rPr>
        <w:sectPr>
          <w:footerReference r:id="rId5" w:type="first"/>
          <w:headerReference r:id="rId3" w:type="default"/>
          <w:footerReference r:id="rId4" w:type="default"/>
          <w:pgSz w:w="11906" w:h="16838"/>
          <w:pgMar w:top="1361" w:right="1134" w:bottom="1361" w:left="1134" w:header="851" w:footer="992" w:gutter="0"/>
          <w:cols w:space="720" w:num="1"/>
          <w:docGrid w:linePitch="312" w:charSpace="0"/>
        </w:sectPr>
      </w:pPr>
    </w:p>
    <w:p w14:paraId="04FD250B">
      <w:pPr>
        <w:widowControl/>
        <w:shd w:val="clear" w:color="auto" w:fill="FFFFFF"/>
        <w:spacing w:line="400" w:lineRule="exact"/>
        <w:ind w:left="0" w:leftChars="0" w:right="0" w:rightChars="0" w:firstLine="0" w:firstLineChars="0"/>
        <w:jc w:val="center"/>
        <w:rPr>
          <w:rFonts w:hint="default" w:ascii="Times New Roman" w:hAnsi="Times New Roman" w:eastAsia="黑体" w:cs="Times New Roman"/>
          <w:b/>
          <w:color w:val="auto"/>
          <w:kern w:val="0"/>
          <w:sz w:val="40"/>
          <w:szCs w:val="40"/>
          <w:highlight w:val="none"/>
          <w:lang w:val="en-US" w:eastAsia="zh-CN"/>
        </w:rPr>
      </w:pPr>
    </w:p>
    <w:p w14:paraId="406D44F9">
      <w:pPr>
        <w:widowControl/>
        <w:shd w:val="clear" w:color="auto" w:fill="FFFFFF"/>
        <w:spacing w:line="400" w:lineRule="exact"/>
        <w:ind w:left="0" w:leftChars="0" w:right="0" w:rightChars="0" w:firstLine="0" w:firstLineChars="0"/>
        <w:jc w:val="center"/>
        <w:rPr>
          <w:rFonts w:hint="default" w:ascii="Times New Roman" w:hAnsi="Times New Roman" w:eastAsia="黑体" w:cs="Times New Roman"/>
          <w:b/>
          <w:color w:val="auto"/>
          <w:kern w:val="0"/>
          <w:sz w:val="40"/>
          <w:szCs w:val="40"/>
          <w:highlight w:val="none"/>
          <w:lang w:val="en-US" w:eastAsia="zh-CN"/>
        </w:rPr>
      </w:pPr>
      <w:r>
        <w:rPr>
          <w:rFonts w:hint="default" w:ascii="Times New Roman" w:hAnsi="Times New Roman" w:eastAsia="黑体" w:cs="Times New Roman"/>
          <w:b/>
          <w:color w:val="auto"/>
          <w:kern w:val="0"/>
          <w:sz w:val="40"/>
          <w:szCs w:val="40"/>
          <w:highlight w:val="none"/>
          <w:lang w:val="en-US" w:eastAsia="zh-CN"/>
        </w:rPr>
        <w:t>目  录</w:t>
      </w:r>
    </w:p>
    <w:p w14:paraId="26F4746E">
      <w:pPr>
        <w:pStyle w:val="8"/>
        <w:rPr>
          <w:rFonts w:hint="default" w:ascii="Times New Roman" w:hAnsi="Times New Roman" w:cs="Times New Roman"/>
          <w:color w:val="auto"/>
          <w:highlight w:val="none"/>
          <w:lang w:eastAsia="zh-CN"/>
        </w:rPr>
      </w:pPr>
    </w:p>
    <w:sdt>
      <w:sdtPr>
        <w:rPr>
          <w:rFonts w:hint="default" w:ascii="Times New Roman" w:hAnsi="Times New Roman" w:eastAsia="宋体" w:cs="Times New Roman"/>
          <w:color w:val="auto"/>
          <w:kern w:val="2"/>
          <w:sz w:val="21"/>
          <w:szCs w:val="22"/>
          <w:highlight w:val="none"/>
          <w:lang w:val="en-US" w:eastAsia="zh-CN" w:bidi="ar-SA"/>
        </w:rPr>
        <w:id w:val="147473607"/>
        <w15:color w:val="DBDBDB"/>
        <w:docPartObj>
          <w:docPartGallery w:val="Table of Contents"/>
          <w:docPartUnique/>
        </w:docPartObj>
      </w:sdtPr>
      <w:sdtEndPr>
        <w:rPr>
          <w:rFonts w:hint="default" w:ascii="Times New Roman" w:hAnsi="Times New Roman" w:eastAsia="宋体" w:cs="Times New Roman"/>
          <w:color w:val="auto"/>
          <w:kern w:val="2"/>
          <w:sz w:val="21"/>
          <w:szCs w:val="22"/>
          <w:highlight w:val="none"/>
          <w:lang w:val="en-US" w:eastAsia="zh-CN" w:bidi="ar-SA"/>
        </w:rPr>
      </w:sdtEndPr>
      <w:sdtContent>
        <w:p w14:paraId="6D1DFC9E">
          <w:pPr>
            <w:spacing w:before="0" w:beforeLines="0" w:after="0" w:afterLines="0" w:line="240" w:lineRule="auto"/>
            <w:ind w:left="0" w:leftChars="0" w:right="0" w:rightChars="0" w:firstLine="0" w:firstLineChars="0"/>
            <w:jc w:val="center"/>
            <w:rPr>
              <w:rFonts w:hint="default" w:ascii="Times New Roman" w:hAnsi="Times New Roman" w:cs="Times New Roman"/>
              <w:color w:val="auto"/>
              <w:highlight w:val="none"/>
            </w:rPr>
          </w:pPr>
        </w:p>
        <w:p w14:paraId="470DCE1F">
          <w:pPr>
            <w:pStyle w:val="15"/>
            <w:tabs>
              <w:tab w:val="right" w:leader="dot" w:pos="9524"/>
            </w:tabs>
            <w:rPr>
              <w:rFonts w:hint="default" w:ascii="Times New Roman" w:hAnsi="Times New Roman" w:cs="Times New Roman"/>
              <w:color w:val="auto"/>
              <w:sz w:val="32"/>
              <w:szCs w:val="36"/>
              <w:highlight w:val="none"/>
            </w:rPr>
          </w:pPr>
          <w:r>
            <w:rPr>
              <w:rFonts w:hint="default" w:ascii="Times New Roman" w:hAnsi="Times New Roman" w:eastAsia="黑体" w:cs="Times New Roman"/>
              <w:b/>
              <w:color w:val="auto"/>
              <w:kern w:val="0"/>
              <w:sz w:val="48"/>
              <w:szCs w:val="48"/>
              <w:highlight w:val="none"/>
            </w:rPr>
            <w:fldChar w:fldCharType="begin"/>
          </w:r>
          <w:r>
            <w:rPr>
              <w:rFonts w:hint="default" w:ascii="Times New Roman" w:hAnsi="Times New Roman" w:eastAsia="黑体" w:cs="Times New Roman"/>
              <w:b/>
              <w:color w:val="auto"/>
              <w:kern w:val="0"/>
              <w:sz w:val="48"/>
              <w:szCs w:val="48"/>
              <w:highlight w:val="none"/>
            </w:rPr>
            <w:instrText xml:space="preserve">TOC \o "1-1" \h \u </w:instrText>
          </w:r>
          <w:r>
            <w:rPr>
              <w:rFonts w:hint="default" w:ascii="Times New Roman" w:hAnsi="Times New Roman" w:eastAsia="黑体" w:cs="Times New Roman"/>
              <w:b/>
              <w:color w:val="auto"/>
              <w:kern w:val="0"/>
              <w:sz w:val="48"/>
              <w:szCs w:val="48"/>
              <w:highlight w:val="none"/>
            </w:rPr>
            <w:fldChar w:fldCharType="separate"/>
          </w:r>
          <w:r>
            <w:rPr>
              <w:rFonts w:hint="default" w:ascii="Times New Roman" w:hAnsi="Times New Roman" w:eastAsia="黑体" w:cs="Times New Roman"/>
              <w:color w:val="auto"/>
              <w:kern w:val="0"/>
              <w:sz w:val="32"/>
              <w:szCs w:val="48"/>
              <w:highlight w:val="none"/>
            </w:rPr>
            <w:fldChar w:fldCharType="begin"/>
          </w:r>
          <w:r>
            <w:rPr>
              <w:rFonts w:hint="default" w:ascii="Times New Roman" w:hAnsi="Times New Roman" w:eastAsia="黑体" w:cs="Times New Roman"/>
              <w:color w:val="auto"/>
              <w:kern w:val="0"/>
              <w:sz w:val="32"/>
              <w:szCs w:val="48"/>
              <w:highlight w:val="none"/>
            </w:rPr>
            <w:instrText xml:space="preserve"> HYPERLINK \l _Toc7344 </w:instrText>
          </w:r>
          <w:r>
            <w:rPr>
              <w:rFonts w:hint="default" w:ascii="Times New Roman" w:hAnsi="Times New Roman" w:eastAsia="黑体" w:cs="Times New Roman"/>
              <w:color w:val="auto"/>
              <w:kern w:val="0"/>
              <w:sz w:val="32"/>
              <w:szCs w:val="48"/>
              <w:highlight w:val="none"/>
            </w:rPr>
            <w:fldChar w:fldCharType="separate"/>
          </w:r>
          <w:r>
            <w:rPr>
              <w:rFonts w:hint="default" w:ascii="Times New Roman" w:hAnsi="Times New Roman" w:cs="Times New Roman"/>
              <w:color w:val="auto"/>
              <w:sz w:val="32"/>
              <w:szCs w:val="36"/>
              <w:highlight w:val="none"/>
            </w:rPr>
            <w:t>第一章  比选公告</w:t>
          </w:r>
          <w:r>
            <w:rPr>
              <w:rFonts w:hint="default" w:ascii="Times New Roman" w:hAnsi="Times New Roman" w:cs="Times New Roman"/>
              <w:color w:val="auto"/>
              <w:sz w:val="32"/>
              <w:szCs w:val="36"/>
              <w:highlight w:val="none"/>
            </w:rPr>
            <w:tab/>
          </w:r>
          <w:r>
            <w:rPr>
              <w:rFonts w:hint="default" w:ascii="Times New Roman" w:hAnsi="Times New Roman" w:cs="Times New Roman"/>
              <w:color w:val="auto"/>
              <w:sz w:val="32"/>
              <w:szCs w:val="36"/>
              <w:highlight w:val="none"/>
            </w:rPr>
            <w:fldChar w:fldCharType="begin"/>
          </w:r>
          <w:r>
            <w:rPr>
              <w:rFonts w:hint="default" w:ascii="Times New Roman" w:hAnsi="Times New Roman" w:cs="Times New Roman"/>
              <w:color w:val="auto"/>
              <w:sz w:val="32"/>
              <w:szCs w:val="36"/>
              <w:highlight w:val="none"/>
            </w:rPr>
            <w:instrText xml:space="preserve"> PAGEREF _Toc7344 \h </w:instrText>
          </w:r>
          <w:r>
            <w:rPr>
              <w:rFonts w:hint="default" w:ascii="Times New Roman" w:hAnsi="Times New Roman" w:cs="Times New Roman"/>
              <w:color w:val="auto"/>
              <w:sz w:val="32"/>
              <w:szCs w:val="36"/>
              <w:highlight w:val="none"/>
            </w:rPr>
            <w:fldChar w:fldCharType="separate"/>
          </w:r>
          <w:r>
            <w:rPr>
              <w:rFonts w:hint="default" w:ascii="Times New Roman" w:hAnsi="Times New Roman" w:cs="Times New Roman"/>
              <w:color w:val="auto"/>
              <w:sz w:val="32"/>
              <w:szCs w:val="36"/>
              <w:highlight w:val="none"/>
            </w:rPr>
            <w:t>1</w:t>
          </w:r>
          <w:r>
            <w:rPr>
              <w:rFonts w:hint="default" w:ascii="Times New Roman" w:hAnsi="Times New Roman" w:cs="Times New Roman"/>
              <w:color w:val="auto"/>
              <w:sz w:val="32"/>
              <w:szCs w:val="36"/>
              <w:highlight w:val="none"/>
            </w:rPr>
            <w:fldChar w:fldCharType="end"/>
          </w:r>
          <w:r>
            <w:rPr>
              <w:rFonts w:hint="default" w:ascii="Times New Roman" w:hAnsi="Times New Roman" w:eastAsia="黑体" w:cs="Times New Roman"/>
              <w:color w:val="auto"/>
              <w:kern w:val="0"/>
              <w:sz w:val="32"/>
              <w:szCs w:val="48"/>
              <w:highlight w:val="none"/>
            </w:rPr>
            <w:fldChar w:fldCharType="end"/>
          </w:r>
        </w:p>
        <w:p w14:paraId="19340DB0">
          <w:pPr>
            <w:pStyle w:val="15"/>
            <w:tabs>
              <w:tab w:val="right" w:leader="dot" w:pos="9524"/>
            </w:tabs>
            <w:rPr>
              <w:rFonts w:hint="default" w:ascii="Times New Roman" w:hAnsi="Times New Roman" w:cs="Times New Roman"/>
              <w:color w:val="auto"/>
              <w:sz w:val="32"/>
              <w:szCs w:val="36"/>
              <w:highlight w:val="none"/>
            </w:rPr>
          </w:pPr>
          <w:r>
            <w:rPr>
              <w:rFonts w:hint="default" w:ascii="Times New Roman" w:hAnsi="Times New Roman" w:eastAsia="黑体" w:cs="Times New Roman"/>
              <w:color w:val="auto"/>
              <w:kern w:val="0"/>
              <w:sz w:val="32"/>
              <w:szCs w:val="48"/>
              <w:highlight w:val="none"/>
            </w:rPr>
            <w:fldChar w:fldCharType="begin"/>
          </w:r>
          <w:r>
            <w:rPr>
              <w:rFonts w:hint="default" w:ascii="Times New Roman" w:hAnsi="Times New Roman" w:eastAsia="黑体" w:cs="Times New Roman"/>
              <w:color w:val="auto"/>
              <w:kern w:val="0"/>
              <w:sz w:val="32"/>
              <w:szCs w:val="48"/>
              <w:highlight w:val="none"/>
            </w:rPr>
            <w:instrText xml:space="preserve"> HYPERLINK \l _Toc2398 </w:instrText>
          </w:r>
          <w:r>
            <w:rPr>
              <w:rFonts w:hint="default" w:ascii="Times New Roman" w:hAnsi="Times New Roman" w:eastAsia="黑体" w:cs="Times New Roman"/>
              <w:color w:val="auto"/>
              <w:kern w:val="0"/>
              <w:sz w:val="32"/>
              <w:szCs w:val="48"/>
              <w:highlight w:val="none"/>
            </w:rPr>
            <w:fldChar w:fldCharType="separate"/>
          </w:r>
          <w:r>
            <w:rPr>
              <w:rFonts w:hint="default" w:ascii="Times New Roman" w:hAnsi="Times New Roman" w:cs="Times New Roman"/>
              <w:color w:val="auto"/>
              <w:sz w:val="32"/>
              <w:szCs w:val="36"/>
              <w:highlight w:val="none"/>
            </w:rPr>
            <w:t>第二章  比选申请人须知</w:t>
          </w:r>
          <w:r>
            <w:rPr>
              <w:rFonts w:hint="default" w:ascii="Times New Roman" w:hAnsi="Times New Roman" w:cs="Times New Roman"/>
              <w:color w:val="auto"/>
              <w:sz w:val="32"/>
              <w:szCs w:val="36"/>
              <w:highlight w:val="none"/>
            </w:rPr>
            <w:tab/>
          </w:r>
          <w:r>
            <w:rPr>
              <w:rFonts w:hint="default" w:ascii="Times New Roman" w:hAnsi="Times New Roman" w:cs="Times New Roman"/>
              <w:color w:val="auto"/>
              <w:sz w:val="32"/>
              <w:szCs w:val="36"/>
              <w:highlight w:val="none"/>
            </w:rPr>
            <w:fldChar w:fldCharType="begin"/>
          </w:r>
          <w:r>
            <w:rPr>
              <w:rFonts w:hint="default" w:ascii="Times New Roman" w:hAnsi="Times New Roman" w:cs="Times New Roman"/>
              <w:color w:val="auto"/>
              <w:sz w:val="32"/>
              <w:szCs w:val="36"/>
              <w:highlight w:val="none"/>
            </w:rPr>
            <w:instrText xml:space="preserve"> PAGEREF _Toc2398 \h </w:instrText>
          </w:r>
          <w:r>
            <w:rPr>
              <w:rFonts w:hint="default" w:ascii="Times New Roman" w:hAnsi="Times New Roman" w:cs="Times New Roman"/>
              <w:color w:val="auto"/>
              <w:sz w:val="32"/>
              <w:szCs w:val="36"/>
              <w:highlight w:val="none"/>
            </w:rPr>
            <w:fldChar w:fldCharType="separate"/>
          </w:r>
          <w:r>
            <w:rPr>
              <w:rFonts w:hint="default" w:ascii="Times New Roman" w:hAnsi="Times New Roman" w:cs="Times New Roman"/>
              <w:color w:val="auto"/>
              <w:sz w:val="32"/>
              <w:szCs w:val="36"/>
              <w:highlight w:val="none"/>
            </w:rPr>
            <w:t>4</w:t>
          </w:r>
          <w:r>
            <w:rPr>
              <w:rFonts w:hint="default" w:ascii="Times New Roman" w:hAnsi="Times New Roman" w:cs="Times New Roman"/>
              <w:color w:val="auto"/>
              <w:sz w:val="32"/>
              <w:szCs w:val="36"/>
              <w:highlight w:val="none"/>
            </w:rPr>
            <w:fldChar w:fldCharType="end"/>
          </w:r>
          <w:r>
            <w:rPr>
              <w:rFonts w:hint="default" w:ascii="Times New Roman" w:hAnsi="Times New Roman" w:eastAsia="黑体" w:cs="Times New Roman"/>
              <w:color w:val="auto"/>
              <w:kern w:val="0"/>
              <w:sz w:val="32"/>
              <w:szCs w:val="48"/>
              <w:highlight w:val="none"/>
            </w:rPr>
            <w:fldChar w:fldCharType="end"/>
          </w:r>
        </w:p>
        <w:p w14:paraId="41077289">
          <w:pPr>
            <w:pStyle w:val="15"/>
            <w:tabs>
              <w:tab w:val="right" w:leader="dot" w:pos="9524"/>
            </w:tabs>
            <w:rPr>
              <w:rFonts w:hint="default" w:ascii="Times New Roman" w:hAnsi="Times New Roman" w:cs="Times New Roman"/>
              <w:color w:val="auto"/>
              <w:sz w:val="32"/>
              <w:szCs w:val="36"/>
              <w:highlight w:val="none"/>
            </w:rPr>
          </w:pPr>
          <w:r>
            <w:rPr>
              <w:rFonts w:hint="default" w:ascii="Times New Roman" w:hAnsi="Times New Roman" w:eastAsia="黑体" w:cs="Times New Roman"/>
              <w:color w:val="auto"/>
              <w:kern w:val="0"/>
              <w:sz w:val="32"/>
              <w:szCs w:val="48"/>
              <w:highlight w:val="none"/>
            </w:rPr>
            <w:fldChar w:fldCharType="begin"/>
          </w:r>
          <w:r>
            <w:rPr>
              <w:rFonts w:hint="default" w:ascii="Times New Roman" w:hAnsi="Times New Roman" w:eastAsia="黑体" w:cs="Times New Roman"/>
              <w:color w:val="auto"/>
              <w:kern w:val="0"/>
              <w:sz w:val="32"/>
              <w:szCs w:val="48"/>
              <w:highlight w:val="none"/>
            </w:rPr>
            <w:instrText xml:space="preserve"> HYPERLINK \l _Toc23969 </w:instrText>
          </w:r>
          <w:r>
            <w:rPr>
              <w:rFonts w:hint="default" w:ascii="Times New Roman" w:hAnsi="Times New Roman" w:eastAsia="黑体" w:cs="Times New Roman"/>
              <w:color w:val="auto"/>
              <w:kern w:val="0"/>
              <w:sz w:val="32"/>
              <w:szCs w:val="48"/>
              <w:highlight w:val="none"/>
            </w:rPr>
            <w:fldChar w:fldCharType="separate"/>
          </w:r>
          <w:r>
            <w:rPr>
              <w:rFonts w:hint="default" w:ascii="Times New Roman" w:hAnsi="Times New Roman" w:cs="Times New Roman"/>
              <w:color w:val="auto"/>
              <w:sz w:val="32"/>
              <w:szCs w:val="36"/>
              <w:highlight w:val="none"/>
            </w:rPr>
            <w:t>第三章  比选评审办法</w:t>
          </w:r>
          <w:r>
            <w:rPr>
              <w:rFonts w:hint="default" w:ascii="Times New Roman" w:hAnsi="Times New Roman" w:cs="Times New Roman"/>
              <w:color w:val="auto"/>
              <w:sz w:val="32"/>
              <w:szCs w:val="36"/>
              <w:highlight w:val="none"/>
            </w:rPr>
            <w:tab/>
          </w:r>
          <w:r>
            <w:rPr>
              <w:rFonts w:hint="default" w:ascii="Times New Roman" w:hAnsi="Times New Roman" w:cs="Times New Roman"/>
              <w:color w:val="auto"/>
              <w:sz w:val="32"/>
              <w:szCs w:val="36"/>
              <w:highlight w:val="none"/>
            </w:rPr>
            <w:fldChar w:fldCharType="begin"/>
          </w:r>
          <w:r>
            <w:rPr>
              <w:rFonts w:hint="default" w:ascii="Times New Roman" w:hAnsi="Times New Roman" w:cs="Times New Roman"/>
              <w:color w:val="auto"/>
              <w:sz w:val="32"/>
              <w:szCs w:val="36"/>
              <w:highlight w:val="none"/>
            </w:rPr>
            <w:instrText xml:space="preserve"> PAGEREF _Toc23969 \h </w:instrText>
          </w:r>
          <w:r>
            <w:rPr>
              <w:rFonts w:hint="default" w:ascii="Times New Roman" w:hAnsi="Times New Roman" w:cs="Times New Roman"/>
              <w:color w:val="auto"/>
              <w:sz w:val="32"/>
              <w:szCs w:val="36"/>
              <w:highlight w:val="none"/>
            </w:rPr>
            <w:fldChar w:fldCharType="separate"/>
          </w:r>
          <w:r>
            <w:rPr>
              <w:rFonts w:hint="default" w:ascii="Times New Roman" w:hAnsi="Times New Roman" w:cs="Times New Roman"/>
              <w:color w:val="auto"/>
              <w:sz w:val="32"/>
              <w:szCs w:val="36"/>
              <w:highlight w:val="none"/>
            </w:rPr>
            <w:t>7</w:t>
          </w:r>
          <w:r>
            <w:rPr>
              <w:rFonts w:hint="default" w:ascii="Times New Roman" w:hAnsi="Times New Roman" w:cs="Times New Roman"/>
              <w:color w:val="auto"/>
              <w:sz w:val="32"/>
              <w:szCs w:val="36"/>
              <w:highlight w:val="none"/>
            </w:rPr>
            <w:fldChar w:fldCharType="end"/>
          </w:r>
          <w:r>
            <w:rPr>
              <w:rFonts w:hint="default" w:ascii="Times New Roman" w:hAnsi="Times New Roman" w:eastAsia="黑体" w:cs="Times New Roman"/>
              <w:color w:val="auto"/>
              <w:kern w:val="0"/>
              <w:sz w:val="32"/>
              <w:szCs w:val="48"/>
              <w:highlight w:val="none"/>
            </w:rPr>
            <w:fldChar w:fldCharType="end"/>
          </w:r>
        </w:p>
        <w:p w14:paraId="7DCAD8EE">
          <w:pPr>
            <w:pStyle w:val="15"/>
            <w:tabs>
              <w:tab w:val="right" w:leader="dot" w:pos="9524"/>
            </w:tabs>
            <w:rPr>
              <w:rFonts w:hint="default" w:ascii="Times New Roman" w:hAnsi="Times New Roman" w:cs="Times New Roman"/>
              <w:color w:val="auto"/>
              <w:sz w:val="32"/>
              <w:szCs w:val="36"/>
              <w:highlight w:val="none"/>
            </w:rPr>
          </w:pPr>
          <w:r>
            <w:rPr>
              <w:rFonts w:hint="default" w:ascii="Times New Roman" w:hAnsi="Times New Roman" w:eastAsia="黑体" w:cs="Times New Roman"/>
              <w:color w:val="auto"/>
              <w:kern w:val="0"/>
              <w:sz w:val="32"/>
              <w:szCs w:val="48"/>
              <w:highlight w:val="none"/>
            </w:rPr>
            <w:fldChar w:fldCharType="begin"/>
          </w:r>
          <w:r>
            <w:rPr>
              <w:rFonts w:hint="default" w:ascii="Times New Roman" w:hAnsi="Times New Roman" w:eastAsia="黑体" w:cs="Times New Roman"/>
              <w:color w:val="auto"/>
              <w:kern w:val="0"/>
              <w:sz w:val="32"/>
              <w:szCs w:val="48"/>
              <w:highlight w:val="none"/>
            </w:rPr>
            <w:instrText xml:space="preserve"> HYPERLINK \l _Toc6181 </w:instrText>
          </w:r>
          <w:r>
            <w:rPr>
              <w:rFonts w:hint="default" w:ascii="Times New Roman" w:hAnsi="Times New Roman" w:eastAsia="黑体" w:cs="Times New Roman"/>
              <w:color w:val="auto"/>
              <w:kern w:val="0"/>
              <w:sz w:val="32"/>
              <w:szCs w:val="48"/>
              <w:highlight w:val="none"/>
            </w:rPr>
            <w:fldChar w:fldCharType="separate"/>
          </w:r>
          <w:r>
            <w:rPr>
              <w:rFonts w:hint="default" w:ascii="Times New Roman" w:hAnsi="Times New Roman" w:cs="Times New Roman"/>
              <w:color w:val="auto"/>
              <w:sz w:val="32"/>
              <w:szCs w:val="36"/>
              <w:highlight w:val="none"/>
            </w:rPr>
            <w:t>第</w:t>
          </w:r>
          <w:r>
            <w:rPr>
              <w:rFonts w:hint="default" w:ascii="Times New Roman" w:hAnsi="Times New Roman" w:cs="Times New Roman"/>
              <w:color w:val="auto"/>
              <w:sz w:val="32"/>
              <w:szCs w:val="36"/>
              <w:highlight w:val="none"/>
              <w:lang w:val="en-US" w:eastAsia="zh-CN"/>
            </w:rPr>
            <w:t>四</w:t>
          </w:r>
          <w:r>
            <w:rPr>
              <w:rFonts w:hint="default" w:ascii="Times New Roman" w:hAnsi="Times New Roman" w:cs="Times New Roman"/>
              <w:color w:val="auto"/>
              <w:sz w:val="32"/>
              <w:szCs w:val="36"/>
              <w:highlight w:val="none"/>
            </w:rPr>
            <w:t>章  比选申请文件格式</w:t>
          </w:r>
          <w:r>
            <w:rPr>
              <w:rFonts w:hint="default" w:ascii="Times New Roman" w:hAnsi="Times New Roman" w:cs="Times New Roman"/>
              <w:color w:val="auto"/>
              <w:sz w:val="32"/>
              <w:szCs w:val="36"/>
              <w:highlight w:val="none"/>
            </w:rPr>
            <w:tab/>
          </w:r>
          <w:r>
            <w:rPr>
              <w:rFonts w:hint="default" w:ascii="Times New Roman" w:hAnsi="Times New Roman" w:cs="Times New Roman"/>
              <w:color w:val="auto"/>
              <w:sz w:val="32"/>
              <w:szCs w:val="36"/>
              <w:highlight w:val="none"/>
            </w:rPr>
            <w:fldChar w:fldCharType="begin"/>
          </w:r>
          <w:r>
            <w:rPr>
              <w:rFonts w:hint="default" w:ascii="Times New Roman" w:hAnsi="Times New Roman" w:cs="Times New Roman"/>
              <w:color w:val="auto"/>
              <w:sz w:val="32"/>
              <w:szCs w:val="36"/>
              <w:highlight w:val="none"/>
            </w:rPr>
            <w:instrText xml:space="preserve"> PAGEREF _Toc6181 \h </w:instrText>
          </w:r>
          <w:r>
            <w:rPr>
              <w:rFonts w:hint="default" w:ascii="Times New Roman" w:hAnsi="Times New Roman" w:cs="Times New Roman"/>
              <w:color w:val="auto"/>
              <w:sz w:val="32"/>
              <w:szCs w:val="36"/>
              <w:highlight w:val="none"/>
            </w:rPr>
            <w:fldChar w:fldCharType="separate"/>
          </w:r>
          <w:r>
            <w:rPr>
              <w:rFonts w:hint="default" w:ascii="Times New Roman" w:hAnsi="Times New Roman" w:cs="Times New Roman"/>
              <w:color w:val="auto"/>
              <w:sz w:val="32"/>
              <w:szCs w:val="36"/>
              <w:highlight w:val="none"/>
            </w:rPr>
            <w:t>10</w:t>
          </w:r>
          <w:r>
            <w:rPr>
              <w:rFonts w:hint="default" w:ascii="Times New Roman" w:hAnsi="Times New Roman" w:cs="Times New Roman"/>
              <w:color w:val="auto"/>
              <w:sz w:val="32"/>
              <w:szCs w:val="36"/>
              <w:highlight w:val="none"/>
            </w:rPr>
            <w:fldChar w:fldCharType="end"/>
          </w:r>
          <w:r>
            <w:rPr>
              <w:rFonts w:hint="default" w:ascii="Times New Roman" w:hAnsi="Times New Roman" w:eastAsia="黑体" w:cs="Times New Roman"/>
              <w:color w:val="auto"/>
              <w:kern w:val="0"/>
              <w:sz w:val="32"/>
              <w:szCs w:val="48"/>
              <w:highlight w:val="none"/>
            </w:rPr>
            <w:fldChar w:fldCharType="end"/>
          </w:r>
        </w:p>
        <w:p w14:paraId="57D5EB02">
          <w:pPr>
            <w:widowControl/>
            <w:shd w:val="clear" w:color="auto" w:fill="FFFFFF"/>
            <w:spacing w:line="400" w:lineRule="exact"/>
            <w:ind w:left="0" w:leftChars="0" w:right="0" w:rightChars="0" w:firstLine="0" w:firstLineChars="0"/>
            <w:jc w:val="center"/>
            <w:rPr>
              <w:rFonts w:hint="default" w:ascii="Times New Roman" w:hAnsi="Times New Roman" w:eastAsia="黑体" w:cs="Times New Roman"/>
              <w:color w:val="auto"/>
              <w:kern w:val="0"/>
              <w:sz w:val="32"/>
              <w:szCs w:val="48"/>
              <w:highlight w:val="none"/>
              <w:lang w:val="en-US" w:eastAsia="zh-CN" w:bidi="ar-SA"/>
            </w:rPr>
          </w:pPr>
          <w:r>
            <w:rPr>
              <w:rFonts w:hint="default" w:ascii="Times New Roman" w:hAnsi="Times New Roman" w:eastAsia="黑体" w:cs="Times New Roman"/>
              <w:color w:val="auto"/>
              <w:kern w:val="0"/>
              <w:sz w:val="32"/>
              <w:szCs w:val="48"/>
              <w:highlight w:val="none"/>
            </w:rPr>
            <w:fldChar w:fldCharType="end"/>
          </w:r>
        </w:p>
      </w:sdtContent>
    </w:sdt>
    <w:p w14:paraId="78A4D525">
      <w:pPr>
        <w:pStyle w:val="8"/>
        <w:rPr>
          <w:rFonts w:hint="default" w:ascii="Times New Roman" w:hAnsi="Times New Roman" w:cs="Times New Roman"/>
          <w:color w:val="auto"/>
          <w:highlight w:val="none"/>
        </w:rPr>
      </w:pPr>
    </w:p>
    <w:p w14:paraId="2C4FEBF0">
      <w:pPr>
        <w:widowControl/>
        <w:shd w:val="clear" w:color="auto" w:fill="FFFFFF"/>
        <w:spacing w:line="400" w:lineRule="exact"/>
        <w:ind w:firstLine="371"/>
        <w:jc w:val="center"/>
        <w:rPr>
          <w:rFonts w:hint="default" w:ascii="Times New Roman" w:hAnsi="Times New Roman" w:eastAsia="黑体" w:cs="Times New Roman"/>
          <w:b/>
          <w:color w:val="auto"/>
          <w:kern w:val="0"/>
          <w:sz w:val="32"/>
          <w:szCs w:val="32"/>
          <w:highlight w:val="none"/>
        </w:rPr>
      </w:pPr>
    </w:p>
    <w:p w14:paraId="0651B21C">
      <w:pPr>
        <w:widowControl/>
        <w:shd w:val="clear" w:color="auto" w:fill="FFFFFF"/>
        <w:spacing w:line="400" w:lineRule="exact"/>
        <w:ind w:firstLine="371"/>
        <w:jc w:val="center"/>
        <w:rPr>
          <w:rFonts w:hint="default" w:ascii="Times New Roman" w:hAnsi="Times New Roman" w:eastAsia="黑体" w:cs="Times New Roman"/>
          <w:b/>
          <w:color w:val="auto"/>
          <w:kern w:val="0"/>
          <w:sz w:val="32"/>
          <w:szCs w:val="32"/>
          <w:highlight w:val="none"/>
        </w:rPr>
      </w:pPr>
    </w:p>
    <w:p w14:paraId="259549A7">
      <w:pPr>
        <w:widowControl/>
        <w:shd w:val="clear" w:color="auto" w:fill="FFFFFF"/>
        <w:spacing w:line="400" w:lineRule="exact"/>
        <w:ind w:firstLine="371"/>
        <w:jc w:val="center"/>
        <w:rPr>
          <w:rFonts w:hint="default" w:ascii="Times New Roman" w:hAnsi="Times New Roman" w:eastAsia="黑体" w:cs="Times New Roman"/>
          <w:b/>
          <w:color w:val="auto"/>
          <w:kern w:val="0"/>
          <w:sz w:val="32"/>
          <w:szCs w:val="32"/>
          <w:highlight w:val="none"/>
        </w:rPr>
        <w:sectPr>
          <w:footerReference r:id="rId6" w:type="default"/>
          <w:footerReference r:id="rId7" w:type="even"/>
          <w:pgSz w:w="11906" w:h="16838"/>
          <w:pgMar w:top="1440" w:right="1191" w:bottom="1440" w:left="1191" w:header="851" w:footer="992" w:gutter="0"/>
          <w:pgNumType w:start="0"/>
          <w:cols w:space="720" w:num="1"/>
          <w:titlePg/>
          <w:docGrid w:type="lines" w:linePitch="312" w:charSpace="0"/>
        </w:sectPr>
      </w:pPr>
    </w:p>
    <w:p w14:paraId="0CBB1633">
      <w:pPr>
        <w:pStyle w:val="2"/>
        <w:bidi w:val="0"/>
        <w:rPr>
          <w:rFonts w:hint="default" w:ascii="Times New Roman" w:hAnsi="Times New Roman" w:cs="Times New Roman"/>
          <w:color w:val="auto"/>
          <w:highlight w:val="none"/>
        </w:rPr>
      </w:pPr>
      <w:bookmarkStart w:id="0" w:name="_Toc14503"/>
      <w:bookmarkStart w:id="1" w:name="_Toc21027"/>
      <w:bookmarkStart w:id="2" w:name="_Toc25662"/>
      <w:bookmarkStart w:id="3" w:name="_Toc23410"/>
      <w:bookmarkStart w:id="4" w:name="_Toc7344"/>
      <w:bookmarkStart w:id="5" w:name="_Toc172238337"/>
      <w:r>
        <w:rPr>
          <w:rFonts w:hint="default" w:ascii="Times New Roman" w:hAnsi="Times New Roman" w:cs="Times New Roman"/>
          <w:color w:val="auto"/>
          <w:highlight w:val="none"/>
        </w:rPr>
        <w:t>第一章  比选公告</w:t>
      </w:r>
      <w:bookmarkEnd w:id="0"/>
      <w:bookmarkEnd w:id="1"/>
      <w:bookmarkEnd w:id="2"/>
      <w:bookmarkEnd w:id="3"/>
      <w:bookmarkEnd w:id="4"/>
      <w:bookmarkEnd w:id="5"/>
    </w:p>
    <w:p w14:paraId="1991E101">
      <w:pPr>
        <w:pStyle w:val="57"/>
        <w:snapToGrid w:val="0"/>
        <w:spacing w:line="276" w:lineRule="auto"/>
        <w:jc w:val="center"/>
        <w:rPr>
          <w:rFonts w:hint="default" w:ascii="Times New Roman" w:hAnsi="Times New Roman" w:cs="Times New Roman"/>
          <w:color w:val="auto"/>
          <w:sz w:val="28"/>
          <w:szCs w:val="21"/>
          <w:highlight w:val="none"/>
        </w:rPr>
      </w:pPr>
      <w:r>
        <w:rPr>
          <w:rFonts w:hint="default" w:ascii="Times New Roman" w:hAnsi="Times New Roman" w:cs="Times New Roman"/>
          <w:color w:val="auto"/>
          <w:sz w:val="28"/>
          <w:szCs w:val="21"/>
          <w:highlight w:val="none"/>
        </w:rPr>
        <w:t>四川宏达股份有限公司</w:t>
      </w:r>
    </w:p>
    <w:p w14:paraId="01D48992">
      <w:pPr>
        <w:pStyle w:val="57"/>
        <w:snapToGrid w:val="0"/>
        <w:spacing w:line="276" w:lineRule="auto"/>
        <w:jc w:val="center"/>
        <w:rPr>
          <w:rFonts w:hint="eastAsia" w:ascii="Times New Roman" w:hAnsi="Times New Roman" w:cs="Times New Roman" w:eastAsiaTheme="minorEastAsia"/>
          <w:color w:val="auto"/>
          <w:sz w:val="28"/>
          <w:szCs w:val="21"/>
          <w:highlight w:val="none"/>
          <w:lang w:eastAsia="zh-CN"/>
        </w:rPr>
      </w:pPr>
      <w:r>
        <w:rPr>
          <w:rFonts w:hint="default" w:ascii="Times New Roman" w:hAnsi="Times New Roman" w:cs="Times New Roman"/>
          <w:color w:val="auto"/>
          <w:sz w:val="28"/>
          <w:szCs w:val="21"/>
          <w:highlight w:val="none"/>
        </w:rPr>
        <w:t>参与</w:t>
      </w:r>
      <w:r>
        <w:rPr>
          <w:rFonts w:hint="eastAsia" w:ascii="Times New Roman" w:hAnsi="Times New Roman" w:cs="Times New Roman"/>
          <w:color w:val="auto"/>
          <w:sz w:val="28"/>
          <w:szCs w:val="21"/>
          <w:highlight w:val="none"/>
          <w:lang w:eastAsia="zh-CN"/>
        </w:rPr>
        <w:t>某矿业公司股权收购</w:t>
      </w:r>
    </w:p>
    <w:p w14:paraId="02A86244">
      <w:pPr>
        <w:pStyle w:val="57"/>
        <w:snapToGrid w:val="0"/>
        <w:spacing w:line="276" w:lineRule="auto"/>
        <w:jc w:val="center"/>
        <w:rPr>
          <w:rFonts w:hint="default" w:ascii="Times New Roman" w:hAnsi="Times New Roman" w:cs="Times New Roman"/>
          <w:color w:val="auto"/>
          <w:sz w:val="28"/>
          <w:szCs w:val="21"/>
          <w:highlight w:val="none"/>
        </w:rPr>
      </w:pPr>
      <w:r>
        <w:rPr>
          <w:rFonts w:hint="default" w:ascii="Times New Roman" w:hAnsi="Times New Roman" w:cs="Times New Roman"/>
          <w:color w:val="auto"/>
          <w:sz w:val="28"/>
          <w:szCs w:val="21"/>
          <w:highlight w:val="none"/>
        </w:rPr>
        <w:t>选聘</w:t>
      </w:r>
      <w:r>
        <w:rPr>
          <w:rFonts w:hint="eastAsia" w:ascii="Times New Roman" w:hAnsi="Times New Roman" w:cs="Times New Roman"/>
          <w:color w:val="auto"/>
          <w:sz w:val="28"/>
          <w:szCs w:val="21"/>
          <w:highlight w:val="none"/>
          <w:lang w:eastAsia="zh-CN"/>
        </w:rPr>
        <w:t>工程设计咨询</w:t>
      </w:r>
      <w:r>
        <w:rPr>
          <w:rFonts w:hint="default" w:ascii="Times New Roman" w:hAnsi="Times New Roman" w:cs="Times New Roman"/>
          <w:color w:val="auto"/>
          <w:sz w:val="28"/>
          <w:szCs w:val="21"/>
          <w:highlight w:val="none"/>
        </w:rPr>
        <w:t>服务机构项目</w:t>
      </w:r>
    </w:p>
    <w:p w14:paraId="17E8EE3A">
      <w:pPr>
        <w:pStyle w:val="57"/>
        <w:snapToGrid w:val="0"/>
        <w:spacing w:line="276" w:lineRule="auto"/>
        <w:jc w:val="center"/>
        <w:rPr>
          <w:rFonts w:hint="default" w:ascii="Times New Roman" w:hAnsi="Times New Roman" w:cs="Times New Roman"/>
          <w:color w:val="auto"/>
          <w:sz w:val="28"/>
          <w:szCs w:val="21"/>
          <w:highlight w:val="none"/>
          <w:lang w:val="en-US" w:eastAsia="zh-CN"/>
        </w:rPr>
      </w:pPr>
      <w:r>
        <w:rPr>
          <w:rFonts w:hint="default" w:ascii="Times New Roman" w:hAnsi="Times New Roman" w:cs="Times New Roman"/>
          <w:color w:val="auto"/>
          <w:sz w:val="28"/>
          <w:szCs w:val="21"/>
          <w:highlight w:val="none"/>
          <w:lang w:val="en-US" w:eastAsia="zh-CN"/>
        </w:rPr>
        <w:t>比选公告</w:t>
      </w:r>
    </w:p>
    <w:p w14:paraId="10AE29F2">
      <w:pPr>
        <w:pStyle w:val="57"/>
        <w:snapToGrid w:val="0"/>
        <w:spacing w:line="276" w:lineRule="auto"/>
        <w:jc w:val="center"/>
        <w:rPr>
          <w:rFonts w:hint="default" w:ascii="Times New Roman" w:hAnsi="Times New Roman" w:cs="Times New Roman"/>
          <w:color w:val="auto"/>
          <w:sz w:val="28"/>
          <w:szCs w:val="21"/>
          <w:highlight w:val="none"/>
          <w:lang w:val="en-US" w:eastAsia="zh-CN"/>
        </w:rPr>
      </w:pPr>
    </w:p>
    <w:p w14:paraId="5D9A7312">
      <w:pPr>
        <w:pStyle w:val="3"/>
        <w:spacing w:before="312" w:after="312"/>
        <w:ind w:firstLine="482" w:firstLineChars="200"/>
        <w:rPr>
          <w:rFonts w:hint="default" w:ascii="Times New Roman" w:hAnsi="Times New Roman" w:cs="Times New Roman"/>
          <w:color w:val="auto"/>
          <w:highlight w:val="none"/>
        </w:rPr>
      </w:pPr>
      <w:bookmarkStart w:id="6" w:name="OLE_LINK1"/>
      <w:r>
        <w:rPr>
          <w:rFonts w:hint="default" w:ascii="Times New Roman" w:hAnsi="Times New Roman" w:cs="Times New Roman"/>
          <w:color w:val="auto"/>
          <w:highlight w:val="none"/>
        </w:rPr>
        <w:t>一、项目名称</w:t>
      </w:r>
    </w:p>
    <w:p w14:paraId="2C3A8A94">
      <w:pPr>
        <w:ind w:firstLine="420" w:firstLineChars="200"/>
        <w:rPr>
          <w:rFonts w:hint="default" w:ascii="Times New Roman" w:hAnsi="Times New Roman" w:cs="Times New Roman" w:eastAsiaTheme="minorEastAsia"/>
          <w:color w:val="auto"/>
          <w:highlight w:val="none"/>
          <w:lang w:eastAsia="zh-CN"/>
        </w:rPr>
      </w:pPr>
      <w:r>
        <w:rPr>
          <w:rFonts w:hint="default" w:ascii="Times New Roman" w:hAnsi="Times New Roman" w:cs="Times New Roman"/>
          <w:color w:val="auto"/>
          <w:highlight w:val="none"/>
        </w:rPr>
        <w:t>四川宏达股份有限公司参与</w:t>
      </w:r>
      <w:r>
        <w:rPr>
          <w:rFonts w:hint="eastAsia" w:ascii="Times New Roman" w:hAnsi="Times New Roman" w:cs="Times New Roman"/>
          <w:color w:val="auto"/>
          <w:highlight w:val="none"/>
          <w:lang w:eastAsia="zh-CN"/>
        </w:rPr>
        <w:t>某矿业公司股权收购</w:t>
      </w:r>
      <w:r>
        <w:rPr>
          <w:rFonts w:hint="default" w:ascii="Times New Roman" w:hAnsi="Times New Roman" w:cs="Times New Roman"/>
          <w:color w:val="auto"/>
          <w:highlight w:val="none"/>
        </w:rPr>
        <w:t>选聘</w:t>
      </w:r>
      <w:r>
        <w:rPr>
          <w:rFonts w:hint="eastAsia" w:ascii="Times New Roman" w:hAnsi="Times New Roman" w:cs="Times New Roman"/>
          <w:color w:val="auto"/>
          <w:highlight w:val="none"/>
          <w:lang w:eastAsia="zh-CN"/>
        </w:rPr>
        <w:t>工程设计咨询</w:t>
      </w:r>
      <w:r>
        <w:rPr>
          <w:rFonts w:hint="default" w:ascii="Times New Roman" w:hAnsi="Times New Roman" w:cs="Times New Roman"/>
          <w:color w:val="auto"/>
          <w:highlight w:val="none"/>
        </w:rPr>
        <w:t>服务机构项目</w:t>
      </w:r>
      <w:r>
        <w:rPr>
          <w:rFonts w:hint="default" w:ascii="Times New Roman" w:hAnsi="Times New Roman" w:cs="Times New Roman"/>
          <w:color w:val="auto"/>
          <w:highlight w:val="none"/>
          <w:lang w:eastAsia="zh-CN"/>
        </w:rPr>
        <w:t>。</w:t>
      </w:r>
    </w:p>
    <w:p w14:paraId="159CA966">
      <w:pPr>
        <w:pStyle w:val="3"/>
        <w:spacing w:before="312" w:after="312"/>
        <w:ind w:firstLine="482"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二、比选项目简介</w:t>
      </w:r>
    </w:p>
    <w:p w14:paraId="361B6341">
      <w:pPr>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四川宏达股份有限公司作为比选人，拟聘请</w:t>
      </w:r>
      <w:r>
        <w:rPr>
          <w:rFonts w:hint="eastAsia" w:ascii="Times New Roman" w:hAnsi="Times New Roman" w:cs="Times New Roman"/>
          <w:color w:val="auto"/>
          <w:highlight w:val="none"/>
          <w:lang w:eastAsia="zh-CN"/>
        </w:rPr>
        <w:t>工程设计咨询</w:t>
      </w:r>
      <w:r>
        <w:rPr>
          <w:rFonts w:hint="default" w:ascii="Times New Roman" w:hAnsi="Times New Roman" w:cs="Times New Roman"/>
          <w:color w:val="auto"/>
          <w:highlight w:val="none"/>
        </w:rPr>
        <w:t>服务</w:t>
      </w:r>
      <w:r>
        <w:rPr>
          <w:rFonts w:hint="eastAsia" w:ascii="Times New Roman" w:hAnsi="Times New Roman" w:cs="Times New Roman"/>
          <w:color w:val="auto"/>
          <w:highlight w:val="none"/>
          <w:lang w:val="en-US" w:eastAsia="zh-CN"/>
        </w:rPr>
        <w:t>机构</w:t>
      </w:r>
      <w:r>
        <w:rPr>
          <w:rFonts w:hint="default" w:ascii="Times New Roman" w:hAnsi="Times New Roman" w:cs="Times New Roman"/>
          <w:color w:val="auto"/>
          <w:highlight w:val="none"/>
        </w:rPr>
        <w:t>为</w:t>
      </w:r>
      <w:r>
        <w:rPr>
          <w:rFonts w:hint="default" w:ascii="Times New Roman" w:hAnsi="Times New Roman" w:cs="Times New Roman"/>
          <w:color w:val="auto"/>
          <w:highlight w:val="none"/>
          <w:lang w:val="en-US" w:eastAsia="zh-CN"/>
        </w:rPr>
        <w:t>宏达股份</w:t>
      </w:r>
      <w:r>
        <w:rPr>
          <w:rFonts w:hint="default" w:ascii="Times New Roman" w:hAnsi="Times New Roman" w:cs="Times New Roman"/>
          <w:color w:val="auto"/>
          <w:highlight w:val="none"/>
        </w:rPr>
        <w:t>就参与</w:t>
      </w:r>
      <w:r>
        <w:rPr>
          <w:rFonts w:hint="eastAsia" w:ascii="Times New Roman" w:hAnsi="Times New Roman" w:cs="Times New Roman"/>
          <w:color w:val="auto"/>
          <w:highlight w:val="none"/>
          <w:lang w:eastAsia="zh-CN"/>
        </w:rPr>
        <w:t>某矿业公司股权收购</w:t>
      </w:r>
      <w:r>
        <w:rPr>
          <w:rFonts w:hint="default" w:ascii="Times New Roman" w:hAnsi="Times New Roman" w:cs="Times New Roman"/>
          <w:color w:val="auto"/>
          <w:highlight w:val="none"/>
        </w:rPr>
        <w:t>提供</w:t>
      </w:r>
      <w:r>
        <w:rPr>
          <w:rFonts w:hint="default" w:ascii="Times New Roman" w:hAnsi="Times New Roman" w:cs="Times New Roman"/>
          <w:color w:val="auto"/>
          <w:highlight w:val="none"/>
          <w:lang w:val="en-US" w:eastAsia="zh-CN"/>
        </w:rPr>
        <w:t>专项</w:t>
      </w:r>
      <w:r>
        <w:rPr>
          <w:rFonts w:hint="eastAsia" w:ascii="Times New Roman" w:hAnsi="Times New Roman" w:cs="Times New Roman"/>
          <w:color w:val="auto"/>
          <w:highlight w:val="none"/>
          <w:lang w:val="en-US" w:eastAsia="zh-CN"/>
        </w:rPr>
        <w:t>工程设计咨询</w:t>
      </w:r>
      <w:r>
        <w:rPr>
          <w:rFonts w:hint="default" w:ascii="Times New Roman" w:hAnsi="Times New Roman" w:cs="Times New Roman"/>
          <w:color w:val="auto"/>
          <w:highlight w:val="none"/>
        </w:rPr>
        <w:t>服务。本项目共1个包，本项目设置1名中选人。</w:t>
      </w:r>
    </w:p>
    <w:p w14:paraId="53BB8D1A">
      <w:pPr>
        <w:pStyle w:val="3"/>
        <w:spacing w:before="312" w:after="312"/>
        <w:ind w:firstLine="482"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三、本项目资金情况</w:t>
      </w:r>
    </w:p>
    <w:p w14:paraId="5D210C24">
      <w:pPr>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本项目比选预算为不超过人民币</w:t>
      </w:r>
      <w:r>
        <w:rPr>
          <w:rFonts w:hint="eastAsia" w:ascii="Times New Roman" w:hAnsi="Times New Roman" w:cs="Times New Roman"/>
          <w:color w:val="auto"/>
          <w:highlight w:val="none"/>
          <w:lang w:val="en-US" w:eastAsia="zh-CN"/>
        </w:rPr>
        <w:t>45</w:t>
      </w:r>
      <w:r>
        <w:rPr>
          <w:rFonts w:hint="default" w:ascii="Times New Roman" w:hAnsi="Times New Roman" w:cs="Times New Roman"/>
          <w:color w:val="auto"/>
          <w:highlight w:val="none"/>
        </w:rPr>
        <w:t>万元</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lang w:val="en-US" w:eastAsia="zh-CN"/>
        </w:rPr>
        <w:t>含税包干</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w:t>
      </w:r>
    </w:p>
    <w:p w14:paraId="57DB97EB">
      <w:pPr>
        <w:pStyle w:val="3"/>
        <w:spacing w:before="312" w:after="312"/>
        <w:ind w:firstLine="482"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四、资格条件</w:t>
      </w:r>
    </w:p>
    <w:p w14:paraId="1E600038">
      <w:pPr>
        <w:pStyle w:val="4"/>
        <w:spacing w:before="312" w:after="156"/>
        <w:ind w:firstLine="422"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（一）资质要求</w:t>
      </w:r>
    </w:p>
    <w:p w14:paraId="697460D1">
      <w:pPr>
        <w:pStyle w:val="4"/>
        <w:spacing w:before="312" w:after="156"/>
        <w:ind w:firstLine="420" w:firstLineChars="200"/>
        <w:rPr>
          <w:rFonts w:hint="default" w:ascii="Times New Roman" w:hAnsi="Times New Roman" w:cs="Times New Roman"/>
          <w:b w:val="0"/>
          <w:bCs w:val="0"/>
          <w:color w:val="auto"/>
          <w:szCs w:val="22"/>
          <w:highlight w:val="none"/>
        </w:rPr>
      </w:pPr>
      <w:r>
        <w:rPr>
          <w:rFonts w:hint="default" w:ascii="Times New Roman" w:hAnsi="Times New Roman" w:cs="Times New Roman"/>
          <w:b w:val="0"/>
          <w:bCs w:val="0"/>
          <w:color w:val="auto"/>
          <w:szCs w:val="22"/>
          <w:highlight w:val="none"/>
        </w:rPr>
        <w:t>在中华人民共和国境内注册并具有独立法人资格的合法公司，符合中华人民共和国有关法律、法规和条例的要求；具备冶金行业工程设计甲级及以上资质；具有履行合同所必需的资金、人员、设备和专业技术能力。</w:t>
      </w:r>
    </w:p>
    <w:p w14:paraId="07B0AECC">
      <w:pPr>
        <w:pStyle w:val="4"/>
        <w:spacing w:before="312" w:after="156"/>
        <w:ind w:firstLine="422"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（二）业绩要求</w:t>
      </w:r>
    </w:p>
    <w:p w14:paraId="202E804F">
      <w:pPr>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近5年（自2020年1月1日起），至少完成1个矿产类项目可研报告编制等相关工作。</w:t>
      </w:r>
    </w:p>
    <w:p w14:paraId="32FD1305">
      <w:pPr>
        <w:pStyle w:val="4"/>
        <w:numPr>
          <w:ilvl w:val="0"/>
          <w:numId w:val="1"/>
        </w:numPr>
        <w:spacing w:before="312" w:after="156"/>
        <w:ind w:firstLine="422"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人员要求</w:t>
      </w:r>
    </w:p>
    <w:p w14:paraId="5AA23016">
      <w:pPr>
        <w:pStyle w:val="4"/>
        <w:spacing w:before="312" w:after="156"/>
        <w:ind w:firstLine="420" w:firstLineChars="200"/>
        <w:rPr>
          <w:rFonts w:hint="default" w:ascii="Times New Roman" w:hAnsi="Times New Roman" w:cs="Times New Roman"/>
          <w:b w:val="0"/>
          <w:bCs w:val="0"/>
          <w:color w:val="auto"/>
          <w:szCs w:val="22"/>
          <w:highlight w:val="none"/>
        </w:rPr>
      </w:pPr>
      <w:r>
        <w:rPr>
          <w:rFonts w:hint="default" w:ascii="Times New Roman" w:hAnsi="Times New Roman" w:cs="Times New Roman" w:eastAsiaTheme="minorEastAsia"/>
          <w:b w:val="0"/>
          <w:bCs w:val="0"/>
          <w:color w:val="auto"/>
          <w:spacing w:val="0"/>
          <w:kern w:val="2"/>
          <w:sz w:val="21"/>
          <w:szCs w:val="22"/>
          <w:highlight w:val="none"/>
          <w:lang w:val="en-US" w:eastAsia="zh-CN" w:bidi="ar-SA"/>
        </w:rPr>
        <w:t>项目负责人1名，从业年限不少于5年</w:t>
      </w:r>
      <w:r>
        <w:rPr>
          <w:rFonts w:hint="eastAsia" w:ascii="Times New Roman" w:hAnsi="Times New Roman" w:cs="Times New Roman"/>
          <w:b w:val="0"/>
          <w:bCs w:val="0"/>
          <w:color w:val="auto"/>
          <w:spacing w:val="0"/>
          <w:kern w:val="2"/>
          <w:sz w:val="21"/>
          <w:szCs w:val="22"/>
          <w:highlight w:val="none"/>
          <w:lang w:val="en-US" w:eastAsia="zh-CN" w:bidi="ar-SA"/>
        </w:rPr>
        <w:t>，具有采矿专业高级职称</w:t>
      </w:r>
      <w:r>
        <w:rPr>
          <w:rFonts w:hint="default" w:ascii="Times New Roman" w:hAnsi="Times New Roman" w:cs="Times New Roman" w:eastAsiaTheme="minorEastAsia"/>
          <w:b w:val="0"/>
          <w:bCs w:val="0"/>
          <w:color w:val="auto"/>
          <w:spacing w:val="0"/>
          <w:kern w:val="2"/>
          <w:sz w:val="21"/>
          <w:szCs w:val="22"/>
          <w:highlight w:val="none"/>
          <w:lang w:val="en-US" w:eastAsia="zh-CN" w:bidi="ar-SA"/>
        </w:rPr>
        <w:t>。项目团队其他成员应不低于3人、执业经验不低于1年。</w:t>
      </w:r>
    </w:p>
    <w:p w14:paraId="3244FE21">
      <w:pPr>
        <w:pStyle w:val="4"/>
        <w:spacing w:before="312" w:after="156"/>
        <w:ind w:firstLine="422"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（四）信誉要求</w:t>
      </w:r>
    </w:p>
    <w:p w14:paraId="405DCC7C">
      <w:pPr>
        <w:ind w:firstLine="420" w:firstLineChars="20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（1）在国家企业信用信息公示系统（http//www.gsxt.gov.cn）中未被列入严重违法失信企业名单。</w:t>
      </w:r>
    </w:p>
    <w:p w14:paraId="05EA4B6E">
      <w:pPr>
        <w:ind w:firstLine="420" w:firstLineChars="20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（2）在“中国执行信息公开网”网站（http://zxgk.court.gov.cn/shixin/）中未被列入失信被执行人名单。</w:t>
      </w:r>
    </w:p>
    <w:p w14:paraId="39C672D0">
      <w:pPr>
        <w:ind w:firstLine="420" w:firstLineChars="20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（3）公司及法定代表人或负责人、拟委任的项目负责人近3年（2022年1月1日至申请文件递交截止时间前一天，下同）均无行贿犯罪档案记录。</w:t>
      </w:r>
    </w:p>
    <w:p w14:paraId="163FBBEE">
      <w:pPr>
        <w:ind w:firstLine="420" w:firstLineChars="20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（4）近3年（自2022年1月1日起）未被国资委（国务院国资委和地方国资委）因</w:t>
      </w:r>
      <w:r>
        <w:rPr>
          <w:rFonts w:hint="eastAsia" w:ascii="Times New Roman" w:hAnsi="Times New Roman" w:cs="Times New Roman"/>
          <w:color w:val="auto"/>
          <w:highlight w:val="none"/>
          <w:lang w:val="en-US" w:eastAsia="zh-CN"/>
        </w:rPr>
        <w:t>报告</w:t>
      </w:r>
      <w:r>
        <w:rPr>
          <w:rFonts w:hint="default" w:ascii="Times New Roman" w:hAnsi="Times New Roman" w:cs="Times New Roman"/>
          <w:color w:val="auto"/>
          <w:highlight w:val="none"/>
          <w:lang w:val="en-US" w:eastAsia="zh-CN"/>
        </w:rPr>
        <w:t>质量问题通报或通告。</w:t>
      </w:r>
    </w:p>
    <w:p w14:paraId="43221C9A">
      <w:pPr>
        <w:ind w:firstLine="420" w:firstLineChars="20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（5）无分别接受利益相对方委托，就同一事项提供有利益冲突的中介服务的情形。</w:t>
      </w:r>
    </w:p>
    <w:p w14:paraId="34A1B554">
      <w:pPr>
        <w:pStyle w:val="4"/>
        <w:spacing w:before="312" w:after="156"/>
        <w:ind w:firstLine="422"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（五）本项目</w:t>
      </w:r>
      <w:r>
        <w:rPr>
          <w:rFonts w:hint="default" w:ascii="Times New Roman" w:hAnsi="Times New Roman" w:cs="Times New Roman"/>
          <w:color w:val="auto"/>
          <w:highlight w:val="none"/>
          <w:lang w:val="en-US" w:eastAsia="zh-CN"/>
        </w:rPr>
        <w:t>不</w:t>
      </w:r>
      <w:r>
        <w:rPr>
          <w:rFonts w:hint="default" w:ascii="Times New Roman" w:hAnsi="Times New Roman" w:cs="Times New Roman"/>
          <w:color w:val="auto"/>
          <w:highlight w:val="none"/>
        </w:rPr>
        <w:t>接受联合体参与比选。</w:t>
      </w:r>
    </w:p>
    <w:p w14:paraId="3AB62824">
      <w:pPr>
        <w:pStyle w:val="4"/>
        <w:spacing w:before="312" w:after="156"/>
        <w:ind w:firstLine="422"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（六）不允许转包或违法分包。</w:t>
      </w:r>
    </w:p>
    <w:p w14:paraId="792EBD23">
      <w:pPr>
        <w:pStyle w:val="4"/>
        <w:spacing w:before="312" w:after="156"/>
        <w:ind w:firstLine="422"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（七）无效比选情形</w:t>
      </w:r>
    </w:p>
    <w:p w14:paraId="111AD7F6">
      <w:pPr>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比选过程中出现“比选申请人单位负责人为同一人或者存在控股、管理关系的不同单位，同时参加同一项目</w:t>
      </w:r>
      <w:r>
        <w:rPr>
          <w:rFonts w:hint="eastAsia" w:ascii="Times New Roman" w:hAnsi="Times New Roman" w:cs="Times New Roman"/>
          <w:color w:val="auto"/>
          <w:highlight w:val="none"/>
          <w:lang w:eastAsia="zh-CN"/>
        </w:rPr>
        <w:t>比选</w:t>
      </w:r>
      <w:r>
        <w:rPr>
          <w:rFonts w:hint="default" w:ascii="Times New Roman" w:hAnsi="Times New Roman" w:cs="Times New Roman"/>
          <w:color w:val="auto"/>
          <w:highlight w:val="none"/>
        </w:rPr>
        <w:t>”的情形时，比选无效。</w:t>
      </w:r>
    </w:p>
    <w:p w14:paraId="4DDBAFBD">
      <w:pPr>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注：（1）单位负责人，是指单位法定代表人或者法律、行政法规规定代表单位行使职权的主要负责人。（2）控股关系，是指其出资额占有限责任公司资本总额百分之五十以上或者其持有的股份占股份有限公司股本总额百分之五十以上的股东；出资额或者持有股份的比例虽然不足百分之五十，但依其出资额或者持有的股份所享有的表决权已足以对股东会、股东大会的决议产生重大影响的股东。</w:t>
      </w:r>
    </w:p>
    <w:p w14:paraId="7FF1C869">
      <w:pPr>
        <w:pStyle w:val="3"/>
        <w:spacing w:before="312" w:after="312"/>
        <w:ind w:firstLine="482"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五、比选文件获取时间、地点</w:t>
      </w:r>
    </w:p>
    <w:p w14:paraId="79A273C7">
      <w:pPr>
        <w:ind w:firstLine="420" w:firstLineChars="200"/>
        <w:rPr>
          <w:rFonts w:hint="default" w:ascii="Times New Roman" w:hAnsi="Times New Roman" w:cs="Times New Roman" w:eastAsiaTheme="minorEastAsia"/>
          <w:color w:val="auto"/>
          <w:highlight w:val="none"/>
          <w:lang w:eastAsia="zh-CN"/>
        </w:rPr>
      </w:pPr>
      <w:r>
        <w:rPr>
          <w:rFonts w:hint="default" w:ascii="Times New Roman" w:hAnsi="Times New Roman" w:cs="Times New Roman"/>
          <w:color w:val="auto"/>
          <w:highlight w:val="none"/>
        </w:rPr>
        <w:t>比选文件获取方式:</w:t>
      </w:r>
      <w:r>
        <w:rPr>
          <w:rFonts w:hint="eastAsia" w:ascii="Times New Roman" w:hAnsi="Times New Roman" w:cs="Times New Roman"/>
          <w:color w:val="auto"/>
          <w:highlight w:val="none"/>
          <w:lang w:val="en-US" w:eastAsia="zh-CN"/>
        </w:rPr>
        <w:t>截</w:t>
      </w:r>
      <w:r>
        <w:rPr>
          <w:rFonts w:hint="default" w:ascii="Times New Roman" w:hAnsi="Times New Roman" w:cs="Times New Roman"/>
          <w:color w:val="auto"/>
          <w:highlight w:val="none"/>
        </w:rPr>
        <w:t>至202</w:t>
      </w:r>
      <w:r>
        <w:rPr>
          <w:rFonts w:hint="default" w:ascii="Times New Roman" w:hAnsi="Times New Roman" w:cs="Times New Roman"/>
          <w:color w:val="auto"/>
          <w:highlight w:val="none"/>
          <w:lang w:val="en-US" w:eastAsia="zh-CN"/>
        </w:rPr>
        <w:t>5</w:t>
      </w:r>
      <w:r>
        <w:rPr>
          <w:rFonts w:hint="default" w:ascii="Times New Roman" w:hAnsi="Times New Roman" w:cs="Times New Roman"/>
          <w:color w:val="auto"/>
          <w:highlight w:val="none"/>
        </w:rPr>
        <w:t>年</w:t>
      </w:r>
      <w:r>
        <w:rPr>
          <w:rFonts w:hint="eastAsia" w:ascii="Times New Roman" w:hAnsi="Times New Roman" w:cs="Times New Roman"/>
          <w:color w:val="auto"/>
          <w:highlight w:val="none"/>
          <w:lang w:val="en-US" w:eastAsia="zh-CN"/>
        </w:rPr>
        <w:t>11</w:t>
      </w:r>
      <w:r>
        <w:rPr>
          <w:rFonts w:hint="default" w:ascii="Times New Roman" w:hAnsi="Times New Roman" w:cs="Times New Roman"/>
          <w:color w:val="auto"/>
          <w:highlight w:val="none"/>
        </w:rPr>
        <w:t>月</w:t>
      </w:r>
      <w:r>
        <w:rPr>
          <w:rFonts w:hint="eastAsia" w:ascii="Times New Roman" w:hAnsi="Times New Roman" w:cs="Times New Roman"/>
          <w:color w:val="auto"/>
          <w:highlight w:val="none"/>
          <w:lang w:val="en-US" w:eastAsia="zh-CN"/>
        </w:rPr>
        <w:t>13</w:t>
      </w:r>
      <w:r>
        <w:rPr>
          <w:rFonts w:hint="default" w:ascii="Times New Roman" w:hAnsi="Times New Roman" w:cs="Times New Roman"/>
          <w:color w:val="auto"/>
          <w:highlight w:val="none"/>
        </w:rPr>
        <w:t>日</w:t>
      </w:r>
      <w:r>
        <w:rPr>
          <w:rFonts w:hint="eastAsia" w:ascii="Times New Roman" w:hAnsi="Times New Roman" w:cs="Times New Roman"/>
          <w:color w:val="auto"/>
          <w:highlight w:val="none"/>
          <w:lang w:val="en-US" w:eastAsia="zh-CN"/>
        </w:rPr>
        <w:t>6</w:t>
      </w:r>
      <w:r>
        <w:rPr>
          <w:rFonts w:hint="default" w:ascii="Times New Roman" w:hAnsi="Times New Roman" w:cs="Times New Roman"/>
          <w:color w:val="auto"/>
          <w:highlight w:val="none"/>
        </w:rPr>
        <w:t>时</w:t>
      </w:r>
      <w:r>
        <w:rPr>
          <w:rFonts w:hint="eastAsia" w:ascii="Times New Roman" w:hAnsi="Times New Roman" w:cs="Times New Roman"/>
          <w:color w:val="auto"/>
          <w:highlight w:val="none"/>
          <w:lang w:val="en-US" w:eastAsia="zh-CN"/>
        </w:rPr>
        <w:t>00</w:t>
      </w:r>
      <w:r>
        <w:rPr>
          <w:rFonts w:hint="default" w:ascii="Times New Roman" w:hAnsi="Times New Roman" w:cs="Times New Roman"/>
          <w:color w:val="auto"/>
          <w:highlight w:val="none"/>
        </w:rPr>
        <w:t>分</w:t>
      </w:r>
      <w:r>
        <w:rPr>
          <w:rFonts w:hint="eastAsia" w:ascii="Times New Roman" w:hAnsi="Times New Roman" w:cs="Times New Roman"/>
          <w:color w:val="auto"/>
          <w:highlight w:val="none"/>
          <w:lang w:val="en-US" w:eastAsia="zh-CN"/>
        </w:rPr>
        <w:t>前</w:t>
      </w:r>
      <w:r>
        <w:rPr>
          <w:rFonts w:hint="default" w:ascii="Times New Roman" w:hAnsi="Times New Roman" w:cs="Times New Roman"/>
          <w:color w:val="auto"/>
          <w:highlight w:val="none"/>
        </w:rPr>
        <w:t>通过四川宏达股份有限公司集采中心招投标平台</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以下简称“宏达股份集采平台”）（http://jc.sichuanhongda.com/）进行注册并登录后参与投标并下载比选文件</w:t>
      </w:r>
      <w:r>
        <w:rPr>
          <w:rFonts w:hint="default" w:ascii="Times New Roman" w:hAnsi="Times New Roman" w:cs="Times New Roman"/>
          <w:color w:val="auto"/>
          <w:highlight w:val="none"/>
          <w:lang w:eastAsia="zh-CN"/>
        </w:rPr>
        <w:t>。</w:t>
      </w:r>
    </w:p>
    <w:p w14:paraId="1E69D820">
      <w:pPr>
        <w:pStyle w:val="3"/>
        <w:spacing w:before="312" w:after="312"/>
        <w:ind w:firstLine="482" w:firstLineChars="200"/>
        <w:rPr>
          <w:rFonts w:hint="default" w:ascii="Times New Roman" w:hAnsi="Times New Roman" w:cs="Times New Roman"/>
          <w:color w:val="auto"/>
          <w:highlight w:val="none"/>
        </w:rPr>
      </w:pPr>
      <w:r>
        <w:rPr>
          <w:rFonts w:hint="eastAsia" w:ascii="Times New Roman" w:hAnsi="Times New Roman" w:cs="Times New Roman"/>
          <w:color w:val="auto"/>
          <w:highlight w:val="none"/>
          <w:lang w:val="en-US" w:eastAsia="zh-CN"/>
        </w:rPr>
        <w:t>六</w:t>
      </w:r>
      <w:r>
        <w:rPr>
          <w:rFonts w:hint="default" w:ascii="Times New Roman" w:hAnsi="Times New Roman" w:cs="Times New Roman"/>
          <w:color w:val="auto"/>
          <w:highlight w:val="none"/>
        </w:rPr>
        <w:t>、比选申请文件的递交</w:t>
      </w:r>
    </w:p>
    <w:p w14:paraId="5D95143F">
      <w:pPr>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（1）比选申请文件递交截止时间为202</w:t>
      </w:r>
      <w:r>
        <w:rPr>
          <w:rFonts w:hint="default" w:ascii="Times New Roman" w:hAnsi="Times New Roman" w:cs="Times New Roman"/>
          <w:color w:val="auto"/>
          <w:highlight w:val="none"/>
          <w:lang w:val="en-US" w:eastAsia="zh-CN"/>
        </w:rPr>
        <w:t>5</w:t>
      </w:r>
      <w:r>
        <w:rPr>
          <w:rFonts w:hint="default" w:ascii="Times New Roman" w:hAnsi="Times New Roman" w:cs="Times New Roman"/>
          <w:color w:val="auto"/>
          <w:highlight w:val="none"/>
        </w:rPr>
        <w:t>年</w:t>
      </w:r>
      <w:r>
        <w:rPr>
          <w:rFonts w:hint="eastAsia" w:ascii="Times New Roman" w:hAnsi="Times New Roman" w:cs="Times New Roman"/>
          <w:color w:val="auto"/>
          <w:highlight w:val="none"/>
          <w:lang w:val="en-US" w:eastAsia="zh-CN"/>
        </w:rPr>
        <w:t>11</w:t>
      </w:r>
      <w:r>
        <w:rPr>
          <w:rFonts w:hint="default" w:ascii="Times New Roman" w:hAnsi="Times New Roman" w:cs="Times New Roman"/>
          <w:color w:val="auto"/>
          <w:highlight w:val="none"/>
        </w:rPr>
        <w:t>月</w:t>
      </w:r>
      <w:r>
        <w:rPr>
          <w:rFonts w:hint="eastAsia" w:ascii="Times New Roman" w:hAnsi="Times New Roman" w:cs="Times New Roman"/>
          <w:color w:val="auto"/>
          <w:highlight w:val="none"/>
          <w:lang w:val="en-US" w:eastAsia="zh-CN"/>
        </w:rPr>
        <w:t>13</w:t>
      </w:r>
      <w:r>
        <w:rPr>
          <w:rFonts w:hint="default" w:ascii="Times New Roman" w:hAnsi="Times New Roman" w:cs="Times New Roman"/>
          <w:color w:val="auto"/>
          <w:highlight w:val="none"/>
        </w:rPr>
        <w:t>日</w:t>
      </w:r>
      <w:r>
        <w:rPr>
          <w:rFonts w:hint="eastAsia" w:ascii="Times New Roman" w:hAnsi="Times New Roman" w:cs="Times New Roman"/>
          <w:color w:val="auto"/>
          <w:highlight w:val="none"/>
          <w:lang w:val="en-US" w:eastAsia="zh-CN"/>
        </w:rPr>
        <w:t>6</w:t>
      </w:r>
      <w:r>
        <w:rPr>
          <w:rFonts w:hint="default" w:ascii="Times New Roman" w:hAnsi="Times New Roman" w:cs="Times New Roman"/>
          <w:color w:val="auto"/>
          <w:highlight w:val="none"/>
        </w:rPr>
        <w:t>时00分。比选申请人应在比选申请截止时间前，将响应性文件</w:t>
      </w:r>
      <w:r>
        <w:rPr>
          <w:rFonts w:hint="eastAsia" w:ascii="Times New Roman" w:hAnsi="Times New Roman" w:cs="Times New Roman"/>
          <w:color w:val="auto"/>
          <w:highlight w:val="none"/>
          <w:lang w:val="en-US" w:eastAsia="zh-CN"/>
        </w:rPr>
        <w:t>签署电子章或</w:t>
      </w:r>
      <w:r>
        <w:rPr>
          <w:rFonts w:hint="default" w:ascii="Times New Roman" w:hAnsi="Times New Roman" w:cs="Times New Roman"/>
          <w:color w:val="auto"/>
          <w:highlight w:val="none"/>
        </w:rPr>
        <w:t>打印盖章后，以电子文件方式（PDF、扫描文件等）上传至宏达股份集采平台。</w:t>
      </w:r>
    </w:p>
    <w:p w14:paraId="3B369FCF">
      <w:pPr>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（2）逾期送达的或者未送达指定地点的比选申请文件，比选人不予受理。本次比选不接受邮寄的比选申请文件。</w:t>
      </w:r>
    </w:p>
    <w:p w14:paraId="772E45DE">
      <w:pPr>
        <w:pStyle w:val="3"/>
        <w:spacing w:before="312" w:after="312"/>
        <w:ind w:firstLine="641"/>
        <w:rPr>
          <w:rFonts w:hint="default" w:ascii="Times New Roman" w:hAnsi="Times New Roman" w:cs="Times New Roman"/>
          <w:color w:val="auto"/>
          <w:highlight w:val="none"/>
        </w:rPr>
      </w:pPr>
      <w:r>
        <w:rPr>
          <w:rFonts w:hint="eastAsia" w:ascii="Times New Roman" w:hAnsi="Times New Roman" w:cs="Times New Roman"/>
          <w:color w:val="auto"/>
          <w:highlight w:val="none"/>
          <w:lang w:val="en-US" w:eastAsia="zh-CN"/>
        </w:rPr>
        <w:t>七</w:t>
      </w:r>
      <w:r>
        <w:rPr>
          <w:rFonts w:hint="default" w:ascii="Times New Roman" w:hAnsi="Times New Roman" w:cs="Times New Roman"/>
          <w:color w:val="auto"/>
          <w:highlight w:val="none"/>
        </w:rPr>
        <w:t>、发布公告的媒介</w:t>
      </w:r>
    </w:p>
    <w:p w14:paraId="453B3BC7">
      <w:pPr>
        <w:wordWrap w:val="0"/>
        <w:topLinePunct/>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本次比选公告在宏达股份集采平台（http://jc.sichuanhongda.com/）上发布。</w:t>
      </w:r>
    </w:p>
    <w:p w14:paraId="0C710AF3">
      <w:pPr>
        <w:pStyle w:val="3"/>
        <w:spacing w:before="312" w:after="312"/>
        <w:ind w:firstLine="641"/>
        <w:rPr>
          <w:rFonts w:hint="default" w:ascii="Times New Roman" w:hAnsi="Times New Roman" w:cs="Times New Roman"/>
          <w:color w:val="auto"/>
          <w:highlight w:val="none"/>
        </w:rPr>
      </w:pPr>
      <w:r>
        <w:rPr>
          <w:rFonts w:hint="eastAsia" w:ascii="Times New Roman" w:hAnsi="Times New Roman" w:cs="Times New Roman"/>
          <w:color w:val="auto"/>
          <w:highlight w:val="none"/>
          <w:lang w:val="en-US" w:eastAsia="zh-CN"/>
        </w:rPr>
        <w:t>八</w:t>
      </w:r>
      <w:r>
        <w:rPr>
          <w:rFonts w:hint="default" w:ascii="Times New Roman" w:hAnsi="Times New Roman" w:cs="Times New Roman"/>
          <w:color w:val="auto"/>
          <w:highlight w:val="none"/>
        </w:rPr>
        <w:t>、联系方式</w:t>
      </w:r>
    </w:p>
    <w:p w14:paraId="67BDD4F5">
      <w:pPr>
        <w:ind w:firstLine="420" w:firstLineChars="200"/>
        <w:rPr>
          <w:rFonts w:hint="default" w:ascii="Times New Roman" w:hAnsi="Times New Roman" w:cs="Times New Roman" w:eastAsiaTheme="minorEastAsia"/>
          <w:color w:val="auto"/>
          <w:highlight w:val="none"/>
          <w:lang w:val="en-US" w:eastAsia="zh-CN"/>
        </w:rPr>
      </w:pPr>
      <w:r>
        <w:rPr>
          <w:rFonts w:hint="default" w:ascii="Times New Roman" w:hAnsi="Times New Roman" w:cs="Times New Roman"/>
          <w:color w:val="auto"/>
          <w:highlight w:val="none"/>
        </w:rPr>
        <w:t>比选人：</w:t>
      </w:r>
      <w:r>
        <w:rPr>
          <w:rFonts w:hint="default" w:ascii="Times New Roman" w:hAnsi="Times New Roman" w:cs="Times New Roman"/>
          <w:color w:val="auto"/>
          <w:highlight w:val="none"/>
          <w:lang w:val="en-US" w:eastAsia="zh-CN"/>
        </w:rPr>
        <w:t>宏达股份有限公司</w:t>
      </w:r>
    </w:p>
    <w:p w14:paraId="19B68CA4">
      <w:pPr>
        <w:ind w:firstLine="420" w:firstLineChars="20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通讯地址：</w:t>
      </w:r>
      <w:r>
        <w:rPr>
          <w:rFonts w:hint="default" w:ascii="Times New Roman" w:hAnsi="Times New Roman" w:cs="Times New Roman"/>
          <w:color w:val="auto"/>
          <w:highlight w:val="none"/>
          <w:lang w:val="en-US" w:eastAsia="zh-CN"/>
        </w:rPr>
        <w:t>四川省德阳市什邡市洛水镇南园村宏达股份有限公司</w:t>
      </w:r>
    </w:p>
    <w:p w14:paraId="1E37A778">
      <w:pPr>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联系人：</w:t>
      </w:r>
      <w:r>
        <w:rPr>
          <w:rFonts w:hint="eastAsia" w:ascii="Times New Roman" w:hAnsi="Times New Roman" w:cs="Times New Roman"/>
          <w:color w:val="auto"/>
          <w:highlight w:val="none"/>
          <w:lang w:val="en-US" w:eastAsia="zh-CN"/>
        </w:rPr>
        <w:t>景</w:t>
      </w:r>
      <w:r>
        <w:rPr>
          <w:rFonts w:hint="default" w:ascii="Times New Roman" w:hAnsi="Times New Roman" w:cs="Times New Roman"/>
          <w:color w:val="auto"/>
          <w:highlight w:val="none"/>
        </w:rPr>
        <w:t>老师</w:t>
      </w:r>
    </w:p>
    <w:p w14:paraId="58206BC0">
      <w:pPr>
        <w:ind w:firstLine="420" w:firstLineChars="200"/>
        <w:rPr>
          <w:rFonts w:hint="default" w:ascii="Times New Roman" w:hAnsi="Times New Roman" w:cs="Times New Roman" w:eastAsiaTheme="minorEastAsia"/>
          <w:color w:val="auto"/>
          <w:highlight w:val="none"/>
          <w:lang w:val="en-US" w:eastAsia="zh-CN"/>
        </w:rPr>
      </w:pPr>
      <w:r>
        <w:rPr>
          <w:rFonts w:hint="default" w:ascii="Times New Roman" w:hAnsi="Times New Roman" w:cs="Times New Roman"/>
          <w:color w:val="auto"/>
          <w:highlight w:val="none"/>
        </w:rPr>
        <w:t>联系电话：</w:t>
      </w:r>
      <w:r>
        <w:rPr>
          <w:rFonts w:hint="eastAsia" w:ascii="Times New Roman" w:hAnsi="Times New Roman" w:cs="Times New Roman"/>
          <w:color w:val="auto"/>
          <w:highlight w:val="none"/>
          <w:lang w:val="en-US" w:eastAsia="zh-CN"/>
        </w:rPr>
        <w:t>17318938226</w:t>
      </w:r>
    </w:p>
    <w:bookmarkEnd w:id="6"/>
    <w:p w14:paraId="67659F40">
      <w:pPr>
        <w:rPr>
          <w:rFonts w:hint="default" w:ascii="Times New Roman" w:hAnsi="Times New Roman" w:cs="Times New Roman"/>
          <w:color w:val="auto"/>
          <w:highlight w:val="none"/>
        </w:rPr>
      </w:pPr>
      <w:r>
        <w:rPr>
          <w:rFonts w:hint="default" w:ascii="Times New Roman" w:hAnsi="Times New Roman" w:cs="Times New Roman"/>
          <w:color w:val="auto"/>
          <w:highlight w:val="none"/>
        </w:rPr>
        <w:br w:type="page"/>
      </w:r>
    </w:p>
    <w:p w14:paraId="11034F5E">
      <w:pPr>
        <w:pStyle w:val="2"/>
        <w:bidi w:val="0"/>
        <w:rPr>
          <w:rFonts w:hint="default" w:ascii="Times New Roman" w:hAnsi="Times New Roman" w:cs="Times New Roman"/>
          <w:color w:val="auto"/>
          <w:highlight w:val="none"/>
        </w:rPr>
      </w:pPr>
      <w:bookmarkStart w:id="7" w:name="_Toc2398"/>
      <w:r>
        <w:rPr>
          <w:rFonts w:hint="default" w:ascii="Times New Roman" w:hAnsi="Times New Roman" w:cs="Times New Roman"/>
          <w:color w:val="auto"/>
          <w:highlight w:val="none"/>
        </w:rPr>
        <w:t>第二章  比选申请人须知</w:t>
      </w:r>
      <w:bookmarkEnd w:id="7"/>
    </w:p>
    <w:tbl>
      <w:tblPr>
        <w:tblStyle w:val="20"/>
        <w:tblW w:w="9652"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976"/>
        <w:gridCol w:w="1567"/>
        <w:gridCol w:w="7109"/>
      </w:tblGrid>
      <w:tr w14:paraId="640F559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77" w:hRule="exact"/>
          <w:tblHeader/>
          <w:jc w:val="center"/>
        </w:trPr>
        <w:tc>
          <w:tcPr>
            <w:tcW w:w="976" w:type="dxa"/>
            <w:tcBorders>
              <w:top w:val="single" w:color="000000" w:sz="12" w:space="0"/>
              <w:left w:val="single" w:color="000000" w:sz="12" w:space="0"/>
              <w:bottom w:val="single" w:color="000000" w:sz="4" w:space="0"/>
              <w:right w:val="single" w:color="000000" w:sz="4" w:space="0"/>
            </w:tcBorders>
            <w:vAlign w:val="center"/>
          </w:tcPr>
          <w:p w14:paraId="4EDFAE4C">
            <w:pPr>
              <w:pStyle w:val="10"/>
              <w:ind w:left="0" w:leftChars="0" w:right="0" w:rightChars="0" w:firstLine="0" w:firstLineChars="0"/>
              <w:jc w:val="center"/>
              <w:rPr>
                <w:rFonts w:hint="default" w:ascii="Times New Roman" w:hAnsi="Times New Roman" w:cs="Times New Roman"/>
                <w:b/>
                <w:bCs/>
                <w:color w:val="auto"/>
                <w:highlight w:val="none"/>
              </w:rPr>
            </w:pPr>
            <w:bookmarkStart w:id="8" w:name="_Toc172238338"/>
            <w:bookmarkStart w:id="9" w:name="_Toc18544"/>
            <w:r>
              <w:rPr>
                <w:rFonts w:hint="default" w:ascii="Times New Roman" w:hAnsi="Times New Roman" w:cs="Times New Roman"/>
                <w:b/>
                <w:bCs/>
                <w:color w:val="auto"/>
                <w:highlight w:val="none"/>
              </w:rPr>
              <w:t>序号</w:t>
            </w:r>
          </w:p>
        </w:tc>
        <w:tc>
          <w:tcPr>
            <w:tcW w:w="1567" w:type="dxa"/>
            <w:tcBorders>
              <w:top w:val="single" w:color="000000" w:sz="12" w:space="0"/>
              <w:left w:val="single" w:color="000000" w:sz="4" w:space="0"/>
              <w:bottom w:val="single" w:color="000000" w:sz="4" w:space="0"/>
              <w:right w:val="single" w:color="000000" w:sz="4" w:space="0"/>
            </w:tcBorders>
            <w:vAlign w:val="center"/>
          </w:tcPr>
          <w:p w14:paraId="1C9F80CF">
            <w:pPr>
              <w:pStyle w:val="10"/>
              <w:ind w:left="0" w:leftChars="0" w:right="0" w:rightChars="0" w:firstLine="0" w:firstLineChars="0"/>
              <w:jc w:val="cente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条款名称</w:t>
            </w:r>
          </w:p>
        </w:tc>
        <w:tc>
          <w:tcPr>
            <w:tcW w:w="7109" w:type="dxa"/>
            <w:tcBorders>
              <w:top w:val="single" w:color="000000" w:sz="12" w:space="0"/>
              <w:left w:val="single" w:color="000000" w:sz="4" w:space="0"/>
              <w:bottom w:val="single" w:color="000000" w:sz="4" w:space="0"/>
              <w:right w:val="single" w:color="000000" w:sz="12" w:space="0"/>
            </w:tcBorders>
            <w:vAlign w:val="center"/>
          </w:tcPr>
          <w:p w14:paraId="3879DDFA">
            <w:pPr>
              <w:pStyle w:val="10"/>
              <w:ind w:left="0" w:leftChars="0" w:right="0" w:rightChars="0" w:firstLine="0" w:firstLineChars="0"/>
              <w:jc w:val="cente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内容</w:t>
            </w:r>
          </w:p>
        </w:tc>
      </w:tr>
      <w:tr w14:paraId="1FD2F45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99" w:hRule="atLeast"/>
          <w:tblHeader/>
          <w:jc w:val="center"/>
        </w:trPr>
        <w:tc>
          <w:tcPr>
            <w:tcW w:w="976" w:type="dxa"/>
            <w:tcBorders>
              <w:top w:val="single" w:color="000000" w:sz="4" w:space="0"/>
              <w:left w:val="single" w:color="000000" w:sz="12" w:space="0"/>
              <w:bottom w:val="single" w:color="000000" w:sz="4" w:space="0"/>
              <w:right w:val="single" w:color="000000" w:sz="4" w:space="0"/>
            </w:tcBorders>
            <w:vAlign w:val="center"/>
          </w:tcPr>
          <w:p w14:paraId="7ABF199C">
            <w:pPr>
              <w:pStyle w:val="10"/>
              <w:ind w:left="0" w:leftChars="0" w:right="0" w:rightChars="0"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1</w:t>
            </w:r>
          </w:p>
        </w:tc>
        <w:tc>
          <w:tcPr>
            <w:tcW w:w="1567" w:type="dxa"/>
            <w:tcBorders>
              <w:top w:val="single" w:color="000000" w:sz="4" w:space="0"/>
              <w:left w:val="single" w:color="000000" w:sz="4" w:space="0"/>
              <w:bottom w:val="single" w:color="000000" w:sz="4" w:space="0"/>
              <w:right w:val="single" w:color="000000" w:sz="4" w:space="0"/>
            </w:tcBorders>
            <w:vAlign w:val="center"/>
          </w:tcPr>
          <w:p w14:paraId="0CBDE702">
            <w:pPr>
              <w:pStyle w:val="10"/>
              <w:ind w:left="0" w:leftChars="0" w:right="0" w:rightChars="0"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比选人</w:t>
            </w:r>
          </w:p>
        </w:tc>
        <w:tc>
          <w:tcPr>
            <w:tcW w:w="7109" w:type="dxa"/>
            <w:tcBorders>
              <w:top w:val="single" w:color="000000" w:sz="4" w:space="0"/>
              <w:left w:val="single" w:color="000000" w:sz="4" w:space="0"/>
              <w:bottom w:val="single" w:color="000000" w:sz="4" w:space="0"/>
              <w:right w:val="single" w:color="000000" w:sz="12" w:space="0"/>
            </w:tcBorders>
            <w:vAlign w:val="center"/>
          </w:tcPr>
          <w:p w14:paraId="14D01604">
            <w:pPr>
              <w:pStyle w:val="10"/>
              <w:ind w:left="0" w:leftChars="0" w:right="0" w:rightChars="0"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四川宏达股份有限公司</w:t>
            </w:r>
          </w:p>
        </w:tc>
      </w:tr>
      <w:tr w14:paraId="27A10DB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99" w:hRule="atLeast"/>
          <w:tblHeader/>
          <w:jc w:val="center"/>
        </w:trPr>
        <w:tc>
          <w:tcPr>
            <w:tcW w:w="976" w:type="dxa"/>
            <w:tcBorders>
              <w:top w:val="single" w:color="000000" w:sz="4" w:space="0"/>
              <w:left w:val="single" w:color="000000" w:sz="12" w:space="0"/>
              <w:bottom w:val="single" w:color="000000" w:sz="4" w:space="0"/>
              <w:right w:val="single" w:color="000000" w:sz="4" w:space="0"/>
            </w:tcBorders>
            <w:vAlign w:val="center"/>
          </w:tcPr>
          <w:p w14:paraId="375107AD">
            <w:pPr>
              <w:pStyle w:val="10"/>
              <w:ind w:left="0" w:leftChars="0" w:right="0" w:rightChars="0"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2</w:t>
            </w:r>
          </w:p>
        </w:tc>
        <w:tc>
          <w:tcPr>
            <w:tcW w:w="1567" w:type="dxa"/>
            <w:tcBorders>
              <w:top w:val="single" w:color="000000" w:sz="4" w:space="0"/>
              <w:left w:val="single" w:color="000000" w:sz="4" w:space="0"/>
              <w:bottom w:val="single" w:color="000000" w:sz="4" w:space="0"/>
              <w:right w:val="single" w:color="000000" w:sz="4" w:space="0"/>
            </w:tcBorders>
            <w:vAlign w:val="center"/>
          </w:tcPr>
          <w:p w14:paraId="73AA2A69">
            <w:pPr>
              <w:pStyle w:val="10"/>
              <w:ind w:left="0" w:leftChars="0" w:right="0" w:rightChars="0"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项目名称</w:t>
            </w:r>
          </w:p>
        </w:tc>
        <w:tc>
          <w:tcPr>
            <w:tcW w:w="7109" w:type="dxa"/>
            <w:tcBorders>
              <w:top w:val="single" w:color="000000" w:sz="4" w:space="0"/>
              <w:left w:val="single" w:color="000000" w:sz="4" w:space="0"/>
              <w:bottom w:val="single" w:color="000000" w:sz="4" w:space="0"/>
              <w:right w:val="single" w:color="000000" w:sz="12" w:space="0"/>
            </w:tcBorders>
            <w:vAlign w:val="center"/>
          </w:tcPr>
          <w:p w14:paraId="27B8B38C">
            <w:pPr>
              <w:pStyle w:val="10"/>
              <w:ind w:left="0" w:leftChars="0" w:right="0" w:rightChars="0" w:firstLine="420" w:firstLineChars="200"/>
              <w:jc w:val="left"/>
              <w:rPr>
                <w:rFonts w:hint="default" w:ascii="Times New Roman" w:hAnsi="Times New Roman" w:cs="Times New Roman"/>
                <w:color w:val="auto"/>
                <w:highlight w:val="none"/>
                <w:lang w:eastAsia="zh-CN"/>
              </w:rPr>
            </w:pPr>
            <w:r>
              <w:rPr>
                <w:rFonts w:hint="default" w:ascii="Times New Roman" w:hAnsi="Times New Roman" w:cs="Times New Roman"/>
                <w:color w:val="auto"/>
                <w:highlight w:val="none"/>
              </w:rPr>
              <w:t>四川宏达股份有限公司参与</w:t>
            </w:r>
            <w:r>
              <w:rPr>
                <w:rFonts w:hint="eastAsia" w:ascii="Times New Roman" w:hAnsi="Times New Roman" w:cs="Times New Roman"/>
                <w:color w:val="auto"/>
                <w:highlight w:val="none"/>
                <w:lang w:eastAsia="zh-CN"/>
              </w:rPr>
              <w:t>某矿业公司股权收购</w:t>
            </w:r>
            <w:r>
              <w:rPr>
                <w:rFonts w:hint="default" w:ascii="Times New Roman" w:hAnsi="Times New Roman" w:cs="Times New Roman"/>
                <w:color w:val="auto"/>
                <w:highlight w:val="none"/>
              </w:rPr>
              <w:t>选聘</w:t>
            </w:r>
            <w:r>
              <w:rPr>
                <w:rFonts w:hint="eastAsia" w:ascii="Times New Roman" w:hAnsi="Times New Roman" w:cs="Times New Roman"/>
                <w:color w:val="auto"/>
                <w:highlight w:val="none"/>
                <w:lang w:eastAsia="zh-CN"/>
              </w:rPr>
              <w:t>工程设计咨询</w:t>
            </w:r>
            <w:r>
              <w:rPr>
                <w:rFonts w:hint="default" w:ascii="Times New Roman" w:hAnsi="Times New Roman" w:cs="Times New Roman"/>
                <w:color w:val="auto"/>
                <w:highlight w:val="none"/>
              </w:rPr>
              <w:t>服务机构项目</w:t>
            </w:r>
            <w:r>
              <w:rPr>
                <w:rFonts w:hint="default" w:ascii="Times New Roman" w:hAnsi="Times New Roman" w:cs="Times New Roman"/>
                <w:color w:val="auto"/>
                <w:highlight w:val="none"/>
                <w:lang w:eastAsia="zh-CN"/>
              </w:rPr>
              <w:t>。</w:t>
            </w:r>
          </w:p>
        </w:tc>
      </w:tr>
      <w:tr w14:paraId="74AF455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99" w:hRule="atLeast"/>
          <w:tblHeader/>
          <w:jc w:val="center"/>
        </w:trPr>
        <w:tc>
          <w:tcPr>
            <w:tcW w:w="976" w:type="dxa"/>
            <w:tcBorders>
              <w:top w:val="single" w:color="000000" w:sz="4" w:space="0"/>
              <w:left w:val="single" w:color="000000" w:sz="12" w:space="0"/>
              <w:bottom w:val="single" w:color="000000" w:sz="4" w:space="0"/>
              <w:right w:val="single" w:color="000000" w:sz="4" w:space="0"/>
            </w:tcBorders>
            <w:vAlign w:val="center"/>
          </w:tcPr>
          <w:p w14:paraId="381DA95F">
            <w:pPr>
              <w:pStyle w:val="10"/>
              <w:ind w:left="0" w:leftChars="0" w:right="0" w:rightChars="0"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3</w:t>
            </w:r>
          </w:p>
        </w:tc>
        <w:tc>
          <w:tcPr>
            <w:tcW w:w="1567" w:type="dxa"/>
            <w:tcBorders>
              <w:top w:val="single" w:color="000000" w:sz="4" w:space="0"/>
              <w:left w:val="single" w:color="000000" w:sz="4" w:space="0"/>
              <w:bottom w:val="single" w:color="000000" w:sz="4" w:space="0"/>
              <w:right w:val="single" w:color="000000" w:sz="4" w:space="0"/>
            </w:tcBorders>
            <w:vAlign w:val="center"/>
          </w:tcPr>
          <w:p w14:paraId="0EE5BFD6">
            <w:pPr>
              <w:pStyle w:val="10"/>
              <w:ind w:left="0" w:leftChars="0" w:right="0" w:rightChars="0"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项目地点</w:t>
            </w:r>
          </w:p>
        </w:tc>
        <w:tc>
          <w:tcPr>
            <w:tcW w:w="7109" w:type="dxa"/>
            <w:tcBorders>
              <w:top w:val="single" w:color="000000" w:sz="4" w:space="0"/>
              <w:left w:val="single" w:color="000000" w:sz="4" w:space="0"/>
              <w:bottom w:val="single" w:color="000000" w:sz="4" w:space="0"/>
              <w:right w:val="single" w:color="000000" w:sz="12" w:space="0"/>
            </w:tcBorders>
            <w:vAlign w:val="center"/>
          </w:tcPr>
          <w:p w14:paraId="4636FE26">
            <w:pPr>
              <w:pStyle w:val="10"/>
              <w:ind w:left="0" w:leftChars="0" w:right="0" w:rightChars="0" w:firstLine="420" w:firstLineChars="200"/>
              <w:jc w:val="left"/>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西藏拉萨</w:t>
            </w:r>
          </w:p>
        </w:tc>
      </w:tr>
      <w:tr w14:paraId="1C791C3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0" w:hRule="atLeast"/>
          <w:tblHeader/>
          <w:jc w:val="center"/>
        </w:trPr>
        <w:tc>
          <w:tcPr>
            <w:tcW w:w="976" w:type="dxa"/>
            <w:tcBorders>
              <w:top w:val="single" w:color="000000" w:sz="4" w:space="0"/>
              <w:left w:val="single" w:color="000000" w:sz="12" w:space="0"/>
              <w:bottom w:val="single" w:color="000000" w:sz="4" w:space="0"/>
              <w:right w:val="single" w:color="000000" w:sz="4" w:space="0"/>
            </w:tcBorders>
            <w:vAlign w:val="center"/>
          </w:tcPr>
          <w:p w14:paraId="5B53397C">
            <w:pPr>
              <w:pStyle w:val="10"/>
              <w:ind w:left="0" w:leftChars="0" w:right="0" w:rightChars="0"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4</w:t>
            </w:r>
          </w:p>
        </w:tc>
        <w:tc>
          <w:tcPr>
            <w:tcW w:w="1567" w:type="dxa"/>
            <w:tcBorders>
              <w:top w:val="single" w:color="000000" w:sz="4" w:space="0"/>
              <w:left w:val="single" w:color="000000" w:sz="4" w:space="0"/>
              <w:bottom w:val="single" w:color="000000" w:sz="4" w:space="0"/>
              <w:right w:val="single" w:color="000000" w:sz="4" w:space="0"/>
            </w:tcBorders>
            <w:vAlign w:val="center"/>
          </w:tcPr>
          <w:p w14:paraId="4ECF42F3">
            <w:pPr>
              <w:pStyle w:val="10"/>
              <w:ind w:left="0" w:leftChars="0" w:right="0" w:rightChars="0"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比选服务范围、工作内容</w:t>
            </w:r>
          </w:p>
        </w:tc>
        <w:tc>
          <w:tcPr>
            <w:tcW w:w="7109" w:type="dxa"/>
            <w:tcBorders>
              <w:top w:val="single" w:color="000000" w:sz="4" w:space="0"/>
              <w:left w:val="single" w:color="000000" w:sz="4" w:space="0"/>
              <w:bottom w:val="single" w:color="000000" w:sz="4" w:space="0"/>
              <w:right w:val="single" w:color="000000" w:sz="12" w:space="0"/>
            </w:tcBorders>
            <w:vAlign w:val="center"/>
          </w:tcPr>
          <w:p w14:paraId="22D612C3">
            <w:pPr>
              <w:pStyle w:val="10"/>
              <w:ind w:left="0" w:leftChars="0" w:right="0" w:rightChars="0" w:firstLine="420" w:firstLineChars="200"/>
              <w:jc w:val="left"/>
              <w:rPr>
                <w:rFonts w:hint="default" w:ascii="Times New Roman" w:hAnsi="Times New Roman" w:cs="Times New Roman"/>
                <w:color w:val="auto"/>
                <w:highlight w:val="none"/>
              </w:rPr>
            </w:pPr>
            <w:r>
              <w:rPr>
                <w:rFonts w:hint="eastAsia" w:ascii="Times New Roman" w:hAnsi="Times New Roman" w:cs="Times New Roman"/>
                <w:color w:val="auto"/>
                <w:highlight w:val="none"/>
                <w:lang w:val="en-US" w:eastAsia="zh-CN"/>
              </w:rPr>
              <w:t>对项目的技术可行性与经济合理性进行全面论证，包括采选尾工程、湿法冶炼及辅助生产系统，配套系统等，编制项目投资可行性研究报告等相关文件，</w:t>
            </w:r>
            <w:r>
              <w:rPr>
                <w:rFonts w:hint="default" w:ascii="Times New Roman" w:hAnsi="Times New Roman" w:cs="Times New Roman"/>
                <w:color w:val="auto"/>
                <w:highlight w:val="none"/>
                <w:lang w:val="en-US" w:eastAsia="zh-CN"/>
              </w:rPr>
              <w:t>以及其他需要协助的事项，具体工作内容以合同约定为准。</w:t>
            </w:r>
          </w:p>
        </w:tc>
      </w:tr>
      <w:tr w14:paraId="32043E0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99" w:hRule="atLeast"/>
          <w:tblHeader/>
          <w:jc w:val="center"/>
        </w:trPr>
        <w:tc>
          <w:tcPr>
            <w:tcW w:w="976" w:type="dxa"/>
            <w:tcBorders>
              <w:top w:val="single" w:color="000000" w:sz="4" w:space="0"/>
              <w:left w:val="single" w:color="000000" w:sz="12" w:space="0"/>
              <w:bottom w:val="single" w:color="000000" w:sz="4" w:space="0"/>
              <w:right w:val="single" w:color="000000" w:sz="4" w:space="0"/>
            </w:tcBorders>
            <w:vAlign w:val="center"/>
          </w:tcPr>
          <w:p w14:paraId="07D0FC9D">
            <w:pPr>
              <w:pStyle w:val="10"/>
              <w:ind w:left="0" w:leftChars="0" w:right="0" w:rightChars="0"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5</w:t>
            </w:r>
          </w:p>
        </w:tc>
        <w:tc>
          <w:tcPr>
            <w:tcW w:w="1567" w:type="dxa"/>
            <w:tcBorders>
              <w:top w:val="single" w:color="000000" w:sz="4" w:space="0"/>
              <w:left w:val="single" w:color="000000" w:sz="4" w:space="0"/>
              <w:bottom w:val="single" w:color="000000" w:sz="4" w:space="0"/>
              <w:right w:val="single" w:color="000000" w:sz="4" w:space="0"/>
            </w:tcBorders>
            <w:vAlign w:val="center"/>
          </w:tcPr>
          <w:p w14:paraId="4D1BC4E3">
            <w:pPr>
              <w:pStyle w:val="10"/>
              <w:ind w:left="0" w:leftChars="0" w:right="0" w:rightChars="0"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服务时间</w:t>
            </w:r>
          </w:p>
        </w:tc>
        <w:tc>
          <w:tcPr>
            <w:tcW w:w="7109" w:type="dxa"/>
            <w:tcBorders>
              <w:top w:val="single" w:color="000000" w:sz="4" w:space="0"/>
              <w:left w:val="single" w:color="000000" w:sz="4" w:space="0"/>
              <w:bottom w:val="single" w:color="000000" w:sz="4" w:space="0"/>
              <w:right w:val="single" w:color="000000" w:sz="12" w:space="0"/>
            </w:tcBorders>
            <w:vAlign w:val="center"/>
          </w:tcPr>
          <w:p w14:paraId="0764DB00">
            <w:pPr>
              <w:pStyle w:val="10"/>
              <w:ind w:left="0" w:leftChars="0" w:right="0" w:rightChars="0"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签订合同起截止到服务范围规定的服务内容均</w:t>
            </w:r>
            <w:r>
              <w:rPr>
                <w:rFonts w:hint="eastAsia" w:ascii="Times New Roman" w:hAnsi="Times New Roman" w:cs="Times New Roman"/>
                <w:color w:val="auto"/>
                <w:highlight w:val="none"/>
                <w:lang w:val="en-US" w:eastAsia="zh-CN"/>
              </w:rPr>
              <w:t>已</w:t>
            </w:r>
            <w:r>
              <w:rPr>
                <w:rFonts w:hint="default" w:ascii="Times New Roman" w:hAnsi="Times New Roman" w:cs="Times New Roman"/>
                <w:color w:val="auto"/>
                <w:highlight w:val="none"/>
              </w:rPr>
              <w:t>完成（最终服务内容以中</w:t>
            </w:r>
            <w:r>
              <w:rPr>
                <w:rFonts w:hint="default" w:ascii="Times New Roman" w:hAnsi="Times New Roman" w:cs="Times New Roman"/>
                <w:color w:val="auto"/>
                <w:highlight w:val="none"/>
                <w:lang w:val="en-US" w:eastAsia="zh-CN"/>
              </w:rPr>
              <w:t>选</w:t>
            </w:r>
            <w:r>
              <w:rPr>
                <w:rFonts w:hint="default" w:ascii="Times New Roman" w:hAnsi="Times New Roman" w:cs="Times New Roman"/>
                <w:color w:val="auto"/>
                <w:highlight w:val="none"/>
              </w:rPr>
              <w:t>后签订的合同为准）</w:t>
            </w:r>
          </w:p>
        </w:tc>
      </w:tr>
      <w:tr w14:paraId="59C364F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99" w:hRule="atLeast"/>
          <w:tblHeader/>
          <w:jc w:val="center"/>
        </w:trPr>
        <w:tc>
          <w:tcPr>
            <w:tcW w:w="976" w:type="dxa"/>
            <w:tcBorders>
              <w:top w:val="single" w:color="000000" w:sz="4" w:space="0"/>
              <w:left w:val="single" w:color="000000" w:sz="12" w:space="0"/>
              <w:bottom w:val="single" w:color="000000" w:sz="4" w:space="0"/>
              <w:right w:val="single" w:color="000000" w:sz="4" w:space="0"/>
            </w:tcBorders>
            <w:vAlign w:val="center"/>
          </w:tcPr>
          <w:p w14:paraId="39A5DBF4">
            <w:pPr>
              <w:pStyle w:val="10"/>
              <w:ind w:left="0" w:leftChars="0" w:right="0" w:rightChars="0"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6</w:t>
            </w:r>
          </w:p>
        </w:tc>
        <w:tc>
          <w:tcPr>
            <w:tcW w:w="1567" w:type="dxa"/>
            <w:tcBorders>
              <w:top w:val="single" w:color="000000" w:sz="4" w:space="0"/>
              <w:left w:val="single" w:color="000000" w:sz="4" w:space="0"/>
              <w:bottom w:val="single" w:color="000000" w:sz="4" w:space="0"/>
              <w:right w:val="single" w:color="000000" w:sz="4" w:space="0"/>
            </w:tcBorders>
            <w:vAlign w:val="center"/>
          </w:tcPr>
          <w:p w14:paraId="3B0C62BB">
            <w:pPr>
              <w:pStyle w:val="10"/>
              <w:ind w:left="0" w:leftChars="0" w:right="0" w:rightChars="0"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质量要求</w:t>
            </w:r>
          </w:p>
        </w:tc>
        <w:tc>
          <w:tcPr>
            <w:tcW w:w="7109" w:type="dxa"/>
            <w:tcBorders>
              <w:top w:val="single" w:color="000000" w:sz="4" w:space="0"/>
              <w:left w:val="single" w:color="000000" w:sz="4" w:space="0"/>
              <w:bottom w:val="single" w:color="000000" w:sz="4" w:space="0"/>
              <w:right w:val="single" w:color="000000" w:sz="12" w:space="0"/>
            </w:tcBorders>
            <w:vAlign w:val="center"/>
          </w:tcPr>
          <w:p w14:paraId="4077256E">
            <w:pPr>
              <w:pStyle w:val="10"/>
              <w:ind w:left="0" w:leftChars="0" w:right="0" w:rightChars="0"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符合国家法律、法规要求，满足比选文件要求，验收合格。</w:t>
            </w:r>
          </w:p>
        </w:tc>
      </w:tr>
      <w:tr w14:paraId="5B950F8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99" w:hRule="atLeast"/>
          <w:tblHeader/>
          <w:jc w:val="center"/>
        </w:trPr>
        <w:tc>
          <w:tcPr>
            <w:tcW w:w="976" w:type="dxa"/>
            <w:tcBorders>
              <w:top w:val="single" w:color="000000" w:sz="4" w:space="0"/>
              <w:left w:val="single" w:color="000000" w:sz="12" w:space="0"/>
              <w:bottom w:val="single" w:color="000000" w:sz="4" w:space="0"/>
              <w:right w:val="single" w:color="000000" w:sz="4" w:space="0"/>
            </w:tcBorders>
            <w:vAlign w:val="center"/>
          </w:tcPr>
          <w:p w14:paraId="3D3B330A">
            <w:pPr>
              <w:pStyle w:val="10"/>
              <w:ind w:left="0" w:leftChars="0" w:right="0" w:rightChars="0"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7</w:t>
            </w:r>
          </w:p>
        </w:tc>
        <w:tc>
          <w:tcPr>
            <w:tcW w:w="1567" w:type="dxa"/>
            <w:tcBorders>
              <w:top w:val="single" w:color="000000" w:sz="4" w:space="0"/>
              <w:left w:val="single" w:color="000000" w:sz="4" w:space="0"/>
              <w:bottom w:val="single" w:color="000000" w:sz="4" w:space="0"/>
              <w:right w:val="single" w:color="000000" w:sz="4" w:space="0"/>
            </w:tcBorders>
            <w:vAlign w:val="center"/>
          </w:tcPr>
          <w:p w14:paraId="2CE6451F">
            <w:pPr>
              <w:pStyle w:val="10"/>
              <w:ind w:left="0" w:leftChars="0" w:right="0" w:rightChars="0"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是否接受联合体比选申请</w:t>
            </w:r>
          </w:p>
        </w:tc>
        <w:tc>
          <w:tcPr>
            <w:tcW w:w="7109" w:type="dxa"/>
            <w:tcBorders>
              <w:top w:val="single" w:color="000000" w:sz="4" w:space="0"/>
              <w:left w:val="single" w:color="000000" w:sz="4" w:space="0"/>
              <w:bottom w:val="single" w:color="000000" w:sz="4" w:space="0"/>
              <w:right w:val="single" w:color="000000" w:sz="12" w:space="0"/>
            </w:tcBorders>
            <w:vAlign w:val="center"/>
          </w:tcPr>
          <w:p w14:paraId="3CEE0BE6">
            <w:pPr>
              <w:pStyle w:val="10"/>
              <w:ind w:left="0" w:leftChars="0" w:right="0" w:rightChars="0" w:firstLine="420" w:firstLineChars="200"/>
              <w:jc w:val="left"/>
              <w:rPr>
                <w:rFonts w:hint="default" w:ascii="Times New Roman" w:hAnsi="Times New Roman" w:cs="Times New Roman"/>
                <w:color w:val="auto"/>
                <w:highlight w:val="none"/>
                <w:lang w:eastAsia="zh-CN"/>
              </w:rPr>
            </w:pPr>
            <w:r>
              <w:rPr>
                <w:rFonts w:hint="default" w:ascii="Times New Roman" w:hAnsi="Times New Roman" w:cs="Times New Roman"/>
                <w:color w:val="auto"/>
                <w:highlight w:val="none"/>
                <w:lang w:val="en-US" w:eastAsia="zh-CN"/>
              </w:rPr>
              <w:t>不接受</w:t>
            </w:r>
          </w:p>
        </w:tc>
      </w:tr>
      <w:tr w14:paraId="1E3C226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99" w:hRule="atLeast"/>
          <w:tblHeader/>
          <w:jc w:val="center"/>
        </w:trPr>
        <w:tc>
          <w:tcPr>
            <w:tcW w:w="976" w:type="dxa"/>
            <w:tcBorders>
              <w:top w:val="single" w:color="000000" w:sz="4" w:space="0"/>
              <w:left w:val="single" w:color="000000" w:sz="12" w:space="0"/>
              <w:bottom w:val="single" w:color="000000" w:sz="4" w:space="0"/>
              <w:right w:val="single" w:color="000000" w:sz="4" w:space="0"/>
            </w:tcBorders>
            <w:vAlign w:val="center"/>
          </w:tcPr>
          <w:p w14:paraId="68ABC931">
            <w:pPr>
              <w:pStyle w:val="10"/>
              <w:ind w:left="0" w:leftChars="0" w:right="0" w:rightChars="0"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8</w:t>
            </w:r>
          </w:p>
        </w:tc>
        <w:tc>
          <w:tcPr>
            <w:tcW w:w="1567" w:type="dxa"/>
            <w:tcBorders>
              <w:top w:val="single" w:color="000000" w:sz="4" w:space="0"/>
              <w:left w:val="single" w:color="000000" w:sz="4" w:space="0"/>
              <w:bottom w:val="single" w:color="000000" w:sz="4" w:space="0"/>
              <w:right w:val="single" w:color="000000" w:sz="4" w:space="0"/>
            </w:tcBorders>
            <w:vAlign w:val="center"/>
          </w:tcPr>
          <w:p w14:paraId="20ABF0C4">
            <w:pPr>
              <w:pStyle w:val="10"/>
              <w:ind w:left="0" w:leftChars="0" w:right="0" w:rightChars="0"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踏勘现场</w:t>
            </w:r>
          </w:p>
        </w:tc>
        <w:tc>
          <w:tcPr>
            <w:tcW w:w="7109" w:type="dxa"/>
            <w:tcBorders>
              <w:top w:val="single" w:color="000000" w:sz="4" w:space="0"/>
              <w:left w:val="single" w:color="000000" w:sz="4" w:space="0"/>
              <w:bottom w:val="single" w:color="000000" w:sz="4" w:space="0"/>
              <w:right w:val="single" w:color="000000" w:sz="12" w:space="0"/>
            </w:tcBorders>
            <w:vAlign w:val="center"/>
          </w:tcPr>
          <w:p w14:paraId="4B035F45">
            <w:pPr>
              <w:pStyle w:val="10"/>
              <w:ind w:left="0" w:leftChars="0" w:right="0" w:rightChars="0"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不组织</w:t>
            </w:r>
          </w:p>
        </w:tc>
      </w:tr>
      <w:tr w14:paraId="080288B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99" w:hRule="atLeast"/>
          <w:tblHeader/>
          <w:jc w:val="center"/>
        </w:trPr>
        <w:tc>
          <w:tcPr>
            <w:tcW w:w="976" w:type="dxa"/>
            <w:tcBorders>
              <w:top w:val="single" w:color="000000" w:sz="4" w:space="0"/>
              <w:left w:val="single" w:color="000000" w:sz="12" w:space="0"/>
              <w:bottom w:val="single" w:color="000000" w:sz="4" w:space="0"/>
              <w:right w:val="single" w:color="000000" w:sz="4" w:space="0"/>
            </w:tcBorders>
            <w:vAlign w:val="center"/>
          </w:tcPr>
          <w:p w14:paraId="208B5486">
            <w:pPr>
              <w:pStyle w:val="10"/>
              <w:ind w:left="0" w:leftChars="0" w:right="0" w:rightChars="0"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9</w:t>
            </w:r>
          </w:p>
        </w:tc>
        <w:tc>
          <w:tcPr>
            <w:tcW w:w="1567" w:type="dxa"/>
            <w:tcBorders>
              <w:top w:val="single" w:color="000000" w:sz="4" w:space="0"/>
              <w:left w:val="single" w:color="000000" w:sz="4" w:space="0"/>
              <w:bottom w:val="single" w:color="000000" w:sz="4" w:space="0"/>
              <w:right w:val="single" w:color="000000" w:sz="4" w:space="0"/>
            </w:tcBorders>
            <w:vAlign w:val="center"/>
          </w:tcPr>
          <w:p w14:paraId="47D602B2">
            <w:pPr>
              <w:pStyle w:val="10"/>
              <w:ind w:left="0" w:leftChars="0" w:right="0" w:rightChars="0"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比选预备会</w:t>
            </w:r>
          </w:p>
        </w:tc>
        <w:tc>
          <w:tcPr>
            <w:tcW w:w="7109" w:type="dxa"/>
            <w:tcBorders>
              <w:top w:val="single" w:color="000000" w:sz="4" w:space="0"/>
              <w:left w:val="single" w:color="000000" w:sz="4" w:space="0"/>
              <w:bottom w:val="single" w:color="000000" w:sz="4" w:space="0"/>
              <w:right w:val="single" w:color="000000" w:sz="12" w:space="0"/>
            </w:tcBorders>
            <w:vAlign w:val="center"/>
          </w:tcPr>
          <w:p w14:paraId="69E4B447">
            <w:pPr>
              <w:pStyle w:val="10"/>
              <w:ind w:left="0" w:leftChars="0" w:right="0" w:rightChars="0"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不召开</w:t>
            </w:r>
          </w:p>
        </w:tc>
      </w:tr>
      <w:tr w14:paraId="50B0668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49" w:hRule="atLeast"/>
          <w:tblHeader/>
          <w:jc w:val="center"/>
        </w:trPr>
        <w:tc>
          <w:tcPr>
            <w:tcW w:w="976" w:type="dxa"/>
            <w:tcBorders>
              <w:top w:val="single" w:color="000000" w:sz="4" w:space="0"/>
              <w:left w:val="single" w:color="000000" w:sz="12" w:space="0"/>
              <w:bottom w:val="single" w:color="000000" w:sz="4" w:space="0"/>
              <w:right w:val="single" w:color="000000" w:sz="4" w:space="0"/>
            </w:tcBorders>
            <w:vAlign w:val="center"/>
          </w:tcPr>
          <w:p w14:paraId="5472EBF1">
            <w:pPr>
              <w:pStyle w:val="10"/>
              <w:ind w:left="0" w:leftChars="0" w:right="0" w:rightChars="0"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10</w:t>
            </w:r>
          </w:p>
        </w:tc>
        <w:tc>
          <w:tcPr>
            <w:tcW w:w="1567" w:type="dxa"/>
            <w:tcBorders>
              <w:top w:val="single" w:color="000000" w:sz="4" w:space="0"/>
              <w:left w:val="single" w:color="000000" w:sz="4" w:space="0"/>
              <w:bottom w:val="single" w:color="000000" w:sz="4" w:space="0"/>
              <w:right w:val="single" w:color="000000" w:sz="4" w:space="0"/>
            </w:tcBorders>
            <w:vAlign w:val="center"/>
          </w:tcPr>
          <w:p w14:paraId="358035FC">
            <w:pPr>
              <w:pStyle w:val="10"/>
              <w:ind w:left="0" w:leftChars="0" w:right="0" w:rightChars="0"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分包</w:t>
            </w:r>
          </w:p>
        </w:tc>
        <w:tc>
          <w:tcPr>
            <w:tcW w:w="7109" w:type="dxa"/>
            <w:tcBorders>
              <w:top w:val="single" w:color="000000" w:sz="4" w:space="0"/>
              <w:left w:val="single" w:color="000000" w:sz="4" w:space="0"/>
              <w:bottom w:val="single" w:color="000000" w:sz="4" w:space="0"/>
              <w:right w:val="single" w:color="000000" w:sz="12" w:space="0"/>
            </w:tcBorders>
            <w:vAlign w:val="center"/>
          </w:tcPr>
          <w:p w14:paraId="5C44656B">
            <w:pPr>
              <w:pStyle w:val="10"/>
              <w:ind w:left="0" w:leftChars="0" w:right="0" w:rightChars="0"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不允许</w:t>
            </w:r>
          </w:p>
        </w:tc>
      </w:tr>
      <w:tr w14:paraId="1408E12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856" w:hRule="exact"/>
          <w:tblHeader/>
          <w:jc w:val="center"/>
        </w:trPr>
        <w:tc>
          <w:tcPr>
            <w:tcW w:w="976" w:type="dxa"/>
            <w:tcBorders>
              <w:top w:val="single" w:color="000000" w:sz="4" w:space="0"/>
              <w:left w:val="single" w:color="000000" w:sz="12" w:space="0"/>
              <w:bottom w:val="single" w:color="000000" w:sz="4" w:space="0"/>
              <w:right w:val="single" w:color="000000" w:sz="4" w:space="0"/>
            </w:tcBorders>
            <w:vAlign w:val="center"/>
          </w:tcPr>
          <w:p w14:paraId="28DC7D20">
            <w:pPr>
              <w:pStyle w:val="10"/>
              <w:ind w:left="0" w:leftChars="0" w:right="0" w:rightChars="0" w:firstLine="0" w:firstLineChars="0"/>
              <w:jc w:val="center"/>
              <w:rPr>
                <w:rFonts w:hint="default" w:ascii="Times New Roman" w:hAnsi="Times New Roman" w:cs="Times New Roman"/>
                <w:color w:val="auto"/>
                <w:highlight w:val="none"/>
                <w:lang w:eastAsia="zh-CN"/>
              </w:rPr>
            </w:pPr>
            <w:r>
              <w:rPr>
                <w:rFonts w:hint="default" w:ascii="Times New Roman" w:hAnsi="Times New Roman" w:cs="Times New Roman"/>
                <w:color w:val="auto"/>
                <w:highlight w:val="none"/>
              </w:rPr>
              <w:t>1</w:t>
            </w:r>
            <w:r>
              <w:rPr>
                <w:rFonts w:hint="default" w:ascii="Times New Roman" w:hAnsi="Times New Roman" w:cs="Times New Roman"/>
                <w:color w:val="auto"/>
                <w:highlight w:val="none"/>
                <w:lang w:val="en-US" w:eastAsia="zh-CN"/>
              </w:rPr>
              <w:t>1</w:t>
            </w:r>
          </w:p>
        </w:tc>
        <w:tc>
          <w:tcPr>
            <w:tcW w:w="1567" w:type="dxa"/>
            <w:tcBorders>
              <w:top w:val="single" w:color="000000" w:sz="4" w:space="0"/>
              <w:left w:val="single" w:color="000000" w:sz="4" w:space="0"/>
              <w:bottom w:val="single" w:color="000000" w:sz="4" w:space="0"/>
              <w:right w:val="single" w:color="000000" w:sz="4" w:space="0"/>
            </w:tcBorders>
            <w:vAlign w:val="center"/>
          </w:tcPr>
          <w:p w14:paraId="1D2F8720">
            <w:pPr>
              <w:pStyle w:val="10"/>
              <w:ind w:left="0" w:leftChars="0" w:right="0" w:rightChars="0"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比选申请文件的组成</w:t>
            </w:r>
          </w:p>
        </w:tc>
        <w:tc>
          <w:tcPr>
            <w:tcW w:w="7109" w:type="dxa"/>
            <w:tcBorders>
              <w:top w:val="single" w:color="000000" w:sz="4" w:space="0"/>
              <w:left w:val="single" w:color="000000" w:sz="4" w:space="0"/>
              <w:bottom w:val="single" w:color="000000" w:sz="4" w:space="0"/>
              <w:right w:val="single" w:color="000000" w:sz="12" w:space="0"/>
            </w:tcBorders>
            <w:vAlign w:val="center"/>
          </w:tcPr>
          <w:p w14:paraId="09EF9678">
            <w:pPr>
              <w:pStyle w:val="10"/>
              <w:ind w:left="0" w:leftChars="0" w:right="0" w:rightChars="0"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（1）比选申请函</w:t>
            </w:r>
          </w:p>
          <w:p w14:paraId="5DA1713E">
            <w:pPr>
              <w:pStyle w:val="10"/>
              <w:ind w:left="0" w:leftChars="0" w:right="0" w:rightChars="0"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2</w:t>
            </w:r>
            <w:r>
              <w:rPr>
                <w:rFonts w:hint="default" w:ascii="Times New Roman" w:hAnsi="Times New Roman" w:cs="Times New Roman"/>
                <w:color w:val="auto"/>
                <w:highlight w:val="none"/>
              </w:rPr>
              <w:t>）信誉承诺函</w:t>
            </w:r>
          </w:p>
          <w:p w14:paraId="2D957978">
            <w:pPr>
              <w:pStyle w:val="10"/>
              <w:ind w:left="0" w:leftChars="0" w:right="0" w:rightChars="0"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3</w:t>
            </w:r>
            <w:r>
              <w:rPr>
                <w:rFonts w:hint="default" w:ascii="Times New Roman" w:hAnsi="Times New Roman" w:cs="Times New Roman"/>
                <w:color w:val="auto"/>
                <w:highlight w:val="none"/>
              </w:rPr>
              <w:t>）报价函</w:t>
            </w:r>
          </w:p>
          <w:p w14:paraId="127F58D4">
            <w:pPr>
              <w:pStyle w:val="10"/>
              <w:ind w:left="0" w:leftChars="0" w:right="0" w:rightChars="0"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4</w:t>
            </w:r>
            <w:r>
              <w:rPr>
                <w:rFonts w:hint="default" w:ascii="Times New Roman" w:hAnsi="Times New Roman" w:cs="Times New Roman"/>
                <w:color w:val="auto"/>
                <w:highlight w:val="none"/>
              </w:rPr>
              <w:t>）比选申请人基本情况表</w:t>
            </w:r>
          </w:p>
          <w:p w14:paraId="2D8B668E">
            <w:pPr>
              <w:pStyle w:val="10"/>
              <w:ind w:left="0" w:leftChars="0" w:right="0" w:rightChars="0"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5</w:t>
            </w:r>
            <w:r>
              <w:rPr>
                <w:rFonts w:hint="default" w:ascii="Times New Roman" w:hAnsi="Times New Roman" w:cs="Times New Roman"/>
                <w:color w:val="auto"/>
                <w:highlight w:val="none"/>
              </w:rPr>
              <w:t>）资格证明材料</w:t>
            </w:r>
          </w:p>
          <w:p w14:paraId="5C65BEB1">
            <w:pPr>
              <w:pStyle w:val="10"/>
              <w:ind w:left="0" w:leftChars="0" w:right="0" w:rightChars="0"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6</w:t>
            </w:r>
            <w:r>
              <w:rPr>
                <w:rFonts w:hint="default" w:ascii="Times New Roman" w:hAnsi="Times New Roman" w:cs="Times New Roman"/>
                <w:color w:val="auto"/>
                <w:highlight w:val="none"/>
              </w:rPr>
              <w:t>）工作方案</w:t>
            </w:r>
          </w:p>
          <w:p w14:paraId="73E702D1">
            <w:pPr>
              <w:pStyle w:val="10"/>
              <w:ind w:left="0" w:leftChars="0" w:right="0" w:rightChars="0"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7</w:t>
            </w:r>
            <w:r>
              <w:rPr>
                <w:rFonts w:hint="default" w:ascii="Times New Roman" w:hAnsi="Times New Roman" w:cs="Times New Roman"/>
                <w:color w:val="auto"/>
                <w:highlight w:val="none"/>
              </w:rPr>
              <w:t>）比选申请人认为需要提交的其它资料</w:t>
            </w:r>
          </w:p>
        </w:tc>
      </w:tr>
      <w:tr w14:paraId="6C83ED0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82" w:hRule="exact"/>
          <w:tblHeader/>
          <w:jc w:val="center"/>
        </w:trPr>
        <w:tc>
          <w:tcPr>
            <w:tcW w:w="976" w:type="dxa"/>
            <w:tcBorders>
              <w:top w:val="single" w:color="000000" w:sz="4" w:space="0"/>
              <w:left w:val="single" w:color="000000" w:sz="12" w:space="0"/>
              <w:bottom w:val="single" w:color="000000" w:sz="4" w:space="0"/>
              <w:right w:val="single" w:color="000000" w:sz="4" w:space="0"/>
            </w:tcBorders>
            <w:vAlign w:val="center"/>
          </w:tcPr>
          <w:p w14:paraId="01B1E9CD">
            <w:pPr>
              <w:pStyle w:val="10"/>
              <w:ind w:left="0" w:leftChars="0" w:right="0" w:rightChars="0" w:firstLine="0" w:firstLineChars="0"/>
              <w:jc w:val="center"/>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12</w:t>
            </w:r>
          </w:p>
        </w:tc>
        <w:tc>
          <w:tcPr>
            <w:tcW w:w="1567" w:type="dxa"/>
            <w:tcBorders>
              <w:top w:val="single" w:color="000000" w:sz="4" w:space="0"/>
              <w:left w:val="single" w:color="000000" w:sz="4" w:space="0"/>
              <w:bottom w:val="single" w:color="000000" w:sz="4" w:space="0"/>
              <w:right w:val="single" w:color="000000" w:sz="4" w:space="0"/>
            </w:tcBorders>
            <w:vAlign w:val="center"/>
          </w:tcPr>
          <w:p w14:paraId="6C12E67A">
            <w:pPr>
              <w:pStyle w:val="10"/>
              <w:ind w:left="0" w:leftChars="0" w:right="0" w:rightChars="0"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比选文件有效期</w:t>
            </w:r>
          </w:p>
        </w:tc>
        <w:tc>
          <w:tcPr>
            <w:tcW w:w="7109" w:type="dxa"/>
            <w:tcBorders>
              <w:top w:val="single" w:color="000000" w:sz="4" w:space="0"/>
              <w:left w:val="single" w:color="000000" w:sz="4" w:space="0"/>
              <w:bottom w:val="single" w:color="000000" w:sz="4" w:space="0"/>
              <w:right w:val="single" w:color="000000" w:sz="12" w:space="0"/>
            </w:tcBorders>
            <w:vAlign w:val="center"/>
          </w:tcPr>
          <w:p w14:paraId="6AB31FC4">
            <w:pPr>
              <w:pStyle w:val="10"/>
              <w:ind w:left="0" w:leftChars="0" w:right="0" w:rightChars="0"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自递交比选申请文件截止日起60天</w:t>
            </w:r>
          </w:p>
        </w:tc>
      </w:tr>
      <w:tr w14:paraId="4FFFFB6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14" w:hRule="exact"/>
          <w:tblHeader/>
          <w:jc w:val="center"/>
        </w:trPr>
        <w:tc>
          <w:tcPr>
            <w:tcW w:w="976"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187969E1">
            <w:pPr>
              <w:pStyle w:val="10"/>
              <w:ind w:left="0" w:leftChars="0" w:right="0" w:rightChars="0" w:firstLine="0" w:firstLineChars="0"/>
              <w:jc w:val="center"/>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13</w:t>
            </w:r>
          </w:p>
        </w:tc>
        <w:tc>
          <w:tcPr>
            <w:tcW w:w="1567" w:type="dxa"/>
            <w:tcBorders>
              <w:top w:val="single" w:color="000000" w:sz="4" w:space="0"/>
              <w:left w:val="single" w:color="000000" w:sz="4" w:space="0"/>
              <w:bottom w:val="single" w:color="000000" w:sz="4" w:space="0"/>
              <w:right w:val="single" w:color="000000" w:sz="4" w:space="0"/>
            </w:tcBorders>
            <w:vAlign w:val="center"/>
          </w:tcPr>
          <w:p w14:paraId="3A1DDCE2">
            <w:pPr>
              <w:pStyle w:val="10"/>
              <w:ind w:left="0" w:leftChars="0" w:right="0" w:rightChars="0"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比选担保</w:t>
            </w:r>
          </w:p>
        </w:tc>
        <w:tc>
          <w:tcPr>
            <w:tcW w:w="7109" w:type="dxa"/>
            <w:tcBorders>
              <w:top w:val="single" w:color="000000" w:sz="4" w:space="0"/>
              <w:left w:val="single" w:color="000000" w:sz="4" w:space="0"/>
              <w:bottom w:val="single" w:color="000000" w:sz="4" w:space="0"/>
              <w:right w:val="single" w:color="000000" w:sz="12" w:space="0"/>
            </w:tcBorders>
            <w:vAlign w:val="center"/>
          </w:tcPr>
          <w:p w14:paraId="4788B11C">
            <w:pPr>
              <w:pStyle w:val="10"/>
              <w:ind w:left="0" w:leftChars="0" w:right="0" w:rightChars="0"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无</w:t>
            </w:r>
          </w:p>
        </w:tc>
      </w:tr>
      <w:tr w14:paraId="1031EBE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67" w:hRule="exact"/>
          <w:tblHeader/>
          <w:jc w:val="center"/>
        </w:trPr>
        <w:tc>
          <w:tcPr>
            <w:tcW w:w="976"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31E73EC4">
            <w:pPr>
              <w:pStyle w:val="10"/>
              <w:ind w:left="0" w:leftChars="0" w:right="0" w:rightChars="0" w:firstLine="0" w:firstLineChars="0"/>
              <w:jc w:val="center"/>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14</w:t>
            </w:r>
          </w:p>
        </w:tc>
        <w:tc>
          <w:tcPr>
            <w:tcW w:w="1567" w:type="dxa"/>
            <w:tcBorders>
              <w:top w:val="single" w:color="000000" w:sz="4" w:space="0"/>
              <w:left w:val="single" w:color="000000" w:sz="4" w:space="0"/>
              <w:bottom w:val="single" w:color="000000" w:sz="4" w:space="0"/>
              <w:right w:val="single" w:color="000000" w:sz="4" w:space="0"/>
            </w:tcBorders>
            <w:vAlign w:val="center"/>
          </w:tcPr>
          <w:p w14:paraId="4121D599">
            <w:pPr>
              <w:pStyle w:val="10"/>
              <w:ind w:left="0" w:leftChars="0" w:right="0" w:rightChars="0"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比选时间和地点</w:t>
            </w:r>
          </w:p>
        </w:tc>
        <w:tc>
          <w:tcPr>
            <w:tcW w:w="7109" w:type="dxa"/>
            <w:tcBorders>
              <w:top w:val="single" w:color="000000" w:sz="4" w:space="0"/>
              <w:left w:val="single" w:color="000000" w:sz="4" w:space="0"/>
              <w:bottom w:val="single" w:color="000000" w:sz="4" w:space="0"/>
              <w:right w:val="single" w:color="000000" w:sz="12" w:space="0"/>
            </w:tcBorders>
            <w:vAlign w:val="center"/>
          </w:tcPr>
          <w:p w14:paraId="3F4E8772">
            <w:pPr>
              <w:pStyle w:val="10"/>
              <w:ind w:left="0" w:leftChars="0" w:right="0" w:rightChars="0"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同比选公告</w:t>
            </w:r>
          </w:p>
        </w:tc>
      </w:tr>
      <w:tr w14:paraId="73976DD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51" w:hRule="exact"/>
          <w:tblHeader/>
          <w:jc w:val="center"/>
        </w:trPr>
        <w:tc>
          <w:tcPr>
            <w:tcW w:w="976"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60C57A8C">
            <w:pPr>
              <w:pStyle w:val="10"/>
              <w:ind w:left="0" w:leftChars="0" w:right="0" w:rightChars="0" w:firstLine="0" w:firstLineChars="0"/>
              <w:jc w:val="center"/>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15</w:t>
            </w:r>
          </w:p>
        </w:tc>
        <w:tc>
          <w:tcPr>
            <w:tcW w:w="1567" w:type="dxa"/>
            <w:tcBorders>
              <w:top w:val="single" w:color="000000" w:sz="4" w:space="0"/>
              <w:left w:val="single" w:color="000000" w:sz="4" w:space="0"/>
              <w:bottom w:val="single" w:color="000000" w:sz="4" w:space="0"/>
              <w:right w:val="single" w:color="000000" w:sz="4" w:space="0"/>
            </w:tcBorders>
            <w:vAlign w:val="center"/>
          </w:tcPr>
          <w:p w14:paraId="176FFF8B">
            <w:pPr>
              <w:pStyle w:val="10"/>
              <w:ind w:left="0" w:leftChars="0" w:right="0" w:rightChars="0"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比选申请文件份数</w:t>
            </w:r>
          </w:p>
        </w:tc>
        <w:tc>
          <w:tcPr>
            <w:tcW w:w="7109" w:type="dxa"/>
            <w:tcBorders>
              <w:top w:val="single" w:color="000000" w:sz="4" w:space="0"/>
              <w:left w:val="single" w:color="000000" w:sz="4" w:space="0"/>
              <w:bottom w:val="single" w:color="000000" w:sz="4" w:space="0"/>
              <w:right w:val="single" w:color="000000" w:sz="12" w:space="0"/>
            </w:tcBorders>
            <w:vAlign w:val="center"/>
          </w:tcPr>
          <w:p w14:paraId="532566BF">
            <w:pPr>
              <w:pStyle w:val="10"/>
              <w:ind w:left="0" w:leftChars="0" w:right="0" w:rightChars="0"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1份</w:t>
            </w:r>
          </w:p>
        </w:tc>
      </w:tr>
      <w:tr w14:paraId="646A173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863" w:hRule="exact"/>
          <w:tblHeader/>
          <w:jc w:val="center"/>
        </w:trPr>
        <w:tc>
          <w:tcPr>
            <w:tcW w:w="976"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1CD60E8A">
            <w:pPr>
              <w:pStyle w:val="10"/>
              <w:ind w:left="0" w:leftChars="0" w:right="0" w:rightChars="0" w:firstLine="0" w:firstLineChars="0"/>
              <w:jc w:val="center"/>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16</w:t>
            </w:r>
          </w:p>
        </w:tc>
        <w:tc>
          <w:tcPr>
            <w:tcW w:w="1567" w:type="dxa"/>
            <w:tcBorders>
              <w:top w:val="single" w:color="000000" w:sz="4" w:space="0"/>
              <w:left w:val="single" w:color="000000" w:sz="4" w:space="0"/>
              <w:bottom w:val="single" w:color="000000" w:sz="4" w:space="0"/>
              <w:right w:val="single" w:color="000000" w:sz="4" w:space="0"/>
            </w:tcBorders>
            <w:vAlign w:val="center"/>
          </w:tcPr>
          <w:p w14:paraId="307E9C7C">
            <w:pPr>
              <w:pStyle w:val="10"/>
              <w:ind w:left="0" w:leftChars="0" w:right="0" w:rightChars="0" w:firstLine="0" w:firstLineChars="0"/>
              <w:jc w:val="center"/>
              <w:rPr>
                <w:rFonts w:hint="default" w:ascii="Times New Roman" w:hAnsi="Times New Roman" w:cs="Times New Roman"/>
                <w:color w:val="auto"/>
                <w:highlight w:val="none"/>
              </w:rPr>
            </w:pPr>
            <w:r>
              <w:rPr>
                <w:rFonts w:hint="eastAsia" w:ascii="Times New Roman" w:hAnsi="Times New Roman" w:cs="Times New Roman"/>
                <w:color w:val="auto"/>
                <w:highlight w:val="none"/>
                <w:lang w:eastAsia="zh-CN"/>
              </w:rPr>
              <w:t>评审委员会</w:t>
            </w:r>
            <w:r>
              <w:rPr>
                <w:rFonts w:hint="default" w:ascii="Times New Roman" w:hAnsi="Times New Roman" w:cs="Times New Roman"/>
                <w:color w:val="auto"/>
                <w:highlight w:val="none"/>
              </w:rPr>
              <w:t>的组建</w:t>
            </w:r>
          </w:p>
        </w:tc>
        <w:tc>
          <w:tcPr>
            <w:tcW w:w="7109" w:type="dxa"/>
            <w:tcBorders>
              <w:top w:val="single" w:color="000000" w:sz="4" w:space="0"/>
              <w:left w:val="single" w:color="000000" w:sz="4" w:space="0"/>
              <w:bottom w:val="single" w:color="000000" w:sz="4" w:space="0"/>
              <w:right w:val="single" w:color="000000" w:sz="12" w:space="0"/>
            </w:tcBorders>
            <w:vAlign w:val="center"/>
          </w:tcPr>
          <w:p w14:paraId="4C980C8F">
            <w:pPr>
              <w:pStyle w:val="10"/>
              <w:ind w:left="0" w:leftChars="0" w:right="0" w:rightChars="0" w:firstLine="420" w:firstLineChars="200"/>
              <w:jc w:val="left"/>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共计5人</w:t>
            </w:r>
          </w:p>
        </w:tc>
      </w:tr>
      <w:tr w14:paraId="6DA24A0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63" w:hRule="exact"/>
          <w:tblHeader/>
          <w:jc w:val="center"/>
        </w:trPr>
        <w:tc>
          <w:tcPr>
            <w:tcW w:w="976" w:type="dxa"/>
            <w:tcBorders>
              <w:top w:val="single" w:color="000000" w:sz="4" w:space="0"/>
              <w:left w:val="single" w:color="000000" w:sz="12" w:space="0"/>
              <w:bottom w:val="single" w:color="000000" w:sz="12" w:space="0"/>
              <w:right w:val="single" w:color="000000" w:sz="4" w:space="0"/>
            </w:tcBorders>
            <w:vAlign w:val="center"/>
          </w:tcPr>
          <w:p w14:paraId="0CB46A7F">
            <w:pPr>
              <w:pStyle w:val="10"/>
              <w:ind w:left="0" w:leftChars="0" w:right="0" w:rightChars="0" w:firstLine="0" w:firstLineChars="0"/>
              <w:jc w:val="center"/>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17</w:t>
            </w:r>
          </w:p>
        </w:tc>
        <w:tc>
          <w:tcPr>
            <w:tcW w:w="1567" w:type="dxa"/>
            <w:tcBorders>
              <w:top w:val="single" w:color="000000" w:sz="4" w:space="0"/>
              <w:left w:val="single" w:color="000000" w:sz="4" w:space="0"/>
              <w:bottom w:val="single" w:color="000000" w:sz="12" w:space="0"/>
              <w:right w:val="single" w:color="000000" w:sz="4" w:space="0"/>
            </w:tcBorders>
            <w:vAlign w:val="center"/>
          </w:tcPr>
          <w:p w14:paraId="32FE130E">
            <w:pPr>
              <w:pStyle w:val="10"/>
              <w:ind w:left="0" w:leftChars="0" w:right="0" w:rightChars="0"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评选办法</w:t>
            </w:r>
          </w:p>
        </w:tc>
        <w:tc>
          <w:tcPr>
            <w:tcW w:w="7109" w:type="dxa"/>
            <w:tcBorders>
              <w:top w:val="single" w:color="000000" w:sz="4" w:space="0"/>
              <w:left w:val="single" w:color="000000" w:sz="4" w:space="0"/>
              <w:bottom w:val="single" w:color="000000" w:sz="12" w:space="0"/>
              <w:right w:val="single" w:color="000000" w:sz="12" w:space="0"/>
            </w:tcBorders>
            <w:shd w:val="clear" w:color="auto" w:fill="auto"/>
            <w:vAlign w:val="center"/>
          </w:tcPr>
          <w:p w14:paraId="632D934D">
            <w:pPr>
              <w:pStyle w:val="10"/>
              <w:ind w:left="0" w:leftChars="0" w:right="0" w:rightChars="0"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综合评分法</w:t>
            </w:r>
          </w:p>
        </w:tc>
      </w:tr>
      <w:tr w14:paraId="5F7E2AE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486" w:hRule="exact"/>
          <w:tblHeader/>
          <w:jc w:val="center"/>
        </w:trPr>
        <w:tc>
          <w:tcPr>
            <w:tcW w:w="976" w:type="dxa"/>
            <w:tcBorders>
              <w:top w:val="single" w:color="000000" w:sz="12" w:space="0"/>
              <w:left w:val="single" w:color="000000" w:sz="12" w:space="0"/>
              <w:bottom w:val="single" w:color="000000" w:sz="4" w:space="0"/>
              <w:right w:val="single" w:color="000000" w:sz="4" w:space="0"/>
            </w:tcBorders>
            <w:vAlign w:val="center"/>
          </w:tcPr>
          <w:p w14:paraId="2B9D8DFB">
            <w:pPr>
              <w:pStyle w:val="10"/>
              <w:ind w:left="0" w:leftChars="0" w:right="0" w:rightChars="0" w:firstLine="0" w:firstLineChars="0"/>
              <w:jc w:val="center"/>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18</w:t>
            </w:r>
          </w:p>
        </w:tc>
        <w:tc>
          <w:tcPr>
            <w:tcW w:w="1567" w:type="dxa"/>
            <w:tcBorders>
              <w:top w:val="single" w:color="000000" w:sz="12" w:space="0"/>
              <w:left w:val="single" w:color="000000" w:sz="4" w:space="0"/>
              <w:bottom w:val="single" w:color="000000" w:sz="4" w:space="0"/>
              <w:right w:val="single" w:color="000000" w:sz="4" w:space="0"/>
            </w:tcBorders>
            <w:vAlign w:val="center"/>
          </w:tcPr>
          <w:p w14:paraId="1CFB8DB7">
            <w:pPr>
              <w:pStyle w:val="10"/>
              <w:ind w:left="0" w:leftChars="0" w:right="0" w:rightChars="0"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比选申请人报价</w:t>
            </w:r>
          </w:p>
        </w:tc>
        <w:tc>
          <w:tcPr>
            <w:tcW w:w="7109" w:type="dxa"/>
            <w:tcBorders>
              <w:top w:val="single" w:color="000000" w:sz="12" w:space="0"/>
              <w:left w:val="single" w:color="000000" w:sz="4" w:space="0"/>
              <w:bottom w:val="single" w:color="000000" w:sz="4" w:space="0"/>
              <w:right w:val="single" w:color="000000" w:sz="12" w:space="0"/>
            </w:tcBorders>
            <w:vAlign w:val="center"/>
          </w:tcPr>
          <w:p w14:paraId="1B1FE008">
            <w:pPr>
              <w:pStyle w:val="10"/>
              <w:ind w:left="0" w:leftChars="0" w:right="0" w:rightChars="0"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本项目报价为费用总额报价（</w:t>
            </w:r>
            <w:r>
              <w:rPr>
                <w:rFonts w:hint="default" w:ascii="Times New Roman" w:hAnsi="Times New Roman" w:cs="Times New Roman"/>
                <w:color w:val="auto"/>
                <w:highlight w:val="none"/>
                <w:lang w:val="en-US" w:eastAsia="zh-CN"/>
              </w:rPr>
              <w:t>含税</w:t>
            </w:r>
            <w:r>
              <w:rPr>
                <w:rFonts w:hint="default" w:ascii="Times New Roman" w:hAnsi="Times New Roman" w:cs="Times New Roman"/>
                <w:color w:val="auto"/>
                <w:highlight w:val="none"/>
              </w:rPr>
              <w:t>包干总价），包括但不限于项目</w:t>
            </w:r>
            <w:r>
              <w:rPr>
                <w:rFonts w:hint="default" w:ascii="Times New Roman" w:hAnsi="Times New Roman" w:cs="Times New Roman"/>
                <w:color w:val="auto"/>
                <w:highlight w:val="none"/>
                <w:lang w:val="en-US" w:eastAsia="zh-CN"/>
              </w:rPr>
              <w:t>专项</w:t>
            </w:r>
            <w:r>
              <w:rPr>
                <w:rFonts w:hint="eastAsia" w:ascii="Times New Roman" w:hAnsi="Times New Roman" w:cs="Times New Roman"/>
                <w:color w:val="auto"/>
                <w:highlight w:val="none"/>
                <w:lang w:eastAsia="zh-CN"/>
              </w:rPr>
              <w:t>工程设计咨询</w:t>
            </w:r>
            <w:r>
              <w:rPr>
                <w:rFonts w:hint="default" w:ascii="Times New Roman" w:hAnsi="Times New Roman" w:cs="Times New Roman"/>
                <w:color w:val="auto"/>
                <w:highlight w:val="none"/>
                <w:lang w:val="en-US" w:eastAsia="zh-CN"/>
              </w:rPr>
              <w:t>服务</w:t>
            </w:r>
            <w:r>
              <w:rPr>
                <w:rFonts w:hint="default" w:ascii="Times New Roman" w:hAnsi="Times New Roman" w:cs="Times New Roman"/>
                <w:color w:val="auto"/>
                <w:highlight w:val="none"/>
              </w:rPr>
              <w:t>及与此有关的一切费用，如人员工资、福利、补贴、差旅费用、食宿费用、资料费用、评审费用、保险费用、比选咨询费等比选申请人为完成本项目所发生的所有费用。比选申请人因完成本项目必须缴纳的所有税费均由比选人申请人自身承担，并包含在所报的报价内，比选人不另行支付。</w:t>
            </w:r>
          </w:p>
        </w:tc>
      </w:tr>
      <w:tr w14:paraId="730E1AD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889" w:hRule="exact"/>
          <w:tblHeader/>
          <w:jc w:val="center"/>
        </w:trPr>
        <w:tc>
          <w:tcPr>
            <w:tcW w:w="976" w:type="dxa"/>
            <w:tcBorders>
              <w:top w:val="single" w:color="000000" w:sz="4" w:space="0"/>
              <w:left w:val="single" w:color="000000" w:sz="12" w:space="0"/>
              <w:bottom w:val="single" w:color="000000" w:sz="4" w:space="0"/>
              <w:right w:val="single" w:color="000000" w:sz="4" w:space="0"/>
            </w:tcBorders>
            <w:vAlign w:val="center"/>
          </w:tcPr>
          <w:p w14:paraId="5018E3A0">
            <w:pPr>
              <w:pStyle w:val="10"/>
              <w:ind w:left="0" w:leftChars="0" w:right="0" w:rightChars="0" w:firstLine="0" w:firstLineChars="0"/>
              <w:jc w:val="center"/>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19</w:t>
            </w:r>
          </w:p>
        </w:tc>
        <w:tc>
          <w:tcPr>
            <w:tcW w:w="1567" w:type="dxa"/>
            <w:tcBorders>
              <w:top w:val="single" w:color="000000" w:sz="4" w:space="0"/>
              <w:left w:val="single" w:color="000000" w:sz="4" w:space="0"/>
              <w:bottom w:val="single" w:color="000000" w:sz="4" w:space="0"/>
              <w:right w:val="single" w:color="000000" w:sz="4" w:space="0"/>
            </w:tcBorders>
            <w:vAlign w:val="center"/>
          </w:tcPr>
          <w:p w14:paraId="23E1B3D5">
            <w:pPr>
              <w:pStyle w:val="10"/>
              <w:ind w:left="0" w:leftChars="0" w:right="0" w:rightChars="0"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最高限价</w:t>
            </w:r>
          </w:p>
        </w:tc>
        <w:tc>
          <w:tcPr>
            <w:tcW w:w="7109" w:type="dxa"/>
            <w:tcBorders>
              <w:top w:val="single" w:color="000000" w:sz="4" w:space="0"/>
              <w:left w:val="single" w:color="000000" w:sz="4" w:space="0"/>
              <w:bottom w:val="single" w:color="000000" w:sz="4" w:space="0"/>
              <w:right w:val="single" w:color="000000" w:sz="12" w:space="0"/>
            </w:tcBorders>
            <w:vAlign w:val="center"/>
          </w:tcPr>
          <w:p w14:paraId="6BD6E829">
            <w:pPr>
              <w:pStyle w:val="10"/>
              <w:ind w:left="0" w:leftChars="0" w:right="0" w:rightChars="0"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本项目的最高比选限价为</w:t>
            </w:r>
            <w:r>
              <w:rPr>
                <w:rFonts w:hint="default" w:ascii="Times New Roman" w:hAnsi="Times New Roman" w:cs="Times New Roman"/>
                <w:color w:val="auto"/>
                <w:highlight w:val="none"/>
                <w:lang w:val="en-US" w:eastAsia="zh-CN"/>
              </w:rPr>
              <w:t>人民币</w:t>
            </w:r>
            <w:r>
              <w:rPr>
                <w:rFonts w:hint="eastAsia" w:ascii="Times New Roman" w:hAnsi="Times New Roman" w:cs="Times New Roman"/>
                <w:color w:val="auto"/>
                <w:highlight w:val="none"/>
                <w:lang w:val="en-US" w:eastAsia="zh-CN"/>
              </w:rPr>
              <w:t>45</w:t>
            </w:r>
            <w:r>
              <w:rPr>
                <w:rFonts w:hint="default" w:ascii="Times New Roman" w:hAnsi="Times New Roman" w:cs="Times New Roman"/>
                <w:color w:val="auto"/>
                <w:highlight w:val="none"/>
              </w:rPr>
              <w:t>万元</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含税包干</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，比选报价不得超过最高限价，凡超过最高限价视为无效报价，按否决比选申请处理。</w:t>
            </w:r>
          </w:p>
        </w:tc>
      </w:tr>
      <w:tr w14:paraId="7D44E8C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531" w:hRule="exact"/>
          <w:tblHeader/>
          <w:jc w:val="center"/>
        </w:trPr>
        <w:tc>
          <w:tcPr>
            <w:tcW w:w="976" w:type="dxa"/>
            <w:tcBorders>
              <w:top w:val="single" w:color="000000" w:sz="4" w:space="0"/>
              <w:left w:val="single" w:color="000000" w:sz="12" w:space="0"/>
              <w:bottom w:val="single" w:color="000000" w:sz="4" w:space="0"/>
              <w:right w:val="single" w:color="000000" w:sz="4" w:space="0"/>
            </w:tcBorders>
            <w:vAlign w:val="center"/>
          </w:tcPr>
          <w:p w14:paraId="1E1E458F">
            <w:pPr>
              <w:pStyle w:val="10"/>
              <w:ind w:left="0" w:leftChars="0" w:right="0" w:rightChars="0" w:firstLine="0" w:firstLineChars="0"/>
              <w:jc w:val="center"/>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20</w:t>
            </w:r>
          </w:p>
        </w:tc>
        <w:tc>
          <w:tcPr>
            <w:tcW w:w="1567" w:type="dxa"/>
            <w:tcBorders>
              <w:top w:val="single" w:color="000000" w:sz="4" w:space="0"/>
              <w:left w:val="single" w:color="000000" w:sz="4" w:space="0"/>
              <w:bottom w:val="single" w:color="000000" w:sz="4" w:space="0"/>
              <w:right w:val="single" w:color="000000" w:sz="4" w:space="0"/>
            </w:tcBorders>
            <w:vAlign w:val="center"/>
          </w:tcPr>
          <w:p w14:paraId="68F3E0D4">
            <w:pPr>
              <w:pStyle w:val="10"/>
              <w:ind w:left="0" w:leftChars="0" w:right="0" w:rightChars="0"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推荐中选侯选人</w:t>
            </w:r>
          </w:p>
        </w:tc>
        <w:tc>
          <w:tcPr>
            <w:tcW w:w="7109" w:type="dxa"/>
            <w:tcBorders>
              <w:top w:val="single" w:color="000000" w:sz="4" w:space="0"/>
              <w:left w:val="single" w:color="000000" w:sz="4" w:space="0"/>
              <w:bottom w:val="single" w:color="000000" w:sz="4" w:space="0"/>
              <w:right w:val="single" w:color="000000" w:sz="12" w:space="0"/>
            </w:tcBorders>
            <w:vAlign w:val="center"/>
          </w:tcPr>
          <w:p w14:paraId="200EE73A">
            <w:pPr>
              <w:pStyle w:val="10"/>
              <w:ind w:left="0" w:leftChars="0" w:right="0" w:rightChars="0"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推荐的中选候选人数：1～3名</w:t>
            </w:r>
          </w:p>
          <w:p w14:paraId="288B3E92">
            <w:pPr>
              <w:pStyle w:val="10"/>
              <w:ind w:left="0" w:leftChars="0" w:right="0" w:rightChars="0"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（1）</w:t>
            </w:r>
            <w:r>
              <w:rPr>
                <w:rFonts w:hint="eastAsia" w:ascii="Times New Roman" w:hAnsi="Times New Roman" w:cs="Times New Roman"/>
                <w:color w:val="auto"/>
                <w:highlight w:val="none"/>
                <w:lang w:eastAsia="zh-CN"/>
              </w:rPr>
              <w:t>评审委员会</w:t>
            </w:r>
            <w:r>
              <w:rPr>
                <w:rFonts w:hint="default" w:ascii="Times New Roman" w:hAnsi="Times New Roman" w:cs="Times New Roman"/>
                <w:color w:val="auto"/>
                <w:highlight w:val="none"/>
              </w:rPr>
              <w:t>对通过评审的比选申请人，按照评审得分由高到低的顺序推荐1～3名中选候选人（若不足3名，则取相应数量）。</w:t>
            </w:r>
          </w:p>
          <w:p w14:paraId="02529B00">
            <w:pPr>
              <w:pStyle w:val="10"/>
              <w:ind w:left="0" w:leftChars="0" w:right="0" w:rightChars="0"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（2）若评审得分相同的，按照比选报价由低到高的顺序推荐。</w:t>
            </w:r>
          </w:p>
          <w:p w14:paraId="64006451">
            <w:pPr>
              <w:pStyle w:val="10"/>
              <w:ind w:left="0" w:leftChars="0" w:right="0" w:rightChars="0"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（3）若比选报价也相同的，按照商务得分由高到低的顺序推荐。</w:t>
            </w:r>
          </w:p>
          <w:p w14:paraId="2C8BF4C6">
            <w:pPr>
              <w:pStyle w:val="10"/>
              <w:ind w:left="0" w:leftChars="0" w:right="0" w:rightChars="0"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（4）若商务得分也相同的，按照技术得分由高到低的顺序推荐。</w:t>
            </w:r>
          </w:p>
          <w:p w14:paraId="5608F3D0">
            <w:pPr>
              <w:pStyle w:val="10"/>
              <w:ind w:left="0" w:leftChars="0" w:right="0" w:rightChars="0"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（5）当出现上述情况以外的情形，则按有利于比选人的原则处理。</w:t>
            </w:r>
          </w:p>
        </w:tc>
      </w:tr>
      <w:tr w14:paraId="3CB57B6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231" w:hRule="exact"/>
          <w:tblHeader/>
          <w:jc w:val="center"/>
        </w:trPr>
        <w:tc>
          <w:tcPr>
            <w:tcW w:w="976" w:type="dxa"/>
            <w:tcBorders>
              <w:top w:val="single" w:color="000000" w:sz="4" w:space="0"/>
              <w:left w:val="single" w:color="000000" w:sz="12" w:space="0"/>
              <w:bottom w:val="single" w:color="000000" w:sz="4" w:space="0"/>
              <w:right w:val="single" w:color="000000" w:sz="4" w:space="0"/>
            </w:tcBorders>
            <w:vAlign w:val="center"/>
          </w:tcPr>
          <w:p w14:paraId="224C50A6">
            <w:pPr>
              <w:pStyle w:val="10"/>
              <w:ind w:left="0" w:leftChars="0" w:right="0" w:rightChars="0" w:firstLine="0" w:firstLineChars="0"/>
              <w:jc w:val="center"/>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21</w:t>
            </w:r>
          </w:p>
        </w:tc>
        <w:tc>
          <w:tcPr>
            <w:tcW w:w="1567" w:type="dxa"/>
            <w:tcBorders>
              <w:top w:val="single" w:color="000000" w:sz="4" w:space="0"/>
              <w:left w:val="single" w:color="000000" w:sz="4" w:space="0"/>
              <w:bottom w:val="single" w:color="000000" w:sz="4" w:space="0"/>
              <w:right w:val="single" w:color="000000" w:sz="4" w:space="0"/>
            </w:tcBorders>
            <w:vAlign w:val="center"/>
          </w:tcPr>
          <w:p w14:paraId="6DC7B5E6">
            <w:pPr>
              <w:pStyle w:val="10"/>
              <w:ind w:left="0" w:leftChars="0" w:right="0" w:rightChars="0"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是否授权</w:t>
            </w:r>
            <w:r>
              <w:rPr>
                <w:rFonts w:hint="eastAsia" w:ascii="Times New Roman" w:hAnsi="Times New Roman" w:cs="Times New Roman"/>
                <w:color w:val="auto"/>
                <w:highlight w:val="none"/>
                <w:lang w:eastAsia="zh-CN"/>
              </w:rPr>
              <w:t>评审委员会</w:t>
            </w:r>
            <w:r>
              <w:rPr>
                <w:rFonts w:hint="default" w:ascii="Times New Roman" w:hAnsi="Times New Roman" w:cs="Times New Roman"/>
                <w:color w:val="auto"/>
                <w:highlight w:val="none"/>
              </w:rPr>
              <w:t>确定中选人</w:t>
            </w:r>
          </w:p>
        </w:tc>
        <w:tc>
          <w:tcPr>
            <w:tcW w:w="7109" w:type="dxa"/>
            <w:tcBorders>
              <w:top w:val="single" w:color="000000" w:sz="4" w:space="0"/>
              <w:left w:val="single" w:color="000000" w:sz="4" w:space="0"/>
              <w:bottom w:val="single" w:color="000000" w:sz="4" w:space="0"/>
              <w:right w:val="single" w:color="000000" w:sz="12" w:space="0"/>
            </w:tcBorders>
            <w:vAlign w:val="center"/>
          </w:tcPr>
          <w:p w14:paraId="122185C7">
            <w:pPr>
              <w:pStyle w:val="10"/>
              <w:ind w:left="0" w:leftChars="0" w:right="0" w:rightChars="0" w:firstLine="420" w:firstLineChars="200"/>
              <w:jc w:val="left"/>
              <w:rPr>
                <w:rFonts w:hint="default" w:ascii="Times New Roman" w:hAnsi="Times New Roman" w:cs="Times New Roman"/>
                <w:color w:val="auto"/>
                <w:highlight w:val="none"/>
              </w:rPr>
            </w:pPr>
            <w:r>
              <w:rPr>
                <w:rFonts w:hint="eastAsia" w:ascii="Times New Roman" w:hAnsi="Times New Roman" w:cs="Times New Roman"/>
                <w:color w:val="auto"/>
                <w:highlight w:val="none"/>
                <w:lang w:val="en-US" w:eastAsia="zh-CN"/>
              </w:rPr>
              <w:t>由评审委员会按中选候选人排名确定中选人。</w:t>
            </w:r>
          </w:p>
        </w:tc>
      </w:tr>
      <w:tr w14:paraId="320C175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286" w:hRule="exact"/>
          <w:tblHeader/>
          <w:jc w:val="center"/>
        </w:trPr>
        <w:tc>
          <w:tcPr>
            <w:tcW w:w="976" w:type="dxa"/>
            <w:tcBorders>
              <w:top w:val="single" w:color="000000" w:sz="4" w:space="0"/>
              <w:left w:val="single" w:color="000000" w:sz="12" w:space="0"/>
              <w:bottom w:val="single" w:color="000000" w:sz="4" w:space="0"/>
              <w:right w:val="single" w:color="000000" w:sz="4" w:space="0"/>
            </w:tcBorders>
            <w:vAlign w:val="center"/>
          </w:tcPr>
          <w:p w14:paraId="2D692B3C">
            <w:pPr>
              <w:pStyle w:val="10"/>
              <w:ind w:left="0" w:leftChars="0" w:right="0" w:rightChars="0" w:firstLine="0" w:firstLineChars="0"/>
              <w:jc w:val="center"/>
              <w:rPr>
                <w:rFonts w:hint="default" w:ascii="Times New Roman" w:hAnsi="Times New Roman" w:cs="Times New Roman"/>
                <w:color w:val="auto"/>
                <w:highlight w:val="none"/>
                <w:lang w:eastAsia="zh-CN"/>
              </w:rPr>
            </w:pPr>
            <w:r>
              <w:rPr>
                <w:rFonts w:hint="default" w:ascii="Times New Roman" w:hAnsi="Times New Roman" w:cs="Times New Roman"/>
                <w:color w:val="auto"/>
                <w:highlight w:val="none"/>
              </w:rPr>
              <w:t>2</w:t>
            </w:r>
            <w:r>
              <w:rPr>
                <w:rFonts w:hint="default" w:ascii="Times New Roman" w:hAnsi="Times New Roman" w:cs="Times New Roman"/>
                <w:color w:val="auto"/>
                <w:highlight w:val="none"/>
                <w:lang w:val="en-US" w:eastAsia="zh-CN"/>
              </w:rPr>
              <w:t>2</w:t>
            </w:r>
          </w:p>
        </w:tc>
        <w:tc>
          <w:tcPr>
            <w:tcW w:w="1567" w:type="dxa"/>
            <w:tcBorders>
              <w:top w:val="single" w:color="000000" w:sz="4" w:space="0"/>
              <w:left w:val="single" w:color="000000" w:sz="4" w:space="0"/>
              <w:bottom w:val="single" w:color="000000" w:sz="4" w:space="0"/>
              <w:right w:val="single" w:color="000000" w:sz="4" w:space="0"/>
            </w:tcBorders>
            <w:vAlign w:val="center"/>
          </w:tcPr>
          <w:p w14:paraId="253A522A">
            <w:pPr>
              <w:pStyle w:val="10"/>
              <w:ind w:left="0" w:leftChars="0" w:right="0" w:rightChars="0"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中选人公示</w:t>
            </w:r>
          </w:p>
        </w:tc>
        <w:tc>
          <w:tcPr>
            <w:tcW w:w="7109" w:type="dxa"/>
            <w:tcBorders>
              <w:top w:val="single" w:color="000000" w:sz="4" w:space="0"/>
              <w:left w:val="single" w:color="000000" w:sz="4" w:space="0"/>
              <w:bottom w:val="single" w:color="000000" w:sz="4" w:space="0"/>
              <w:right w:val="single" w:color="000000" w:sz="12" w:space="0"/>
            </w:tcBorders>
            <w:vAlign w:val="center"/>
          </w:tcPr>
          <w:p w14:paraId="3AA91669">
            <w:pPr>
              <w:pStyle w:val="10"/>
              <w:ind w:left="0" w:leftChars="0" w:right="0" w:rightChars="0"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中选</w:t>
            </w:r>
            <w:r>
              <w:rPr>
                <w:rFonts w:hint="eastAsia" w:ascii="Times New Roman" w:hAnsi="Times New Roman" w:cs="Times New Roman"/>
                <w:color w:val="auto"/>
                <w:highlight w:val="none"/>
                <w:lang w:val="en-US" w:eastAsia="zh-CN"/>
              </w:rPr>
              <w:t>结果</w:t>
            </w:r>
            <w:r>
              <w:rPr>
                <w:rFonts w:hint="default" w:ascii="Times New Roman" w:hAnsi="Times New Roman" w:cs="Times New Roman"/>
                <w:color w:val="auto"/>
                <w:highlight w:val="none"/>
              </w:rPr>
              <w:t>在宏达股份集采平台（http://jc.sichuanhongda.com/）上公示</w:t>
            </w:r>
            <w:r>
              <w:rPr>
                <w:rFonts w:hint="eastAsia" w:ascii="Times New Roman" w:hAnsi="Times New Roman" w:cs="Times New Roman"/>
                <w:color w:val="auto"/>
                <w:highlight w:val="none"/>
                <w:lang w:val="en-US" w:eastAsia="zh-CN"/>
              </w:rPr>
              <w:t>1-3</w:t>
            </w:r>
            <w:r>
              <w:rPr>
                <w:rFonts w:hint="default" w:ascii="Times New Roman" w:hAnsi="Times New Roman" w:cs="Times New Roman"/>
                <w:color w:val="auto"/>
                <w:highlight w:val="none"/>
              </w:rPr>
              <w:t>个工作日</w:t>
            </w:r>
            <w:r>
              <w:rPr>
                <w:rFonts w:hint="eastAsia" w:ascii="Times New Roman" w:hAnsi="Times New Roman" w:cs="Times New Roman"/>
                <w:color w:val="auto"/>
                <w:highlight w:val="none"/>
                <w:lang w:val="en-US" w:eastAsia="zh-CN"/>
              </w:rPr>
              <w:t>以</w:t>
            </w:r>
            <w:r>
              <w:rPr>
                <w:rFonts w:hint="default" w:ascii="Times New Roman" w:hAnsi="Times New Roman" w:cs="Times New Roman"/>
                <w:color w:val="auto"/>
                <w:highlight w:val="none"/>
              </w:rPr>
              <w:t>接受社会公开监督。比选申请人或者其他利害关系人对比选结果有异议的，应当在中选</w:t>
            </w:r>
            <w:r>
              <w:rPr>
                <w:rFonts w:hint="eastAsia" w:ascii="Times New Roman" w:hAnsi="Times New Roman" w:cs="Times New Roman"/>
                <w:color w:val="auto"/>
                <w:highlight w:val="none"/>
                <w:lang w:val="en-US" w:eastAsia="zh-CN"/>
              </w:rPr>
              <w:t>结果</w:t>
            </w:r>
            <w:r>
              <w:rPr>
                <w:rFonts w:hint="default" w:ascii="Times New Roman" w:hAnsi="Times New Roman" w:cs="Times New Roman"/>
                <w:color w:val="auto"/>
                <w:highlight w:val="none"/>
              </w:rPr>
              <w:t>公示期间提出，截止日后不再接受投诉。</w:t>
            </w:r>
          </w:p>
        </w:tc>
      </w:tr>
      <w:tr w14:paraId="419BA3D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966" w:hRule="exact"/>
          <w:tblHeader/>
          <w:jc w:val="center"/>
        </w:trPr>
        <w:tc>
          <w:tcPr>
            <w:tcW w:w="976" w:type="dxa"/>
            <w:tcBorders>
              <w:top w:val="single" w:color="000000" w:sz="4" w:space="0"/>
              <w:left w:val="single" w:color="000000" w:sz="12" w:space="0"/>
              <w:bottom w:val="single" w:color="000000" w:sz="4" w:space="0"/>
              <w:right w:val="single" w:color="000000" w:sz="4" w:space="0"/>
            </w:tcBorders>
            <w:vAlign w:val="center"/>
          </w:tcPr>
          <w:p w14:paraId="517291DC">
            <w:pPr>
              <w:pStyle w:val="10"/>
              <w:ind w:left="0" w:leftChars="0" w:right="0" w:rightChars="0" w:firstLine="0" w:firstLineChars="0"/>
              <w:jc w:val="center"/>
              <w:rPr>
                <w:rFonts w:hint="default" w:ascii="Times New Roman" w:hAnsi="Times New Roman" w:cs="Times New Roman"/>
                <w:color w:val="auto"/>
                <w:highlight w:val="none"/>
                <w:lang w:eastAsia="zh-CN"/>
              </w:rPr>
            </w:pPr>
            <w:r>
              <w:rPr>
                <w:rFonts w:hint="default" w:ascii="Times New Roman" w:hAnsi="Times New Roman" w:cs="Times New Roman"/>
                <w:color w:val="auto"/>
                <w:highlight w:val="none"/>
              </w:rPr>
              <w:t>2</w:t>
            </w:r>
            <w:r>
              <w:rPr>
                <w:rFonts w:hint="default" w:ascii="Times New Roman" w:hAnsi="Times New Roman" w:cs="Times New Roman"/>
                <w:color w:val="auto"/>
                <w:highlight w:val="none"/>
                <w:lang w:val="en-US" w:eastAsia="zh-CN"/>
              </w:rPr>
              <w:t>3</w:t>
            </w:r>
          </w:p>
        </w:tc>
        <w:tc>
          <w:tcPr>
            <w:tcW w:w="1567" w:type="dxa"/>
            <w:tcBorders>
              <w:top w:val="single" w:color="000000" w:sz="4" w:space="0"/>
              <w:left w:val="single" w:color="000000" w:sz="4" w:space="0"/>
              <w:bottom w:val="single" w:color="000000" w:sz="4" w:space="0"/>
              <w:right w:val="single" w:color="000000" w:sz="4" w:space="0"/>
            </w:tcBorders>
            <w:vAlign w:val="center"/>
          </w:tcPr>
          <w:p w14:paraId="13B2C47E">
            <w:pPr>
              <w:pStyle w:val="10"/>
              <w:ind w:left="0" w:leftChars="0" w:right="0" w:rightChars="0"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合同授予</w:t>
            </w:r>
          </w:p>
        </w:tc>
        <w:tc>
          <w:tcPr>
            <w:tcW w:w="7109" w:type="dxa"/>
            <w:tcBorders>
              <w:top w:val="single" w:color="000000" w:sz="4" w:space="0"/>
              <w:left w:val="single" w:color="000000" w:sz="4" w:space="0"/>
              <w:bottom w:val="single" w:color="000000" w:sz="4" w:space="0"/>
              <w:right w:val="single" w:color="000000" w:sz="12" w:space="0"/>
            </w:tcBorders>
            <w:vAlign w:val="center"/>
          </w:tcPr>
          <w:p w14:paraId="4FD18022">
            <w:pPr>
              <w:pStyle w:val="10"/>
              <w:ind w:left="0" w:leftChars="0" w:right="0" w:rightChars="0"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排名第一的中选</w:t>
            </w:r>
            <w:r>
              <w:rPr>
                <w:rFonts w:hint="default" w:ascii="Times New Roman" w:hAnsi="Times New Roman" w:cs="Times New Roman"/>
                <w:color w:val="auto"/>
                <w:highlight w:val="none"/>
                <w:lang w:val="en-US" w:eastAsia="zh-CN"/>
              </w:rPr>
              <w:t>候选人</w:t>
            </w:r>
            <w:r>
              <w:rPr>
                <w:rFonts w:hint="default" w:ascii="Times New Roman" w:hAnsi="Times New Roman" w:cs="Times New Roman"/>
                <w:color w:val="auto"/>
                <w:highlight w:val="none"/>
              </w:rPr>
              <w:t>放弃中选；或不能履行合同；或被查实存在影响中选结果的违法行为等情形不符合中选条件的，比选人可以按照</w:t>
            </w:r>
            <w:r>
              <w:rPr>
                <w:rFonts w:hint="eastAsia" w:ascii="Times New Roman" w:hAnsi="Times New Roman" w:cs="Times New Roman"/>
                <w:color w:val="auto"/>
                <w:highlight w:val="none"/>
                <w:lang w:eastAsia="zh-CN"/>
              </w:rPr>
              <w:t>评审委员会</w:t>
            </w:r>
            <w:r>
              <w:rPr>
                <w:rFonts w:hint="default" w:ascii="Times New Roman" w:hAnsi="Times New Roman" w:cs="Times New Roman"/>
                <w:color w:val="auto"/>
                <w:highlight w:val="none"/>
              </w:rPr>
              <w:t>提出的</w:t>
            </w:r>
            <w:r>
              <w:rPr>
                <w:rFonts w:hint="eastAsia" w:ascii="Times New Roman" w:hAnsi="Times New Roman" w:cs="Times New Roman"/>
                <w:color w:val="auto"/>
                <w:highlight w:val="none"/>
                <w:lang w:val="en-US" w:eastAsia="zh-CN"/>
              </w:rPr>
              <w:t>候选</w:t>
            </w:r>
            <w:r>
              <w:rPr>
                <w:rFonts w:hint="default" w:ascii="Times New Roman" w:hAnsi="Times New Roman" w:cs="Times New Roman"/>
                <w:color w:val="auto"/>
                <w:highlight w:val="none"/>
              </w:rPr>
              <w:t>人名单排序依次确定其他中选</w:t>
            </w:r>
            <w:r>
              <w:rPr>
                <w:rFonts w:hint="eastAsia" w:ascii="Times New Roman" w:hAnsi="Times New Roman" w:cs="Times New Roman"/>
                <w:color w:val="auto"/>
                <w:highlight w:val="none"/>
                <w:lang w:val="en-US" w:eastAsia="zh-CN"/>
              </w:rPr>
              <w:t>候选</w:t>
            </w:r>
            <w:r>
              <w:rPr>
                <w:rFonts w:hint="default" w:ascii="Times New Roman" w:hAnsi="Times New Roman" w:cs="Times New Roman"/>
                <w:color w:val="auto"/>
                <w:highlight w:val="none"/>
              </w:rPr>
              <w:t>人为中选人，也可以重新比选。</w:t>
            </w:r>
          </w:p>
        </w:tc>
      </w:tr>
      <w:tr w14:paraId="7E95282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81" w:hRule="exact"/>
          <w:tblHeader/>
          <w:jc w:val="center"/>
        </w:trPr>
        <w:tc>
          <w:tcPr>
            <w:tcW w:w="976" w:type="dxa"/>
            <w:tcBorders>
              <w:top w:val="single" w:color="000000" w:sz="4" w:space="0"/>
              <w:left w:val="single" w:color="000000" w:sz="12" w:space="0"/>
              <w:bottom w:val="single" w:color="000000" w:sz="4" w:space="0"/>
              <w:right w:val="single" w:color="000000" w:sz="4" w:space="0"/>
            </w:tcBorders>
            <w:vAlign w:val="center"/>
          </w:tcPr>
          <w:p w14:paraId="338DC36A">
            <w:pPr>
              <w:pStyle w:val="10"/>
              <w:ind w:left="0" w:leftChars="0" w:right="0" w:rightChars="0" w:firstLine="0" w:firstLineChars="0"/>
              <w:jc w:val="center"/>
              <w:rPr>
                <w:rFonts w:hint="default" w:ascii="Times New Roman" w:hAnsi="Times New Roman" w:cs="Times New Roman"/>
                <w:color w:val="auto"/>
                <w:highlight w:val="none"/>
                <w:lang w:eastAsia="zh-CN"/>
              </w:rPr>
            </w:pPr>
            <w:r>
              <w:rPr>
                <w:rFonts w:hint="default" w:ascii="Times New Roman" w:hAnsi="Times New Roman" w:cs="Times New Roman"/>
                <w:color w:val="auto"/>
                <w:highlight w:val="none"/>
              </w:rPr>
              <w:t>2</w:t>
            </w:r>
            <w:r>
              <w:rPr>
                <w:rFonts w:hint="default" w:ascii="Times New Roman" w:hAnsi="Times New Roman" w:cs="Times New Roman"/>
                <w:color w:val="auto"/>
                <w:highlight w:val="none"/>
                <w:lang w:val="en-US" w:eastAsia="zh-CN"/>
              </w:rPr>
              <w:t>4</w:t>
            </w:r>
          </w:p>
        </w:tc>
        <w:tc>
          <w:tcPr>
            <w:tcW w:w="1567" w:type="dxa"/>
            <w:tcBorders>
              <w:top w:val="single" w:color="000000" w:sz="4" w:space="0"/>
              <w:left w:val="single" w:color="000000" w:sz="4" w:space="0"/>
              <w:bottom w:val="single" w:color="000000" w:sz="4" w:space="0"/>
              <w:right w:val="single" w:color="000000" w:sz="4" w:space="0"/>
            </w:tcBorders>
            <w:vAlign w:val="center"/>
          </w:tcPr>
          <w:p w14:paraId="55608924">
            <w:pPr>
              <w:pStyle w:val="10"/>
              <w:ind w:left="0" w:leftChars="0" w:right="0" w:rightChars="0"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合同价格</w:t>
            </w:r>
          </w:p>
        </w:tc>
        <w:tc>
          <w:tcPr>
            <w:tcW w:w="7109" w:type="dxa"/>
            <w:tcBorders>
              <w:top w:val="single" w:color="000000" w:sz="4" w:space="0"/>
              <w:left w:val="single" w:color="000000" w:sz="4" w:space="0"/>
              <w:bottom w:val="single" w:color="000000" w:sz="4" w:space="0"/>
              <w:right w:val="single" w:color="000000" w:sz="12" w:space="0"/>
            </w:tcBorders>
            <w:vAlign w:val="center"/>
          </w:tcPr>
          <w:p w14:paraId="2F2F0B4F">
            <w:pPr>
              <w:pStyle w:val="10"/>
              <w:ind w:left="0" w:leftChars="0" w:right="0" w:rightChars="0"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本合同价格为</w:t>
            </w:r>
            <w:r>
              <w:rPr>
                <w:rFonts w:hint="default" w:ascii="Times New Roman" w:hAnsi="Times New Roman" w:cs="Times New Roman"/>
                <w:color w:val="auto"/>
                <w:highlight w:val="none"/>
                <w:lang w:val="en-US" w:eastAsia="zh-CN"/>
              </w:rPr>
              <w:t>含税</w:t>
            </w:r>
            <w:r>
              <w:rPr>
                <w:rFonts w:hint="default" w:ascii="Times New Roman" w:hAnsi="Times New Roman" w:cs="Times New Roman"/>
                <w:color w:val="auto"/>
                <w:highlight w:val="none"/>
              </w:rPr>
              <w:t>包干总价格，在合同履行期间不予调整。</w:t>
            </w:r>
          </w:p>
        </w:tc>
      </w:tr>
      <w:tr w14:paraId="2EA16BA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997" w:hRule="exact"/>
          <w:tblHeader/>
          <w:jc w:val="center"/>
        </w:trPr>
        <w:tc>
          <w:tcPr>
            <w:tcW w:w="976" w:type="dxa"/>
            <w:tcBorders>
              <w:top w:val="single" w:color="000000" w:sz="4" w:space="0"/>
              <w:left w:val="single" w:color="000000" w:sz="12" w:space="0"/>
              <w:bottom w:val="single" w:color="000000" w:sz="4" w:space="0"/>
              <w:right w:val="single" w:color="000000" w:sz="4" w:space="0"/>
            </w:tcBorders>
            <w:vAlign w:val="center"/>
          </w:tcPr>
          <w:p w14:paraId="3D5F3DA6">
            <w:pPr>
              <w:pStyle w:val="10"/>
              <w:ind w:left="0" w:leftChars="0" w:right="0" w:rightChars="0" w:firstLine="0" w:firstLineChars="0"/>
              <w:jc w:val="center"/>
              <w:rPr>
                <w:rFonts w:hint="default" w:ascii="Times New Roman" w:hAnsi="Times New Roman" w:cs="Times New Roman"/>
                <w:color w:val="auto"/>
                <w:highlight w:val="none"/>
                <w:lang w:eastAsia="zh-CN"/>
              </w:rPr>
            </w:pPr>
            <w:r>
              <w:rPr>
                <w:rFonts w:hint="default" w:ascii="Times New Roman" w:hAnsi="Times New Roman" w:cs="Times New Roman"/>
                <w:color w:val="auto"/>
                <w:highlight w:val="none"/>
              </w:rPr>
              <w:t>2</w:t>
            </w:r>
            <w:r>
              <w:rPr>
                <w:rFonts w:hint="default" w:ascii="Times New Roman" w:hAnsi="Times New Roman" w:cs="Times New Roman"/>
                <w:color w:val="auto"/>
                <w:highlight w:val="none"/>
                <w:lang w:val="en-US" w:eastAsia="zh-CN"/>
              </w:rPr>
              <w:t>5</w:t>
            </w:r>
          </w:p>
        </w:tc>
        <w:tc>
          <w:tcPr>
            <w:tcW w:w="1567" w:type="dxa"/>
            <w:tcBorders>
              <w:top w:val="single" w:color="000000" w:sz="4" w:space="0"/>
              <w:left w:val="single" w:color="000000" w:sz="4" w:space="0"/>
              <w:bottom w:val="single" w:color="000000" w:sz="4" w:space="0"/>
              <w:right w:val="single" w:color="000000" w:sz="4" w:space="0"/>
            </w:tcBorders>
            <w:vAlign w:val="center"/>
          </w:tcPr>
          <w:p w14:paraId="501CF6A4">
            <w:pPr>
              <w:pStyle w:val="10"/>
              <w:ind w:left="0" w:leftChars="0" w:right="0" w:rightChars="0"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重新比选</w:t>
            </w:r>
          </w:p>
        </w:tc>
        <w:tc>
          <w:tcPr>
            <w:tcW w:w="7109" w:type="dxa"/>
            <w:tcBorders>
              <w:top w:val="single" w:color="000000" w:sz="4" w:space="0"/>
              <w:left w:val="single" w:color="000000" w:sz="4" w:space="0"/>
              <w:bottom w:val="single" w:color="000000" w:sz="4" w:space="0"/>
              <w:right w:val="single" w:color="000000" w:sz="12" w:space="0"/>
            </w:tcBorders>
            <w:vAlign w:val="center"/>
          </w:tcPr>
          <w:p w14:paraId="00194426">
            <w:pPr>
              <w:pStyle w:val="10"/>
              <w:ind w:left="0" w:leftChars="0" w:right="0" w:rightChars="0"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出现下列特殊情况之一，比选人可重新比选：</w:t>
            </w:r>
          </w:p>
          <w:p w14:paraId="0FABFD77">
            <w:pPr>
              <w:pStyle w:val="10"/>
              <w:ind w:left="0" w:leftChars="0" w:right="0" w:rightChars="0"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（1）所有比选申请人不符合比选公告规定的条件的；</w:t>
            </w:r>
          </w:p>
          <w:p w14:paraId="2D4CA5B4">
            <w:pPr>
              <w:pStyle w:val="10"/>
              <w:ind w:left="0" w:leftChars="0" w:right="0" w:rightChars="0"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（2）比选申请人少于3个的；</w:t>
            </w:r>
          </w:p>
          <w:p w14:paraId="02EE41D1">
            <w:pPr>
              <w:pStyle w:val="10"/>
              <w:ind w:left="0" w:leftChars="0" w:right="0" w:rightChars="0"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（3）所有比选申请人的报价高于限价；</w:t>
            </w:r>
          </w:p>
          <w:p w14:paraId="64C5E0BA">
            <w:pPr>
              <w:pStyle w:val="10"/>
              <w:ind w:left="0" w:leftChars="0" w:right="0" w:rightChars="0"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（4）</w:t>
            </w:r>
            <w:r>
              <w:rPr>
                <w:rFonts w:hint="eastAsia" w:ascii="Times New Roman" w:hAnsi="Times New Roman" w:cs="Times New Roman"/>
                <w:color w:val="auto"/>
                <w:highlight w:val="none"/>
                <w:lang w:eastAsia="zh-CN"/>
              </w:rPr>
              <w:t>评审委员会</w:t>
            </w:r>
            <w:r>
              <w:rPr>
                <w:rFonts w:hint="default" w:ascii="Times New Roman" w:hAnsi="Times New Roman" w:cs="Times New Roman"/>
                <w:color w:val="auto"/>
                <w:highlight w:val="none"/>
                <w:lang w:eastAsia="zh-Hans"/>
              </w:rPr>
              <w:t>确定</w:t>
            </w:r>
            <w:r>
              <w:rPr>
                <w:rFonts w:hint="default" w:ascii="Times New Roman" w:hAnsi="Times New Roman" w:cs="Times New Roman"/>
                <w:color w:val="auto"/>
                <w:highlight w:val="none"/>
              </w:rPr>
              <w:t>的中选人未能与比选人签订合同协议书的。</w:t>
            </w:r>
          </w:p>
        </w:tc>
      </w:tr>
      <w:tr w14:paraId="58E3BD2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532" w:hRule="exact"/>
          <w:tblHeader/>
          <w:jc w:val="center"/>
        </w:trPr>
        <w:tc>
          <w:tcPr>
            <w:tcW w:w="976" w:type="dxa"/>
            <w:tcBorders>
              <w:top w:val="single" w:color="000000" w:sz="4" w:space="0"/>
              <w:left w:val="single" w:color="000000" w:sz="12" w:space="0"/>
              <w:bottom w:val="single" w:color="000000" w:sz="4" w:space="0"/>
              <w:right w:val="single" w:color="000000" w:sz="4" w:space="0"/>
            </w:tcBorders>
            <w:vAlign w:val="center"/>
          </w:tcPr>
          <w:p w14:paraId="1148286B">
            <w:pPr>
              <w:pStyle w:val="10"/>
              <w:ind w:left="0" w:leftChars="0" w:right="0" w:rightChars="0" w:firstLine="0" w:firstLineChars="0"/>
              <w:jc w:val="center"/>
              <w:rPr>
                <w:rFonts w:hint="default" w:ascii="Times New Roman" w:hAnsi="Times New Roman" w:cs="Times New Roman"/>
                <w:color w:val="auto"/>
                <w:highlight w:val="none"/>
                <w:lang w:eastAsia="zh-CN"/>
              </w:rPr>
            </w:pPr>
            <w:r>
              <w:rPr>
                <w:rFonts w:hint="default" w:ascii="Times New Roman" w:hAnsi="Times New Roman" w:cs="Times New Roman"/>
                <w:color w:val="auto"/>
                <w:highlight w:val="none"/>
                <w:lang w:val="en-US" w:eastAsia="zh-CN"/>
              </w:rPr>
              <w:t>26</w:t>
            </w:r>
          </w:p>
        </w:tc>
        <w:tc>
          <w:tcPr>
            <w:tcW w:w="1567" w:type="dxa"/>
            <w:tcBorders>
              <w:top w:val="single" w:color="000000" w:sz="4" w:space="0"/>
              <w:left w:val="single" w:color="000000" w:sz="4" w:space="0"/>
              <w:bottom w:val="single" w:color="000000" w:sz="4" w:space="0"/>
              <w:right w:val="single" w:color="000000" w:sz="4" w:space="0"/>
            </w:tcBorders>
            <w:vAlign w:val="center"/>
          </w:tcPr>
          <w:p w14:paraId="07CE3849">
            <w:pPr>
              <w:pStyle w:val="10"/>
              <w:ind w:left="0" w:leftChars="0" w:right="0" w:rightChars="0"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纪律和监督</w:t>
            </w:r>
          </w:p>
        </w:tc>
        <w:tc>
          <w:tcPr>
            <w:tcW w:w="7109" w:type="dxa"/>
            <w:tcBorders>
              <w:top w:val="single" w:color="000000" w:sz="4" w:space="0"/>
              <w:left w:val="single" w:color="000000" w:sz="4" w:space="0"/>
              <w:bottom w:val="single" w:color="000000" w:sz="4" w:space="0"/>
              <w:right w:val="single" w:color="000000" w:sz="12" w:space="0"/>
            </w:tcBorders>
            <w:vAlign w:val="center"/>
          </w:tcPr>
          <w:p w14:paraId="5384E4EF">
            <w:pPr>
              <w:pStyle w:val="10"/>
              <w:ind w:left="0" w:leftChars="0" w:right="0" w:rightChars="0"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（1）中选通知书发出后，中选人放弃中选项目，比选人可取消其中选资格，并将上报行政主管部门，建议予以列入不良信誉记录。</w:t>
            </w:r>
          </w:p>
          <w:p w14:paraId="085312C1">
            <w:pPr>
              <w:pStyle w:val="10"/>
              <w:ind w:left="0" w:leftChars="0" w:right="0" w:rightChars="0"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（2）比选工作将公开接受社会监督。</w:t>
            </w:r>
          </w:p>
          <w:p w14:paraId="519A4F8B">
            <w:pPr>
              <w:pStyle w:val="10"/>
              <w:ind w:left="0" w:leftChars="0" w:right="0" w:rightChars="0"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监督部门：</w:t>
            </w:r>
            <w:r>
              <w:rPr>
                <w:rFonts w:hint="default" w:ascii="Times New Roman" w:hAnsi="Times New Roman" w:cs="Times New Roman"/>
                <w:color w:val="auto"/>
                <w:highlight w:val="none"/>
                <w:lang w:val="en-US" w:eastAsia="zh-CN"/>
              </w:rPr>
              <w:t>宏达股份审计工作部</w:t>
            </w:r>
          </w:p>
          <w:p w14:paraId="50B4729A">
            <w:pPr>
              <w:pStyle w:val="10"/>
              <w:ind w:left="0" w:leftChars="0" w:right="0" w:rightChars="0" w:firstLine="420" w:firstLineChars="200"/>
              <w:jc w:val="left"/>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地址：</w:t>
            </w:r>
            <w:r>
              <w:rPr>
                <w:rFonts w:hint="default" w:ascii="Times New Roman" w:hAnsi="Times New Roman" w:cs="Times New Roman"/>
                <w:color w:val="auto"/>
                <w:highlight w:val="none"/>
                <w:lang w:val="en-US" w:eastAsia="zh-CN"/>
              </w:rPr>
              <w:t>德阳市洛水镇南园村宏达股份有限公司</w:t>
            </w:r>
          </w:p>
          <w:p w14:paraId="6AFEB586">
            <w:pPr>
              <w:pStyle w:val="10"/>
              <w:ind w:left="0" w:leftChars="0" w:right="0" w:rightChars="0"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电话：</w:t>
            </w:r>
            <w:r>
              <w:rPr>
                <w:rFonts w:hint="default" w:ascii="Times New Roman" w:hAnsi="Times New Roman" w:cs="Times New Roman"/>
                <w:color w:val="auto"/>
                <w:highlight w:val="none"/>
                <w:lang w:val="en-US" w:eastAsia="zh-CN"/>
              </w:rPr>
              <w:t>18808350822</w:t>
            </w:r>
          </w:p>
        </w:tc>
      </w:tr>
      <w:tr w14:paraId="44090C3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21" w:hRule="exact"/>
          <w:tblHeader/>
          <w:jc w:val="center"/>
        </w:trPr>
        <w:tc>
          <w:tcPr>
            <w:tcW w:w="976" w:type="dxa"/>
            <w:tcBorders>
              <w:top w:val="single" w:color="000000" w:sz="4" w:space="0"/>
              <w:left w:val="single" w:color="000000" w:sz="12" w:space="0"/>
              <w:bottom w:val="single" w:color="000000" w:sz="4" w:space="0"/>
              <w:right w:val="single" w:color="000000" w:sz="4" w:space="0"/>
            </w:tcBorders>
            <w:vAlign w:val="center"/>
          </w:tcPr>
          <w:p w14:paraId="22FF298A">
            <w:pPr>
              <w:pStyle w:val="10"/>
              <w:ind w:left="0" w:leftChars="0" w:right="0" w:rightChars="0" w:firstLine="0" w:firstLineChars="0"/>
              <w:jc w:val="center"/>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27</w:t>
            </w:r>
          </w:p>
        </w:tc>
        <w:tc>
          <w:tcPr>
            <w:tcW w:w="1567" w:type="dxa"/>
            <w:tcBorders>
              <w:top w:val="single" w:color="000000" w:sz="4" w:space="0"/>
              <w:left w:val="single" w:color="000000" w:sz="4" w:space="0"/>
              <w:bottom w:val="single" w:color="000000" w:sz="4" w:space="0"/>
              <w:right w:val="single" w:color="000000" w:sz="4" w:space="0"/>
            </w:tcBorders>
            <w:vAlign w:val="center"/>
          </w:tcPr>
          <w:p w14:paraId="231D2DFF">
            <w:pPr>
              <w:pStyle w:val="10"/>
              <w:ind w:left="0" w:leftChars="0" w:right="0" w:rightChars="0"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比选申请保证金</w:t>
            </w:r>
          </w:p>
        </w:tc>
        <w:tc>
          <w:tcPr>
            <w:tcW w:w="7109" w:type="dxa"/>
            <w:tcBorders>
              <w:top w:val="single" w:color="000000" w:sz="4" w:space="0"/>
              <w:left w:val="single" w:color="000000" w:sz="4" w:space="0"/>
              <w:bottom w:val="single" w:color="000000" w:sz="4" w:space="0"/>
              <w:right w:val="single" w:color="000000" w:sz="12" w:space="0"/>
            </w:tcBorders>
            <w:vAlign w:val="center"/>
          </w:tcPr>
          <w:p w14:paraId="2BD2097F">
            <w:pPr>
              <w:pStyle w:val="10"/>
              <w:ind w:left="0" w:leftChars="0" w:right="0" w:rightChars="0" w:firstLine="420" w:firstLineChars="200"/>
              <w:jc w:val="both"/>
              <w:rPr>
                <w:rFonts w:hint="default" w:ascii="Times New Roman" w:hAnsi="Times New Roman" w:cs="Times New Roman"/>
                <w:color w:val="auto"/>
                <w:highlight w:val="none"/>
              </w:rPr>
            </w:pPr>
            <w:r>
              <w:rPr>
                <w:rFonts w:hint="default" w:ascii="Times New Roman" w:hAnsi="Times New Roman" w:cs="Times New Roman"/>
                <w:color w:val="auto"/>
                <w:highlight w:val="none"/>
              </w:rPr>
              <w:t>本项目不收取比选申请保证金。</w:t>
            </w:r>
          </w:p>
        </w:tc>
      </w:tr>
      <w:bookmarkEnd w:id="8"/>
      <w:bookmarkEnd w:id="9"/>
    </w:tbl>
    <w:p w14:paraId="28B73422">
      <w:pPr>
        <w:rPr>
          <w:rFonts w:hint="default" w:ascii="Times New Roman" w:hAnsi="Times New Roman" w:cs="Times New Roman"/>
          <w:color w:val="auto"/>
          <w:highlight w:val="none"/>
        </w:rPr>
      </w:pPr>
    </w:p>
    <w:p w14:paraId="745CFDE0">
      <w:pPr>
        <w:wordWrap w:val="0"/>
        <w:ind w:firstLine="480"/>
        <w:jc w:val="right"/>
        <w:rPr>
          <w:rStyle w:val="56"/>
          <w:rFonts w:hint="default" w:ascii="Times New Roman" w:hAnsi="Times New Roman" w:cs="Times New Roman"/>
          <w:b/>
          <w:color w:val="auto"/>
          <w:kern w:val="44"/>
          <w:sz w:val="48"/>
          <w:szCs w:val="48"/>
          <w:highlight w:val="none"/>
        </w:rPr>
      </w:pPr>
      <w:r>
        <w:rPr>
          <w:rFonts w:hint="default" w:ascii="Times New Roman" w:hAnsi="Times New Roman" w:cs="Times New Roman"/>
          <w:color w:val="auto"/>
          <w:highlight w:val="none"/>
        </w:rPr>
        <w:br w:type="page"/>
      </w:r>
    </w:p>
    <w:p w14:paraId="5E4C62BC">
      <w:pPr>
        <w:rPr>
          <w:rFonts w:hint="default" w:ascii="Times New Roman" w:hAnsi="Times New Roman" w:cs="Times New Roman"/>
          <w:color w:val="auto"/>
          <w:highlight w:val="none"/>
        </w:rPr>
      </w:pPr>
    </w:p>
    <w:p w14:paraId="3374C201">
      <w:pPr>
        <w:pStyle w:val="19"/>
        <w:ind w:left="0" w:leftChars="0" w:firstLine="0" w:firstLineChars="0"/>
        <w:rPr>
          <w:rFonts w:hint="default" w:ascii="Times New Roman" w:hAnsi="Times New Roman" w:cs="Times New Roman"/>
          <w:color w:val="auto"/>
          <w:highlight w:val="none"/>
        </w:rPr>
      </w:pPr>
    </w:p>
    <w:p w14:paraId="214375EF">
      <w:pPr>
        <w:pStyle w:val="2"/>
        <w:bidi w:val="0"/>
        <w:rPr>
          <w:rFonts w:hint="default" w:ascii="Times New Roman" w:hAnsi="Times New Roman" w:cs="Times New Roman"/>
          <w:color w:val="auto"/>
          <w:highlight w:val="none"/>
        </w:rPr>
      </w:pPr>
      <w:bookmarkStart w:id="10" w:name="_Toc23969"/>
      <w:bookmarkStart w:id="11" w:name="_Toc26520"/>
      <w:bookmarkStart w:id="12" w:name="_Toc172238339"/>
      <w:r>
        <w:rPr>
          <w:rFonts w:hint="default" w:ascii="Times New Roman" w:hAnsi="Times New Roman" w:cs="Times New Roman"/>
          <w:color w:val="auto"/>
          <w:highlight w:val="none"/>
        </w:rPr>
        <w:t>第三章  比选评审办法</w:t>
      </w:r>
      <w:bookmarkEnd w:id="10"/>
      <w:bookmarkEnd w:id="11"/>
      <w:bookmarkEnd w:id="12"/>
    </w:p>
    <w:p w14:paraId="341015EF">
      <w:pPr>
        <w:pStyle w:val="11"/>
        <w:ind w:left="420" w:firstLine="420" w:firstLineChars="200"/>
        <w:jc w:val="center"/>
        <w:rPr>
          <w:rFonts w:hint="default" w:ascii="Times New Roman" w:hAnsi="Times New Roman" w:eastAsia="黑体" w:cs="Times New Roman"/>
          <w:color w:val="auto"/>
          <w:szCs w:val="24"/>
          <w:highlight w:val="none"/>
          <w:lang w:val="en-US"/>
        </w:rPr>
      </w:pPr>
    </w:p>
    <w:p w14:paraId="68264FEF">
      <w:pPr>
        <w:ind w:firstLine="630" w:firstLineChars="300"/>
        <w:rPr>
          <w:rFonts w:hint="default" w:ascii="Times New Roman" w:hAnsi="Times New Roman" w:cs="Times New Roman"/>
          <w:color w:val="auto"/>
          <w:highlight w:val="none"/>
        </w:rPr>
      </w:pPr>
      <w:r>
        <w:rPr>
          <w:rFonts w:hint="default" w:ascii="Times New Roman" w:hAnsi="Times New Roman" w:cs="Times New Roman"/>
          <w:color w:val="auto"/>
          <w:highlight w:val="none"/>
        </w:rPr>
        <w:t>为规范本次评审工作，并结合本比选文件，制订本评审办法。</w:t>
      </w:r>
    </w:p>
    <w:p w14:paraId="20D5630F">
      <w:pPr>
        <w:pStyle w:val="3"/>
        <w:spacing w:before="312" w:after="312"/>
        <w:ind w:firstLine="641"/>
        <w:rPr>
          <w:rFonts w:hint="default" w:ascii="Times New Roman" w:hAnsi="Times New Roman" w:cs="Times New Roman"/>
          <w:color w:val="auto"/>
          <w:highlight w:val="none"/>
        </w:rPr>
      </w:pPr>
      <w:r>
        <w:rPr>
          <w:rFonts w:hint="default" w:ascii="Times New Roman" w:hAnsi="Times New Roman" w:cs="Times New Roman"/>
          <w:color w:val="auto"/>
          <w:highlight w:val="none"/>
        </w:rPr>
        <w:t>一、比选评审委员会的组建</w:t>
      </w:r>
    </w:p>
    <w:p w14:paraId="35460B1F">
      <w:pPr>
        <w:ind w:firstLine="630" w:firstLineChars="300"/>
        <w:rPr>
          <w:rFonts w:hint="default" w:ascii="Times New Roman" w:hAnsi="Times New Roman" w:cs="Times New Roman"/>
          <w:color w:val="auto"/>
          <w:highlight w:val="none"/>
        </w:rPr>
      </w:pPr>
      <w:r>
        <w:rPr>
          <w:rFonts w:hint="default" w:ascii="Times New Roman" w:hAnsi="Times New Roman" w:cs="Times New Roman"/>
          <w:color w:val="auto"/>
          <w:highlight w:val="none"/>
        </w:rPr>
        <w:t>5人。</w:t>
      </w:r>
    </w:p>
    <w:p w14:paraId="5B25617A">
      <w:pPr>
        <w:pStyle w:val="3"/>
        <w:spacing w:before="312" w:after="312"/>
        <w:ind w:firstLine="641"/>
        <w:rPr>
          <w:rFonts w:hint="default" w:ascii="Times New Roman" w:hAnsi="Times New Roman" w:cs="Times New Roman"/>
          <w:color w:val="auto"/>
          <w:highlight w:val="none"/>
        </w:rPr>
      </w:pPr>
      <w:r>
        <w:rPr>
          <w:rFonts w:hint="default" w:ascii="Times New Roman" w:hAnsi="Times New Roman" w:cs="Times New Roman"/>
          <w:color w:val="auto"/>
          <w:highlight w:val="none"/>
        </w:rPr>
        <w:t>二、评审活动遵循公平、公正、科学、择优的原则。</w:t>
      </w:r>
    </w:p>
    <w:p w14:paraId="44196E85">
      <w:pPr>
        <w:pStyle w:val="3"/>
        <w:spacing w:before="312" w:after="312"/>
        <w:ind w:firstLine="641"/>
        <w:rPr>
          <w:rFonts w:hint="default" w:ascii="Times New Roman" w:hAnsi="Times New Roman" w:cs="Times New Roman"/>
          <w:color w:val="auto"/>
          <w:highlight w:val="none"/>
        </w:rPr>
      </w:pPr>
      <w:r>
        <w:rPr>
          <w:rFonts w:hint="default" w:ascii="Times New Roman" w:hAnsi="Times New Roman" w:cs="Times New Roman"/>
          <w:color w:val="auto"/>
          <w:highlight w:val="none"/>
        </w:rPr>
        <w:t>三、评审活动应在监督人员的监督下封闭进行。</w:t>
      </w:r>
    </w:p>
    <w:p w14:paraId="1EB1BF0F">
      <w:pPr>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评审人员必须严格遵守保密规定，不得和比选申请人串通，不得泄露与评审活动有关的情况，不得索贿受贿，不得参加可能影响公正评审的任何活动。评审期间比选申请人不得干扰评审工作，不得采用行贿或其他不正当手段影响评审。</w:t>
      </w:r>
    </w:p>
    <w:p w14:paraId="23FB54A7">
      <w:pPr>
        <w:pStyle w:val="3"/>
        <w:spacing w:before="312" w:after="312"/>
        <w:ind w:firstLine="641"/>
        <w:rPr>
          <w:rFonts w:hint="default" w:ascii="Times New Roman" w:hAnsi="Times New Roman" w:cs="Times New Roman"/>
          <w:color w:val="auto"/>
          <w:highlight w:val="none"/>
        </w:rPr>
      </w:pPr>
      <w:r>
        <w:rPr>
          <w:rFonts w:hint="default" w:ascii="Times New Roman" w:hAnsi="Times New Roman" w:cs="Times New Roman"/>
          <w:color w:val="auto"/>
          <w:highlight w:val="none"/>
        </w:rPr>
        <w:t>四、本次比选采用资格后审，评审办法采用综合评分法。</w:t>
      </w:r>
    </w:p>
    <w:p w14:paraId="7BEB58F7">
      <w:pPr>
        <w:pStyle w:val="3"/>
        <w:spacing w:before="312" w:after="312"/>
        <w:ind w:firstLine="641"/>
        <w:rPr>
          <w:rFonts w:hint="default" w:ascii="Times New Roman" w:hAnsi="Times New Roman" w:cs="Times New Roman"/>
          <w:color w:val="auto"/>
          <w:highlight w:val="none"/>
        </w:rPr>
      </w:pPr>
      <w:r>
        <w:rPr>
          <w:rFonts w:hint="default" w:ascii="Times New Roman" w:hAnsi="Times New Roman" w:cs="Times New Roman"/>
          <w:color w:val="auto"/>
          <w:highlight w:val="none"/>
        </w:rPr>
        <w:t>五、评审内容</w:t>
      </w:r>
    </w:p>
    <w:p w14:paraId="0EC0F4D1">
      <w:pPr>
        <w:pStyle w:val="4"/>
        <w:spacing w:before="312" w:after="156"/>
        <w:ind w:firstLine="422"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（一）初步评审</w:t>
      </w:r>
    </w:p>
    <w:p w14:paraId="1B7CBDC9">
      <w:pPr>
        <w:ind w:firstLine="422" w:firstLineChars="200"/>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1.形式评审</w:t>
      </w:r>
    </w:p>
    <w:p w14:paraId="1B8982EA">
      <w:pPr>
        <w:ind w:firstLine="420" w:firstLineChars="200"/>
        <w:rPr>
          <w:rFonts w:hint="default" w:ascii="Times New Roman" w:hAnsi="Times New Roman" w:cs="Times New Roman"/>
          <w:b/>
          <w:bCs/>
          <w:color w:val="auto"/>
          <w:highlight w:val="none"/>
        </w:rPr>
      </w:pPr>
      <w:r>
        <w:rPr>
          <w:rFonts w:hint="default" w:ascii="Times New Roman" w:hAnsi="Times New Roman" w:cs="Times New Roman"/>
          <w:color w:val="auto"/>
          <w:highlight w:val="none"/>
        </w:rPr>
        <w:t>评审工作小组对报价文件进行形式评审，只有通过形式评审的比选申请文件才能进入下一阶段评审。形式评审因素与评审标准如下,</w:t>
      </w:r>
      <w:r>
        <w:rPr>
          <w:rFonts w:hint="default" w:ascii="Times New Roman" w:hAnsi="Times New Roman" w:cs="Times New Roman"/>
          <w:b/>
          <w:bCs/>
          <w:color w:val="auto"/>
          <w:highlight w:val="none"/>
        </w:rPr>
        <w:t>比选申请文件不符合以下条件之一的，属于重大偏差，形式评审不予通过。</w:t>
      </w:r>
    </w:p>
    <w:p w14:paraId="654E0309">
      <w:pPr>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lang w:val="en-US" w:eastAsia="zh-CN"/>
        </w:rPr>
        <w:t>1</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比选申请文件中的重要内容按照比选文件规定的格式、内容填写，字迹、印章清晰可辨。</w:t>
      </w:r>
    </w:p>
    <w:p w14:paraId="1072C3CA">
      <w:pPr>
        <w:ind w:firstLine="420" w:firstLineChars="200"/>
        <w:rPr>
          <w:rFonts w:hint="default" w:ascii="Times New Roman" w:hAnsi="Times New Roman" w:cs="Times New Roman"/>
          <w:color w:val="auto"/>
          <w:highlight w:val="none"/>
          <w:lang w:eastAsia="zh-CN"/>
        </w:rPr>
      </w:pP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lang w:val="en-US" w:eastAsia="zh-CN"/>
        </w:rPr>
        <w:t>2</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比选申请文件上单位章盖章齐全，符合比选文件规定。</w:t>
      </w:r>
    </w:p>
    <w:p w14:paraId="3E8B6071">
      <w:pPr>
        <w:snapToGrid w:val="0"/>
        <w:spacing w:line="360" w:lineRule="auto"/>
        <w:ind w:firstLine="316" w:firstLineChars="150"/>
        <w:rPr>
          <w:rStyle w:val="56"/>
          <w:rFonts w:hint="default" w:ascii="Times New Roman" w:hAnsi="Times New Roman" w:cs="Times New Roman"/>
          <w:b/>
          <w:bCs/>
          <w:color w:val="auto"/>
          <w:highlight w:val="none"/>
        </w:rPr>
      </w:pPr>
    </w:p>
    <w:p w14:paraId="03FFA632">
      <w:pPr>
        <w:ind w:firstLine="422" w:firstLineChars="200"/>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2.资格评审</w:t>
      </w:r>
    </w:p>
    <w:p w14:paraId="01978929">
      <w:pPr>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评审工作小组对报价文件进行资格评审，只有通过资格评审的比选申请文件才能进入下一阶段评审。资格评审因素与评审标准如参考第一章比选公告中的“资格条件”。</w:t>
      </w:r>
    </w:p>
    <w:p w14:paraId="2D7597D4">
      <w:pPr>
        <w:pStyle w:val="4"/>
        <w:spacing w:before="312" w:after="156"/>
        <w:ind w:firstLine="422"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（二）详细评审</w:t>
      </w:r>
    </w:p>
    <w:p w14:paraId="134E60C2">
      <w:pPr>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评审工作小组对通过初步评审的比选申请商务文件和技术文件进行详细评审，即评审打分，商务分值A=</w:t>
      </w:r>
      <w:r>
        <w:rPr>
          <w:rFonts w:hint="eastAsia" w:ascii="Times New Roman" w:hAnsi="Times New Roman" w:cs="Times New Roman"/>
          <w:color w:val="auto"/>
          <w:highlight w:val="none"/>
          <w:lang w:val="en-US" w:eastAsia="zh-CN"/>
        </w:rPr>
        <w:t>50</w:t>
      </w:r>
      <w:r>
        <w:rPr>
          <w:rFonts w:hint="default" w:ascii="Times New Roman" w:hAnsi="Times New Roman" w:cs="Times New Roman"/>
          <w:color w:val="auto"/>
          <w:highlight w:val="none"/>
        </w:rPr>
        <w:t>分：技术分值B=</w:t>
      </w:r>
      <w:r>
        <w:rPr>
          <w:rFonts w:hint="eastAsia" w:ascii="Times New Roman" w:hAnsi="Times New Roman" w:cs="Times New Roman"/>
          <w:color w:val="auto"/>
          <w:highlight w:val="none"/>
          <w:lang w:val="en-US" w:eastAsia="zh-CN"/>
        </w:rPr>
        <w:t>20</w:t>
      </w:r>
      <w:r>
        <w:rPr>
          <w:rFonts w:hint="default" w:ascii="Times New Roman" w:hAnsi="Times New Roman" w:cs="Times New Roman"/>
          <w:color w:val="auto"/>
          <w:highlight w:val="none"/>
        </w:rPr>
        <w:t>分，报价分值C=</w:t>
      </w:r>
      <w:r>
        <w:rPr>
          <w:rFonts w:hint="eastAsia" w:ascii="Times New Roman" w:hAnsi="Times New Roman" w:cs="Times New Roman"/>
          <w:color w:val="auto"/>
          <w:highlight w:val="none"/>
          <w:lang w:val="en-US" w:eastAsia="zh-CN"/>
        </w:rPr>
        <w:t>30</w:t>
      </w:r>
      <w:r>
        <w:rPr>
          <w:rFonts w:hint="default" w:ascii="Times New Roman" w:hAnsi="Times New Roman" w:cs="Times New Roman"/>
          <w:color w:val="auto"/>
          <w:highlight w:val="none"/>
        </w:rPr>
        <w:t>分，共计100分。</w:t>
      </w:r>
    </w:p>
    <w:p w14:paraId="40E2AF0E">
      <w:pPr>
        <w:ind w:firstLine="422" w:firstLineChars="200"/>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1.商务评分</w:t>
      </w:r>
    </w:p>
    <w:p w14:paraId="53629399">
      <w:pPr>
        <w:snapToGrid w:val="0"/>
        <w:spacing w:line="360" w:lineRule="auto"/>
        <w:ind w:firstLine="420" w:firstLineChars="200"/>
        <w:rPr>
          <w:rStyle w:val="56"/>
          <w:rFonts w:hint="default" w:ascii="Times New Roman" w:hAnsi="Times New Roman" w:cs="Times New Roman"/>
          <w:color w:val="auto"/>
          <w:szCs w:val="24"/>
          <w:highlight w:val="none"/>
        </w:rPr>
      </w:pPr>
      <w:r>
        <w:rPr>
          <w:rStyle w:val="56"/>
          <w:rFonts w:hint="default" w:ascii="Times New Roman" w:hAnsi="Times New Roman" w:cs="Times New Roman"/>
          <w:color w:val="auto"/>
          <w:szCs w:val="24"/>
          <w:highlight w:val="none"/>
        </w:rPr>
        <w:t>商务评分满分值A=</w:t>
      </w:r>
      <w:r>
        <w:rPr>
          <w:rStyle w:val="56"/>
          <w:rFonts w:hint="default" w:ascii="Times New Roman" w:hAnsi="Times New Roman" w:cs="Times New Roman"/>
          <w:color w:val="auto"/>
          <w:szCs w:val="24"/>
          <w:highlight w:val="none"/>
          <w:lang w:val="en-US" w:eastAsia="zh-CN"/>
        </w:rPr>
        <w:t>5</w:t>
      </w:r>
      <w:r>
        <w:rPr>
          <w:rStyle w:val="56"/>
          <w:rFonts w:hint="default" w:ascii="Times New Roman" w:hAnsi="Times New Roman" w:cs="Times New Roman"/>
          <w:color w:val="auto"/>
          <w:szCs w:val="24"/>
          <w:highlight w:val="none"/>
        </w:rPr>
        <w:t>0分，商务评审主要内容和分值如下：</w:t>
      </w:r>
    </w:p>
    <w:tbl>
      <w:tblPr>
        <w:tblStyle w:val="2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148"/>
        <w:gridCol w:w="917"/>
        <w:gridCol w:w="5071"/>
        <w:gridCol w:w="1386"/>
      </w:tblGrid>
      <w:tr w14:paraId="379844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74" w:type="pct"/>
            <w:vAlign w:val="center"/>
          </w:tcPr>
          <w:p w14:paraId="07C53F22">
            <w:pPr>
              <w:ind w:left="0" w:leftChars="0" w:right="0" w:rightChars="0"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评分因素</w:t>
            </w:r>
          </w:p>
        </w:tc>
        <w:tc>
          <w:tcPr>
            <w:tcW w:w="538" w:type="pct"/>
            <w:vAlign w:val="center"/>
          </w:tcPr>
          <w:p w14:paraId="3513BA11">
            <w:pPr>
              <w:ind w:left="0" w:leftChars="0" w:right="0" w:rightChars="0"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分值</w:t>
            </w:r>
          </w:p>
        </w:tc>
        <w:tc>
          <w:tcPr>
            <w:tcW w:w="2975" w:type="pct"/>
            <w:vAlign w:val="center"/>
          </w:tcPr>
          <w:p w14:paraId="50D5F94A">
            <w:pPr>
              <w:ind w:left="0" w:leftChars="0" w:right="0" w:rightChars="0"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评分标准</w:t>
            </w:r>
          </w:p>
        </w:tc>
        <w:tc>
          <w:tcPr>
            <w:tcW w:w="813" w:type="pct"/>
            <w:vAlign w:val="center"/>
          </w:tcPr>
          <w:p w14:paraId="3BC960ED">
            <w:pPr>
              <w:ind w:left="0" w:leftChars="0" w:right="0" w:rightChars="0"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说明</w:t>
            </w:r>
          </w:p>
        </w:tc>
      </w:tr>
      <w:tr w14:paraId="25113D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674" w:type="pct"/>
            <w:vAlign w:val="center"/>
          </w:tcPr>
          <w:p w14:paraId="677B8720">
            <w:pPr>
              <w:ind w:left="0" w:leftChars="0" w:right="0" w:rightChars="0"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业绩</w:t>
            </w:r>
          </w:p>
        </w:tc>
        <w:tc>
          <w:tcPr>
            <w:tcW w:w="538" w:type="pct"/>
            <w:vAlign w:val="center"/>
          </w:tcPr>
          <w:p w14:paraId="08FBB33D">
            <w:pPr>
              <w:ind w:left="0" w:leftChars="0" w:right="0" w:rightChars="0" w:firstLine="0" w:firstLineChars="0"/>
              <w:jc w:val="center"/>
              <w:rPr>
                <w:rFonts w:hint="default" w:ascii="Times New Roman" w:hAnsi="Times New Roman" w:cs="Times New Roman"/>
                <w:color w:val="auto"/>
                <w:highlight w:val="none"/>
              </w:rPr>
            </w:pPr>
            <w:r>
              <w:rPr>
                <w:rFonts w:hint="eastAsia" w:ascii="Times New Roman" w:hAnsi="Times New Roman" w:cs="Times New Roman"/>
                <w:color w:val="auto"/>
                <w:highlight w:val="none"/>
                <w:lang w:val="en-US" w:eastAsia="zh-CN"/>
              </w:rPr>
              <w:t>30</w:t>
            </w:r>
            <w:r>
              <w:rPr>
                <w:rFonts w:hint="default" w:ascii="Times New Roman" w:hAnsi="Times New Roman" w:cs="Times New Roman"/>
                <w:color w:val="auto"/>
                <w:highlight w:val="none"/>
              </w:rPr>
              <w:t>分</w:t>
            </w:r>
          </w:p>
        </w:tc>
        <w:tc>
          <w:tcPr>
            <w:tcW w:w="2975" w:type="pct"/>
            <w:vAlign w:val="center"/>
          </w:tcPr>
          <w:p w14:paraId="3B17F21E">
            <w:pPr>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比选申请人满足比选公告业绩得10分。在此基础上，比选申请人近5年内（自2020年1月1日起）每增加1个类似业绩得10分</w:t>
            </w:r>
            <w:r>
              <w:rPr>
                <w:rFonts w:hint="eastAsia" w:ascii="Times New Roman" w:hAnsi="Times New Roman" w:cs="Times New Roman"/>
                <w:color w:val="auto"/>
                <w:highlight w:val="none"/>
                <w:lang w:val="en-US" w:eastAsia="zh-CN"/>
              </w:rPr>
              <w:t>。业绩评分</w:t>
            </w:r>
            <w:r>
              <w:rPr>
                <w:rFonts w:hint="default" w:ascii="Times New Roman" w:hAnsi="Times New Roman" w:cs="Times New Roman"/>
                <w:color w:val="auto"/>
                <w:highlight w:val="none"/>
                <w:lang w:val="en-US" w:eastAsia="zh-CN"/>
              </w:rPr>
              <w:t>最多得</w:t>
            </w:r>
            <w:r>
              <w:rPr>
                <w:rFonts w:hint="eastAsia" w:ascii="Times New Roman" w:hAnsi="Times New Roman" w:cs="Times New Roman"/>
                <w:color w:val="auto"/>
                <w:highlight w:val="none"/>
                <w:lang w:val="en-US" w:eastAsia="zh-CN"/>
              </w:rPr>
              <w:t>3</w:t>
            </w:r>
            <w:r>
              <w:rPr>
                <w:rFonts w:hint="default" w:ascii="Times New Roman" w:hAnsi="Times New Roman" w:cs="Times New Roman"/>
                <w:color w:val="auto"/>
                <w:highlight w:val="none"/>
                <w:lang w:val="en-US" w:eastAsia="zh-CN"/>
              </w:rPr>
              <w:t>0分。</w:t>
            </w:r>
          </w:p>
        </w:tc>
        <w:tc>
          <w:tcPr>
            <w:tcW w:w="813" w:type="pct"/>
            <w:vAlign w:val="center"/>
          </w:tcPr>
          <w:p w14:paraId="20B04344">
            <w:pPr>
              <w:rPr>
                <w:rFonts w:hint="default" w:ascii="Times New Roman" w:hAnsi="Times New Roman" w:cs="Times New Roman"/>
                <w:color w:val="auto"/>
                <w:highlight w:val="none"/>
              </w:rPr>
            </w:pPr>
            <w:r>
              <w:rPr>
                <w:rFonts w:hint="default" w:ascii="Times New Roman" w:hAnsi="Times New Roman" w:cs="Times New Roman"/>
                <w:color w:val="auto"/>
                <w:highlight w:val="none"/>
              </w:rPr>
              <w:t>提供</w:t>
            </w:r>
            <w:r>
              <w:rPr>
                <w:rFonts w:hint="eastAsia" w:ascii="Times New Roman" w:hAnsi="Times New Roman" w:cs="Times New Roman"/>
                <w:color w:val="auto"/>
                <w:highlight w:val="none"/>
                <w:lang w:val="en-US" w:eastAsia="zh-CN"/>
              </w:rPr>
              <w:t>招股说明书、债券募集说明书、法律意见书或</w:t>
            </w:r>
            <w:r>
              <w:rPr>
                <w:rFonts w:hint="default" w:ascii="Times New Roman" w:hAnsi="Times New Roman" w:cs="Times New Roman"/>
                <w:color w:val="auto"/>
                <w:highlight w:val="none"/>
              </w:rPr>
              <w:t>合同关键页面复印件</w:t>
            </w:r>
          </w:p>
        </w:tc>
      </w:tr>
      <w:tr w14:paraId="39055D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7" w:hRule="atLeast"/>
          <w:tblHeader/>
          <w:jc w:val="center"/>
        </w:trPr>
        <w:tc>
          <w:tcPr>
            <w:tcW w:w="674" w:type="pct"/>
            <w:vAlign w:val="center"/>
          </w:tcPr>
          <w:p w14:paraId="216E6181">
            <w:pPr>
              <w:ind w:left="0" w:leftChars="0" w:right="0" w:rightChars="0"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人员配置</w:t>
            </w:r>
          </w:p>
        </w:tc>
        <w:tc>
          <w:tcPr>
            <w:tcW w:w="538" w:type="pct"/>
            <w:vAlign w:val="center"/>
          </w:tcPr>
          <w:p w14:paraId="229F62B7">
            <w:pPr>
              <w:ind w:left="0" w:leftChars="0" w:right="0" w:rightChars="0" w:firstLine="0" w:firstLineChars="0"/>
              <w:jc w:val="center"/>
              <w:rPr>
                <w:rFonts w:hint="default" w:ascii="Times New Roman" w:hAnsi="Times New Roman" w:cs="Times New Roman"/>
                <w:color w:val="auto"/>
                <w:highlight w:val="none"/>
              </w:rPr>
            </w:pPr>
            <w:r>
              <w:rPr>
                <w:rFonts w:hint="eastAsia" w:ascii="Times New Roman" w:hAnsi="Times New Roman" w:cs="Times New Roman"/>
                <w:color w:val="auto"/>
                <w:highlight w:val="none"/>
                <w:lang w:val="en-US" w:eastAsia="zh-CN"/>
              </w:rPr>
              <w:t>20</w:t>
            </w:r>
            <w:r>
              <w:rPr>
                <w:rFonts w:hint="default" w:ascii="Times New Roman" w:hAnsi="Times New Roman" w:cs="Times New Roman"/>
                <w:color w:val="auto"/>
                <w:highlight w:val="none"/>
              </w:rPr>
              <w:t>分</w:t>
            </w:r>
          </w:p>
        </w:tc>
        <w:tc>
          <w:tcPr>
            <w:tcW w:w="2975" w:type="pct"/>
            <w:vAlign w:val="center"/>
          </w:tcPr>
          <w:p w14:paraId="579AB995">
            <w:pPr>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比选申请人满足比选公告人员要求得10分。在此基础上，本项目每增加1人得5分</w:t>
            </w:r>
            <w:r>
              <w:rPr>
                <w:rFonts w:hint="eastAsia" w:ascii="Times New Roman" w:hAnsi="Times New Roman" w:cs="Times New Roman"/>
                <w:color w:val="auto"/>
                <w:highlight w:val="none"/>
                <w:lang w:val="en-US" w:eastAsia="zh-CN"/>
              </w:rPr>
              <w:t>。人员配置评分</w:t>
            </w:r>
            <w:r>
              <w:rPr>
                <w:rFonts w:hint="default" w:ascii="Times New Roman" w:hAnsi="Times New Roman" w:cs="Times New Roman"/>
                <w:color w:val="auto"/>
                <w:highlight w:val="none"/>
                <w:lang w:val="en-US" w:eastAsia="zh-CN"/>
              </w:rPr>
              <w:t>最多得</w:t>
            </w:r>
            <w:r>
              <w:rPr>
                <w:rFonts w:hint="eastAsia" w:ascii="Times New Roman" w:hAnsi="Times New Roman" w:cs="Times New Roman"/>
                <w:color w:val="auto"/>
                <w:highlight w:val="none"/>
                <w:lang w:val="en-US" w:eastAsia="zh-CN"/>
              </w:rPr>
              <w:t>2</w:t>
            </w:r>
            <w:r>
              <w:rPr>
                <w:rFonts w:hint="default" w:ascii="Times New Roman" w:hAnsi="Times New Roman" w:cs="Times New Roman"/>
                <w:color w:val="auto"/>
                <w:highlight w:val="none"/>
                <w:lang w:val="en-US" w:eastAsia="zh-CN"/>
              </w:rPr>
              <w:t>0分。</w:t>
            </w:r>
          </w:p>
        </w:tc>
        <w:tc>
          <w:tcPr>
            <w:tcW w:w="813" w:type="pct"/>
            <w:vAlign w:val="center"/>
          </w:tcPr>
          <w:p w14:paraId="65CE5E52">
            <w:pPr>
              <w:rPr>
                <w:rFonts w:hint="default" w:ascii="Times New Roman" w:hAnsi="Times New Roman" w:cs="Times New Roman"/>
                <w:color w:val="auto"/>
                <w:highlight w:val="none"/>
              </w:rPr>
            </w:pPr>
            <w:r>
              <w:rPr>
                <w:rFonts w:hint="default" w:ascii="Times New Roman" w:hAnsi="Times New Roman" w:cs="Times New Roman"/>
                <w:color w:val="auto"/>
                <w:highlight w:val="none"/>
              </w:rPr>
              <w:t>提供项目相关人员信息</w:t>
            </w:r>
          </w:p>
        </w:tc>
      </w:tr>
    </w:tbl>
    <w:p w14:paraId="1DEBB460">
      <w:pPr>
        <w:rPr>
          <w:rStyle w:val="56"/>
          <w:rFonts w:hint="default" w:ascii="Times New Roman" w:hAnsi="Times New Roman" w:cs="Times New Roman"/>
          <w:color w:val="auto"/>
          <w:szCs w:val="24"/>
          <w:highlight w:val="none"/>
        </w:rPr>
      </w:pPr>
    </w:p>
    <w:p w14:paraId="76737DDF">
      <w:pPr>
        <w:ind w:firstLine="422" w:firstLineChars="200"/>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2.技术评分</w:t>
      </w:r>
    </w:p>
    <w:p w14:paraId="79B61C64">
      <w:pPr>
        <w:ind w:firstLine="420" w:firstLineChars="20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技术</w:t>
      </w:r>
      <w:r>
        <w:rPr>
          <w:rFonts w:hint="default" w:ascii="Times New Roman" w:hAnsi="Times New Roman" w:cs="Times New Roman"/>
          <w:color w:val="auto"/>
          <w:highlight w:val="none"/>
          <w:lang w:val="en-US" w:eastAsia="zh-CN"/>
        </w:rPr>
        <w:t>评分满</w:t>
      </w:r>
      <w:r>
        <w:rPr>
          <w:rFonts w:hint="default" w:ascii="Times New Roman" w:hAnsi="Times New Roman" w:cs="Times New Roman"/>
          <w:color w:val="auto"/>
          <w:highlight w:val="none"/>
        </w:rPr>
        <w:t>分值B=</w:t>
      </w:r>
      <w:r>
        <w:rPr>
          <w:rFonts w:hint="eastAsia" w:ascii="Times New Roman" w:hAnsi="Times New Roman" w:cs="Times New Roman"/>
          <w:color w:val="auto"/>
          <w:highlight w:val="none"/>
          <w:lang w:val="en-US" w:eastAsia="zh-CN"/>
        </w:rPr>
        <w:t>20</w:t>
      </w:r>
      <w:r>
        <w:rPr>
          <w:rFonts w:hint="default" w:ascii="Times New Roman" w:hAnsi="Times New Roman" w:cs="Times New Roman"/>
          <w:color w:val="auto"/>
          <w:highlight w:val="none"/>
        </w:rPr>
        <w:t>分，技术评审主要</w:t>
      </w:r>
      <w:r>
        <w:rPr>
          <w:rFonts w:hint="default" w:ascii="Times New Roman" w:hAnsi="Times New Roman" w:cs="Times New Roman"/>
          <w:color w:val="auto"/>
          <w:highlight w:val="none"/>
          <w:lang w:val="en-US" w:eastAsia="zh-CN"/>
        </w:rPr>
        <w:t>依据为工作方案</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lang w:val="en-US" w:eastAsia="zh-CN"/>
        </w:rPr>
        <w:t>对其服务方案完整性、质量控制措施、保密措施及廉政承诺、工作安排及计划、后续服务承诺等综合评价，优得</w:t>
      </w:r>
      <w:r>
        <w:rPr>
          <w:rFonts w:hint="eastAsia" w:ascii="Times New Roman" w:hAnsi="Times New Roman" w:cs="Times New Roman"/>
          <w:color w:val="auto"/>
          <w:highlight w:val="none"/>
          <w:lang w:val="en-US" w:eastAsia="zh-CN"/>
        </w:rPr>
        <w:t>15</w:t>
      </w:r>
      <w:r>
        <w:rPr>
          <w:rFonts w:hint="default" w:ascii="Times New Roman" w:hAnsi="Times New Roman" w:cs="Times New Roman"/>
          <w:color w:val="auto"/>
          <w:highlight w:val="none"/>
          <w:lang w:val="en-US" w:eastAsia="zh-CN"/>
        </w:rPr>
        <w:t>-</w:t>
      </w:r>
      <w:r>
        <w:rPr>
          <w:rFonts w:hint="eastAsia" w:ascii="Times New Roman" w:hAnsi="Times New Roman" w:cs="Times New Roman"/>
          <w:color w:val="auto"/>
          <w:highlight w:val="none"/>
          <w:lang w:val="en-US" w:eastAsia="zh-CN"/>
        </w:rPr>
        <w:t>20</w:t>
      </w:r>
      <w:r>
        <w:rPr>
          <w:rFonts w:hint="default" w:ascii="Times New Roman" w:hAnsi="Times New Roman" w:cs="Times New Roman"/>
          <w:color w:val="auto"/>
          <w:highlight w:val="none"/>
          <w:lang w:val="en-US" w:eastAsia="zh-CN"/>
        </w:rPr>
        <w:t>分，良得</w:t>
      </w:r>
      <w:r>
        <w:rPr>
          <w:rFonts w:hint="eastAsia" w:ascii="Times New Roman" w:hAnsi="Times New Roman" w:cs="Times New Roman"/>
          <w:color w:val="auto"/>
          <w:highlight w:val="none"/>
          <w:lang w:val="en-US" w:eastAsia="zh-CN"/>
        </w:rPr>
        <w:t>10</w:t>
      </w:r>
      <w:r>
        <w:rPr>
          <w:rFonts w:hint="default" w:ascii="Times New Roman" w:hAnsi="Times New Roman" w:cs="Times New Roman"/>
          <w:color w:val="auto"/>
          <w:highlight w:val="none"/>
          <w:lang w:val="en-US" w:eastAsia="zh-CN"/>
        </w:rPr>
        <w:t>-</w:t>
      </w:r>
      <w:r>
        <w:rPr>
          <w:rFonts w:hint="eastAsia" w:ascii="Times New Roman" w:hAnsi="Times New Roman" w:cs="Times New Roman"/>
          <w:color w:val="auto"/>
          <w:highlight w:val="none"/>
          <w:lang w:val="en-US" w:eastAsia="zh-CN"/>
        </w:rPr>
        <w:t>15</w:t>
      </w:r>
      <w:r>
        <w:rPr>
          <w:rFonts w:hint="default" w:ascii="Times New Roman" w:hAnsi="Times New Roman" w:cs="Times New Roman"/>
          <w:color w:val="auto"/>
          <w:highlight w:val="none"/>
          <w:lang w:val="en-US" w:eastAsia="zh-CN"/>
        </w:rPr>
        <w:t>分，一般得</w:t>
      </w:r>
      <w:r>
        <w:rPr>
          <w:rFonts w:hint="eastAsia" w:ascii="Times New Roman" w:hAnsi="Times New Roman" w:cs="Times New Roman"/>
          <w:color w:val="auto"/>
          <w:highlight w:val="none"/>
          <w:lang w:val="en-US" w:eastAsia="zh-CN"/>
        </w:rPr>
        <w:t>5</w:t>
      </w:r>
      <w:r>
        <w:rPr>
          <w:rFonts w:hint="default" w:ascii="Times New Roman" w:hAnsi="Times New Roman" w:cs="Times New Roman"/>
          <w:color w:val="auto"/>
          <w:highlight w:val="none"/>
          <w:lang w:val="en-US" w:eastAsia="zh-CN"/>
        </w:rPr>
        <w:t>-</w:t>
      </w:r>
      <w:r>
        <w:rPr>
          <w:rFonts w:hint="eastAsia" w:ascii="Times New Roman" w:hAnsi="Times New Roman" w:cs="Times New Roman"/>
          <w:color w:val="auto"/>
          <w:highlight w:val="none"/>
          <w:lang w:val="en-US" w:eastAsia="zh-CN"/>
        </w:rPr>
        <w:t>10</w:t>
      </w:r>
      <w:r>
        <w:rPr>
          <w:rFonts w:hint="default" w:ascii="Times New Roman" w:hAnsi="Times New Roman" w:cs="Times New Roman"/>
          <w:color w:val="auto"/>
          <w:highlight w:val="none"/>
          <w:lang w:val="en-US" w:eastAsia="zh-CN"/>
        </w:rPr>
        <w:t>分，差得</w:t>
      </w:r>
      <w:r>
        <w:rPr>
          <w:rFonts w:hint="eastAsia" w:ascii="Times New Roman" w:hAnsi="Times New Roman" w:cs="Times New Roman"/>
          <w:color w:val="auto"/>
          <w:highlight w:val="none"/>
          <w:lang w:val="en-US" w:eastAsia="zh-CN"/>
        </w:rPr>
        <w:t>0</w:t>
      </w:r>
      <w:r>
        <w:rPr>
          <w:rFonts w:hint="default" w:ascii="Times New Roman" w:hAnsi="Times New Roman" w:cs="Times New Roman"/>
          <w:color w:val="auto"/>
          <w:highlight w:val="none"/>
          <w:lang w:val="en-US" w:eastAsia="zh-CN"/>
        </w:rPr>
        <w:t>-</w:t>
      </w:r>
      <w:r>
        <w:rPr>
          <w:rFonts w:hint="eastAsia" w:ascii="Times New Roman" w:hAnsi="Times New Roman" w:cs="Times New Roman"/>
          <w:color w:val="auto"/>
          <w:highlight w:val="none"/>
          <w:lang w:val="en-US" w:eastAsia="zh-CN"/>
        </w:rPr>
        <w:t>5</w:t>
      </w:r>
      <w:r>
        <w:rPr>
          <w:rFonts w:hint="default" w:ascii="Times New Roman" w:hAnsi="Times New Roman" w:cs="Times New Roman"/>
          <w:color w:val="auto"/>
          <w:highlight w:val="none"/>
          <w:lang w:val="en-US" w:eastAsia="zh-CN"/>
        </w:rPr>
        <w:t>分，未提供工作方案得0分。</w:t>
      </w:r>
    </w:p>
    <w:p w14:paraId="497C077B">
      <w:pPr>
        <w:pStyle w:val="8"/>
        <w:rPr>
          <w:rFonts w:hint="default" w:ascii="Times New Roman" w:hAnsi="Times New Roman" w:cs="Times New Roman"/>
          <w:color w:val="auto"/>
          <w:highlight w:val="none"/>
        </w:rPr>
      </w:pPr>
    </w:p>
    <w:p w14:paraId="5A6C333E">
      <w:pPr>
        <w:ind w:firstLine="422" w:firstLineChars="200"/>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3.报价评分</w:t>
      </w:r>
    </w:p>
    <w:p w14:paraId="03F6C8BD">
      <w:pPr>
        <w:ind w:firstLine="420" w:firstLineChars="20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评审委员会对比选报价进行评分，满分值为</w:t>
      </w:r>
      <w:r>
        <w:rPr>
          <w:rFonts w:hint="eastAsia" w:ascii="Times New Roman" w:hAnsi="Times New Roman" w:cs="Times New Roman"/>
          <w:color w:val="auto"/>
          <w:highlight w:val="none"/>
          <w:lang w:val="en-US" w:eastAsia="zh-CN"/>
        </w:rPr>
        <w:t>30</w:t>
      </w:r>
      <w:r>
        <w:rPr>
          <w:rFonts w:hint="default" w:ascii="Times New Roman" w:hAnsi="Times New Roman" w:cs="Times New Roman"/>
          <w:color w:val="auto"/>
          <w:highlight w:val="none"/>
        </w:rPr>
        <w:t>分，报价评分标准如下：</w:t>
      </w:r>
      <w:r>
        <w:rPr>
          <w:rFonts w:hint="default" w:ascii="Times New Roman" w:hAnsi="Times New Roman" w:cs="Times New Roman"/>
          <w:color w:val="auto"/>
          <w:highlight w:val="none"/>
          <w:lang w:val="en-US" w:eastAsia="zh-CN"/>
        </w:rPr>
        <w:t>最低价的得</w:t>
      </w:r>
      <w:r>
        <w:rPr>
          <w:rFonts w:hint="eastAsia" w:ascii="Times New Roman" w:hAnsi="Times New Roman" w:cs="Times New Roman"/>
          <w:color w:val="auto"/>
          <w:highlight w:val="none"/>
          <w:lang w:val="en-US" w:eastAsia="zh-CN"/>
        </w:rPr>
        <w:t>30</w:t>
      </w:r>
      <w:r>
        <w:rPr>
          <w:rFonts w:hint="default" w:ascii="Times New Roman" w:hAnsi="Times New Roman" w:cs="Times New Roman"/>
          <w:color w:val="auto"/>
          <w:highlight w:val="none"/>
          <w:lang w:val="en-US" w:eastAsia="zh-CN"/>
        </w:rPr>
        <w:t>分。</w:t>
      </w:r>
    </w:p>
    <w:tbl>
      <w:tblPr>
        <w:tblStyle w:val="20"/>
        <w:tblW w:w="5097"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1709"/>
        <w:gridCol w:w="927"/>
        <w:gridCol w:w="5862"/>
      </w:tblGrid>
      <w:tr w14:paraId="1412694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99" w:hRule="atLeast"/>
          <w:jc w:val="center"/>
        </w:trPr>
        <w:tc>
          <w:tcPr>
            <w:tcW w:w="1006" w:type="pct"/>
            <w:tcBorders>
              <w:top w:val="single" w:color="000000" w:sz="12" w:space="0"/>
              <w:left w:val="single" w:color="000000" w:sz="12" w:space="0"/>
              <w:bottom w:val="single" w:color="000000" w:sz="4" w:space="0"/>
              <w:right w:val="single" w:color="000000" w:sz="4" w:space="0"/>
            </w:tcBorders>
            <w:vAlign w:val="center"/>
          </w:tcPr>
          <w:p w14:paraId="2D7FADC3">
            <w:pPr>
              <w:snapToGrid w:val="0"/>
              <w:spacing w:line="276" w:lineRule="auto"/>
              <w:jc w:val="center"/>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评</w:t>
            </w:r>
            <w:r>
              <w:rPr>
                <w:rFonts w:hint="default" w:ascii="Times New Roman" w:hAnsi="Times New Roman" w:cs="Times New Roman"/>
                <w:b/>
                <w:color w:val="auto"/>
                <w:sz w:val="21"/>
                <w:szCs w:val="21"/>
                <w:highlight w:val="none"/>
                <w:lang w:val="en-US" w:eastAsia="zh-CN"/>
              </w:rPr>
              <w:t>分</w:t>
            </w:r>
            <w:r>
              <w:rPr>
                <w:rFonts w:hint="default" w:ascii="Times New Roman" w:hAnsi="Times New Roman" w:cs="Times New Roman"/>
                <w:b/>
                <w:color w:val="auto"/>
                <w:sz w:val="21"/>
                <w:szCs w:val="21"/>
                <w:highlight w:val="none"/>
              </w:rPr>
              <w:t>因素</w:t>
            </w:r>
          </w:p>
        </w:tc>
        <w:tc>
          <w:tcPr>
            <w:tcW w:w="545" w:type="pct"/>
            <w:tcBorders>
              <w:top w:val="single" w:color="000000" w:sz="12" w:space="0"/>
              <w:left w:val="single" w:color="000000" w:sz="4" w:space="0"/>
              <w:bottom w:val="single" w:color="000000" w:sz="4" w:space="0"/>
              <w:right w:val="single" w:color="000000" w:sz="4" w:space="0"/>
            </w:tcBorders>
            <w:vAlign w:val="center"/>
          </w:tcPr>
          <w:p w14:paraId="1639E709">
            <w:pPr>
              <w:snapToGrid w:val="0"/>
              <w:spacing w:line="276" w:lineRule="auto"/>
              <w:jc w:val="center"/>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分值</w:t>
            </w:r>
          </w:p>
        </w:tc>
        <w:tc>
          <w:tcPr>
            <w:tcW w:w="3448" w:type="pct"/>
            <w:tcBorders>
              <w:top w:val="single" w:color="000000" w:sz="12" w:space="0"/>
              <w:left w:val="single" w:color="000000" w:sz="4" w:space="0"/>
              <w:bottom w:val="single" w:color="000000" w:sz="4" w:space="0"/>
              <w:right w:val="single" w:color="000000" w:sz="12" w:space="0"/>
            </w:tcBorders>
            <w:vAlign w:val="center"/>
          </w:tcPr>
          <w:p w14:paraId="46610BE7">
            <w:pPr>
              <w:snapToGrid w:val="0"/>
              <w:spacing w:line="276" w:lineRule="auto"/>
              <w:jc w:val="center"/>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评分标准</w:t>
            </w:r>
          </w:p>
        </w:tc>
      </w:tr>
      <w:tr w14:paraId="18EFBBD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171" w:hRule="atLeast"/>
          <w:jc w:val="center"/>
        </w:trPr>
        <w:tc>
          <w:tcPr>
            <w:tcW w:w="1006" w:type="pct"/>
            <w:tcBorders>
              <w:top w:val="single" w:color="000000" w:sz="4" w:space="0"/>
              <w:left w:val="single" w:color="000000" w:sz="12" w:space="0"/>
              <w:bottom w:val="single" w:color="000000" w:sz="4" w:space="0"/>
              <w:right w:val="single" w:color="000000" w:sz="4" w:space="0"/>
            </w:tcBorders>
            <w:vAlign w:val="center"/>
          </w:tcPr>
          <w:p w14:paraId="215D596E">
            <w:pPr>
              <w:snapToGrid w:val="0"/>
              <w:spacing w:line="276" w:lineRule="auto"/>
              <w:jc w:val="center"/>
              <w:rPr>
                <w:rFonts w:hint="default" w:ascii="Times New Roman" w:hAnsi="Times New Roman" w:cs="Times New Roman"/>
                <w:b/>
                <w:color w:val="auto"/>
                <w:sz w:val="20"/>
                <w:highlight w:val="none"/>
              </w:rPr>
            </w:pPr>
            <w:r>
              <w:rPr>
                <w:rFonts w:hint="default" w:ascii="Times New Roman" w:hAnsi="Times New Roman" w:cs="Times New Roman"/>
                <w:b/>
                <w:color w:val="auto"/>
                <w:sz w:val="20"/>
                <w:highlight w:val="none"/>
              </w:rPr>
              <w:t>评标价</w:t>
            </w:r>
          </w:p>
        </w:tc>
        <w:tc>
          <w:tcPr>
            <w:tcW w:w="545" w:type="pct"/>
            <w:tcBorders>
              <w:top w:val="single" w:color="000000" w:sz="4" w:space="0"/>
              <w:left w:val="single" w:color="000000" w:sz="4" w:space="0"/>
              <w:bottom w:val="single" w:color="000000" w:sz="4" w:space="0"/>
              <w:right w:val="single" w:color="000000" w:sz="4" w:space="0"/>
            </w:tcBorders>
            <w:vAlign w:val="center"/>
          </w:tcPr>
          <w:p w14:paraId="153C90E1">
            <w:pPr>
              <w:snapToGrid w:val="0"/>
              <w:spacing w:line="276" w:lineRule="auto"/>
              <w:jc w:val="center"/>
              <w:rPr>
                <w:rFonts w:hint="default" w:ascii="Times New Roman" w:hAnsi="Times New Roman" w:cs="Times New Roman"/>
                <w:b/>
                <w:color w:val="auto"/>
                <w:sz w:val="20"/>
                <w:highlight w:val="none"/>
              </w:rPr>
            </w:pPr>
            <w:r>
              <w:rPr>
                <w:rFonts w:hint="eastAsia" w:ascii="Times New Roman" w:hAnsi="Times New Roman" w:cs="Times New Roman"/>
                <w:b/>
                <w:color w:val="auto"/>
                <w:sz w:val="20"/>
                <w:highlight w:val="none"/>
                <w:lang w:val="en-US" w:eastAsia="zh-CN"/>
              </w:rPr>
              <w:t>30</w:t>
            </w:r>
            <w:r>
              <w:rPr>
                <w:rFonts w:hint="default" w:ascii="Times New Roman" w:hAnsi="Times New Roman" w:cs="Times New Roman"/>
                <w:b/>
                <w:color w:val="auto"/>
                <w:sz w:val="20"/>
                <w:highlight w:val="none"/>
              </w:rPr>
              <w:t>分</w:t>
            </w:r>
          </w:p>
        </w:tc>
        <w:tc>
          <w:tcPr>
            <w:tcW w:w="3448" w:type="pct"/>
            <w:tcBorders>
              <w:top w:val="single" w:color="000000" w:sz="4" w:space="0"/>
              <w:left w:val="single" w:color="000000" w:sz="4" w:space="0"/>
              <w:bottom w:val="single" w:color="000000" w:sz="4" w:space="0"/>
              <w:right w:val="single" w:color="000000" w:sz="12" w:space="0"/>
            </w:tcBorders>
            <w:vAlign w:val="center"/>
          </w:tcPr>
          <w:p w14:paraId="4F8EB8E4">
            <w:pPr>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1.报价超过最高限价不得分。</w:t>
            </w:r>
          </w:p>
          <w:p w14:paraId="3157E2AA">
            <w:pPr>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2.以经评审合格的所有比选申请人有效比选报价的</w:t>
            </w:r>
            <w:r>
              <w:rPr>
                <w:rFonts w:hint="eastAsia" w:ascii="Times New Roman" w:hAnsi="Times New Roman" w:cs="Times New Roman"/>
                <w:color w:val="auto"/>
                <w:highlight w:val="none"/>
                <w:lang w:val="en-US" w:eastAsia="zh-CN"/>
              </w:rPr>
              <w:t>最低价</w:t>
            </w:r>
            <w:r>
              <w:rPr>
                <w:rFonts w:hint="default" w:ascii="Times New Roman" w:hAnsi="Times New Roman" w:cs="Times New Roman"/>
                <w:color w:val="auto"/>
                <w:highlight w:val="none"/>
              </w:rPr>
              <w:t>（保留两位小数）为基准价。基准价得满分</w:t>
            </w:r>
            <w:r>
              <w:rPr>
                <w:rFonts w:hint="eastAsia" w:ascii="Times New Roman" w:hAnsi="Times New Roman" w:cs="Times New Roman"/>
                <w:color w:val="auto"/>
                <w:highlight w:val="none"/>
                <w:lang w:val="en-US" w:eastAsia="zh-CN"/>
              </w:rPr>
              <w:t>30</w:t>
            </w:r>
            <w:r>
              <w:rPr>
                <w:rFonts w:hint="default" w:ascii="Times New Roman" w:hAnsi="Times New Roman" w:cs="Times New Roman"/>
                <w:color w:val="auto"/>
                <w:highlight w:val="none"/>
              </w:rPr>
              <w:t>分。其他报价与基准价相比，每高1%扣0.5分，扣完本项分值为止。（不足1%的部分按1%计算）</w:t>
            </w:r>
          </w:p>
          <w:p w14:paraId="139F5373">
            <w:pPr>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若比选人发现比选申请文件出现以下任一情形，其比选申请报价将不参与评标基准价的计算：</w:t>
            </w:r>
          </w:p>
          <w:p w14:paraId="62512563">
            <w:pPr>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a.未在比选</w:t>
            </w:r>
            <w:r>
              <w:rPr>
                <w:rFonts w:hint="default" w:ascii="Times New Roman" w:hAnsi="Times New Roman" w:cs="Times New Roman"/>
                <w:color w:val="auto"/>
                <w:highlight w:val="none"/>
                <w:lang w:val="en-US" w:eastAsia="zh-CN"/>
              </w:rPr>
              <w:t>报价</w:t>
            </w:r>
            <w:r>
              <w:rPr>
                <w:rFonts w:hint="default" w:ascii="Times New Roman" w:hAnsi="Times New Roman" w:cs="Times New Roman"/>
                <w:color w:val="auto"/>
                <w:highlight w:val="none"/>
              </w:rPr>
              <w:t>函上填写比选申请报价；</w:t>
            </w:r>
          </w:p>
          <w:p w14:paraId="5E143329">
            <w:pPr>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b.比选申请报价超出比选人公布的最高比选限价；</w:t>
            </w:r>
          </w:p>
          <w:p w14:paraId="47FB90D3">
            <w:pPr>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highlight w:val="none"/>
              </w:rPr>
              <w:t>c.比选申请报价低于比选人公布的最高比选限价的50%（不含50%</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w:t>
            </w:r>
          </w:p>
        </w:tc>
      </w:tr>
      <w:tr w14:paraId="21F7A3C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3" w:hRule="atLeast"/>
          <w:jc w:val="center"/>
        </w:trPr>
        <w:tc>
          <w:tcPr>
            <w:tcW w:w="1551" w:type="pct"/>
            <w:gridSpan w:val="2"/>
            <w:tcBorders>
              <w:top w:val="single" w:color="000000" w:sz="4" w:space="0"/>
              <w:left w:val="single" w:color="000000" w:sz="12" w:space="0"/>
              <w:bottom w:val="single" w:color="000000" w:sz="4" w:space="0"/>
              <w:right w:val="single" w:color="000000" w:sz="4" w:space="0"/>
            </w:tcBorders>
            <w:vAlign w:val="center"/>
          </w:tcPr>
          <w:p w14:paraId="4005914D">
            <w:pPr>
              <w:snapToGrid w:val="0"/>
              <w:spacing w:line="276" w:lineRule="auto"/>
              <w:jc w:val="center"/>
              <w:rPr>
                <w:rFonts w:hint="default" w:ascii="Times New Roman" w:hAnsi="Times New Roman" w:cs="Times New Roman"/>
                <w:b/>
                <w:color w:val="auto"/>
                <w:sz w:val="20"/>
                <w:highlight w:val="none"/>
                <w:u w:val="single"/>
              </w:rPr>
            </w:pPr>
            <w:r>
              <w:rPr>
                <w:rFonts w:hint="default" w:ascii="Times New Roman" w:hAnsi="Times New Roman" w:cs="Times New Roman"/>
                <w:b/>
                <w:color w:val="auto"/>
                <w:sz w:val="20"/>
                <w:highlight w:val="none"/>
              </w:rPr>
              <w:t>比选报价</w:t>
            </w:r>
          </w:p>
        </w:tc>
        <w:tc>
          <w:tcPr>
            <w:tcW w:w="3448" w:type="pct"/>
            <w:tcBorders>
              <w:top w:val="single" w:color="000000" w:sz="4" w:space="0"/>
              <w:left w:val="single" w:color="000000" w:sz="4" w:space="0"/>
              <w:bottom w:val="single" w:color="000000" w:sz="4" w:space="0"/>
              <w:right w:val="single" w:color="000000" w:sz="12" w:space="0"/>
            </w:tcBorders>
            <w:vAlign w:val="center"/>
          </w:tcPr>
          <w:p w14:paraId="30A41648">
            <w:pPr>
              <w:snapToGrid w:val="0"/>
              <w:spacing w:line="276" w:lineRule="auto"/>
              <w:ind w:firstLine="420" w:firstLineChars="200"/>
              <w:rPr>
                <w:rFonts w:hint="default" w:ascii="Times New Roman" w:hAnsi="Times New Roman" w:cs="Times New Roman"/>
                <w:bCs/>
                <w:color w:val="auto"/>
                <w:sz w:val="21"/>
                <w:szCs w:val="21"/>
                <w:highlight w:val="none"/>
              </w:rPr>
            </w:pPr>
            <w:r>
              <w:rPr>
                <w:rFonts w:hint="default" w:ascii="Times New Roman" w:hAnsi="Times New Roman" w:cs="Times New Roman"/>
                <w:bCs/>
                <w:color w:val="auto"/>
                <w:sz w:val="21"/>
                <w:szCs w:val="21"/>
                <w:highlight w:val="none"/>
              </w:rPr>
              <w:t>评标价为最终报价函上大写金额，报价函中的大写金额与小写金额不一致的，以大写金额为准。</w:t>
            </w:r>
          </w:p>
        </w:tc>
      </w:tr>
    </w:tbl>
    <w:p w14:paraId="34538235">
      <w:pPr>
        <w:ind w:firstLine="422" w:firstLineChars="200"/>
        <w:rPr>
          <w:rFonts w:hint="default" w:ascii="Times New Roman" w:hAnsi="Times New Roman" w:cs="Times New Roman"/>
          <w:b/>
          <w:bCs/>
          <w:color w:val="auto"/>
          <w:highlight w:val="none"/>
        </w:rPr>
      </w:pPr>
    </w:p>
    <w:p w14:paraId="02B6EE78">
      <w:pPr>
        <w:ind w:firstLine="422" w:firstLineChars="200"/>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4.综合评分</w:t>
      </w:r>
    </w:p>
    <w:p w14:paraId="3EE72273">
      <w:pPr>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比选申请人最终得分=商务分值+技术分值+报价分值，最终得分保留两位小数，满分为100分。</w:t>
      </w:r>
    </w:p>
    <w:p w14:paraId="442159BD">
      <w:pPr>
        <w:pStyle w:val="4"/>
        <w:spacing w:before="312" w:after="156"/>
        <w:ind w:firstLine="422"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（三）推荐中选人</w:t>
      </w:r>
    </w:p>
    <w:p w14:paraId="4E7C8ED6">
      <w:pPr>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（1）</w:t>
      </w:r>
      <w:r>
        <w:rPr>
          <w:rFonts w:hint="eastAsia" w:ascii="Times New Roman" w:hAnsi="Times New Roman" w:cs="Times New Roman"/>
          <w:color w:val="auto"/>
          <w:highlight w:val="none"/>
          <w:lang w:eastAsia="zh-CN"/>
        </w:rPr>
        <w:t>评审委员会</w:t>
      </w:r>
      <w:r>
        <w:rPr>
          <w:rFonts w:hint="default" w:ascii="Times New Roman" w:hAnsi="Times New Roman" w:cs="Times New Roman"/>
          <w:color w:val="auto"/>
          <w:highlight w:val="none"/>
        </w:rPr>
        <w:t>对通过评审的比选申请人，按照评审最终得分由高到低的顺序推荐1～3名中选候选人（若不足3名，则取相应数量）。</w:t>
      </w:r>
    </w:p>
    <w:p w14:paraId="1B808628">
      <w:pPr>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（2）若评审分相同，按照比选报价由低到高的顺序推荐。</w:t>
      </w:r>
    </w:p>
    <w:p w14:paraId="2CA75AEA">
      <w:pPr>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（3）若比选报价也相同，按照商务得分由高到低的顺序推荐。</w:t>
      </w:r>
    </w:p>
    <w:p w14:paraId="2B578732">
      <w:pPr>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（4）若商务得分也相同，按照技术得分由高到低的顺序推荐。</w:t>
      </w:r>
    </w:p>
    <w:p w14:paraId="57EA47E1">
      <w:pPr>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（5）当出现上述情况以外的情形，则按有利于比选人的原则处理。</w:t>
      </w:r>
    </w:p>
    <w:p w14:paraId="2CE1A319">
      <w:pPr>
        <w:ind w:firstLine="420" w:firstLineChars="200"/>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授权评审委员会确定第一名中选候选人为中选人。</w:t>
      </w:r>
    </w:p>
    <w:p w14:paraId="51D45DDA">
      <w:pPr>
        <w:rPr>
          <w:rFonts w:hint="default" w:ascii="Times New Roman" w:hAnsi="Times New Roman" w:cs="Times New Roman"/>
          <w:color w:val="auto"/>
          <w:highlight w:val="none"/>
        </w:rPr>
      </w:pPr>
      <w:r>
        <w:rPr>
          <w:rStyle w:val="56"/>
          <w:rFonts w:hint="default" w:ascii="Times New Roman" w:hAnsi="Times New Roman" w:cs="Times New Roman"/>
          <w:b/>
          <w:color w:val="auto"/>
          <w:sz w:val="48"/>
          <w:szCs w:val="48"/>
          <w:highlight w:val="none"/>
        </w:rPr>
        <w:br w:type="page"/>
      </w:r>
    </w:p>
    <w:p w14:paraId="042552D2">
      <w:pPr>
        <w:rPr>
          <w:rFonts w:hint="default" w:ascii="Times New Roman" w:hAnsi="Times New Roman" w:cs="Times New Roman"/>
          <w:color w:val="auto"/>
          <w:highlight w:val="none"/>
        </w:rPr>
      </w:pPr>
    </w:p>
    <w:p w14:paraId="13A93FB8">
      <w:pPr>
        <w:pStyle w:val="2"/>
        <w:bidi w:val="0"/>
        <w:rPr>
          <w:rFonts w:hint="default" w:ascii="Times New Roman" w:hAnsi="Times New Roman" w:cs="Times New Roman"/>
          <w:color w:val="auto"/>
          <w:highlight w:val="none"/>
        </w:rPr>
      </w:pPr>
      <w:bookmarkStart w:id="13" w:name="_Toc13437"/>
      <w:bookmarkStart w:id="14" w:name="_Toc26684"/>
      <w:bookmarkStart w:id="15" w:name="_Toc172238341"/>
      <w:bookmarkStart w:id="16" w:name="_Toc6181"/>
      <w:bookmarkStart w:id="17" w:name="_Toc17291"/>
      <w:bookmarkStart w:id="18" w:name="_Toc32278"/>
      <w:r>
        <w:rPr>
          <w:rFonts w:hint="default" w:ascii="Times New Roman" w:hAnsi="Times New Roman" w:cs="Times New Roman"/>
          <w:color w:val="auto"/>
          <w:highlight w:val="none"/>
        </w:rPr>
        <w:t>第</w:t>
      </w:r>
      <w:r>
        <w:rPr>
          <w:rFonts w:hint="default" w:ascii="Times New Roman" w:hAnsi="Times New Roman" w:cs="Times New Roman"/>
          <w:color w:val="auto"/>
          <w:highlight w:val="none"/>
          <w:lang w:val="en-US" w:eastAsia="zh-CN"/>
        </w:rPr>
        <w:t>四</w:t>
      </w:r>
      <w:r>
        <w:rPr>
          <w:rFonts w:hint="default" w:ascii="Times New Roman" w:hAnsi="Times New Roman" w:cs="Times New Roman"/>
          <w:color w:val="auto"/>
          <w:highlight w:val="none"/>
        </w:rPr>
        <w:t>章  比选申请文件格式</w:t>
      </w:r>
      <w:bookmarkEnd w:id="13"/>
      <w:bookmarkEnd w:id="14"/>
      <w:bookmarkEnd w:id="15"/>
      <w:bookmarkEnd w:id="16"/>
      <w:bookmarkEnd w:id="17"/>
      <w:bookmarkEnd w:id="18"/>
    </w:p>
    <w:p w14:paraId="5EFE1F47">
      <w:pPr>
        <w:snapToGrid w:val="0"/>
        <w:spacing w:line="480" w:lineRule="auto"/>
        <w:rPr>
          <w:rStyle w:val="56"/>
          <w:rFonts w:hint="default" w:ascii="Times New Roman" w:hAnsi="Times New Roman" w:cs="Times New Roman"/>
          <w:b/>
          <w:color w:val="auto"/>
          <w:szCs w:val="24"/>
          <w:highlight w:val="none"/>
        </w:rPr>
      </w:pPr>
    </w:p>
    <w:p w14:paraId="5602D1CA">
      <w:pPr>
        <w:snapToGrid w:val="0"/>
        <w:ind w:firstLine="643" w:firstLineChars="200"/>
        <w:jc w:val="center"/>
        <w:rPr>
          <w:rStyle w:val="56"/>
          <w:rFonts w:hint="default" w:ascii="Times New Roman" w:hAnsi="Times New Roman" w:cs="Times New Roman"/>
          <w:b/>
          <w:color w:val="auto"/>
          <w:sz w:val="32"/>
          <w:szCs w:val="32"/>
          <w:highlight w:val="none"/>
        </w:rPr>
      </w:pPr>
      <w:r>
        <w:rPr>
          <w:rStyle w:val="56"/>
          <w:rFonts w:hint="default" w:ascii="Times New Roman" w:hAnsi="Times New Roman" w:cs="Times New Roman"/>
          <w:b/>
          <w:color w:val="auto"/>
          <w:sz w:val="32"/>
          <w:szCs w:val="32"/>
          <w:highlight w:val="none"/>
        </w:rPr>
        <w:br w:type="page"/>
      </w:r>
    </w:p>
    <w:p w14:paraId="45371AE8">
      <w:pPr>
        <w:pStyle w:val="61"/>
        <w:snapToGrid w:val="0"/>
        <w:ind w:left="480" w:firstLine="883"/>
        <w:textAlignment w:val="baseline"/>
        <w:rPr>
          <w:rStyle w:val="56"/>
          <w:rFonts w:hint="default" w:ascii="Times New Roman" w:hAnsi="Times New Roman" w:cs="Times New Roman"/>
          <w:b/>
          <w:color w:val="auto"/>
          <w:sz w:val="44"/>
          <w:szCs w:val="44"/>
          <w:highlight w:val="none"/>
        </w:rPr>
      </w:pPr>
    </w:p>
    <w:p w14:paraId="6E101F07">
      <w:pPr>
        <w:snapToGrid w:val="0"/>
        <w:spacing w:before="120" w:after="120"/>
        <w:jc w:val="center"/>
        <w:rPr>
          <w:rStyle w:val="56"/>
          <w:rFonts w:hint="default" w:ascii="Times New Roman" w:hAnsi="Times New Roman" w:cs="Times New Roman"/>
          <w:b/>
          <w:color w:val="auto"/>
          <w:sz w:val="44"/>
          <w:szCs w:val="44"/>
          <w:highlight w:val="none"/>
        </w:rPr>
      </w:pPr>
      <w:r>
        <w:rPr>
          <w:rFonts w:hint="default" w:ascii="Times New Roman" w:hAnsi="Times New Roman" w:cs="Times New Roman"/>
          <w:b/>
          <w:color w:val="auto"/>
          <w:sz w:val="28"/>
          <w:szCs w:val="28"/>
          <w:highlight w:val="none"/>
        </w:rPr>
        <w:t>（项目名称）</w:t>
      </w:r>
    </w:p>
    <w:p w14:paraId="7B834D32">
      <w:pPr>
        <w:snapToGrid w:val="0"/>
        <w:spacing w:before="120" w:after="120"/>
        <w:jc w:val="center"/>
        <w:rPr>
          <w:rStyle w:val="56"/>
          <w:rFonts w:hint="default" w:ascii="Times New Roman" w:hAnsi="Times New Roman" w:cs="Times New Roman"/>
          <w:bCs/>
          <w:color w:val="auto"/>
          <w:sz w:val="36"/>
          <w:highlight w:val="none"/>
        </w:rPr>
      </w:pPr>
    </w:p>
    <w:p w14:paraId="77356887">
      <w:pPr>
        <w:snapToGrid w:val="0"/>
        <w:spacing w:before="120" w:after="120"/>
        <w:jc w:val="center"/>
        <w:rPr>
          <w:rStyle w:val="56"/>
          <w:rFonts w:hint="default" w:ascii="Times New Roman" w:hAnsi="Times New Roman" w:cs="Times New Roman"/>
          <w:bCs/>
          <w:color w:val="auto"/>
          <w:sz w:val="36"/>
          <w:highlight w:val="none"/>
        </w:rPr>
      </w:pPr>
    </w:p>
    <w:p w14:paraId="56F7FC80">
      <w:pPr>
        <w:snapToGrid w:val="0"/>
        <w:jc w:val="center"/>
        <w:rPr>
          <w:rStyle w:val="56"/>
          <w:rFonts w:hint="default" w:ascii="Times New Roman" w:hAnsi="Times New Roman" w:cs="Times New Roman"/>
          <w:b/>
          <w:bCs/>
          <w:color w:val="auto"/>
          <w:sz w:val="80"/>
          <w:szCs w:val="80"/>
          <w:highlight w:val="none"/>
        </w:rPr>
      </w:pPr>
      <w:r>
        <w:rPr>
          <w:rStyle w:val="56"/>
          <w:rFonts w:hint="default" w:ascii="Times New Roman" w:hAnsi="Times New Roman" w:cs="Times New Roman"/>
          <w:b/>
          <w:bCs/>
          <w:color w:val="auto"/>
          <w:sz w:val="80"/>
          <w:szCs w:val="80"/>
          <w:highlight w:val="none"/>
        </w:rPr>
        <w:t>比选申请文件</w:t>
      </w:r>
    </w:p>
    <w:p w14:paraId="029EA547">
      <w:pPr>
        <w:snapToGrid w:val="0"/>
        <w:spacing w:before="120" w:after="120"/>
        <w:jc w:val="center"/>
        <w:rPr>
          <w:rStyle w:val="56"/>
          <w:rFonts w:hint="default" w:ascii="Times New Roman" w:hAnsi="Times New Roman" w:cs="Times New Roman" w:eastAsiaTheme="minorEastAsia"/>
          <w:bCs/>
          <w:color w:val="auto"/>
          <w:sz w:val="48"/>
          <w:highlight w:val="none"/>
          <w:lang w:eastAsia="zh-CN"/>
        </w:rPr>
      </w:pPr>
      <w:r>
        <w:rPr>
          <w:rStyle w:val="56"/>
          <w:rFonts w:hint="default" w:ascii="Times New Roman" w:hAnsi="Times New Roman" w:cs="Times New Roman"/>
          <w:bCs/>
          <w:color w:val="auto"/>
          <w:sz w:val="48"/>
          <w:highlight w:val="none"/>
          <w:lang w:eastAsia="zh-CN"/>
        </w:rPr>
        <w:t>（</w:t>
      </w:r>
      <w:r>
        <w:rPr>
          <w:rStyle w:val="56"/>
          <w:rFonts w:hint="default" w:ascii="Times New Roman" w:hAnsi="Times New Roman" w:cs="Times New Roman"/>
          <w:bCs/>
          <w:color w:val="auto"/>
          <w:sz w:val="48"/>
          <w:highlight w:val="none"/>
          <w:lang w:val="en-US" w:eastAsia="zh-CN"/>
        </w:rPr>
        <w:t>响应性文件</w:t>
      </w:r>
      <w:r>
        <w:rPr>
          <w:rStyle w:val="56"/>
          <w:rFonts w:hint="default" w:ascii="Times New Roman" w:hAnsi="Times New Roman" w:cs="Times New Roman"/>
          <w:bCs/>
          <w:color w:val="auto"/>
          <w:sz w:val="48"/>
          <w:highlight w:val="none"/>
          <w:lang w:eastAsia="zh-CN"/>
        </w:rPr>
        <w:t>）</w:t>
      </w:r>
    </w:p>
    <w:p w14:paraId="1B37420D">
      <w:pPr>
        <w:pStyle w:val="61"/>
        <w:snapToGrid w:val="0"/>
        <w:ind w:left="480"/>
        <w:textAlignment w:val="baseline"/>
        <w:rPr>
          <w:rStyle w:val="56"/>
          <w:rFonts w:hint="default" w:ascii="Times New Roman" w:hAnsi="Times New Roman" w:cs="Times New Roman"/>
          <w:color w:val="auto"/>
          <w:highlight w:val="none"/>
        </w:rPr>
      </w:pPr>
    </w:p>
    <w:p w14:paraId="31EDBB7A">
      <w:pPr>
        <w:snapToGrid w:val="0"/>
        <w:spacing w:before="120" w:after="120"/>
        <w:jc w:val="center"/>
        <w:rPr>
          <w:rStyle w:val="56"/>
          <w:rFonts w:hint="default" w:ascii="Times New Roman" w:hAnsi="Times New Roman" w:cs="Times New Roman"/>
          <w:bCs/>
          <w:color w:val="auto"/>
          <w:highlight w:val="none"/>
        </w:rPr>
      </w:pPr>
    </w:p>
    <w:p w14:paraId="083DFE22">
      <w:pPr>
        <w:pStyle w:val="19"/>
        <w:ind w:left="480" w:firstLine="422"/>
        <w:rPr>
          <w:rStyle w:val="56"/>
          <w:rFonts w:hint="default" w:ascii="Times New Roman" w:hAnsi="Times New Roman" w:cs="Times New Roman"/>
          <w:bCs/>
          <w:color w:val="auto"/>
          <w:highlight w:val="none"/>
        </w:rPr>
      </w:pPr>
    </w:p>
    <w:p w14:paraId="4D4B046A">
      <w:pPr>
        <w:rPr>
          <w:rFonts w:hint="default" w:ascii="Times New Roman" w:hAnsi="Times New Roman" w:cs="Times New Roman"/>
          <w:color w:val="auto"/>
          <w:highlight w:val="none"/>
        </w:rPr>
      </w:pPr>
    </w:p>
    <w:p w14:paraId="51F53AD6">
      <w:pPr>
        <w:snapToGrid w:val="0"/>
        <w:spacing w:before="120" w:after="120"/>
        <w:jc w:val="center"/>
        <w:rPr>
          <w:rStyle w:val="56"/>
          <w:rFonts w:hint="default" w:ascii="Times New Roman" w:hAnsi="Times New Roman" w:cs="Times New Roman"/>
          <w:bCs/>
          <w:color w:val="auto"/>
          <w:highlight w:val="none"/>
        </w:rPr>
      </w:pPr>
    </w:p>
    <w:p w14:paraId="47DF05E6">
      <w:pPr>
        <w:snapToGrid w:val="0"/>
        <w:spacing w:before="120" w:after="120"/>
        <w:jc w:val="center"/>
        <w:rPr>
          <w:rStyle w:val="56"/>
          <w:rFonts w:hint="default" w:ascii="Times New Roman" w:hAnsi="Times New Roman" w:cs="Times New Roman"/>
          <w:bCs/>
          <w:color w:val="auto"/>
          <w:highlight w:val="none"/>
        </w:rPr>
      </w:pPr>
    </w:p>
    <w:p w14:paraId="51F22072">
      <w:pPr>
        <w:snapToGrid w:val="0"/>
        <w:spacing w:before="120" w:after="120"/>
        <w:jc w:val="center"/>
        <w:rPr>
          <w:rStyle w:val="56"/>
          <w:rFonts w:hint="default" w:ascii="Times New Roman" w:hAnsi="Times New Roman" w:cs="Times New Roman"/>
          <w:bCs/>
          <w:color w:val="auto"/>
          <w:highlight w:val="none"/>
        </w:rPr>
      </w:pPr>
    </w:p>
    <w:p w14:paraId="50D391BA">
      <w:pPr>
        <w:snapToGrid w:val="0"/>
        <w:spacing w:before="120" w:after="120"/>
        <w:jc w:val="center"/>
        <w:rPr>
          <w:rStyle w:val="56"/>
          <w:rFonts w:hint="default" w:ascii="Times New Roman" w:hAnsi="Times New Roman" w:cs="Times New Roman"/>
          <w:bCs/>
          <w:color w:val="auto"/>
          <w:highlight w:val="none"/>
        </w:rPr>
      </w:pPr>
    </w:p>
    <w:p w14:paraId="5F8A5E04">
      <w:pPr>
        <w:snapToGrid w:val="0"/>
        <w:spacing w:before="120" w:after="120"/>
        <w:jc w:val="center"/>
        <w:rPr>
          <w:rStyle w:val="56"/>
          <w:rFonts w:hint="default" w:ascii="Times New Roman" w:hAnsi="Times New Roman" w:cs="Times New Roman"/>
          <w:bCs/>
          <w:color w:val="auto"/>
          <w:highlight w:val="none"/>
        </w:rPr>
      </w:pPr>
    </w:p>
    <w:p w14:paraId="5A45AA4D">
      <w:pPr>
        <w:snapToGrid w:val="0"/>
        <w:spacing w:before="120" w:after="120" w:line="360" w:lineRule="auto"/>
        <w:ind w:left="0" w:leftChars="0" w:right="0" w:rightChars="0" w:firstLine="0" w:firstLineChars="0"/>
        <w:jc w:val="center"/>
        <w:rPr>
          <w:rStyle w:val="56"/>
          <w:rFonts w:hint="default" w:ascii="Times New Roman" w:hAnsi="Times New Roman" w:cs="Times New Roman" w:eastAsiaTheme="minorEastAsia"/>
          <w:bCs/>
          <w:color w:val="auto"/>
          <w:sz w:val="28"/>
          <w:szCs w:val="28"/>
          <w:highlight w:val="none"/>
          <w:u w:val="single"/>
          <w:lang w:eastAsia="zh-CN"/>
        </w:rPr>
      </w:pPr>
      <w:r>
        <w:rPr>
          <w:rStyle w:val="56"/>
          <w:rFonts w:hint="default" w:ascii="Times New Roman" w:hAnsi="Times New Roman" w:cs="Times New Roman"/>
          <w:bCs/>
          <w:color w:val="auto"/>
          <w:sz w:val="28"/>
          <w:szCs w:val="28"/>
          <w:highlight w:val="none"/>
        </w:rPr>
        <w:t>比选申请人：</w:t>
      </w:r>
      <w:r>
        <w:rPr>
          <w:rStyle w:val="56"/>
          <w:rFonts w:hint="default" w:ascii="Times New Roman" w:hAnsi="Times New Roman" w:cs="Times New Roman"/>
          <w:bCs/>
          <w:color w:val="auto"/>
          <w:sz w:val="28"/>
          <w:szCs w:val="28"/>
          <w:highlight w:val="none"/>
          <w:lang w:val="en-US" w:eastAsia="zh-CN"/>
        </w:rPr>
        <w:t>xxx（盖章）</w:t>
      </w:r>
    </w:p>
    <w:p w14:paraId="3DA32690">
      <w:pPr>
        <w:snapToGrid w:val="0"/>
        <w:spacing w:before="120" w:after="120" w:line="360" w:lineRule="auto"/>
        <w:jc w:val="center"/>
        <w:rPr>
          <w:rStyle w:val="56"/>
          <w:rFonts w:hint="default" w:ascii="Times New Roman" w:hAnsi="Times New Roman" w:cs="Times New Roman"/>
          <w:bCs/>
          <w:color w:val="auto"/>
          <w:sz w:val="28"/>
          <w:szCs w:val="28"/>
          <w:highlight w:val="none"/>
        </w:rPr>
      </w:pPr>
      <w:r>
        <w:rPr>
          <w:rStyle w:val="56"/>
          <w:rFonts w:hint="default" w:ascii="Times New Roman" w:hAnsi="Times New Roman" w:cs="Times New Roman"/>
          <w:bCs/>
          <w:color w:val="auto"/>
          <w:sz w:val="28"/>
          <w:szCs w:val="28"/>
          <w:highlight w:val="none"/>
        </w:rPr>
        <w:t>日期：</w:t>
      </w:r>
      <w:r>
        <w:rPr>
          <w:rStyle w:val="56"/>
          <w:rFonts w:hint="default" w:ascii="Times New Roman" w:hAnsi="Times New Roman" w:cs="Times New Roman"/>
          <w:bCs/>
          <w:color w:val="auto"/>
          <w:sz w:val="28"/>
          <w:szCs w:val="28"/>
          <w:highlight w:val="none"/>
          <w:lang w:val="en-US" w:eastAsia="zh-CN"/>
        </w:rPr>
        <w:t xml:space="preserve">   </w:t>
      </w:r>
      <w:r>
        <w:rPr>
          <w:rStyle w:val="56"/>
          <w:rFonts w:hint="default" w:ascii="Times New Roman" w:hAnsi="Times New Roman" w:cs="Times New Roman"/>
          <w:bCs/>
          <w:color w:val="auto"/>
          <w:sz w:val="28"/>
          <w:szCs w:val="28"/>
          <w:highlight w:val="none"/>
        </w:rPr>
        <w:t>年</w:t>
      </w:r>
      <w:r>
        <w:rPr>
          <w:rStyle w:val="56"/>
          <w:rFonts w:hint="default" w:ascii="Times New Roman" w:hAnsi="Times New Roman" w:cs="Times New Roman"/>
          <w:bCs/>
          <w:color w:val="auto"/>
          <w:sz w:val="28"/>
          <w:szCs w:val="28"/>
          <w:highlight w:val="none"/>
          <w:lang w:val="en-US" w:eastAsia="zh-CN"/>
        </w:rPr>
        <w:t xml:space="preserve">  </w:t>
      </w:r>
      <w:r>
        <w:rPr>
          <w:rStyle w:val="56"/>
          <w:rFonts w:hint="default" w:ascii="Times New Roman" w:hAnsi="Times New Roman" w:cs="Times New Roman"/>
          <w:bCs/>
          <w:color w:val="auto"/>
          <w:sz w:val="28"/>
          <w:szCs w:val="28"/>
          <w:highlight w:val="none"/>
        </w:rPr>
        <w:t>月</w:t>
      </w:r>
      <w:r>
        <w:rPr>
          <w:rStyle w:val="56"/>
          <w:rFonts w:hint="default" w:ascii="Times New Roman" w:hAnsi="Times New Roman" w:cs="Times New Roman"/>
          <w:bCs/>
          <w:color w:val="auto"/>
          <w:sz w:val="28"/>
          <w:szCs w:val="28"/>
          <w:highlight w:val="none"/>
          <w:lang w:val="en-US" w:eastAsia="zh-CN"/>
        </w:rPr>
        <w:t xml:space="preserve">   </w:t>
      </w:r>
      <w:r>
        <w:rPr>
          <w:rStyle w:val="56"/>
          <w:rFonts w:hint="default" w:ascii="Times New Roman" w:hAnsi="Times New Roman" w:cs="Times New Roman"/>
          <w:bCs/>
          <w:color w:val="auto"/>
          <w:sz w:val="28"/>
          <w:szCs w:val="28"/>
          <w:highlight w:val="none"/>
        </w:rPr>
        <w:t>日</w:t>
      </w:r>
    </w:p>
    <w:p w14:paraId="370B2CF1">
      <w:pPr>
        <w:rPr>
          <w:rFonts w:hint="default" w:ascii="Times New Roman" w:hAnsi="Times New Roman" w:cs="Times New Roman"/>
          <w:color w:val="auto"/>
          <w:highlight w:val="none"/>
        </w:rPr>
      </w:pPr>
      <w:r>
        <w:rPr>
          <w:rFonts w:hint="default" w:ascii="Times New Roman" w:hAnsi="Times New Roman" w:cs="Times New Roman"/>
          <w:color w:val="auto"/>
          <w:highlight w:val="none"/>
        </w:rPr>
        <w:br w:type="page"/>
      </w:r>
    </w:p>
    <w:p w14:paraId="42C7F018">
      <w:pPr>
        <w:pStyle w:val="8"/>
        <w:rPr>
          <w:rFonts w:hint="default" w:ascii="Times New Roman" w:hAnsi="Times New Roman" w:cs="Times New Roman"/>
          <w:color w:val="auto"/>
          <w:highlight w:val="none"/>
        </w:rPr>
      </w:pPr>
    </w:p>
    <w:p w14:paraId="0B529AB2">
      <w:pPr>
        <w:snapToGrid w:val="0"/>
        <w:spacing w:line="240" w:lineRule="auto"/>
        <w:ind w:firstLine="562" w:firstLineChars="200"/>
        <w:jc w:val="center"/>
        <w:rPr>
          <w:rStyle w:val="56"/>
          <w:rFonts w:hint="default" w:ascii="Times New Roman" w:hAnsi="Times New Roman" w:cs="Times New Roman"/>
          <w:color w:val="auto"/>
          <w:sz w:val="28"/>
          <w:szCs w:val="24"/>
          <w:highlight w:val="none"/>
        </w:rPr>
      </w:pPr>
      <w:r>
        <w:rPr>
          <w:rStyle w:val="56"/>
          <w:rFonts w:hint="default" w:ascii="Times New Roman" w:hAnsi="Times New Roman" w:cs="Times New Roman"/>
          <w:b/>
          <w:bCs/>
          <w:color w:val="auto"/>
          <w:sz w:val="28"/>
          <w:szCs w:val="24"/>
          <w:highlight w:val="none"/>
        </w:rPr>
        <w:t>目  录</w:t>
      </w:r>
    </w:p>
    <w:p w14:paraId="7B054732">
      <w:pPr>
        <w:pStyle w:val="63"/>
        <w:snapToGrid w:val="0"/>
        <w:spacing w:line="480" w:lineRule="auto"/>
        <w:rPr>
          <w:rStyle w:val="56"/>
          <w:rFonts w:hint="default" w:ascii="Times New Roman" w:hAnsi="Times New Roman" w:cs="Times New Roman"/>
          <w:color w:val="auto"/>
          <w:sz w:val="24"/>
          <w:szCs w:val="24"/>
          <w:highlight w:val="none"/>
        </w:rPr>
      </w:pPr>
    </w:p>
    <w:p w14:paraId="148953A2">
      <w:pPr>
        <w:pStyle w:val="63"/>
        <w:snapToGrid w:val="0"/>
        <w:spacing w:line="480" w:lineRule="auto"/>
        <w:ind w:firstLine="482" w:firstLineChars="200"/>
        <w:rPr>
          <w:rStyle w:val="56"/>
          <w:rFonts w:hint="default" w:ascii="Times New Roman" w:hAnsi="Times New Roman" w:cs="Times New Roman"/>
          <w:b/>
          <w:bCs/>
          <w:color w:val="auto"/>
          <w:sz w:val="24"/>
          <w:szCs w:val="24"/>
          <w:highlight w:val="none"/>
        </w:rPr>
      </w:pPr>
      <w:r>
        <w:rPr>
          <w:rStyle w:val="56"/>
          <w:rFonts w:hint="default" w:ascii="Times New Roman" w:hAnsi="Times New Roman" w:cs="Times New Roman"/>
          <w:b/>
          <w:bCs/>
          <w:color w:val="auto"/>
          <w:sz w:val="24"/>
          <w:szCs w:val="24"/>
          <w:highlight w:val="none"/>
        </w:rPr>
        <w:t>一、比选申请函</w:t>
      </w:r>
    </w:p>
    <w:p w14:paraId="679A38B3">
      <w:pPr>
        <w:pStyle w:val="63"/>
        <w:snapToGrid w:val="0"/>
        <w:spacing w:line="480" w:lineRule="auto"/>
        <w:ind w:firstLine="482" w:firstLineChars="200"/>
        <w:rPr>
          <w:rStyle w:val="56"/>
          <w:rFonts w:hint="default" w:ascii="Times New Roman" w:hAnsi="Times New Roman" w:cs="Times New Roman"/>
          <w:b/>
          <w:bCs/>
          <w:color w:val="auto"/>
          <w:sz w:val="24"/>
          <w:szCs w:val="24"/>
          <w:highlight w:val="none"/>
        </w:rPr>
      </w:pPr>
      <w:r>
        <w:rPr>
          <w:rStyle w:val="56"/>
          <w:rFonts w:hint="eastAsia" w:ascii="Times New Roman" w:hAnsi="Times New Roman" w:cs="Times New Roman"/>
          <w:b/>
          <w:bCs/>
          <w:color w:val="auto"/>
          <w:sz w:val="24"/>
          <w:szCs w:val="24"/>
          <w:highlight w:val="none"/>
          <w:lang w:val="en-US" w:eastAsia="zh-CN"/>
        </w:rPr>
        <w:t>二</w:t>
      </w:r>
      <w:r>
        <w:rPr>
          <w:rStyle w:val="56"/>
          <w:rFonts w:hint="default" w:ascii="Times New Roman" w:hAnsi="Times New Roman" w:cs="Times New Roman"/>
          <w:b/>
          <w:bCs/>
          <w:color w:val="auto"/>
          <w:sz w:val="24"/>
          <w:szCs w:val="24"/>
          <w:highlight w:val="none"/>
        </w:rPr>
        <w:t>、信誉承诺函</w:t>
      </w:r>
    </w:p>
    <w:p w14:paraId="227E065E">
      <w:pPr>
        <w:pStyle w:val="63"/>
        <w:snapToGrid w:val="0"/>
        <w:spacing w:line="480" w:lineRule="auto"/>
        <w:ind w:firstLine="482" w:firstLineChars="200"/>
        <w:rPr>
          <w:rStyle w:val="56"/>
          <w:rFonts w:hint="default" w:ascii="Times New Roman" w:hAnsi="Times New Roman" w:cs="Times New Roman"/>
          <w:b/>
          <w:bCs/>
          <w:color w:val="auto"/>
          <w:sz w:val="24"/>
          <w:szCs w:val="24"/>
          <w:highlight w:val="none"/>
        </w:rPr>
      </w:pPr>
      <w:r>
        <w:rPr>
          <w:rStyle w:val="56"/>
          <w:rFonts w:hint="eastAsia" w:ascii="Times New Roman" w:hAnsi="Times New Roman" w:cs="Times New Roman"/>
          <w:b/>
          <w:bCs/>
          <w:color w:val="auto"/>
          <w:sz w:val="24"/>
          <w:szCs w:val="24"/>
          <w:highlight w:val="none"/>
          <w:lang w:val="en-US" w:eastAsia="zh-CN"/>
        </w:rPr>
        <w:t>三</w:t>
      </w:r>
      <w:r>
        <w:rPr>
          <w:rStyle w:val="56"/>
          <w:rFonts w:hint="default" w:ascii="Times New Roman" w:hAnsi="Times New Roman" w:cs="Times New Roman"/>
          <w:b/>
          <w:bCs/>
          <w:color w:val="auto"/>
          <w:sz w:val="24"/>
          <w:szCs w:val="24"/>
          <w:highlight w:val="none"/>
        </w:rPr>
        <w:t>、报价函</w:t>
      </w:r>
    </w:p>
    <w:p w14:paraId="57C707BC">
      <w:pPr>
        <w:pStyle w:val="63"/>
        <w:snapToGrid w:val="0"/>
        <w:spacing w:line="480" w:lineRule="auto"/>
        <w:ind w:firstLine="482" w:firstLineChars="200"/>
        <w:rPr>
          <w:rStyle w:val="56"/>
          <w:rFonts w:hint="default" w:ascii="Times New Roman" w:hAnsi="Times New Roman" w:cs="Times New Roman"/>
          <w:b/>
          <w:bCs/>
          <w:color w:val="auto"/>
          <w:sz w:val="24"/>
          <w:szCs w:val="24"/>
          <w:highlight w:val="none"/>
        </w:rPr>
      </w:pPr>
      <w:r>
        <w:rPr>
          <w:rStyle w:val="56"/>
          <w:rFonts w:hint="eastAsia" w:ascii="Times New Roman" w:hAnsi="Times New Roman" w:cs="Times New Roman"/>
          <w:b/>
          <w:bCs/>
          <w:color w:val="auto"/>
          <w:sz w:val="24"/>
          <w:szCs w:val="24"/>
          <w:highlight w:val="none"/>
          <w:lang w:val="en-US" w:eastAsia="zh-CN"/>
        </w:rPr>
        <w:t>四</w:t>
      </w:r>
      <w:r>
        <w:rPr>
          <w:rStyle w:val="56"/>
          <w:rFonts w:hint="default" w:ascii="Times New Roman" w:hAnsi="Times New Roman" w:cs="Times New Roman"/>
          <w:b/>
          <w:bCs/>
          <w:color w:val="auto"/>
          <w:sz w:val="24"/>
          <w:szCs w:val="24"/>
          <w:highlight w:val="none"/>
        </w:rPr>
        <w:t>、比选申请人基本情况表</w:t>
      </w:r>
    </w:p>
    <w:p w14:paraId="09808AFF">
      <w:pPr>
        <w:pStyle w:val="63"/>
        <w:snapToGrid w:val="0"/>
        <w:spacing w:line="480" w:lineRule="auto"/>
        <w:ind w:firstLine="482" w:firstLineChars="200"/>
        <w:rPr>
          <w:rStyle w:val="56"/>
          <w:rFonts w:hint="default" w:ascii="Times New Roman" w:hAnsi="Times New Roman" w:cs="Times New Roman"/>
          <w:b/>
          <w:bCs/>
          <w:color w:val="auto"/>
          <w:sz w:val="24"/>
          <w:szCs w:val="24"/>
          <w:highlight w:val="none"/>
        </w:rPr>
      </w:pPr>
      <w:r>
        <w:rPr>
          <w:rStyle w:val="56"/>
          <w:rFonts w:hint="eastAsia" w:ascii="Times New Roman" w:hAnsi="Times New Roman" w:cs="Times New Roman"/>
          <w:b/>
          <w:bCs/>
          <w:color w:val="auto"/>
          <w:sz w:val="24"/>
          <w:szCs w:val="24"/>
          <w:highlight w:val="none"/>
          <w:lang w:val="en-US" w:eastAsia="zh-CN"/>
        </w:rPr>
        <w:t>五</w:t>
      </w:r>
      <w:r>
        <w:rPr>
          <w:rStyle w:val="56"/>
          <w:rFonts w:hint="default" w:ascii="Times New Roman" w:hAnsi="Times New Roman" w:cs="Times New Roman"/>
          <w:b/>
          <w:bCs/>
          <w:color w:val="auto"/>
          <w:sz w:val="24"/>
          <w:szCs w:val="24"/>
          <w:highlight w:val="none"/>
        </w:rPr>
        <w:t>、资格证明材料</w:t>
      </w:r>
    </w:p>
    <w:p w14:paraId="236107FE">
      <w:pPr>
        <w:pStyle w:val="63"/>
        <w:snapToGrid w:val="0"/>
        <w:spacing w:line="480" w:lineRule="auto"/>
        <w:ind w:firstLine="482" w:firstLineChars="200"/>
        <w:rPr>
          <w:rStyle w:val="56"/>
          <w:rFonts w:hint="default" w:ascii="Times New Roman" w:hAnsi="Times New Roman" w:cs="Times New Roman"/>
          <w:b/>
          <w:bCs/>
          <w:color w:val="auto"/>
          <w:sz w:val="24"/>
          <w:szCs w:val="24"/>
          <w:highlight w:val="none"/>
        </w:rPr>
      </w:pPr>
      <w:r>
        <w:rPr>
          <w:rStyle w:val="56"/>
          <w:rFonts w:hint="eastAsia" w:ascii="Times New Roman" w:hAnsi="Times New Roman" w:cs="Times New Roman"/>
          <w:b/>
          <w:bCs/>
          <w:color w:val="auto"/>
          <w:sz w:val="24"/>
          <w:szCs w:val="24"/>
          <w:highlight w:val="none"/>
          <w:lang w:val="en-US" w:eastAsia="zh-CN"/>
        </w:rPr>
        <w:t>六</w:t>
      </w:r>
      <w:r>
        <w:rPr>
          <w:rStyle w:val="56"/>
          <w:rFonts w:hint="default" w:ascii="Times New Roman" w:hAnsi="Times New Roman" w:cs="Times New Roman"/>
          <w:b/>
          <w:bCs/>
          <w:color w:val="auto"/>
          <w:sz w:val="24"/>
          <w:szCs w:val="24"/>
          <w:highlight w:val="none"/>
        </w:rPr>
        <w:t>、工作方案</w:t>
      </w:r>
    </w:p>
    <w:p w14:paraId="5C7C6D52">
      <w:pPr>
        <w:pStyle w:val="63"/>
        <w:snapToGrid w:val="0"/>
        <w:spacing w:line="480" w:lineRule="auto"/>
        <w:ind w:firstLine="482" w:firstLineChars="200"/>
        <w:rPr>
          <w:rStyle w:val="56"/>
          <w:rFonts w:hint="default" w:ascii="Times New Roman" w:hAnsi="Times New Roman" w:cs="Times New Roman"/>
          <w:b/>
          <w:bCs/>
          <w:color w:val="auto"/>
          <w:sz w:val="24"/>
          <w:szCs w:val="24"/>
          <w:highlight w:val="none"/>
        </w:rPr>
      </w:pPr>
      <w:r>
        <w:rPr>
          <w:rStyle w:val="56"/>
          <w:rFonts w:hint="eastAsia" w:ascii="Times New Roman" w:hAnsi="Times New Roman" w:cs="Times New Roman"/>
          <w:b/>
          <w:bCs/>
          <w:color w:val="auto"/>
          <w:sz w:val="24"/>
          <w:szCs w:val="24"/>
          <w:highlight w:val="none"/>
          <w:lang w:val="en-US" w:eastAsia="zh-CN"/>
        </w:rPr>
        <w:t>七</w:t>
      </w:r>
      <w:r>
        <w:rPr>
          <w:rStyle w:val="56"/>
          <w:rFonts w:hint="default" w:ascii="Times New Roman" w:hAnsi="Times New Roman" w:cs="Times New Roman"/>
          <w:b/>
          <w:bCs/>
          <w:color w:val="auto"/>
          <w:sz w:val="24"/>
          <w:szCs w:val="24"/>
          <w:highlight w:val="none"/>
        </w:rPr>
        <w:t>、比选申请人认为需要提交的其它资料</w:t>
      </w:r>
    </w:p>
    <w:p w14:paraId="2C7AB8A9">
      <w:pPr>
        <w:pStyle w:val="61"/>
        <w:snapToGrid w:val="0"/>
        <w:ind w:left="480" w:firstLine="560"/>
        <w:textAlignment w:val="baseline"/>
        <w:rPr>
          <w:rStyle w:val="56"/>
          <w:rFonts w:hint="default" w:ascii="Times New Roman" w:hAnsi="Times New Roman" w:cs="Times New Roman"/>
          <w:b/>
          <w:bCs/>
          <w:color w:val="auto"/>
          <w:sz w:val="32"/>
          <w:szCs w:val="28"/>
          <w:highlight w:val="none"/>
        </w:rPr>
      </w:pPr>
      <w:r>
        <w:rPr>
          <w:rStyle w:val="56"/>
          <w:rFonts w:hint="default" w:ascii="Times New Roman" w:hAnsi="Times New Roman" w:cs="Times New Roman"/>
          <w:color w:val="auto"/>
          <w:sz w:val="28"/>
          <w:szCs w:val="24"/>
          <w:highlight w:val="none"/>
        </w:rPr>
        <w:br w:type="page"/>
      </w:r>
    </w:p>
    <w:p w14:paraId="7B0AE503">
      <w:pPr>
        <w:pStyle w:val="3"/>
        <w:numPr>
          <w:ilvl w:val="0"/>
          <w:numId w:val="0"/>
        </w:numPr>
        <w:spacing w:before="240" w:after="240"/>
        <w:ind w:left="0" w:leftChars="0" w:right="0" w:rightChars="0"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一、</w:t>
      </w:r>
      <w:r>
        <w:rPr>
          <w:rFonts w:hint="default" w:ascii="Times New Roman" w:hAnsi="Times New Roman" w:cs="Times New Roman"/>
          <w:color w:val="auto"/>
          <w:highlight w:val="none"/>
        </w:rPr>
        <w:t>比选申请函</w:t>
      </w:r>
    </w:p>
    <w:p w14:paraId="6C009814">
      <w:pPr>
        <w:rPr>
          <w:rStyle w:val="56"/>
          <w:rFonts w:hint="default" w:ascii="Times New Roman" w:hAnsi="Times New Roman" w:cs="Times New Roman"/>
          <w:bCs/>
          <w:color w:val="auto"/>
          <w:szCs w:val="32"/>
          <w:highlight w:val="none"/>
        </w:rPr>
      </w:pPr>
    </w:p>
    <w:p w14:paraId="6DD717FF">
      <w:pPr>
        <w:rPr>
          <w:rFonts w:hint="default" w:ascii="Times New Roman" w:hAnsi="Times New Roman" w:cs="Times New Roman"/>
          <w:color w:val="auto"/>
          <w:highlight w:val="none"/>
        </w:rPr>
      </w:pPr>
    </w:p>
    <w:p w14:paraId="6FC07EA8">
      <w:pPr>
        <w:spacing w:line="360" w:lineRule="auto"/>
        <w:ind w:firstLine="420" w:firstLineChars="200"/>
        <w:jc w:val="left"/>
        <w:rPr>
          <w:rFonts w:hint="default" w:ascii="Times New Roman" w:hAnsi="Times New Roman" w:cs="Times New Roman"/>
          <w:b w:val="0"/>
          <w:bCs/>
          <w:color w:val="auto"/>
          <w:szCs w:val="24"/>
          <w:highlight w:val="none"/>
        </w:rPr>
      </w:pPr>
      <w:r>
        <w:rPr>
          <w:rFonts w:hint="default" w:ascii="Times New Roman" w:hAnsi="Times New Roman" w:cs="Times New Roman"/>
          <w:b w:val="0"/>
          <w:bCs/>
          <w:color w:val="auto"/>
          <w:szCs w:val="24"/>
          <w:highlight w:val="none"/>
          <w:u w:val="single"/>
        </w:rPr>
        <w:t>（比选人名称）</w:t>
      </w:r>
      <w:r>
        <w:rPr>
          <w:rFonts w:hint="default" w:ascii="Times New Roman" w:hAnsi="Times New Roman" w:cs="Times New Roman"/>
          <w:b w:val="0"/>
          <w:bCs/>
          <w:color w:val="auto"/>
          <w:szCs w:val="24"/>
          <w:highlight w:val="none"/>
        </w:rPr>
        <w:t>：</w:t>
      </w:r>
    </w:p>
    <w:p w14:paraId="46C7D7F6">
      <w:pPr>
        <w:pStyle w:val="11"/>
        <w:spacing w:line="360" w:lineRule="auto"/>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1.我方已仔细研究了</w:t>
      </w:r>
      <w:r>
        <w:rPr>
          <w:rFonts w:hint="default" w:ascii="Times New Roman" w:hAnsi="Times New Roman" w:cs="Times New Roman"/>
          <w:color w:val="auto"/>
          <w:highlight w:val="none"/>
          <w:u w:val="single"/>
        </w:rPr>
        <w:t>（项目名称）</w:t>
      </w:r>
      <w:r>
        <w:rPr>
          <w:rFonts w:hint="default" w:ascii="Times New Roman" w:hAnsi="Times New Roman" w:cs="Times New Roman"/>
          <w:color w:val="auto"/>
          <w:highlight w:val="none"/>
        </w:rPr>
        <w:t>比选文件</w:t>
      </w:r>
      <w:r>
        <w:rPr>
          <w:rFonts w:hint="default" w:ascii="Times New Roman" w:hAnsi="Times New Roman" w:cs="Times New Roman"/>
          <w:b w:val="0"/>
          <w:bCs/>
          <w:color w:val="auto"/>
          <w:highlight w:val="none"/>
        </w:rPr>
        <w:t>（含所有</w:t>
      </w:r>
      <w:r>
        <w:rPr>
          <w:rFonts w:hint="default" w:ascii="Times New Roman" w:hAnsi="Times New Roman" w:cs="Times New Roman"/>
          <w:b w:val="0"/>
          <w:bCs/>
          <w:color w:val="auto"/>
          <w:highlight w:val="none"/>
          <w:lang w:val="en-US"/>
        </w:rPr>
        <w:t>通知</w:t>
      </w:r>
      <w:r>
        <w:rPr>
          <w:rFonts w:hint="default" w:ascii="Times New Roman" w:hAnsi="Times New Roman" w:cs="Times New Roman"/>
          <w:b w:val="0"/>
          <w:bCs/>
          <w:color w:val="auto"/>
          <w:highlight w:val="none"/>
        </w:rPr>
        <w:t>书）的</w:t>
      </w:r>
      <w:r>
        <w:rPr>
          <w:rFonts w:hint="default" w:ascii="Times New Roman" w:hAnsi="Times New Roman" w:cs="Times New Roman"/>
          <w:color w:val="auto"/>
          <w:highlight w:val="none"/>
        </w:rPr>
        <w:t>全部内容，在完全理解并严格遵守比选文件的各项规定和要求的前提下，自愿参加本项目比选，其中</w:t>
      </w:r>
      <w:r>
        <w:rPr>
          <w:rFonts w:hint="default" w:ascii="Times New Roman" w:hAnsi="Times New Roman" w:cs="Times New Roman"/>
          <w:color w:val="auto"/>
          <w:highlight w:val="none"/>
          <w:lang w:val="en-US"/>
        </w:rPr>
        <w:t>比选报</w:t>
      </w:r>
      <w:r>
        <w:rPr>
          <w:rFonts w:hint="default" w:ascii="Times New Roman" w:hAnsi="Times New Roman" w:cs="Times New Roman"/>
          <w:color w:val="auto"/>
          <w:highlight w:val="none"/>
        </w:rPr>
        <w:t>价详见本项目比选报价函。</w:t>
      </w:r>
    </w:p>
    <w:p w14:paraId="7BB4C59D">
      <w:pPr>
        <w:tabs>
          <w:tab w:val="left" w:pos="5220"/>
          <w:tab w:val="left" w:pos="5400"/>
          <w:tab w:val="left" w:pos="5580"/>
        </w:tabs>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2.项目总负责人姓名：，职（执）业</w:t>
      </w:r>
      <w:r>
        <w:rPr>
          <w:rFonts w:hint="eastAsia" w:ascii="Times New Roman" w:hAnsi="Times New Roman" w:cs="Times New Roman"/>
          <w:color w:val="auto"/>
          <w:szCs w:val="21"/>
          <w:highlight w:val="none"/>
          <w:lang w:val="en-US" w:eastAsia="zh-CN"/>
        </w:rPr>
        <w:t>资质</w:t>
      </w:r>
      <w:r>
        <w:rPr>
          <w:rFonts w:hint="default" w:ascii="Times New Roman" w:hAnsi="Times New Roman" w:cs="Times New Roman"/>
          <w:color w:val="auto"/>
          <w:szCs w:val="21"/>
          <w:highlight w:val="none"/>
        </w:rPr>
        <w:t>名称：，证书</w:t>
      </w:r>
      <w:r>
        <w:rPr>
          <w:rFonts w:hint="eastAsia" w:ascii="Times New Roman" w:hAnsi="Times New Roman" w:cs="Times New Roman"/>
          <w:color w:val="auto"/>
          <w:szCs w:val="21"/>
          <w:highlight w:val="none"/>
          <w:lang w:eastAsia="zh-CN"/>
        </w:rPr>
        <w:t>（</w:t>
      </w:r>
      <w:r>
        <w:rPr>
          <w:rFonts w:hint="eastAsia" w:ascii="Times New Roman" w:hAnsi="Times New Roman" w:cs="Times New Roman"/>
          <w:color w:val="auto"/>
          <w:szCs w:val="21"/>
          <w:highlight w:val="none"/>
          <w:lang w:val="en-US" w:eastAsia="zh-CN"/>
        </w:rPr>
        <w:t>资质</w:t>
      </w:r>
      <w:r>
        <w:rPr>
          <w:rFonts w:hint="eastAsia" w:ascii="Times New Roman" w:hAnsi="Times New Roman" w:cs="Times New Roman"/>
          <w:color w:val="auto"/>
          <w:szCs w:val="21"/>
          <w:highlight w:val="none"/>
          <w:lang w:eastAsia="zh-CN"/>
        </w:rPr>
        <w:t>）</w:t>
      </w:r>
      <w:r>
        <w:rPr>
          <w:rFonts w:hint="default" w:ascii="Times New Roman" w:hAnsi="Times New Roman" w:cs="Times New Roman"/>
          <w:color w:val="auto"/>
          <w:szCs w:val="21"/>
          <w:highlight w:val="none"/>
        </w:rPr>
        <w:t>编号：。</w:t>
      </w:r>
    </w:p>
    <w:p w14:paraId="610E22A7">
      <w:pPr>
        <w:spacing w:line="360" w:lineRule="auto"/>
        <w:ind w:firstLine="404" w:firstLineChars="200"/>
        <w:rPr>
          <w:rFonts w:hint="default" w:ascii="Times New Roman" w:hAnsi="Times New Roman" w:cs="Times New Roman"/>
          <w:color w:val="auto"/>
          <w:spacing w:val="-4"/>
          <w:szCs w:val="21"/>
          <w:highlight w:val="none"/>
        </w:rPr>
      </w:pPr>
      <w:r>
        <w:rPr>
          <w:rFonts w:hint="default" w:ascii="Times New Roman" w:hAnsi="Times New Roman" w:cs="Times New Roman"/>
          <w:color w:val="auto"/>
          <w:spacing w:val="-4"/>
          <w:szCs w:val="21"/>
          <w:highlight w:val="none"/>
        </w:rPr>
        <w:t>3.如我方中</w:t>
      </w:r>
      <w:r>
        <w:rPr>
          <w:rFonts w:hint="default" w:ascii="Times New Roman" w:hAnsi="Times New Roman" w:cs="Times New Roman"/>
          <w:color w:val="auto"/>
          <w:spacing w:val="-4"/>
          <w:szCs w:val="21"/>
          <w:highlight w:val="none"/>
          <w:lang w:val="en-US" w:eastAsia="zh-CN"/>
        </w:rPr>
        <w:t>选</w:t>
      </w:r>
      <w:r>
        <w:rPr>
          <w:rFonts w:hint="default" w:ascii="Times New Roman" w:hAnsi="Times New Roman" w:cs="Times New Roman"/>
          <w:color w:val="auto"/>
          <w:spacing w:val="-4"/>
          <w:szCs w:val="21"/>
          <w:highlight w:val="none"/>
        </w:rPr>
        <w:t>，我方承诺：</w:t>
      </w:r>
    </w:p>
    <w:p w14:paraId="76543C01">
      <w:pPr>
        <w:spacing w:line="360" w:lineRule="auto"/>
        <w:ind w:firstLine="404" w:firstLineChars="200"/>
        <w:rPr>
          <w:rFonts w:hint="default" w:ascii="Times New Roman" w:hAnsi="Times New Roman" w:cs="Times New Roman"/>
          <w:color w:val="auto"/>
          <w:spacing w:val="-4"/>
          <w:szCs w:val="21"/>
          <w:highlight w:val="none"/>
        </w:rPr>
      </w:pPr>
      <w:r>
        <w:rPr>
          <w:rFonts w:hint="default" w:ascii="Times New Roman" w:hAnsi="Times New Roman" w:cs="Times New Roman"/>
          <w:color w:val="auto"/>
          <w:spacing w:val="-4"/>
          <w:szCs w:val="21"/>
          <w:highlight w:val="none"/>
          <w:lang w:eastAsia="zh-CN"/>
        </w:rPr>
        <w:t>（</w:t>
      </w:r>
      <w:r>
        <w:rPr>
          <w:rFonts w:hint="default" w:ascii="Times New Roman" w:hAnsi="Times New Roman" w:cs="Times New Roman"/>
          <w:color w:val="auto"/>
          <w:spacing w:val="-4"/>
          <w:szCs w:val="21"/>
          <w:highlight w:val="none"/>
        </w:rPr>
        <w:t>1</w:t>
      </w:r>
      <w:r>
        <w:rPr>
          <w:rFonts w:hint="default" w:ascii="Times New Roman" w:hAnsi="Times New Roman" w:cs="Times New Roman"/>
          <w:color w:val="auto"/>
          <w:spacing w:val="-4"/>
          <w:szCs w:val="21"/>
          <w:highlight w:val="none"/>
          <w:lang w:eastAsia="zh-CN"/>
        </w:rPr>
        <w:t>）</w:t>
      </w:r>
      <w:r>
        <w:rPr>
          <w:rFonts w:hint="default" w:ascii="Times New Roman" w:hAnsi="Times New Roman" w:cs="Times New Roman"/>
          <w:color w:val="auto"/>
          <w:spacing w:val="-4"/>
          <w:szCs w:val="21"/>
          <w:highlight w:val="none"/>
        </w:rPr>
        <w:t>在收到比选人中标通知后，我方将按照相关要求及时安排人员进场，完善相关合同手续。</w:t>
      </w:r>
    </w:p>
    <w:p w14:paraId="188EDC51">
      <w:pPr>
        <w:spacing w:line="360" w:lineRule="auto"/>
        <w:ind w:firstLine="404" w:firstLineChars="200"/>
        <w:rPr>
          <w:rFonts w:hint="default" w:ascii="Times New Roman" w:hAnsi="Times New Roman" w:cs="Times New Roman"/>
          <w:color w:val="auto"/>
          <w:spacing w:val="-4"/>
          <w:szCs w:val="21"/>
          <w:highlight w:val="none"/>
        </w:rPr>
      </w:pPr>
      <w:r>
        <w:rPr>
          <w:rFonts w:hint="default" w:ascii="Times New Roman" w:hAnsi="Times New Roman" w:cs="Times New Roman"/>
          <w:color w:val="auto"/>
          <w:spacing w:val="-4"/>
          <w:szCs w:val="21"/>
          <w:highlight w:val="none"/>
          <w:lang w:eastAsia="zh-CN"/>
        </w:rPr>
        <w:t>（</w:t>
      </w:r>
      <w:r>
        <w:rPr>
          <w:rFonts w:hint="default" w:ascii="Times New Roman" w:hAnsi="Times New Roman" w:cs="Times New Roman"/>
          <w:color w:val="auto"/>
          <w:spacing w:val="-4"/>
          <w:szCs w:val="21"/>
          <w:highlight w:val="none"/>
        </w:rPr>
        <w:t>2</w:t>
      </w:r>
      <w:r>
        <w:rPr>
          <w:rFonts w:hint="default" w:ascii="Times New Roman" w:hAnsi="Times New Roman" w:cs="Times New Roman"/>
          <w:color w:val="auto"/>
          <w:spacing w:val="-4"/>
          <w:szCs w:val="21"/>
          <w:highlight w:val="none"/>
          <w:lang w:eastAsia="zh-CN"/>
        </w:rPr>
        <w:t>）</w:t>
      </w:r>
      <w:r>
        <w:rPr>
          <w:rFonts w:hint="default" w:ascii="Times New Roman" w:hAnsi="Times New Roman" w:cs="Times New Roman"/>
          <w:color w:val="auto"/>
          <w:spacing w:val="-4"/>
          <w:szCs w:val="21"/>
          <w:highlight w:val="none"/>
        </w:rPr>
        <w:t>在合同约定的期限内服从比选人安排，完成并移交全部合同项目成果。</w:t>
      </w:r>
    </w:p>
    <w:p w14:paraId="3BA6BCE8">
      <w:pPr>
        <w:spacing w:line="360" w:lineRule="auto"/>
        <w:ind w:firstLine="404" w:firstLineChars="200"/>
        <w:rPr>
          <w:rFonts w:hint="default" w:ascii="Times New Roman" w:hAnsi="Times New Roman" w:cs="Times New Roman"/>
          <w:color w:val="auto"/>
          <w:spacing w:val="-4"/>
          <w:szCs w:val="21"/>
          <w:highlight w:val="none"/>
        </w:rPr>
      </w:pPr>
      <w:r>
        <w:rPr>
          <w:rFonts w:hint="default" w:ascii="Times New Roman" w:hAnsi="Times New Roman" w:cs="Times New Roman"/>
          <w:color w:val="auto"/>
          <w:spacing w:val="-4"/>
          <w:szCs w:val="21"/>
          <w:highlight w:val="none"/>
        </w:rPr>
        <w:t>4.我方在此声明，所递交的比选申请文件及有关资料内容完整、真实和准确。</w:t>
      </w:r>
    </w:p>
    <w:p w14:paraId="06A9F3F1">
      <w:pPr>
        <w:spacing w:line="360" w:lineRule="auto"/>
        <w:ind w:firstLine="404" w:firstLineChars="200"/>
        <w:rPr>
          <w:rFonts w:hint="default" w:ascii="Times New Roman" w:hAnsi="Times New Roman" w:cs="Times New Roman"/>
          <w:color w:val="auto"/>
          <w:spacing w:val="-4"/>
          <w:szCs w:val="21"/>
          <w:highlight w:val="none"/>
        </w:rPr>
      </w:pPr>
      <w:r>
        <w:rPr>
          <w:rFonts w:hint="default" w:ascii="Times New Roman" w:hAnsi="Times New Roman" w:cs="Times New Roman"/>
          <w:color w:val="auto"/>
          <w:spacing w:val="-4"/>
          <w:szCs w:val="21"/>
          <w:highlight w:val="none"/>
        </w:rPr>
        <w:t>5.在合同协议书正式签署生效之前，本比选申请函连同你方的中</w:t>
      </w:r>
      <w:r>
        <w:rPr>
          <w:rFonts w:hint="default" w:ascii="Times New Roman" w:hAnsi="Times New Roman" w:cs="Times New Roman"/>
          <w:color w:val="auto"/>
          <w:spacing w:val="-4"/>
          <w:szCs w:val="21"/>
          <w:highlight w:val="none"/>
          <w:lang w:val="en-US" w:eastAsia="zh-CN"/>
        </w:rPr>
        <w:t>选</w:t>
      </w:r>
      <w:r>
        <w:rPr>
          <w:rFonts w:hint="default" w:ascii="Times New Roman" w:hAnsi="Times New Roman" w:cs="Times New Roman"/>
          <w:color w:val="auto"/>
          <w:spacing w:val="-4"/>
          <w:szCs w:val="21"/>
          <w:highlight w:val="none"/>
        </w:rPr>
        <w:t>通知书将构成我们双方之间共同遵守的文件，对双方具有约束力。</w:t>
      </w:r>
    </w:p>
    <w:p w14:paraId="410007FE">
      <w:pPr>
        <w:spacing w:line="360" w:lineRule="auto"/>
        <w:ind w:firstLine="420" w:firstLineChars="200"/>
        <w:rPr>
          <w:rFonts w:hint="default" w:ascii="Times New Roman" w:hAnsi="Times New Roman" w:cs="Times New Roman"/>
          <w:color w:val="auto"/>
          <w:spacing w:val="-4"/>
          <w:szCs w:val="21"/>
          <w:highlight w:val="none"/>
        </w:rPr>
      </w:pPr>
      <w:r>
        <w:rPr>
          <w:rFonts w:hint="default" w:ascii="Times New Roman" w:hAnsi="Times New Roman" w:cs="Times New Roman"/>
          <w:color w:val="auto"/>
          <w:szCs w:val="21"/>
          <w:highlight w:val="none"/>
        </w:rPr>
        <w:t>6.我们理解，你单位不一定接受最低报价的比选申请文件或你单位接到的其他任何比选申请文件。同时也理解，你单位不负担我们的任何比选费用。</w:t>
      </w:r>
    </w:p>
    <w:p w14:paraId="393F71E4">
      <w:pPr>
        <w:spacing w:line="432"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7</w:t>
      </w:r>
      <w:r>
        <w:rPr>
          <w:rFonts w:hint="default" w:ascii="Times New Roman" w:hAnsi="Times New Roman" w:cs="Times New Roman"/>
          <w:color w:val="auto"/>
          <w:szCs w:val="21"/>
          <w:highlight w:val="none"/>
          <w:u w:val="single"/>
        </w:rPr>
        <w:t>.</w:t>
      </w:r>
      <w:r>
        <w:rPr>
          <w:rFonts w:hint="default" w:ascii="Times New Roman" w:hAnsi="Times New Roman" w:cs="Times New Roman"/>
          <w:color w:val="auto"/>
          <w:szCs w:val="21"/>
          <w:highlight w:val="none"/>
          <w:lang w:eastAsia="zh-CN"/>
        </w:rPr>
        <w:t>（</w:t>
      </w:r>
      <w:r>
        <w:rPr>
          <w:rFonts w:hint="default" w:ascii="Times New Roman" w:hAnsi="Times New Roman" w:cs="Times New Roman"/>
          <w:color w:val="auto"/>
          <w:szCs w:val="21"/>
          <w:highlight w:val="none"/>
        </w:rPr>
        <w:t>其他补充说明</w:t>
      </w:r>
      <w:r>
        <w:rPr>
          <w:rFonts w:hint="default" w:ascii="Times New Roman" w:hAnsi="Times New Roman" w:cs="Times New Roman"/>
          <w:color w:val="auto"/>
          <w:szCs w:val="21"/>
          <w:highlight w:val="none"/>
          <w:lang w:eastAsia="zh-CN"/>
        </w:rPr>
        <w:t>）</w:t>
      </w:r>
      <w:r>
        <w:rPr>
          <w:rFonts w:hint="default" w:ascii="Times New Roman" w:hAnsi="Times New Roman" w:cs="Times New Roman"/>
          <w:color w:val="auto"/>
          <w:szCs w:val="21"/>
          <w:highlight w:val="none"/>
        </w:rPr>
        <w:t>。</w:t>
      </w:r>
    </w:p>
    <w:p w14:paraId="520110C4">
      <w:pPr>
        <w:spacing w:line="360" w:lineRule="auto"/>
        <w:ind w:firstLine="420"/>
        <w:rPr>
          <w:rFonts w:hint="default" w:ascii="Times New Roman" w:hAnsi="Times New Roman" w:cs="Times New Roman"/>
          <w:color w:val="auto"/>
          <w:szCs w:val="21"/>
          <w:highlight w:val="none"/>
        </w:rPr>
      </w:pPr>
    </w:p>
    <w:p w14:paraId="0DED2059">
      <w:pPr>
        <w:spacing w:line="360" w:lineRule="auto"/>
        <w:ind w:firstLine="420"/>
        <w:rPr>
          <w:rFonts w:hint="default" w:ascii="Times New Roman" w:hAnsi="Times New Roman" w:cs="Times New Roman"/>
          <w:color w:val="auto"/>
          <w:szCs w:val="21"/>
          <w:highlight w:val="none"/>
        </w:rPr>
      </w:pPr>
    </w:p>
    <w:p w14:paraId="5CFEB472">
      <w:pPr>
        <w:pStyle w:val="19"/>
        <w:ind w:left="480" w:firstLine="422"/>
        <w:rPr>
          <w:rFonts w:hint="default" w:ascii="Times New Roman" w:hAnsi="Times New Roman" w:cs="Times New Roman"/>
          <w:color w:val="auto"/>
          <w:szCs w:val="21"/>
          <w:highlight w:val="none"/>
        </w:rPr>
      </w:pPr>
    </w:p>
    <w:p w14:paraId="325D6982">
      <w:pPr>
        <w:rPr>
          <w:rFonts w:hint="default" w:ascii="Times New Roman" w:hAnsi="Times New Roman" w:cs="Times New Roman"/>
          <w:b w:val="0"/>
          <w:bCs w:val="0"/>
          <w:color w:val="auto"/>
          <w:highlight w:val="none"/>
        </w:rPr>
      </w:pPr>
    </w:p>
    <w:p w14:paraId="44A56FE0">
      <w:pPr>
        <w:tabs>
          <w:tab w:val="left" w:pos="5220"/>
          <w:tab w:val="left" w:pos="5400"/>
          <w:tab w:val="left" w:pos="5580"/>
        </w:tabs>
        <w:spacing w:line="360" w:lineRule="auto"/>
        <w:ind w:firstLine="420" w:firstLineChars="200"/>
        <w:jc w:val="right"/>
        <w:rPr>
          <w:rFonts w:hint="default" w:ascii="Times New Roman" w:hAnsi="Times New Roman" w:cs="Times New Roman" w:eastAsiaTheme="minorEastAsia"/>
          <w:b w:val="0"/>
          <w:bCs w:val="0"/>
          <w:color w:val="auto"/>
          <w:szCs w:val="21"/>
          <w:highlight w:val="none"/>
          <w:lang w:eastAsia="zh-CN"/>
        </w:rPr>
      </w:pPr>
      <w:r>
        <w:rPr>
          <w:rFonts w:hint="default" w:ascii="Times New Roman" w:hAnsi="Times New Roman" w:cs="Times New Roman"/>
          <w:b w:val="0"/>
          <w:bCs w:val="0"/>
          <w:color w:val="auto"/>
          <w:szCs w:val="21"/>
          <w:highlight w:val="none"/>
        </w:rPr>
        <w:t>比选申请人：</w:t>
      </w:r>
      <w:r>
        <w:rPr>
          <w:rFonts w:hint="default" w:ascii="Times New Roman" w:hAnsi="Times New Roman" w:cs="Times New Roman"/>
          <w:b w:val="0"/>
          <w:bCs w:val="0"/>
          <w:color w:val="auto"/>
          <w:szCs w:val="21"/>
          <w:highlight w:val="none"/>
          <w:u w:val="single"/>
        </w:rPr>
        <w:t>（全称）</w:t>
      </w:r>
      <w:r>
        <w:rPr>
          <w:rFonts w:hint="default" w:ascii="Times New Roman" w:hAnsi="Times New Roman" w:cs="Times New Roman"/>
          <w:b w:val="0"/>
          <w:bCs w:val="0"/>
          <w:color w:val="auto"/>
          <w:szCs w:val="21"/>
          <w:highlight w:val="none"/>
          <w:u w:val="single"/>
          <w:lang w:eastAsia="zh-CN"/>
        </w:rPr>
        <w:t>（</w:t>
      </w:r>
      <w:r>
        <w:rPr>
          <w:rFonts w:hint="default" w:ascii="Times New Roman" w:hAnsi="Times New Roman" w:cs="Times New Roman"/>
          <w:b w:val="0"/>
          <w:bCs w:val="0"/>
          <w:color w:val="auto"/>
          <w:szCs w:val="21"/>
          <w:highlight w:val="none"/>
          <w:u w:val="single"/>
        </w:rPr>
        <w:t>盖单位章</w:t>
      </w:r>
      <w:r>
        <w:rPr>
          <w:rFonts w:hint="default" w:ascii="Times New Roman" w:hAnsi="Times New Roman" w:cs="Times New Roman"/>
          <w:b w:val="0"/>
          <w:bCs w:val="0"/>
          <w:color w:val="auto"/>
          <w:szCs w:val="21"/>
          <w:highlight w:val="none"/>
          <w:u w:val="single"/>
          <w:lang w:eastAsia="zh-CN"/>
        </w:rPr>
        <w:t>）</w:t>
      </w:r>
    </w:p>
    <w:p w14:paraId="3926B018">
      <w:pPr>
        <w:tabs>
          <w:tab w:val="left" w:pos="5220"/>
          <w:tab w:val="left" w:pos="5400"/>
          <w:tab w:val="left" w:pos="5580"/>
        </w:tabs>
        <w:spacing w:line="360" w:lineRule="auto"/>
        <w:ind w:firstLine="420" w:firstLineChars="200"/>
        <w:jc w:val="right"/>
        <w:rPr>
          <w:rFonts w:hint="default" w:ascii="Times New Roman" w:hAnsi="Times New Roman" w:cs="Times New Roman"/>
          <w:b w:val="0"/>
          <w:bCs w:val="0"/>
          <w:color w:val="auto"/>
          <w:szCs w:val="21"/>
          <w:highlight w:val="none"/>
        </w:rPr>
      </w:pPr>
      <w:r>
        <w:rPr>
          <w:rFonts w:hint="default" w:ascii="Times New Roman" w:hAnsi="Times New Roman" w:cs="Times New Roman"/>
          <w:b w:val="0"/>
          <w:bCs w:val="0"/>
          <w:color w:val="auto"/>
          <w:szCs w:val="21"/>
          <w:highlight w:val="none"/>
        </w:rPr>
        <w:t>年</w:t>
      </w:r>
      <w:r>
        <w:rPr>
          <w:rFonts w:hint="default" w:ascii="Times New Roman" w:hAnsi="Times New Roman" w:cs="Times New Roman"/>
          <w:b w:val="0"/>
          <w:bCs w:val="0"/>
          <w:color w:val="auto"/>
          <w:szCs w:val="21"/>
          <w:highlight w:val="none"/>
          <w:lang w:val="en-US" w:eastAsia="zh-CN"/>
        </w:rPr>
        <w:t xml:space="preserve">   </w:t>
      </w:r>
      <w:r>
        <w:rPr>
          <w:rFonts w:hint="default" w:ascii="Times New Roman" w:hAnsi="Times New Roman" w:cs="Times New Roman"/>
          <w:b w:val="0"/>
          <w:bCs w:val="0"/>
          <w:color w:val="auto"/>
          <w:szCs w:val="21"/>
          <w:highlight w:val="none"/>
        </w:rPr>
        <w:t>月</w:t>
      </w:r>
      <w:r>
        <w:rPr>
          <w:rFonts w:hint="default" w:ascii="Times New Roman" w:hAnsi="Times New Roman" w:cs="Times New Roman"/>
          <w:b w:val="0"/>
          <w:bCs w:val="0"/>
          <w:color w:val="auto"/>
          <w:szCs w:val="21"/>
          <w:highlight w:val="none"/>
          <w:lang w:val="en-US" w:eastAsia="zh-CN"/>
        </w:rPr>
        <w:t xml:space="preserve">    </w:t>
      </w:r>
      <w:r>
        <w:rPr>
          <w:rFonts w:hint="default" w:ascii="Times New Roman" w:hAnsi="Times New Roman" w:cs="Times New Roman"/>
          <w:b w:val="0"/>
          <w:bCs w:val="0"/>
          <w:color w:val="auto"/>
          <w:szCs w:val="21"/>
          <w:highlight w:val="none"/>
        </w:rPr>
        <w:t>日</w:t>
      </w:r>
    </w:p>
    <w:p w14:paraId="1C3E4A5C">
      <w:pPr>
        <w:tabs>
          <w:tab w:val="left" w:pos="5220"/>
          <w:tab w:val="left" w:pos="5400"/>
          <w:tab w:val="left" w:pos="5580"/>
        </w:tabs>
        <w:spacing w:line="360" w:lineRule="auto"/>
        <w:ind w:firstLine="420"/>
        <w:rPr>
          <w:rFonts w:hint="default" w:ascii="Times New Roman" w:hAnsi="Times New Roman" w:cs="Times New Roman"/>
          <w:b/>
          <w:color w:val="auto"/>
          <w:szCs w:val="21"/>
          <w:highlight w:val="none"/>
        </w:rPr>
      </w:pPr>
    </w:p>
    <w:p w14:paraId="1CB76365">
      <w:pPr>
        <w:pStyle w:val="64"/>
        <w:snapToGrid w:val="0"/>
        <w:spacing w:before="0" w:after="0" w:line="240" w:lineRule="auto"/>
        <w:jc w:val="center"/>
        <w:rPr>
          <w:rStyle w:val="56"/>
          <w:rFonts w:hint="default" w:ascii="Times New Roman" w:hAnsi="Times New Roman" w:eastAsia="宋体" w:cs="Times New Roman"/>
          <w:b w:val="0"/>
          <w:color w:val="auto"/>
          <w:szCs w:val="32"/>
          <w:highlight w:val="none"/>
        </w:rPr>
      </w:pPr>
    </w:p>
    <w:p w14:paraId="426CE778">
      <w:pPr>
        <w:rPr>
          <w:rStyle w:val="56"/>
          <w:rFonts w:hint="default" w:ascii="Times New Roman" w:hAnsi="Times New Roman" w:cs="Times New Roman"/>
          <w:color w:val="auto"/>
          <w:szCs w:val="32"/>
          <w:highlight w:val="none"/>
        </w:rPr>
      </w:pPr>
    </w:p>
    <w:p w14:paraId="6D5A9242">
      <w:pPr>
        <w:pStyle w:val="19"/>
        <w:ind w:left="0" w:leftChars="0" w:firstLine="0" w:firstLineChars="0"/>
        <w:rPr>
          <w:rFonts w:hint="default" w:ascii="Times New Roman" w:hAnsi="Times New Roman" w:cs="Times New Roman"/>
          <w:color w:val="auto"/>
          <w:highlight w:val="none"/>
        </w:rPr>
      </w:pPr>
    </w:p>
    <w:p w14:paraId="7B1B6664">
      <w:pPr>
        <w:rPr>
          <w:rStyle w:val="56"/>
          <w:rFonts w:hint="default" w:ascii="Times New Roman" w:hAnsi="Times New Roman" w:cs="Times New Roman"/>
          <w:b/>
          <w:color w:val="auto"/>
          <w:szCs w:val="21"/>
          <w:highlight w:val="none"/>
        </w:rPr>
      </w:pPr>
      <w:r>
        <w:rPr>
          <w:rFonts w:hint="default" w:ascii="Times New Roman" w:hAnsi="Times New Roman" w:cs="Times New Roman"/>
          <w:color w:val="auto"/>
          <w:highlight w:val="none"/>
        </w:rPr>
        <w:br w:type="page"/>
      </w:r>
    </w:p>
    <w:p w14:paraId="50B61912">
      <w:pPr>
        <w:pStyle w:val="3"/>
        <w:spacing w:before="240" w:after="240"/>
        <w:ind w:left="0" w:leftChars="0" w:right="0" w:rightChars="0"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二</w:t>
      </w:r>
      <w:r>
        <w:rPr>
          <w:rFonts w:hint="default" w:ascii="Times New Roman" w:hAnsi="Times New Roman" w:cs="Times New Roman"/>
          <w:color w:val="auto"/>
          <w:highlight w:val="none"/>
        </w:rPr>
        <w:t>、信誉承诺函</w:t>
      </w:r>
    </w:p>
    <w:p w14:paraId="74EC9875">
      <w:pPr>
        <w:snapToGrid w:val="0"/>
        <w:spacing w:line="360" w:lineRule="auto"/>
        <w:ind w:firstLine="420" w:firstLineChars="200"/>
        <w:rPr>
          <w:rStyle w:val="56"/>
          <w:rFonts w:hint="default" w:ascii="Times New Roman" w:hAnsi="Times New Roman" w:cs="Times New Roman"/>
          <w:color w:val="auto"/>
          <w:kern w:val="2"/>
          <w:szCs w:val="24"/>
          <w:highlight w:val="none"/>
        </w:rPr>
      </w:pPr>
    </w:p>
    <w:p w14:paraId="33A1C74D">
      <w:pPr>
        <w:spacing w:line="500" w:lineRule="exact"/>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致</w:t>
      </w:r>
      <w:r>
        <w:rPr>
          <w:rFonts w:hint="default" w:ascii="Times New Roman" w:hAnsi="Times New Roman" w:cs="Times New Roman"/>
          <w:color w:val="auto"/>
          <w:szCs w:val="21"/>
          <w:highlight w:val="none"/>
          <w:u w:val="single"/>
        </w:rPr>
        <w:t>（比选人名称）</w:t>
      </w:r>
      <w:r>
        <w:rPr>
          <w:rFonts w:hint="default" w:ascii="Times New Roman" w:hAnsi="Times New Roman" w:cs="Times New Roman"/>
          <w:color w:val="auto"/>
          <w:szCs w:val="21"/>
          <w:highlight w:val="none"/>
        </w:rPr>
        <w:t>：</w:t>
      </w:r>
    </w:p>
    <w:p w14:paraId="6067A61E">
      <w:pPr>
        <w:spacing w:line="500" w:lineRule="exact"/>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我方承诺：</w:t>
      </w:r>
    </w:p>
    <w:p w14:paraId="035CC23D">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（1）在“国家企业信用信息公示系统”（http://www.gsxt.gov.cn）中未被列为严重违法失信企业；</w:t>
      </w:r>
    </w:p>
    <w:p w14:paraId="189462DF">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（2）在“信用中国”网站（</w:t>
      </w:r>
      <w:bookmarkStart w:id="19" w:name="OLE_LINK2"/>
      <w:r>
        <w:rPr>
          <w:rFonts w:hint="default" w:ascii="Times New Roman" w:hAnsi="Times New Roman" w:cs="Times New Roman"/>
          <w:color w:val="auto"/>
          <w:szCs w:val="21"/>
          <w:highlight w:val="none"/>
        </w:rPr>
        <w:t>http://www.creditchina.gov.cn</w:t>
      </w:r>
      <w:bookmarkEnd w:id="19"/>
      <w:r>
        <w:rPr>
          <w:rFonts w:hint="default" w:ascii="Times New Roman" w:hAnsi="Times New Roman" w:cs="Times New Roman"/>
          <w:color w:val="auto"/>
          <w:szCs w:val="21"/>
          <w:highlight w:val="none"/>
        </w:rPr>
        <w:t>）中未被列为严重违法失信企业（通过“信用中国”查询“失信被执行人”链接“中国执行信息公开网（http://zxgk.court.gov.cn/shixin/）”的结果）。</w:t>
      </w:r>
    </w:p>
    <w:p w14:paraId="0FA1CE25">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上述内容如经比选人在比选截止日查询结果不符的，使得我方的资格条件不符合比选文件规定的，评</w:t>
      </w:r>
      <w:r>
        <w:rPr>
          <w:rFonts w:hint="default" w:ascii="Times New Roman" w:hAnsi="Times New Roman" w:cs="Times New Roman"/>
          <w:color w:val="auto"/>
          <w:szCs w:val="21"/>
          <w:highlight w:val="none"/>
          <w:lang w:val="en-US" w:eastAsia="zh-CN"/>
        </w:rPr>
        <w:t>审</w:t>
      </w:r>
      <w:r>
        <w:rPr>
          <w:rFonts w:hint="default" w:ascii="Times New Roman" w:hAnsi="Times New Roman" w:cs="Times New Roman"/>
          <w:color w:val="auto"/>
          <w:szCs w:val="21"/>
          <w:highlight w:val="none"/>
        </w:rPr>
        <w:t>委员会应否决我方比选申请。</w:t>
      </w:r>
    </w:p>
    <w:p w14:paraId="4D6E1FB5">
      <w:pPr>
        <w:numPr>
          <w:ilvl w:val="0"/>
          <w:numId w:val="2"/>
        </w:num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我单位</w:t>
      </w:r>
      <w:r>
        <w:rPr>
          <w:rFonts w:hint="default" w:ascii="Times New Roman" w:hAnsi="Times New Roman" w:cs="Times New Roman"/>
          <w:color w:val="auto"/>
          <w:szCs w:val="21"/>
          <w:highlight w:val="none"/>
          <w:u w:val="single"/>
        </w:rPr>
        <w:t>（比选申请人名称）（统一社会信用代码）</w:t>
      </w:r>
      <w:r>
        <w:rPr>
          <w:rFonts w:hint="default" w:ascii="Times New Roman" w:hAnsi="Times New Roman" w:cs="Times New Roman"/>
          <w:color w:val="auto"/>
          <w:szCs w:val="21"/>
          <w:highlight w:val="none"/>
        </w:rPr>
        <w:t>、法定代表人（或合伙制企业负责人）</w:t>
      </w:r>
      <w:r>
        <w:rPr>
          <w:rFonts w:hint="default" w:ascii="Times New Roman" w:hAnsi="Times New Roman" w:cs="Times New Roman"/>
          <w:color w:val="auto"/>
          <w:szCs w:val="21"/>
          <w:highlight w:val="none"/>
          <w:u w:val="single"/>
        </w:rPr>
        <w:t>（姓名）（身份证号）</w:t>
      </w:r>
      <w:r>
        <w:rPr>
          <w:rFonts w:hint="default" w:ascii="Times New Roman" w:hAnsi="Times New Roman" w:cs="Times New Roman"/>
          <w:color w:val="auto"/>
          <w:szCs w:val="21"/>
          <w:highlight w:val="none"/>
        </w:rPr>
        <w:t>、项目负责人</w:t>
      </w:r>
      <w:r>
        <w:rPr>
          <w:rFonts w:hint="default" w:ascii="Times New Roman" w:hAnsi="Times New Roman" w:cs="Times New Roman"/>
          <w:color w:val="auto"/>
          <w:szCs w:val="21"/>
          <w:highlight w:val="none"/>
          <w:u w:val="single"/>
        </w:rPr>
        <w:t>（姓名）（身份证号）</w:t>
      </w:r>
      <w:r>
        <w:rPr>
          <w:rFonts w:hint="default" w:ascii="Times New Roman" w:hAnsi="Times New Roman" w:cs="Times New Roman"/>
          <w:color w:val="auto"/>
          <w:szCs w:val="21"/>
          <w:highlight w:val="none"/>
        </w:rPr>
        <w:t>在</w:t>
      </w:r>
      <w:r>
        <w:rPr>
          <w:rFonts w:hint="default" w:ascii="Times New Roman" w:hAnsi="Times New Roman" w:cs="Times New Roman"/>
          <w:color w:val="auto"/>
          <w:szCs w:val="21"/>
          <w:highlight w:val="none"/>
          <w:lang w:val="en-US" w:eastAsia="zh-CN"/>
        </w:rPr>
        <w:t>2022</w:t>
      </w:r>
      <w:r>
        <w:rPr>
          <w:rFonts w:hint="default" w:ascii="Times New Roman" w:hAnsi="Times New Roman" w:cs="Times New Roman"/>
          <w:color w:val="auto"/>
          <w:szCs w:val="21"/>
          <w:highlight w:val="none"/>
        </w:rPr>
        <w:t>年</w:t>
      </w:r>
      <w:r>
        <w:rPr>
          <w:rFonts w:hint="default" w:ascii="Times New Roman" w:hAnsi="Times New Roman" w:cs="Times New Roman"/>
          <w:color w:val="auto"/>
          <w:szCs w:val="21"/>
          <w:highlight w:val="none"/>
          <w:lang w:val="en-US" w:eastAsia="zh-CN"/>
        </w:rPr>
        <w:t>1</w:t>
      </w:r>
      <w:r>
        <w:rPr>
          <w:rFonts w:hint="default" w:ascii="Times New Roman" w:hAnsi="Times New Roman" w:cs="Times New Roman"/>
          <w:color w:val="auto"/>
          <w:szCs w:val="21"/>
          <w:highlight w:val="none"/>
        </w:rPr>
        <w:t>月</w:t>
      </w:r>
      <w:r>
        <w:rPr>
          <w:rFonts w:hint="default" w:ascii="Times New Roman" w:hAnsi="Times New Roman" w:cs="Times New Roman"/>
          <w:color w:val="auto"/>
          <w:szCs w:val="21"/>
          <w:highlight w:val="none"/>
          <w:lang w:val="en-US" w:eastAsia="zh-CN"/>
        </w:rPr>
        <w:t>1</w:t>
      </w:r>
      <w:r>
        <w:rPr>
          <w:rFonts w:hint="default" w:ascii="Times New Roman" w:hAnsi="Times New Roman" w:cs="Times New Roman"/>
          <w:color w:val="auto"/>
          <w:szCs w:val="21"/>
          <w:highlight w:val="none"/>
        </w:rPr>
        <w:t>日至本项目比选截止日期前一天，没有被人民法院生效判决或裁定认定行贿犯罪（包括行贿罪、单位行贿罪、对单位行贿罪、介绍贿赂罪等）。若在中选合同签订之前发现我单位或法定代表人（或合伙制企业负责人）或项目负责人在上述期间存在犯行贿罪的，可取消我单位中选候选人或中选人资格。若在合同执行期间发现我单位或法定代表人（或合伙制企业负责人）或项目负责人在上述期间存在行贿犯罪的，可从合同款中扣除签约合同价的5%作为违约金。</w:t>
      </w:r>
    </w:p>
    <w:p w14:paraId="6E4BCA9D">
      <w:pPr>
        <w:pStyle w:val="8"/>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（4）近3年（自2022年1月1日起）未被国资委（国务院国资委和地方国资委）因</w:t>
      </w:r>
      <w:r>
        <w:rPr>
          <w:rFonts w:hint="eastAsia" w:cs="Times New Roman"/>
          <w:color w:val="auto"/>
          <w:kern w:val="2"/>
          <w:sz w:val="21"/>
          <w:szCs w:val="21"/>
          <w:highlight w:val="none"/>
          <w:lang w:val="en-US" w:eastAsia="zh-CN" w:bidi="ar-SA"/>
        </w:rPr>
        <w:t>报告</w:t>
      </w:r>
      <w:r>
        <w:rPr>
          <w:rFonts w:hint="default" w:ascii="Times New Roman" w:hAnsi="Times New Roman" w:cs="Times New Roman" w:eastAsiaTheme="minorEastAsia"/>
          <w:color w:val="auto"/>
          <w:kern w:val="2"/>
          <w:sz w:val="21"/>
          <w:szCs w:val="21"/>
          <w:highlight w:val="none"/>
          <w:lang w:val="en-US" w:eastAsia="zh-CN" w:bidi="ar-SA"/>
        </w:rPr>
        <w:t>质量问题通报或通告。</w:t>
      </w:r>
    </w:p>
    <w:p w14:paraId="79AEC928">
      <w:pPr>
        <w:pStyle w:val="8"/>
        <w:rPr>
          <w:rFonts w:hint="default" w:ascii="Times New Roman" w:hAnsi="Times New Roman" w:cs="Times New Roman"/>
          <w:color w:val="auto"/>
          <w:highlight w:val="none"/>
        </w:rPr>
      </w:pPr>
      <w:r>
        <w:rPr>
          <w:rFonts w:hint="default" w:ascii="Times New Roman" w:hAnsi="Times New Roman" w:cs="Times New Roman" w:eastAsiaTheme="minorEastAsia"/>
          <w:color w:val="auto"/>
          <w:kern w:val="2"/>
          <w:sz w:val="21"/>
          <w:szCs w:val="21"/>
          <w:highlight w:val="none"/>
          <w:lang w:val="en-US" w:eastAsia="zh-CN" w:bidi="ar-SA"/>
        </w:rPr>
        <w:t>（5）无分别接受利益相对方委托，就同一事项提供有利益冲突的中介服务的情形。</w:t>
      </w:r>
    </w:p>
    <w:p w14:paraId="14C33A6C">
      <w:pPr>
        <w:spacing w:line="500" w:lineRule="exact"/>
        <w:ind w:firstLine="420" w:firstLineChars="200"/>
        <w:rPr>
          <w:rFonts w:hint="default" w:ascii="Times New Roman" w:hAnsi="Times New Roman" w:cs="Times New Roman"/>
          <w:color w:val="auto"/>
          <w:szCs w:val="21"/>
          <w:highlight w:val="none"/>
        </w:rPr>
      </w:pPr>
    </w:p>
    <w:p w14:paraId="20A508A5">
      <w:pPr>
        <w:spacing w:line="500" w:lineRule="exact"/>
        <w:ind w:firstLine="420" w:firstLineChars="200"/>
        <w:jc w:val="righ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比选申请人：</w:t>
      </w: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rPr>
        <w:t>（盖单位章）</w:t>
      </w:r>
    </w:p>
    <w:p w14:paraId="7FE18929">
      <w:pPr>
        <w:spacing w:line="500" w:lineRule="exact"/>
        <w:ind w:firstLine="420" w:firstLineChars="200"/>
        <w:jc w:val="right"/>
        <w:rPr>
          <w:rFonts w:hint="default" w:ascii="Times New Roman" w:hAnsi="Times New Roman" w:cs="Times New Roman"/>
          <w:color w:val="auto"/>
          <w:szCs w:val="21"/>
          <w:highlight w:val="none"/>
          <w:u w:val="single"/>
        </w:rPr>
      </w:pPr>
      <w:r>
        <w:rPr>
          <w:rFonts w:hint="default" w:ascii="Times New Roman" w:hAnsi="Times New Roman" w:cs="Times New Roman"/>
          <w:color w:val="auto"/>
          <w:szCs w:val="21"/>
          <w:highlight w:val="none"/>
        </w:rPr>
        <w:t>日期：</w:t>
      </w:r>
      <w:r>
        <w:rPr>
          <w:rFonts w:hint="default" w:ascii="Times New Roman" w:hAnsi="Times New Roman" w:cs="Times New Roman"/>
          <w:color w:val="auto"/>
          <w:szCs w:val="21"/>
          <w:highlight w:val="none"/>
          <w:u w:val="none"/>
          <w:lang w:val="en-US" w:eastAsia="zh-CN"/>
        </w:rPr>
        <w:t xml:space="preserve">       </w:t>
      </w:r>
      <w:r>
        <w:rPr>
          <w:rFonts w:hint="default" w:ascii="Times New Roman" w:hAnsi="Times New Roman" w:cs="Times New Roman"/>
          <w:color w:val="auto"/>
          <w:szCs w:val="21"/>
          <w:highlight w:val="none"/>
          <w:u w:val="none"/>
        </w:rPr>
        <w:t>年</w:t>
      </w:r>
      <w:r>
        <w:rPr>
          <w:rFonts w:hint="default" w:ascii="Times New Roman" w:hAnsi="Times New Roman" w:cs="Times New Roman"/>
          <w:color w:val="auto"/>
          <w:szCs w:val="21"/>
          <w:highlight w:val="none"/>
          <w:u w:val="none"/>
          <w:lang w:val="en-US" w:eastAsia="zh-CN"/>
        </w:rPr>
        <w:t xml:space="preserve">   </w:t>
      </w:r>
      <w:r>
        <w:rPr>
          <w:rFonts w:hint="default" w:ascii="Times New Roman" w:hAnsi="Times New Roman" w:cs="Times New Roman"/>
          <w:color w:val="auto"/>
          <w:szCs w:val="21"/>
          <w:highlight w:val="none"/>
          <w:u w:val="none"/>
        </w:rPr>
        <w:t>月</w:t>
      </w:r>
      <w:r>
        <w:rPr>
          <w:rFonts w:hint="default" w:ascii="Times New Roman" w:hAnsi="Times New Roman" w:cs="Times New Roman"/>
          <w:color w:val="auto"/>
          <w:szCs w:val="21"/>
          <w:highlight w:val="none"/>
          <w:u w:val="none"/>
          <w:lang w:val="en-US" w:eastAsia="zh-CN"/>
        </w:rPr>
        <w:t xml:space="preserve">   </w:t>
      </w:r>
      <w:r>
        <w:rPr>
          <w:rFonts w:hint="default" w:ascii="Times New Roman" w:hAnsi="Times New Roman" w:cs="Times New Roman"/>
          <w:color w:val="auto"/>
          <w:szCs w:val="21"/>
          <w:highlight w:val="none"/>
          <w:u w:val="none"/>
        </w:rPr>
        <w:t>日</w:t>
      </w:r>
    </w:p>
    <w:p w14:paraId="0A57F963">
      <w:pPr>
        <w:spacing w:line="500" w:lineRule="exact"/>
        <w:ind w:firstLine="420" w:firstLineChars="200"/>
        <w:rPr>
          <w:rFonts w:hint="default" w:ascii="Times New Roman" w:hAnsi="Times New Roman" w:cs="Times New Roman"/>
          <w:color w:val="auto"/>
          <w:szCs w:val="21"/>
          <w:highlight w:val="none"/>
        </w:rPr>
      </w:pPr>
    </w:p>
    <w:p w14:paraId="6C06F872">
      <w:pPr>
        <w:spacing w:line="500" w:lineRule="exact"/>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注：比选申请人无需附相应网站查询结果，仅提供本承诺函即可。</w:t>
      </w:r>
    </w:p>
    <w:p w14:paraId="62761111">
      <w:pPr>
        <w:rPr>
          <w:rFonts w:hint="default" w:ascii="Times New Roman" w:hAnsi="Times New Roman" w:cs="Times New Roman"/>
          <w:color w:val="auto"/>
          <w:highlight w:val="none"/>
        </w:rPr>
      </w:pPr>
      <w:r>
        <w:rPr>
          <w:rFonts w:hint="default" w:ascii="Times New Roman" w:hAnsi="Times New Roman" w:cs="Times New Roman"/>
          <w:color w:val="auto"/>
          <w:highlight w:val="none"/>
        </w:rPr>
        <w:br w:type="page"/>
      </w:r>
    </w:p>
    <w:p w14:paraId="6679A97E">
      <w:pPr>
        <w:pStyle w:val="3"/>
        <w:spacing w:before="240" w:after="240"/>
        <w:ind w:left="0" w:leftChars="0" w:right="0" w:rightChars="0"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三</w:t>
      </w:r>
      <w:r>
        <w:rPr>
          <w:rFonts w:hint="default" w:ascii="Times New Roman" w:hAnsi="Times New Roman" w:cs="Times New Roman"/>
          <w:color w:val="auto"/>
          <w:highlight w:val="none"/>
        </w:rPr>
        <w:t>、报价函</w:t>
      </w:r>
    </w:p>
    <w:p w14:paraId="64682B53">
      <w:pPr>
        <w:rPr>
          <w:rStyle w:val="56"/>
          <w:rFonts w:hint="default" w:ascii="Times New Roman" w:hAnsi="Times New Roman" w:cs="Times New Roman"/>
          <w:b/>
          <w:bCs/>
          <w:color w:val="auto"/>
          <w:sz w:val="32"/>
          <w:szCs w:val="32"/>
          <w:highlight w:val="none"/>
        </w:rPr>
      </w:pPr>
    </w:p>
    <w:p w14:paraId="0B530638">
      <w:pPr>
        <w:spacing w:line="480" w:lineRule="auto"/>
        <w:ind w:firstLine="422" w:firstLineChars="200"/>
        <w:jc w:val="left"/>
        <w:rPr>
          <w:rFonts w:hint="default" w:ascii="Times New Roman" w:hAnsi="Times New Roman" w:cs="Times New Roman"/>
          <w:b/>
          <w:color w:val="auto"/>
          <w:szCs w:val="24"/>
          <w:highlight w:val="none"/>
          <w:u w:val="single"/>
        </w:rPr>
      </w:pPr>
      <w:r>
        <w:rPr>
          <w:rFonts w:hint="default" w:ascii="Times New Roman" w:hAnsi="Times New Roman" w:cs="Times New Roman"/>
          <w:b/>
          <w:color w:val="auto"/>
          <w:szCs w:val="24"/>
          <w:highlight w:val="none"/>
          <w:u w:val="single"/>
        </w:rPr>
        <w:t>（比选人名称）：</w:t>
      </w:r>
    </w:p>
    <w:p w14:paraId="0B223783">
      <w:pPr>
        <w:spacing w:line="48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在仔细研究了</w:t>
      </w:r>
      <w:r>
        <w:rPr>
          <w:rFonts w:hint="default" w:ascii="Times New Roman" w:hAnsi="Times New Roman" w:cs="Times New Roman"/>
          <w:color w:val="auto"/>
          <w:szCs w:val="21"/>
          <w:highlight w:val="none"/>
          <w:u w:val="single"/>
        </w:rPr>
        <w:t>（项目名称）</w:t>
      </w:r>
      <w:r>
        <w:rPr>
          <w:rFonts w:hint="default" w:ascii="Times New Roman" w:hAnsi="Times New Roman" w:cs="Times New Roman"/>
          <w:color w:val="auto"/>
          <w:szCs w:val="21"/>
          <w:highlight w:val="none"/>
        </w:rPr>
        <w:t>比选文件（含通知书等补充资料）和考察了项目基本情况</w:t>
      </w:r>
      <w:r>
        <w:rPr>
          <w:rFonts w:hint="default" w:ascii="Times New Roman" w:hAnsi="Times New Roman" w:cs="Times New Roman"/>
          <w:color w:val="auto"/>
          <w:spacing w:val="-12"/>
          <w:szCs w:val="21"/>
          <w:highlight w:val="none"/>
        </w:rPr>
        <w:t>后，</w:t>
      </w:r>
      <w:r>
        <w:rPr>
          <w:rFonts w:hint="default" w:ascii="Times New Roman" w:hAnsi="Times New Roman" w:cs="Times New Roman"/>
          <w:color w:val="auto"/>
          <w:szCs w:val="21"/>
          <w:highlight w:val="none"/>
        </w:rPr>
        <w:t>我们愿意以人民币大写元（小写￥元）作为本项目的比选报价，按合同约定实施和完成本项目所有工作内容。</w:t>
      </w:r>
    </w:p>
    <w:p w14:paraId="3AB853AA">
      <w:pPr>
        <w:spacing w:line="480" w:lineRule="auto"/>
        <w:rPr>
          <w:rFonts w:hint="default" w:ascii="Times New Roman" w:hAnsi="Times New Roman" w:cs="Times New Roman"/>
          <w:color w:val="auto"/>
          <w:szCs w:val="21"/>
          <w:highlight w:val="none"/>
        </w:rPr>
      </w:pPr>
    </w:p>
    <w:p w14:paraId="4C6E67A4">
      <w:pPr>
        <w:spacing w:line="480" w:lineRule="auto"/>
        <w:ind w:firstLine="420" w:firstLineChars="200"/>
        <w:jc w:val="right"/>
        <w:rPr>
          <w:rFonts w:hint="default" w:ascii="Times New Roman" w:hAnsi="Times New Roman" w:cs="Times New Roman"/>
          <w:color w:val="auto"/>
          <w:szCs w:val="21"/>
          <w:highlight w:val="none"/>
          <w:u w:val="single"/>
        </w:rPr>
      </w:pPr>
      <w:r>
        <w:rPr>
          <w:rFonts w:hint="default" w:ascii="Times New Roman" w:hAnsi="Times New Roman" w:cs="Times New Roman"/>
          <w:color w:val="auto"/>
          <w:szCs w:val="21"/>
          <w:highlight w:val="none"/>
        </w:rPr>
        <w:t>比选申请人：</w:t>
      </w:r>
      <w:r>
        <w:rPr>
          <w:rFonts w:hint="default" w:ascii="Times New Roman" w:hAnsi="Times New Roman" w:cs="Times New Roman"/>
          <w:color w:val="auto"/>
          <w:szCs w:val="21"/>
          <w:highlight w:val="none"/>
          <w:lang w:val="en-US" w:eastAsia="zh-CN"/>
        </w:rPr>
        <w:t xml:space="preserve">   </w:t>
      </w: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single"/>
        </w:rPr>
        <w:t>（全称）</w:t>
      </w:r>
      <w:r>
        <w:rPr>
          <w:rFonts w:hint="default" w:ascii="Times New Roman" w:hAnsi="Times New Roman" w:cs="Times New Roman"/>
          <w:color w:val="auto"/>
          <w:szCs w:val="21"/>
          <w:highlight w:val="none"/>
        </w:rPr>
        <w:t>（盖单位公章）</w:t>
      </w:r>
    </w:p>
    <w:p w14:paraId="62A61DAA">
      <w:pPr>
        <w:spacing w:line="480" w:lineRule="auto"/>
        <w:ind w:firstLine="420" w:firstLineChars="200"/>
        <w:jc w:val="righ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年</w:t>
      </w:r>
      <w:r>
        <w:rPr>
          <w:rFonts w:hint="default" w:ascii="Times New Roman" w:hAnsi="Times New Roman" w:cs="Times New Roman"/>
          <w:color w:val="auto"/>
          <w:szCs w:val="21"/>
          <w:highlight w:val="none"/>
          <w:lang w:val="en-US" w:eastAsia="zh-CN"/>
        </w:rPr>
        <w:t xml:space="preserve">   </w:t>
      </w:r>
      <w:r>
        <w:rPr>
          <w:rFonts w:hint="default" w:ascii="Times New Roman" w:hAnsi="Times New Roman" w:cs="Times New Roman"/>
          <w:color w:val="auto"/>
          <w:szCs w:val="21"/>
          <w:highlight w:val="none"/>
        </w:rPr>
        <w:t>月</w:t>
      </w:r>
      <w:r>
        <w:rPr>
          <w:rFonts w:hint="default" w:ascii="Times New Roman" w:hAnsi="Times New Roman" w:cs="Times New Roman"/>
          <w:color w:val="auto"/>
          <w:szCs w:val="21"/>
          <w:highlight w:val="none"/>
          <w:lang w:val="en-US" w:eastAsia="zh-CN"/>
        </w:rPr>
        <w:t xml:space="preserve">   </w:t>
      </w:r>
      <w:r>
        <w:rPr>
          <w:rFonts w:hint="default" w:ascii="Times New Roman" w:hAnsi="Times New Roman" w:cs="Times New Roman"/>
          <w:color w:val="auto"/>
          <w:szCs w:val="21"/>
          <w:highlight w:val="none"/>
        </w:rPr>
        <w:t>日</w:t>
      </w:r>
    </w:p>
    <w:p w14:paraId="19CCE54B">
      <w:pPr>
        <w:pStyle w:val="19"/>
        <w:ind w:left="480" w:firstLine="643"/>
        <w:rPr>
          <w:rStyle w:val="56"/>
          <w:rFonts w:hint="default" w:ascii="Times New Roman" w:hAnsi="Times New Roman" w:cs="Times New Roman"/>
          <w:bCs/>
          <w:color w:val="auto"/>
          <w:sz w:val="32"/>
          <w:szCs w:val="32"/>
          <w:highlight w:val="none"/>
        </w:rPr>
      </w:pPr>
    </w:p>
    <w:p w14:paraId="64851C40">
      <w:pPr>
        <w:rPr>
          <w:rFonts w:hint="default" w:ascii="Times New Roman" w:hAnsi="Times New Roman" w:cs="Times New Roman"/>
          <w:color w:val="auto"/>
          <w:highlight w:val="none"/>
        </w:rPr>
      </w:pPr>
    </w:p>
    <w:p w14:paraId="6199B151">
      <w:pPr>
        <w:snapToGrid w:val="0"/>
        <w:rPr>
          <w:rStyle w:val="56"/>
          <w:rFonts w:hint="default" w:ascii="Times New Roman" w:hAnsi="Times New Roman" w:cs="Times New Roman"/>
          <w:color w:val="auto"/>
          <w:szCs w:val="21"/>
          <w:highlight w:val="none"/>
        </w:rPr>
      </w:pPr>
    </w:p>
    <w:p w14:paraId="60346A1C">
      <w:pPr>
        <w:rPr>
          <w:rFonts w:hint="default" w:ascii="Times New Roman" w:hAnsi="Times New Roman" w:cs="Times New Roman"/>
          <w:color w:val="auto"/>
          <w:sz w:val="22"/>
          <w:szCs w:val="18"/>
          <w:highlight w:val="none"/>
        </w:rPr>
      </w:pPr>
      <w:bookmarkStart w:id="20" w:name="_Toc462922352"/>
      <w:r>
        <w:rPr>
          <w:rFonts w:hint="default" w:ascii="Times New Roman" w:hAnsi="Times New Roman" w:cs="Times New Roman"/>
          <w:color w:val="auto"/>
          <w:sz w:val="22"/>
          <w:szCs w:val="18"/>
          <w:highlight w:val="none"/>
        </w:rPr>
        <w:t>注：</w:t>
      </w:r>
      <w:bookmarkEnd w:id="20"/>
    </w:p>
    <w:p w14:paraId="55D78D69">
      <w:pPr>
        <w:ind w:firstLine="440" w:firstLineChars="200"/>
        <w:rPr>
          <w:rFonts w:hint="default" w:ascii="Times New Roman" w:hAnsi="Times New Roman" w:cs="Times New Roman"/>
          <w:color w:val="auto"/>
          <w:sz w:val="22"/>
          <w:szCs w:val="18"/>
          <w:highlight w:val="none"/>
        </w:rPr>
      </w:pPr>
      <w:r>
        <w:rPr>
          <w:rFonts w:hint="default" w:ascii="Times New Roman" w:hAnsi="Times New Roman" w:cs="Times New Roman"/>
          <w:color w:val="auto"/>
          <w:sz w:val="22"/>
          <w:szCs w:val="18"/>
          <w:highlight w:val="none"/>
        </w:rPr>
        <w:t>1.比选申请人报价时应认真阅读本</w:t>
      </w:r>
      <w:r>
        <w:rPr>
          <w:rFonts w:hint="eastAsia" w:ascii="Times New Roman" w:hAnsi="Times New Roman" w:cs="Times New Roman"/>
          <w:color w:val="auto"/>
          <w:sz w:val="22"/>
          <w:szCs w:val="18"/>
          <w:highlight w:val="none"/>
          <w:lang w:eastAsia="zh-CN"/>
        </w:rPr>
        <w:t>比选</w:t>
      </w:r>
      <w:r>
        <w:rPr>
          <w:rFonts w:hint="default" w:ascii="Times New Roman" w:hAnsi="Times New Roman" w:cs="Times New Roman"/>
          <w:color w:val="auto"/>
          <w:sz w:val="22"/>
          <w:szCs w:val="18"/>
          <w:highlight w:val="none"/>
        </w:rPr>
        <w:t>文件（含补遗书、通知等资料），在全面理解比选文件工作内容和充分了解比选人企业情况的基础上，结合比选申请人的实际，合理慎重报价。</w:t>
      </w:r>
    </w:p>
    <w:p w14:paraId="4958DBCC">
      <w:pPr>
        <w:ind w:firstLine="440" w:firstLineChars="200"/>
        <w:rPr>
          <w:rFonts w:hint="default" w:ascii="Times New Roman" w:hAnsi="Times New Roman" w:cs="Times New Roman"/>
          <w:color w:val="auto"/>
          <w:sz w:val="22"/>
          <w:szCs w:val="18"/>
          <w:highlight w:val="none"/>
        </w:rPr>
      </w:pPr>
      <w:r>
        <w:rPr>
          <w:rFonts w:hint="default" w:ascii="Times New Roman" w:hAnsi="Times New Roman" w:cs="Times New Roman"/>
          <w:color w:val="auto"/>
          <w:sz w:val="22"/>
          <w:szCs w:val="18"/>
          <w:highlight w:val="none"/>
        </w:rPr>
        <w:t>2.比选申请人的比选报价，为完成本咨询项目活动全过程一切费用的</w:t>
      </w:r>
      <w:r>
        <w:rPr>
          <w:rFonts w:hint="default" w:ascii="Times New Roman" w:hAnsi="Times New Roman" w:cs="Times New Roman"/>
          <w:color w:val="auto"/>
          <w:sz w:val="22"/>
          <w:szCs w:val="18"/>
          <w:highlight w:val="none"/>
          <w:lang w:val="en-US" w:eastAsia="zh-CN"/>
        </w:rPr>
        <w:t>含税</w:t>
      </w:r>
      <w:r>
        <w:rPr>
          <w:rFonts w:hint="default" w:ascii="Times New Roman" w:hAnsi="Times New Roman" w:cs="Times New Roman"/>
          <w:color w:val="auto"/>
          <w:sz w:val="22"/>
          <w:szCs w:val="18"/>
          <w:highlight w:val="none"/>
        </w:rPr>
        <w:t>包干总价，包括但不限于：专题研究（含专项技术研究，如果有）、后续服务费、协调、各种会议的会务费用以及咨询、利润、税金、保险等与此有关的一切费用。</w:t>
      </w:r>
    </w:p>
    <w:p w14:paraId="70F4F51A">
      <w:pPr>
        <w:ind w:firstLine="440" w:firstLineChars="200"/>
        <w:rPr>
          <w:rFonts w:hint="default" w:ascii="Times New Roman" w:hAnsi="Times New Roman" w:cs="Times New Roman"/>
          <w:color w:val="auto"/>
          <w:sz w:val="22"/>
          <w:szCs w:val="18"/>
          <w:highlight w:val="none"/>
        </w:rPr>
      </w:pPr>
      <w:r>
        <w:rPr>
          <w:rFonts w:hint="default" w:ascii="Times New Roman" w:hAnsi="Times New Roman" w:cs="Times New Roman"/>
          <w:color w:val="auto"/>
          <w:sz w:val="22"/>
          <w:szCs w:val="18"/>
          <w:highlight w:val="none"/>
          <w:lang w:val="zh-CN"/>
        </w:rPr>
        <w:t>3.</w:t>
      </w:r>
      <w:r>
        <w:rPr>
          <w:rFonts w:hint="default" w:ascii="Times New Roman" w:hAnsi="Times New Roman" w:cs="Times New Roman"/>
          <w:color w:val="auto"/>
          <w:sz w:val="22"/>
          <w:szCs w:val="18"/>
          <w:highlight w:val="none"/>
        </w:rPr>
        <w:t>在比选申请人本部工作期间，由比选人安排工作场所，若需至比选人所属公司进行现场考察调研，交通、食宿、出差补贴等所有费用均包含在比选申请人报价内。</w:t>
      </w:r>
    </w:p>
    <w:p w14:paraId="006BD80A">
      <w:pPr>
        <w:rPr>
          <w:rFonts w:hint="default" w:ascii="Times New Roman" w:hAnsi="Times New Roman" w:cs="Times New Roman"/>
          <w:color w:val="auto"/>
          <w:highlight w:val="none"/>
        </w:rPr>
      </w:pPr>
      <w:r>
        <w:rPr>
          <w:rFonts w:hint="default" w:ascii="Times New Roman" w:hAnsi="Times New Roman" w:cs="Times New Roman"/>
          <w:color w:val="auto"/>
          <w:highlight w:val="none"/>
        </w:rPr>
        <w:br w:type="page"/>
      </w:r>
    </w:p>
    <w:p w14:paraId="444BB932">
      <w:pPr>
        <w:pStyle w:val="3"/>
        <w:spacing w:before="240" w:after="240"/>
        <w:ind w:left="0" w:leftChars="0" w:right="0" w:rightChars="0"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四</w:t>
      </w:r>
      <w:r>
        <w:rPr>
          <w:rFonts w:hint="default" w:ascii="Times New Roman" w:hAnsi="Times New Roman" w:cs="Times New Roman"/>
          <w:color w:val="auto"/>
          <w:highlight w:val="none"/>
        </w:rPr>
        <w:t>、比选申请人基本情况表</w:t>
      </w:r>
    </w:p>
    <w:tbl>
      <w:tblPr>
        <w:tblStyle w:val="20"/>
        <w:tblW w:w="9063"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2529"/>
        <w:gridCol w:w="1343"/>
        <w:gridCol w:w="1906"/>
        <w:gridCol w:w="1422"/>
        <w:gridCol w:w="1863"/>
      </w:tblGrid>
      <w:tr w14:paraId="0F2C257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2529" w:type="dxa"/>
            <w:tcBorders>
              <w:top w:val="single" w:color="000000" w:sz="12" w:space="0"/>
              <w:left w:val="single" w:color="000000" w:sz="12" w:space="0"/>
              <w:bottom w:val="single" w:color="000000" w:sz="4" w:space="0"/>
              <w:right w:val="single" w:color="000000" w:sz="4" w:space="0"/>
            </w:tcBorders>
            <w:vAlign w:val="center"/>
          </w:tcPr>
          <w:p w14:paraId="280C8A89">
            <w:pPr>
              <w:pStyle w:val="65"/>
              <w:snapToGrid w:val="0"/>
              <w:spacing w:line="240" w:lineRule="auto"/>
              <w:jc w:val="center"/>
              <w:textAlignment w:val="baseline"/>
              <w:rPr>
                <w:rStyle w:val="56"/>
                <w:rFonts w:hint="default" w:ascii="Times New Roman" w:hAnsi="Times New Roman" w:cs="Times New Roman"/>
                <w:b w:val="0"/>
                <w:color w:val="auto"/>
                <w:sz w:val="21"/>
                <w:szCs w:val="21"/>
                <w:highlight w:val="none"/>
              </w:rPr>
            </w:pPr>
            <w:r>
              <w:rPr>
                <w:rStyle w:val="56"/>
                <w:rFonts w:hint="default" w:ascii="Times New Roman" w:hAnsi="Times New Roman" w:cs="Times New Roman"/>
                <w:b w:val="0"/>
                <w:color w:val="auto"/>
                <w:sz w:val="21"/>
                <w:szCs w:val="21"/>
                <w:highlight w:val="none"/>
              </w:rPr>
              <w:t>比选申请人名称</w:t>
            </w:r>
          </w:p>
        </w:tc>
        <w:tc>
          <w:tcPr>
            <w:tcW w:w="6534" w:type="dxa"/>
            <w:gridSpan w:val="4"/>
            <w:tcBorders>
              <w:top w:val="single" w:color="000000" w:sz="12" w:space="0"/>
              <w:left w:val="single" w:color="000000" w:sz="4" w:space="0"/>
              <w:bottom w:val="single" w:color="000000" w:sz="4" w:space="0"/>
              <w:right w:val="single" w:color="000000" w:sz="12" w:space="0"/>
            </w:tcBorders>
            <w:vAlign w:val="center"/>
          </w:tcPr>
          <w:p w14:paraId="042B60C5">
            <w:pPr>
              <w:pStyle w:val="65"/>
              <w:snapToGrid w:val="0"/>
              <w:spacing w:line="240" w:lineRule="auto"/>
              <w:textAlignment w:val="baseline"/>
              <w:rPr>
                <w:rStyle w:val="56"/>
                <w:rFonts w:hint="default" w:ascii="Times New Roman" w:hAnsi="Times New Roman" w:cs="Times New Roman"/>
                <w:b w:val="0"/>
                <w:color w:val="auto"/>
                <w:sz w:val="21"/>
                <w:szCs w:val="21"/>
                <w:highlight w:val="none"/>
              </w:rPr>
            </w:pPr>
          </w:p>
        </w:tc>
      </w:tr>
      <w:tr w14:paraId="0E5C9AA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56" w:hRule="atLeast"/>
          <w:jc w:val="center"/>
        </w:trPr>
        <w:tc>
          <w:tcPr>
            <w:tcW w:w="2529" w:type="dxa"/>
            <w:tcBorders>
              <w:top w:val="single" w:color="000000" w:sz="4" w:space="0"/>
              <w:left w:val="single" w:color="000000" w:sz="12" w:space="0"/>
              <w:bottom w:val="single" w:color="000000" w:sz="4" w:space="0"/>
              <w:right w:val="single" w:color="000000" w:sz="4" w:space="0"/>
            </w:tcBorders>
            <w:vAlign w:val="center"/>
          </w:tcPr>
          <w:p w14:paraId="2BA6B734">
            <w:pPr>
              <w:pStyle w:val="65"/>
              <w:snapToGrid w:val="0"/>
              <w:spacing w:line="240" w:lineRule="auto"/>
              <w:jc w:val="center"/>
              <w:textAlignment w:val="baseline"/>
              <w:rPr>
                <w:rStyle w:val="56"/>
                <w:rFonts w:hint="default" w:ascii="Times New Roman" w:hAnsi="Times New Roman" w:cs="Times New Roman"/>
                <w:b w:val="0"/>
                <w:color w:val="auto"/>
                <w:sz w:val="21"/>
                <w:szCs w:val="21"/>
                <w:highlight w:val="none"/>
              </w:rPr>
            </w:pPr>
            <w:r>
              <w:rPr>
                <w:rStyle w:val="56"/>
                <w:rFonts w:hint="default" w:ascii="Times New Roman" w:hAnsi="Times New Roman" w:cs="Times New Roman"/>
                <w:b w:val="0"/>
                <w:color w:val="auto"/>
                <w:sz w:val="21"/>
                <w:szCs w:val="21"/>
                <w:highlight w:val="none"/>
              </w:rPr>
              <w:t>注册地址</w:t>
            </w:r>
          </w:p>
        </w:tc>
        <w:tc>
          <w:tcPr>
            <w:tcW w:w="3249" w:type="dxa"/>
            <w:gridSpan w:val="2"/>
            <w:tcBorders>
              <w:top w:val="single" w:color="000000" w:sz="4" w:space="0"/>
              <w:left w:val="single" w:color="000000" w:sz="4" w:space="0"/>
              <w:bottom w:val="single" w:color="000000" w:sz="4" w:space="0"/>
              <w:right w:val="single" w:color="000000" w:sz="4" w:space="0"/>
            </w:tcBorders>
            <w:vAlign w:val="center"/>
          </w:tcPr>
          <w:p w14:paraId="35CEFF5D">
            <w:pPr>
              <w:pStyle w:val="65"/>
              <w:snapToGrid w:val="0"/>
              <w:spacing w:line="240" w:lineRule="auto"/>
              <w:textAlignment w:val="baseline"/>
              <w:rPr>
                <w:rStyle w:val="56"/>
                <w:rFonts w:hint="default" w:ascii="Times New Roman" w:hAnsi="Times New Roman" w:cs="Times New Roman"/>
                <w:b w:val="0"/>
                <w:color w:val="auto"/>
                <w:sz w:val="21"/>
                <w:szCs w:val="21"/>
                <w:highlight w:val="none"/>
              </w:rPr>
            </w:pPr>
          </w:p>
        </w:tc>
        <w:tc>
          <w:tcPr>
            <w:tcW w:w="1422" w:type="dxa"/>
            <w:tcBorders>
              <w:top w:val="single" w:color="000000" w:sz="4" w:space="0"/>
              <w:left w:val="single" w:color="000000" w:sz="4" w:space="0"/>
              <w:bottom w:val="single" w:color="000000" w:sz="4" w:space="0"/>
              <w:right w:val="single" w:color="000000" w:sz="4" w:space="0"/>
            </w:tcBorders>
            <w:vAlign w:val="center"/>
          </w:tcPr>
          <w:p w14:paraId="61275279">
            <w:pPr>
              <w:pStyle w:val="65"/>
              <w:snapToGrid w:val="0"/>
              <w:spacing w:line="240" w:lineRule="auto"/>
              <w:jc w:val="center"/>
              <w:textAlignment w:val="baseline"/>
              <w:rPr>
                <w:rStyle w:val="56"/>
                <w:rFonts w:hint="default" w:ascii="Times New Roman" w:hAnsi="Times New Roman" w:cs="Times New Roman"/>
                <w:b w:val="0"/>
                <w:color w:val="auto"/>
                <w:sz w:val="21"/>
                <w:szCs w:val="21"/>
                <w:highlight w:val="none"/>
              </w:rPr>
            </w:pPr>
            <w:r>
              <w:rPr>
                <w:rStyle w:val="56"/>
                <w:rFonts w:hint="default" w:ascii="Times New Roman" w:hAnsi="Times New Roman" w:cs="Times New Roman"/>
                <w:b w:val="0"/>
                <w:color w:val="auto"/>
                <w:sz w:val="21"/>
                <w:szCs w:val="21"/>
                <w:highlight w:val="none"/>
              </w:rPr>
              <w:t>邮政编码</w:t>
            </w:r>
          </w:p>
        </w:tc>
        <w:tc>
          <w:tcPr>
            <w:tcW w:w="1863" w:type="dxa"/>
            <w:tcBorders>
              <w:top w:val="single" w:color="000000" w:sz="4" w:space="0"/>
              <w:left w:val="single" w:color="000000" w:sz="4" w:space="0"/>
              <w:bottom w:val="single" w:color="000000" w:sz="4" w:space="0"/>
              <w:right w:val="single" w:color="000000" w:sz="12" w:space="0"/>
            </w:tcBorders>
            <w:vAlign w:val="center"/>
          </w:tcPr>
          <w:p w14:paraId="3C93D4EF">
            <w:pPr>
              <w:pStyle w:val="65"/>
              <w:snapToGrid w:val="0"/>
              <w:spacing w:line="240" w:lineRule="auto"/>
              <w:textAlignment w:val="baseline"/>
              <w:rPr>
                <w:rStyle w:val="56"/>
                <w:rFonts w:hint="default" w:ascii="Times New Roman" w:hAnsi="Times New Roman" w:cs="Times New Roman"/>
                <w:b w:val="0"/>
                <w:color w:val="auto"/>
                <w:sz w:val="21"/>
                <w:szCs w:val="21"/>
                <w:highlight w:val="none"/>
              </w:rPr>
            </w:pPr>
          </w:p>
        </w:tc>
      </w:tr>
      <w:tr w14:paraId="3877CD9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62" w:hRule="atLeast"/>
          <w:jc w:val="center"/>
        </w:trPr>
        <w:tc>
          <w:tcPr>
            <w:tcW w:w="2529" w:type="dxa"/>
            <w:vMerge w:val="restart"/>
            <w:tcBorders>
              <w:top w:val="single" w:color="000000" w:sz="4" w:space="0"/>
              <w:left w:val="single" w:color="000000" w:sz="12" w:space="0"/>
              <w:bottom w:val="single" w:color="000000" w:sz="4" w:space="0"/>
              <w:right w:val="single" w:color="000000" w:sz="4" w:space="0"/>
            </w:tcBorders>
            <w:vAlign w:val="center"/>
          </w:tcPr>
          <w:p w14:paraId="11A603F6">
            <w:pPr>
              <w:pStyle w:val="65"/>
              <w:snapToGrid w:val="0"/>
              <w:spacing w:line="240" w:lineRule="auto"/>
              <w:jc w:val="center"/>
              <w:textAlignment w:val="baseline"/>
              <w:rPr>
                <w:rStyle w:val="56"/>
                <w:rFonts w:hint="default" w:ascii="Times New Roman" w:hAnsi="Times New Roman" w:cs="Times New Roman"/>
                <w:b w:val="0"/>
                <w:color w:val="auto"/>
                <w:sz w:val="21"/>
                <w:szCs w:val="21"/>
                <w:highlight w:val="none"/>
              </w:rPr>
            </w:pPr>
            <w:r>
              <w:rPr>
                <w:rStyle w:val="56"/>
                <w:rFonts w:hint="default" w:ascii="Times New Roman" w:hAnsi="Times New Roman" w:cs="Times New Roman"/>
                <w:b w:val="0"/>
                <w:color w:val="auto"/>
                <w:sz w:val="21"/>
                <w:szCs w:val="21"/>
                <w:highlight w:val="none"/>
              </w:rPr>
              <w:t>联系方式</w:t>
            </w:r>
          </w:p>
        </w:tc>
        <w:tc>
          <w:tcPr>
            <w:tcW w:w="1343" w:type="dxa"/>
            <w:tcBorders>
              <w:top w:val="single" w:color="000000" w:sz="4" w:space="0"/>
              <w:left w:val="single" w:color="000000" w:sz="4" w:space="0"/>
              <w:bottom w:val="single" w:color="000000" w:sz="4" w:space="0"/>
              <w:right w:val="single" w:color="000000" w:sz="4" w:space="0"/>
            </w:tcBorders>
            <w:vAlign w:val="center"/>
          </w:tcPr>
          <w:p w14:paraId="28F2C18C">
            <w:pPr>
              <w:pStyle w:val="65"/>
              <w:snapToGrid w:val="0"/>
              <w:spacing w:line="240" w:lineRule="auto"/>
              <w:jc w:val="center"/>
              <w:textAlignment w:val="baseline"/>
              <w:rPr>
                <w:rStyle w:val="56"/>
                <w:rFonts w:hint="default" w:ascii="Times New Roman" w:hAnsi="Times New Roman" w:cs="Times New Roman"/>
                <w:b w:val="0"/>
                <w:color w:val="auto"/>
                <w:sz w:val="21"/>
                <w:szCs w:val="21"/>
                <w:highlight w:val="none"/>
              </w:rPr>
            </w:pPr>
            <w:r>
              <w:rPr>
                <w:rStyle w:val="56"/>
                <w:rFonts w:hint="default" w:ascii="Times New Roman" w:hAnsi="Times New Roman" w:cs="Times New Roman"/>
                <w:b w:val="0"/>
                <w:color w:val="auto"/>
                <w:sz w:val="21"/>
                <w:szCs w:val="21"/>
                <w:highlight w:val="none"/>
              </w:rPr>
              <w:t>联系人</w:t>
            </w:r>
          </w:p>
        </w:tc>
        <w:tc>
          <w:tcPr>
            <w:tcW w:w="1906" w:type="dxa"/>
            <w:tcBorders>
              <w:top w:val="single" w:color="000000" w:sz="4" w:space="0"/>
              <w:left w:val="single" w:color="000000" w:sz="4" w:space="0"/>
              <w:bottom w:val="single" w:color="000000" w:sz="4" w:space="0"/>
              <w:right w:val="single" w:color="000000" w:sz="4" w:space="0"/>
            </w:tcBorders>
            <w:vAlign w:val="center"/>
          </w:tcPr>
          <w:p w14:paraId="03F7CEC9">
            <w:pPr>
              <w:pStyle w:val="65"/>
              <w:snapToGrid w:val="0"/>
              <w:spacing w:line="240" w:lineRule="auto"/>
              <w:textAlignment w:val="baseline"/>
              <w:rPr>
                <w:rStyle w:val="56"/>
                <w:rFonts w:hint="default" w:ascii="Times New Roman" w:hAnsi="Times New Roman" w:cs="Times New Roman"/>
                <w:b w:val="0"/>
                <w:color w:val="auto"/>
                <w:sz w:val="21"/>
                <w:szCs w:val="21"/>
                <w:highlight w:val="none"/>
              </w:rPr>
            </w:pPr>
          </w:p>
        </w:tc>
        <w:tc>
          <w:tcPr>
            <w:tcW w:w="1422" w:type="dxa"/>
            <w:tcBorders>
              <w:top w:val="single" w:color="000000" w:sz="4" w:space="0"/>
              <w:left w:val="single" w:color="000000" w:sz="4" w:space="0"/>
              <w:bottom w:val="single" w:color="000000" w:sz="4" w:space="0"/>
              <w:right w:val="single" w:color="000000" w:sz="4" w:space="0"/>
            </w:tcBorders>
            <w:vAlign w:val="center"/>
          </w:tcPr>
          <w:p w14:paraId="54C4ADF7">
            <w:pPr>
              <w:pStyle w:val="65"/>
              <w:snapToGrid w:val="0"/>
              <w:spacing w:line="240" w:lineRule="auto"/>
              <w:jc w:val="center"/>
              <w:textAlignment w:val="baseline"/>
              <w:rPr>
                <w:rStyle w:val="56"/>
                <w:rFonts w:hint="default" w:ascii="Times New Roman" w:hAnsi="Times New Roman" w:cs="Times New Roman"/>
                <w:b w:val="0"/>
                <w:color w:val="auto"/>
                <w:sz w:val="21"/>
                <w:szCs w:val="21"/>
                <w:highlight w:val="none"/>
              </w:rPr>
            </w:pPr>
            <w:r>
              <w:rPr>
                <w:rStyle w:val="56"/>
                <w:rFonts w:hint="default" w:ascii="Times New Roman" w:hAnsi="Times New Roman" w:cs="Times New Roman"/>
                <w:b w:val="0"/>
                <w:color w:val="auto"/>
                <w:sz w:val="21"/>
                <w:szCs w:val="21"/>
                <w:highlight w:val="none"/>
              </w:rPr>
              <w:t>电话</w:t>
            </w:r>
          </w:p>
        </w:tc>
        <w:tc>
          <w:tcPr>
            <w:tcW w:w="1863" w:type="dxa"/>
            <w:tcBorders>
              <w:top w:val="single" w:color="000000" w:sz="4" w:space="0"/>
              <w:left w:val="single" w:color="000000" w:sz="4" w:space="0"/>
              <w:bottom w:val="single" w:color="000000" w:sz="4" w:space="0"/>
              <w:right w:val="single" w:color="000000" w:sz="12" w:space="0"/>
            </w:tcBorders>
            <w:vAlign w:val="center"/>
          </w:tcPr>
          <w:p w14:paraId="1852B85F">
            <w:pPr>
              <w:pStyle w:val="65"/>
              <w:snapToGrid w:val="0"/>
              <w:spacing w:line="240" w:lineRule="auto"/>
              <w:textAlignment w:val="baseline"/>
              <w:rPr>
                <w:rStyle w:val="56"/>
                <w:rFonts w:hint="default" w:ascii="Times New Roman" w:hAnsi="Times New Roman" w:cs="Times New Roman"/>
                <w:b w:val="0"/>
                <w:color w:val="auto"/>
                <w:sz w:val="21"/>
                <w:szCs w:val="21"/>
                <w:highlight w:val="none"/>
              </w:rPr>
            </w:pPr>
          </w:p>
        </w:tc>
      </w:tr>
      <w:tr w14:paraId="13886B8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42" w:hRule="atLeast"/>
          <w:jc w:val="center"/>
        </w:trPr>
        <w:tc>
          <w:tcPr>
            <w:tcW w:w="2529" w:type="dxa"/>
            <w:vMerge w:val="continue"/>
            <w:tcBorders>
              <w:top w:val="single" w:color="000000" w:sz="4" w:space="0"/>
              <w:left w:val="single" w:color="000000" w:sz="12" w:space="0"/>
              <w:bottom w:val="single" w:color="000000" w:sz="4" w:space="0"/>
              <w:right w:val="single" w:color="000000" w:sz="4" w:space="0"/>
            </w:tcBorders>
            <w:vAlign w:val="center"/>
          </w:tcPr>
          <w:p w14:paraId="67179CE1">
            <w:pPr>
              <w:pStyle w:val="65"/>
              <w:snapToGrid w:val="0"/>
              <w:spacing w:line="240" w:lineRule="auto"/>
              <w:jc w:val="center"/>
              <w:textAlignment w:val="baseline"/>
              <w:rPr>
                <w:rStyle w:val="56"/>
                <w:rFonts w:hint="default" w:ascii="Times New Roman" w:hAnsi="Times New Roman" w:cs="Times New Roman"/>
                <w:b w:val="0"/>
                <w:color w:val="auto"/>
                <w:sz w:val="21"/>
                <w:szCs w:val="21"/>
                <w:highlight w:val="none"/>
              </w:rPr>
            </w:pPr>
          </w:p>
        </w:tc>
        <w:tc>
          <w:tcPr>
            <w:tcW w:w="1343" w:type="dxa"/>
            <w:tcBorders>
              <w:top w:val="single" w:color="000000" w:sz="4" w:space="0"/>
              <w:left w:val="single" w:color="000000" w:sz="4" w:space="0"/>
              <w:bottom w:val="single" w:color="000000" w:sz="4" w:space="0"/>
              <w:right w:val="single" w:color="000000" w:sz="4" w:space="0"/>
            </w:tcBorders>
            <w:vAlign w:val="center"/>
          </w:tcPr>
          <w:p w14:paraId="0FEA6152">
            <w:pPr>
              <w:pStyle w:val="65"/>
              <w:snapToGrid w:val="0"/>
              <w:spacing w:line="240" w:lineRule="auto"/>
              <w:jc w:val="center"/>
              <w:textAlignment w:val="baseline"/>
              <w:rPr>
                <w:rStyle w:val="56"/>
                <w:rFonts w:hint="default" w:ascii="Times New Roman" w:hAnsi="Times New Roman" w:cs="Times New Roman"/>
                <w:b w:val="0"/>
                <w:color w:val="auto"/>
                <w:sz w:val="21"/>
                <w:szCs w:val="21"/>
                <w:highlight w:val="none"/>
              </w:rPr>
            </w:pPr>
            <w:r>
              <w:rPr>
                <w:rStyle w:val="56"/>
                <w:rFonts w:hint="default" w:ascii="Times New Roman" w:hAnsi="Times New Roman" w:cs="Times New Roman"/>
                <w:b w:val="0"/>
                <w:color w:val="auto"/>
                <w:sz w:val="21"/>
                <w:szCs w:val="21"/>
                <w:highlight w:val="none"/>
              </w:rPr>
              <w:t>传真</w:t>
            </w:r>
          </w:p>
        </w:tc>
        <w:tc>
          <w:tcPr>
            <w:tcW w:w="1906" w:type="dxa"/>
            <w:tcBorders>
              <w:top w:val="single" w:color="000000" w:sz="4" w:space="0"/>
              <w:left w:val="single" w:color="000000" w:sz="4" w:space="0"/>
              <w:bottom w:val="single" w:color="000000" w:sz="4" w:space="0"/>
              <w:right w:val="single" w:color="000000" w:sz="4" w:space="0"/>
            </w:tcBorders>
            <w:vAlign w:val="center"/>
          </w:tcPr>
          <w:p w14:paraId="2DA44AC0">
            <w:pPr>
              <w:pStyle w:val="65"/>
              <w:snapToGrid w:val="0"/>
              <w:spacing w:line="240" w:lineRule="auto"/>
              <w:textAlignment w:val="baseline"/>
              <w:rPr>
                <w:rStyle w:val="56"/>
                <w:rFonts w:hint="default" w:ascii="Times New Roman" w:hAnsi="Times New Roman" w:cs="Times New Roman"/>
                <w:b w:val="0"/>
                <w:color w:val="auto"/>
                <w:sz w:val="21"/>
                <w:szCs w:val="21"/>
                <w:highlight w:val="none"/>
              </w:rPr>
            </w:pPr>
          </w:p>
        </w:tc>
        <w:tc>
          <w:tcPr>
            <w:tcW w:w="1422" w:type="dxa"/>
            <w:tcBorders>
              <w:top w:val="single" w:color="000000" w:sz="4" w:space="0"/>
              <w:left w:val="single" w:color="000000" w:sz="4" w:space="0"/>
              <w:bottom w:val="single" w:color="000000" w:sz="4" w:space="0"/>
              <w:right w:val="single" w:color="000000" w:sz="4" w:space="0"/>
            </w:tcBorders>
            <w:vAlign w:val="center"/>
          </w:tcPr>
          <w:p w14:paraId="12D477ED">
            <w:pPr>
              <w:pStyle w:val="65"/>
              <w:snapToGrid w:val="0"/>
              <w:spacing w:line="240" w:lineRule="auto"/>
              <w:jc w:val="center"/>
              <w:textAlignment w:val="baseline"/>
              <w:rPr>
                <w:rStyle w:val="56"/>
                <w:rFonts w:hint="default" w:ascii="Times New Roman" w:hAnsi="Times New Roman" w:cs="Times New Roman"/>
                <w:b w:val="0"/>
                <w:color w:val="auto"/>
                <w:sz w:val="21"/>
                <w:szCs w:val="21"/>
                <w:highlight w:val="none"/>
              </w:rPr>
            </w:pPr>
            <w:r>
              <w:rPr>
                <w:rStyle w:val="56"/>
                <w:rFonts w:hint="default" w:ascii="Times New Roman" w:hAnsi="Times New Roman" w:cs="Times New Roman"/>
                <w:b w:val="0"/>
                <w:color w:val="auto"/>
                <w:sz w:val="21"/>
                <w:szCs w:val="21"/>
                <w:highlight w:val="none"/>
              </w:rPr>
              <w:t>电子邮件</w:t>
            </w:r>
          </w:p>
        </w:tc>
        <w:tc>
          <w:tcPr>
            <w:tcW w:w="1863" w:type="dxa"/>
            <w:tcBorders>
              <w:top w:val="single" w:color="000000" w:sz="4" w:space="0"/>
              <w:left w:val="single" w:color="000000" w:sz="4" w:space="0"/>
              <w:bottom w:val="single" w:color="000000" w:sz="4" w:space="0"/>
              <w:right w:val="single" w:color="000000" w:sz="12" w:space="0"/>
            </w:tcBorders>
            <w:vAlign w:val="center"/>
          </w:tcPr>
          <w:p w14:paraId="7C098035">
            <w:pPr>
              <w:pStyle w:val="65"/>
              <w:snapToGrid w:val="0"/>
              <w:spacing w:line="240" w:lineRule="auto"/>
              <w:textAlignment w:val="baseline"/>
              <w:rPr>
                <w:rStyle w:val="56"/>
                <w:rFonts w:hint="default" w:ascii="Times New Roman" w:hAnsi="Times New Roman" w:cs="Times New Roman"/>
                <w:b w:val="0"/>
                <w:color w:val="auto"/>
                <w:sz w:val="21"/>
                <w:szCs w:val="21"/>
                <w:highlight w:val="none"/>
              </w:rPr>
            </w:pPr>
          </w:p>
        </w:tc>
      </w:tr>
      <w:tr w14:paraId="4B5D1B0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85" w:hRule="atLeast"/>
          <w:jc w:val="center"/>
        </w:trPr>
        <w:tc>
          <w:tcPr>
            <w:tcW w:w="2529" w:type="dxa"/>
            <w:tcBorders>
              <w:top w:val="single" w:color="000000" w:sz="4" w:space="0"/>
              <w:left w:val="single" w:color="000000" w:sz="12" w:space="0"/>
              <w:bottom w:val="single" w:color="000000" w:sz="4" w:space="0"/>
              <w:right w:val="single" w:color="000000" w:sz="4" w:space="0"/>
            </w:tcBorders>
            <w:vAlign w:val="center"/>
          </w:tcPr>
          <w:p w14:paraId="73925164">
            <w:pPr>
              <w:pStyle w:val="65"/>
              <w:snapToGrid w:val="0"/>
              <w:spacing w:line="240" w:lineRule="auto"/>
              <w:jc w:val="center"/>
              <w:textAlignment w:val="baseline"/>
              <w:rPr>
                <w:rStyle w:val="56"/>
                <w:rFonts w:hint="default" w:ascii="Times New Roman" w:hAnsi="Times New Roman" w:cs="Times New Roman"/>
                <w:b w:val="0"/>
                <w:color w:val="auto"/>
                <w:sz w:val="21"/>
                <w:szCs w:val="21"/>
                <w:highlight w:val="none"/>
              </w:rPr>
            </w:pPr>
            <w:r>
              <w:rPr>
                <w:rStyle w:val="56"/>
                <w:rFonts w:hint="default" w:ascii="Times New Roman" w:hAnsi="Times New Roman" w:cs="Times New Roman"/>
                <w:b w:val="0"/>
                <w:bCs/>
                <w:color w:val="auto"/>
                <w:sz w:val="21"/>
                <w:szCs w:val="21"/>
                <w:highlight w:val="none"/>
              </w:rPr>
              <w:t>法定代表人（或合伙制企业负责人）姓名</w:t>
            </w:r>
          </w:p>
        </w:tc>
        <w:tc>
          <w:tcPr>
            <w:tcW w:w="6534" w:type="dxa"/>
            <w:gridSpan w:val="4"/>
            <w:tcBorders>
              <w:top w:val="single" w:color="000000" w:sz="4" w:space="0"/>
              <w:left w:val="single" w:color="000000" w:sz="4" w:space="0"/>
              <w:bottom w:val="single" w:color="000000" w:sz="4" w:space="0"/>
              <w:right w:val="single" w:color="000000" w:sz="12" w:space="0"/>
            </w:tcBorders>
            <w:vAlign w:val="center"/>
          </w:tcPr>
          <w:p w14:paraId="4F495560">
            <w:pPr>
              <w:pStyle w:val="65"/>
              <w:snapToGrid w:val="0"/>
              <w:spacing w:line="240" w:lineRule="auto"/>
              <w:textAlignment w:val="baseline"/>
              <w:rPr>
                <w:rStyle w:val="56"/>
                <w:rFonts w:hint="default" w:ascii="Times New Roman" w:hAnsi="Times New Roman" w:cs="Times New Roman"/>
                <w:b w:val="0"/>
                <w:color w:val="auto"/>
                <w:sz w:val="21"/>
                <w:szCs w:val="21"/>
                <w:highlight w:val="none"/>
              </w:rPr>
            </w:pPr>
          </w:p>
        </w:tc>
      </w:tr>
      <w:tr w14:paraId="294F80E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08" w:hRule="atLeast"/>
          <w:jc w:val="center"/>
        </w:trPr>
        <w:tc>
          <w:tcPr>
            <w:tcW w:w="2529" w:type="dxa"/>
            <w:tcBorders>
              <w:top w:val="single" w:color="000000" w:sz="4" w:space="0"/>
              <w:left w:val="single" w:color="000000" w:sz="12" w:space="0"/>
              <w:bottom w:val="single" w:color="000000" w:sz="4" w:space="0"/>
              <w:right w:val="single" w:color="000000" w:sz="4" w:space="0"/>
            </w:tcBorders>
            <w:vAlign w:val="center"/>
          </w:tcPr>
          <w:p w14:paraId="4DE24BCF">
            <w:pPr>
              <w:pStyle w:val="65"/>
              <w:snapToGrid w:val="0"/>
              <w:spacing w:line="240" w:lineRule="auto"/>
              <w:jc w:val="center"/>
              <w:textAlignment w:val="baseline"/>
              <w:rPr>
                <w:rStyle w:val="56"/>
                <w:rFonts w:hint="default" w:ascii="Times New Roman" w:hAnsi="Times New Roman" w:cs="Times New Roman"/>
                <w:b w:val="0"/>
                <w:color w:val="auto"/>
                <w:sz w:val="21"/>
                <w:szCs w:val="21"/>
                <w:highlight w:val="none"/>
              </w:rPr>
            </w:pPr>
            <w:r>
              <w:rPr>
                <w:rStyle w:val="56"/>
                <w:rFonts w:hint="default" w:ascii="Times New Roman" w:hAnsi="Times New Roman" w:cs="Times New Roman"/>
                <w:b w:val="0"/>
                <w:color w:val="auto"/>
                <w:sz w:val="21"/>
                <w:szCs w:val="21"/>
                <w:highlight w:val="none"/>
              </w:rPr>
              <w:t>营业执照</w:t>
            </w:r>
            <w:r>
              <w:rPr>
                <w:rStyle w:val="56"/>
                <w:rFonts w:hint="eastAsia" w:ascii="Times New Roman" w:hAnsi="Times New Roman" w:cs="Times New Roman"/>
                <w:b w:val="0"/>
                <w:color w:val="auto"/>
                <w:sz w:val="21"/>
                <w:szCs w:val="21"/>
                <w:highlight w:val="none"/>
                <w:lang w:val="en-US" w:eastAsia="zh-CN"/>
              </w:rPr>
              <w:t>/执业许可证</w:t>
            </w:r>
            <w:r>
              <w:rPr>
                <w:rStyle w:val="56"/>
                <w:rFonts w:hint="default" w:ascii="Times New Roman" w:hAnsi="Times New Roman" w:cs="Times New Roman"/>
                <w:b w:val="0"/>
                <w:color w:val="auto"/>
                <w:sz w:val="21"/>
                <w:szCs w:val="21"/>
                <w:highlight w:val="none"/>
              </w:rPr>
              <w:t>编号</w:t>
            </w:r>
          </w:p>
        </w:tc>
        <w:tc>
          <w:tcPr>
            <w:tcW w:w="6534" w:type="dxa"/>
            <w:gridSpan w:val="4"/>
            <w:tcBorders>
              <w:top w:val="single" w:color="000000" w:sz="4" w:space="0"/>
              <w:left w:val="single" w:color="000000" w:sz="4" w:space="0"/>
              <w:bottom w:val="single" w:color="000000" w:sz="4" w:space="0"/>
              <w:right w:val="single" w:color="000000" w:sz="12" w:space="0"/>
            </w:tcBorders>
            <w:vAlign w:val="center"/>
          </w:tcPr>
          <w:p w14:paraId="7D83187D">
            <w:pPr>
              <w:pStyle w:val="65"/>
              <w:snapToGrid w:val="0"/>
              <w:spacing w:line="240" w:lineRule="auto"/>
              <w:textAlignment w:val="baseline"/>
              <w:rPr>
                <w:rStyle w:val="56"/>
                <w:rFonts w:hint="default" w:ascii="Times New Roman" w:hAnsi="Times New Roman" w:cs="Times New Roman"/>
                <w:b w:val="0"/>
                <w:color w:val="auto"/>
                <w:sz w:val="21"/>
                <w:szCs w:val="21"/>
                <w:highlight w:val="none"/>
              </w:rPr>
            </w:pPr>
          </w:p>
        </w:tc>
      </w:tr>
      <w:tr w14:paraId="2537998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17" w:hRule="atLeast"/>
          <w:jc w:val="center"/>
        </w:trPr>
        <w:tc>
          <w:tcPr>
            <w:tcW w:w="2529" w:type="dxa"/>
            <w:tcBorders>
              <w:top w:val="single" w:color="000000" w:sz="4" w:space="0"/>
              <w:left w:val="single" w:color="000000" w:sz="12" w:space="0"/>
              <w:bottom w:val="single" w:color="000000" w:sz="4" w:space="0"/>
              <w:right w:val="single" w:color="000000" w:sz="4" w:space="0"/>
            </w:tcBorders>
            <w:vAlign w:val="center"/>
          </w:tcPr>
          <w:p w14:paraId="6A0FE8D0">
            <w:pPr>
              <w:pStyle w:val="65"/>
              <w:snapToGrid w:val="0"/>
              <w:spacing w:line="240" w:lineRule="auto"/>
              <w:jc w:val="center"/>
              <w:textAlignment w:val="baseline"/>
              <w:rPr>
                <w:rStyle w:val="56"/>
                <w:rFonts w:hint="default" w:ascii="Times New Roman" w:hAnsi="Times New Roman" w:cs="Times New Roman"/>
                <w:b w:val="0"/>
                <w:color w:val="auto"/>
                <w:sz w:val="21"/>
                <w:szCs w:val="21"/>
                <w:highlight w:val="none"/>
              </w:rPr>
            </w:pPr>
            <w:r>
              <w:rPr>
                <w:rStyle w:val="56"/>
                <w:rFonts w:hint="default" w:ascii="Times New Roman" w:hAnsi="Times New Roman" w:cs="Times New Roman"/>
                <w:b w:val="0"/>
                <w:color w:val="auto"/>
                <w:sz w:val="21"/>
                <w:szCs w:val="21"/>
                <w:highlight w:val="none"/>
              </w:rPr>
              <w:t>注册资本</w:t>
            </w:r>
          </w:p>
        </w:tc>
        <w:tc>
          <w:tcPr>
            <w:tcW w:w="6534" w:type="dxa"/>
            <w:gridSpan w:val="4"/>
            <w:tcBorders>
              <w:top w:val="single" w:color="000000" w:sz="4" w:space="0"/>
              <w:left w:val="single" w:color="000000" w:sz="4" w:space="0"/>
              <w:bottom w:val="single" w:color="000000" w:sz="4" w:space="0"/>
              <w:right w:val="single" w:color="000000" w:sz="12" w:space="0"/>
            </w:tcBorders>
            <w:vAlign w:val="center"/>
          </w:tcPr>
          <w:p w14:paraId="7F6372CA">
            <w:pPr>
              <w:pStyle w:val="65"/>
              <w:snapToGrid w:val="0"/>
              <w:spacing w:line="240" w:lineRule="auto"/>
              <w:textAlignment w:val="baseline"/>
              <w:rPr>
                <w:rStyle w:val="56"/>
                <w:rFonts w:hint="default" w:ascii="Times New Roman" w:hAnsi="Times New Roman" w:cs="Times New Roman"/>
                <w:b w:val="0"/>
                <w:color w:val="auto"/>
                <w:sz w:val="21"/>
                <w:szCs w:val="21"/>
                <w:highlight w:val="none"/>
              </w:rPr>
            </w:pPr>
          </w:p>
        </w:tc>
      </w:tr>
      <w:tr w14:paraId="76B527C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23" w:hRule="atLeast"/>
          <w:jc w:val="center"/>
        </w:trPr>
        <w:tc>
          <w:tcPr>
            <w:tcW w:w="2529" w:type="dxa"/>
            <w:tcBorders>
              <w:top w:val="single" w:color="000000" w:sz="4" w:space="0"/>
              <w:left w:val="single" w:color="000000" w:sz="12" w:space="0"/>
              <w:bottom w:val="single" w:color="000000" w:sz="4" w:space="0"/>
              <w:right w:val="single" w:color="000000" w:sz="4" w:space="0"/>
            </w:tcBorders>
            <w:vAlign w:val="center"/>
          </w:tcPr>
          <w:p w14:paraId="610AC542">
            <w:pPr>
              <w:pStyle w:val="65"/>
              <w:snapToGrid w:val="0"/>
              <w:spacing w:line="240" w:lineRule="auto"/>
              <w:jc w:val="center"/>
              <w:textAlignment w:val="baseline"/>
              <w:rPr>
                <w:rStyle w:val="56"/>
                <w:rFonts w:hint="default" w:ascii="Times New Roman" w:hAnsi="Times New Roman" w:cs="Times New Roman"/>
                <w:b w:val="0"/>
                <w:color w:val="auto"/>
                <w:sz w:val="21"/>
                <w:szCs w:val="21"/>
                <w:highlight w:val="none"/>
              </w:rPr>
            </w:pPr>
            <w:r>
              <w:rPr>
                <w:rStyle w:val="56"/>
                <w:rFonts w:hint="default" w:ascii="Times New Roman" w:hAnsi="Times New Roman" w:cs="Times New Roman"/>
                <w:b w:val="0"/>
                <w:color w:val="auto"/>
                <w:sz w:val="21"/>
                <w:szCs w:val="21"/>
                <w:highlight w:val="none"/>
              </w:rPr>
              <w:t>成立日期</w:t>
            </w:r>
          </w:p>
        </w:tc>
        <w:tc>
          <w:tcPr>
            <w:tcW w:w="6534" w:type="dxa"/>
            <w:gridSpan w:val="4"/>
            <w:tcBorders>
              <w:top w:val="single" w:color="000000" w:sz="4" w:space="0"/>
              <w:left w:val="single" w:color="000000" w:sz="4" w:space="0"/>
              <w:bottom w:val="single" w:color="000000" w:sz="4" w:space="0"/>
              <w:right w:val="single" w:color="000000" w:sz="12" w:space="0"/>
            </w:tcBorders>
            <w:vAlign w:val="center"/>
          </w:tcPr>
          <w:p w14:paraId="753E6BA9">
            <w:pPr>
              <w:pStyle w:val="65"/>
              <w:snapToGrid w:val="0"/>
              <w:spacing w:line="240" w:lineRule="auto"/>
              <w:textAlignment w:val="baseline"/>
              <w:rPr>
                <w:rStyle w:val="56"/>
                <w:rFonts w:hint="default" w:ascii="Times New Roman" w:hAnsi="Times New Roman" w:cs="Times New Roman"/>
                <w:b w:val="0"/>
                <w:color w:val="auto"/>
                <w:sz w:val="21"/>
                <w:szCs w:val="21"/>
                <w:highlight w:val="none"/>
              </w:rPr>
            </w:pPr>
          </w:p>
        </w:tc>
      </w:tr>
      <w:tr w14:paraId="45794D3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414" w:hRule="atLeast"/>
          <w:jc w:val="center"/>
        </w:trPr>
        <w:tc>
          <w:tcPr>
            <w:tcW w:w="2529" w:type="dxa"/>
            <w:tcBorders>
              <w:top w:val="single" w:color="000000" w:sz="4" w:space="0"/>
              <w:left w:val="single" w:color="000000" w:sz="12" w:space="0"/>
              <w:bottom w:val="single" w:color="000000" w:sz="4" w:space="0"/>
              <w:right w:val="single" w:color="000000" w:sz="4" w:space="0"/>
            </w:tcBorders>
            <w:vAlign w:val="center"/>
          </w:tcPr>
          <w:p w14:paraId="2057C191">
            <w:pPr>
              <w:pStyle w:val="65"/>
              <w:snapToGrid w:val="0"/>
              <w:spacing w:line="240" w:lineRule="auto"/>
              <w:jc w:val="center"/>
              <w:textAlignment w:val="baseline"/>
              <w:rPr>
                <w:rStyle w:val="56"/>
                <w:rFonts w:hint="default" w:ascii="Times New Roman" w:hAnsi="Times New Roman" w:cs="Times New Roman"/>
                <w:b w:val="0"/>
                <w:color w:val="auto"/>
                <w:sz w:val="21"/>
                <w:szCs w:val="21"/>
                <w:highlight w:val="none"/>
              </w:rPr>
            </w:pPr>
            <w:r>
              <w:rPr>
                <w:rStyle w:val="56"/>
                <w:rFonts w:hint="default" w:ascii="Times New Roman" w:hAnsi="Times New Roman" w:cs="Times New Roman"/>
                <w:b w:val="0"/>
                <w:color w:val="auto"/>
                <w:sz w:val="21"/>
                <w:szCs w:val="21"/>
                <w:highlight w:val="none"/>
              </w:rPr>
              <w:t>经营范围</w:t>
            </w:r>
          </w:p>
        </w:tc>
        <w:tc>
          <w:tcPr>
            <w:tcW w:w="6534" w:type="dxa"/>
            <w:gridSpan w:val="4"/>
            <w:tcBorders>
              <w:top w:val="single" w:color="000000" w:sz="4" w:space="0"/>
              <w:left w:val="single" w:color="000000" w:sz="4" w:space="0"/>
              <w:bottom w:val="single" w:color="000000" w:sz="4" w:space="0"/>
              <w:right w:val="single" w:color="000000" w:sz="12" w:space="0"/>
            </w:tcBorders>
            <w:vAlign w:val="center"/>
          </w:tcPr>
          <w:p w14:paraId="61A9ADB1">
            <w:pPr>
              <w:pStyle w:val="65"/>
              <w:snapToGrid w:val="0"/>
              <w:spacing w:line="240" w:lineRule="auto"/>
              <w:textAlignment w:val="baseline"/>
              <w:rPr>
                <w:rStyle w:val="56"/>
                <w:rFonts w:hint="default" w:ascii="Times New Roman" w:hAnsi="Times New Roman" w:cs="Times New Roman"/>
                <w:b w:val="0"/>
                <w:color w:val="auto"/>
                <w:sz w:val="21"/>
                <w:szCs w:val="21"/>
                <w:highlight w:val="none"/>
              </w:rPr>
            </w:pPr>
          </w:p>
        </w:tc>
      </w:tr>
      <w:tr w14:paraId="2306647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426" w:hRule="atLeast"/>
          <w:jc w:val="center"/>
        </w:trPr>
        <w:tc>
          <w:tcPr>
            <w:tcW w:w="2529" w:type="dxa"/>
            <w:tcBorders>
              <w:top w:val="single" w:color="000000" w:sz="4" w:space="0"/>
              <w:left w:val="single" w:color="000000" w:sz="12" w:space="0"/>
              <w:bottom w:val="single" w:color="000000" w:sz="12" w:space="0"/>
              <w:right w:val="single" w:color="000000" w:sz="4" w:space="0"/>
            </w:tcBorders>
            <w:vAlign w:val="center"/>
          </w:tcPr>
          <w:p w14:paraId="224585C1">
            <w:pPr>
              <w:pStyle w:val="65"/>
              <w:snapToGrid w:val="0"/>
              <w:spacing w:line="240" w:lineRule="auto"/>
              <w:jc w:val="center"/>
              <w:textAlignment w:val="baseline"/>
              <w:rPr>
                <w:rStyle w:val="56"/>
                <w:rFonts w:hint="default" w:ascii="Times New Roman" w:hAnsi="Times New Roman" w:cs="Times New Roman"/>
                <w:b w:val="0"/>
                <w:color w:val="auto"/>
                <w:sz w:val="21"/>
                <w:szCs w:val="21"/>
                <w:highlight w:val="none"/>
              </w:rPr>
            </w:pPr>
            <w:r>
              <w:rPr>
                <w:rStyle w:val="56"/>
                <w:rFonts w:hint="default" w:ascii="Times New Roman" w:hAnsi="Times New Roman" w:cs="Times New Roman"/>
                <w:b w:val="0"/>
                <w:color w:val="auto"/>
                <w:sz w:val="21"/>
                <w:szCs w:val="21"/>
                <w:highlight w:val="none"/>
              </w:rPr>
              <w:t>备注</w:t>
            </w:r>
          </w:p>
        </w:tc>
        <w:tc>
          <w:tcPr>
            <w:tcW w:w="6534" w:type="dxa"/>
            <w:gridSpan w:val="4"/>
            <w:tcBorders>
              <w:top w:val="single" w:color="000000" w:sz="4" w:space="0"/>
              <w:left w:val="single" w:color="000000" w:sz="4" w:space="0"/>
              <w:bottom w:val="single" w:color="000000" w:sz="12" w:space="0"/>
              <w:right w:val="single" w:color="000000" w:sz="12" w:space="0"/>
            </w:tcBorders>
            <w:vAlign w:val="center"/>
          </w:tcPr>
          <w:p w14:paraId="6029148E">
            <w:pPr>
              <w:pStyle w:val="65"/>
              <w:snapToGrid w:val="0"/>
              <w:spacing w:line="240" w:lineRule="auto"/>
              <w:textAlignment w:val="baseline"/>
              <w:rPr>
                <w:rStyle w:val="56"/>
                <w:rFonts w:hint="default" w:ascii="Times New Roman" w:hAnsi="Times New Roman" w:cs="Times New Roman"/>
                <w:b w:val="0"/>
                <w:color w:val="auto"/>
                <w:sz w:val="21"/>
                <w:szCs w:val="21"/>
                <w:highlight w:val="none"/>
              </w:rPr>
            </w:pPr>
          </w:p>
        </w:tc>
      </w:tr>
    </w:tbl>
    <w:p w14:paraId="474879F3">
      <w:pPr>
        <w:tabs>
          <w:tab w:val="left" w:pos="5220"/>
          <w:tab w:val="left" w:pos="5400"/>
          <w:tab w:val="left" w:pos="5580"/>
        </w:tabs>
        <w:snapToGrid w:val="0"/>
        <w:spacing w:line="360" w:lineRule="auto"/>
        <w:rPr>
          <w:rStyle w:val="56"/>
          <w:rFonts w:hint="default" w:ascii="Times New Roman" w:hAnsi="Times New Roman" w:cs="Times New Roman"/>
          <w:b/>
          <w:color w:val="auto"/>
          <w:sz w:val="18"/>
          <w:szCs w:val="18"/>
          <w:highlight w:val="none"/>
        </w:rPr>
      </w:pPr>
    </w:p>
    <w:p w14:paraId="427B47E1">
      <w:pPr>
        <w:snapToGrid w:val="0"/>
        <w:spacing w:line="240" w:lineRule="auto"/>
        <w:ind w:firstLine="400" w:firstLineChars="200"/>
        <w:rPr>
          <w:rStyle w:val="56"/>
          <w:rFonts w:hint="default" w:ascii="Times New Roman" w:hAnsi="Times New Roman" w:cs="Times New Roman"/>
          <w:color w:val="auto"/>
          <w:sz w:val="20"/>
          <w:highlight w:val="none"/>
        </w:rPr>
      </w:pPr>
      <w:r>
        <w:rPr>
          <w:rStyle w:val="56"/>
          <w:rFonts w:hint="default" w:ascii="Times New Roman" w:hAnsi="Times New Roman" w:cs="Times New Roman"/>
          <w:color w:val="auto"/>
          <w:sz w:val="20"/>
          <w:highlight w:val="none"/>
        </w:rPr>
        <w:t>注：</w:t>
      </w:r>
    </w:p>
    <w:p w14:paraId="0E814C19">
      <w:pPr>
        <w:snapToGrid w:val="0"/>
        <w:spacing w:line="240" w:lineRule="auto"/>
        <w:ind w:firstLine="400" w:firstLineChars="200"/>
        <w:rPr>
          <w:rStyle w:val="56"/>
          <w:rFonts w:hint="default" w:ascii="Times New Roman" w:hAnsi="Times New Roman" w:cs="Times New Roman"/>
          <w:color w:val="auto"/>
          <w:sz w:val="20"/>
          <w:highlight w:val="none"/>
        </w:rPr>
      </w:pPr>
      <w:r>
        <w:rPr>
          <w:rStyle w:val="56"/>
          <w:rFonts w:hint="default" w:ascii="Times New Roman" w:hAnsi="Times New Roman" w:cs="Times New Roman"/>
          <w:color w:val="auto"/>
          <w:sz w:val="20"/>
          <w:highlight w:val="none"/>
        </w:rPr>
        <w:t>1.在本表后应附比选申请人有效的营业执照副本</w:t>
      </w:r>
      <w:r>
        <w:rPr>
          <w:rStyle w:val="56"/>
          <w:rFonts w:hint="default" w:ascii="Times New Roman" w:hAnsi="Times New Roman" w:cs="Times New Roman"/>
          <w:color w:val="auto"/>
          <w:sz w:val="20"/>
          <w:highlight w:val="none"/>
          <w:lang w:val="en-US" w:eastAsia="zh-CN"/>
        </w:rPr>
        <w:t>/执业证书</w:t>
      </w:r>
      <w:r>
        <w:rPr>
          <w:rStyle w:val="56"/>
          <w:rFonts w:hint="default" w:ascii="Times New Roman" w:hAnsi="Times New Roman" w:cs="Times New Roman"/>
          <w:color w:val="auto"/>
          <w:sz w:val="20"/>
          <w:highlight w:val="none"/>
        </w:rPr>
        <w:t>复印件</w:t>
      </w:r>
      <w:r>
        <w:rPr>
          <w:rStyle w:val="56"/>
          <w:rFonts w:hint="default" w:ascii="Times New Roman" w:hAnsi="Times New Roman" w:cs="Times New Roman"/>
          <w:color w:val="auto"/>
          <w:sz w:val="20"/>
          <w:highlight w:val="none"/>
          <w:lang w:val="en-US" w:eastAsia="zh-CN"/>
        </w:rPr>
        <w:t>并加盖单位章</w:t>
      </w:r>
      <w:r>
        <w:rPr>
          <w:rStyle w:val="56"/>
          <w:rFonts w:hint="default" w:ascii="Times New Roman" w:hAnsi="Times New Roman" w:cs="Times New Roman"/>
          <w:color w:val="auto"/>
          <w:sz w:val="20"/>
          <w:highlight w:val="none"/>
        </w:rPr>
        <w:t>（黑白或彩色）；</w:t>
      </w:r>
    </w:p>
    <w:p w14:paraId="115107E4">
      <w:pPr>
        <w:snapToGrid w:val="0"/>
        <w:spacing w:line="240" w:lineRule="auto"/>
        <w:ind w:firstLine="400" w:firstLineChars="200"/>
        <w:rPr>
          <w:rStyle w:val="56"/>
          <w:rFonts w:hint="default" w:ascii="Times New Roman" w:hAnsi="Times New Roman" w:cs="Times New Roman"/>
          <w:color w:val="auto"/>
          <w:sz w:val="20"/>
          <w:highlight w:val="none"/>
        </w:rPr>
      </w:pPr>
      <w:r>
        <w:rPr>
          <w:rStyle w:val="56"/>
          <w:rFonts w:hint="default" w:ascii="Times New Roman" w:hAnsi="Times New Roman" w:cs="Times New Roman"/>
          <w:color w:val="auto"/>
          <w:sz w:val="20"/>
          <w:highlight w:val="none"/>
        </w:rPr>
        <w:t>2.所附的证明材料不完整的，视为无效。</w:t>
      </w:r>
    </w:p>
    <w:p w14:paraId="6CA88121">
      <w:pPr>
        <w:tabs>
          <w:tab w:val="left" w:pos="5220"/>
          <w:tab w:val="left" w:pos="5400"/>
          <w:tab w:val="left" w:pos="5580"/>
        </w:tabs>
        <w:snapToGrid w:val="0"/>
        <w:spacing w:before="120" w:line="360" w:lineRule="auto"/>
        <w:ind w:firstLine="420" w:firstLineChars="200"/>
        <w:jc w:val="center"/>
        <w:rPr>
          <w:rStyle w:val="56"/>
          <w:rFonts w:hint="default" w:ascii="Times New Roman" w:hAnsi="Times New Roman" w:cs="Times New Roman"/>
          <w:color w:val="auto"/>
          <w:szCs w:val="21"/>
          <w:highlight w:val="none"/>
        </w:rPr>
      </w:pPr>
      <w:r>
        <w:rPr>
          <w:rStyle w:val="56"/>
          <w:rFonts w:hint="default" w:ascii="Times New Roman" w:hAnsi="Times New Roman" w:cs="Times New Roman"/>
          <w:color w:val="auto"/>
          <w:szCs w:val="21"/>
          <w:highlight w:val="none"/>
        </w:rPr>
        <w:br w:type="page"/>
      </w:r>
    </w:p>
    <w:p w14:paraId="176EBDE3">
      <w:pPr>
        <w:pStyle w:val="3"/>
        <w:spacing w:before="240" w:after="240"/>
        <w:ind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五</w:t>
      </w:r>
      <w:r>
        <w:rPr>
          <w:rFonts w:hint="default" w:ascii="Times New Roman" w:hAnsi="Times New Roman" w:cs="Times New Roman"/>
          <w:color w:val="auto"/>
          <w:highlight w:val="none"/>
        </w:rPr>
        <w:t>、资格证明材料</w:t>
      </w:r>
    </w:p>
    <w:p w14:paraId="74BC30B7">
      <w:pPr>
        <w:pStyle w:val="4"/>
        <w:spacing w:before="240" w:after="120"/>
        <w:jc w:val="cente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lang w:eastAsia="zh-CN"/>
        </w:rPr>
        <w:t>（</w:t>
      </w:r>
      <w:r>
        <w:rPr>
          <w:rFonts w:hint="default" w:ascii="Times New Roman" w:hAnsi="Times New Roman" w:cs="Times New Roman"/>
          <w:b/>
          <w:bCs/>
          <w:color w:val="auto"/>
          <w:highlight w:val="none"/>
          <w:lang w:val="en-US" w:eastAsia="zh-CN"/>
        </w:rPr>
        <w:t>1</w:t>
      </w:r>
      <w:r>
        <w:rPr>
          <w:rFonts w:hint="default" w:ascii="Times New Roman" w:hAnsi="Times New Roman" w:cs="Times New Roman"/>
          <w:b/>
          <w:bCs/>
          <w:color w:val="auto"/>
          <w:highlight w:val="none"/>
          <w:lang w:eastAsia="zh-CN"/>
        </w:rPr>
        <w:t>）</w:t>
      </w:r>
      <w:r>
        <w:rPr>
          <w:rFonts w:hint="default" w:ascii="Times New Roman" w:hAnsi="Times New Roman" w:cs="Times New Roman"/>
          <w:b/>
          <w:bCs/>
          <w:color w:val="auto"/>
          <w:highlight w:val="none"/>
        </w:rPr>
        <w:t>比选申请人承担的类似业绩情况表</w:t>
      </w:r>
    </w:p>
    <w:tbl>
      <w:tblPr>
        <w:tblStyle w:val="20"/>
        <w:tblW w:w="8898" w:type="dxa"/>
        <w:jc w:val="center"/>
        <w:tblLayout w:type="fixed"/>
        <w:tblCellMar>
          <w:top w:w="15" w:type="dxa"/>
          <w:left w:w="15" w:type="dxa"/>
          <w:bottom w:w="15" w:type="dxa"/>
          <w:right w:w="15" w:type="dxa"/>
        </w:tblCellMar>
      </w:tblPr>
      <w:tblGrid>
        <w:gridCol w:w="1341"/>
        <w:gridCol w:w="1510"/>
        <w:gridCol w:w="1510"/>
        <w:gridCol w:w="1510"/>
        <w:gridCol w:w="1510"/>
        <w:gridCol w:w="1517"/>
      </w:tblGrid>
      <w:tr w14:paraId="5B254FE2">
        <w:tblPrEx>
          <w:tblCellMar>
            <w:top w:w="15" w:type="dxa"/>
            <w:left w:w="15" w:type="dxa"/>
            <w:bottom w:w="15" w:type="dxa"/>
            <w:right w:w="15" w:type="dxa"/>
          </w:tblCellMar>
        </w:tblPrEx>
        <w:trPr>
          <w:trHeight w:val="877" w:hRule="atLeast"/>
          <w:jc w:val="center"/>
        </w:trPr>
        <w:tc>
          <w:tcPr>
            <w:tcW w:w="1341" w:type="dxa"/>
            <w:tcBorders>
              <w:top w:val="single" w:color="000000" w:sz="4" w:space="0"/>
              <w:left w:val="single" w:color="000000" w:sz="4" w:space="0"/>
              <w:bottom w:val="single" w:color="000000" w:sz="4" w:space="0"/>
              <w:right w:val="single" w:color="000000" w:sz="4" w:space="0"/>
            </w:tcBorders>
            <w:vAlign w:val="center"/>
          </w:tcPr>
          <w:p w14:paraId="72A5D676">
            <w:pPr>
              <w:jc w:val="center"/>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lang w:bidi="ar"/>
              </w:rPr>
              <w:t>类似项目</w:t>
            </w:r>
          </w:p>
        </w:tc>
        <w:tc>
          <w:tcPr>
            <w:tcW w:w="1510" w:type="dxa"/>
            <w:tcBorders>
              <w:top w:val="single" w:color="000000" w:sz="4" w:space="0"/>
              <w:left w:val="single" w:color="000000" w:sz="4" w:space="0"/>
              <w:bottom w:val="single" w:color="000000" w:sz="4" w:space="0"/>
              <w:right w:val="single" w:color="000000" w:sz="4" w:space="0"/>
            </w:tcBorders>
            <w:vAlign w:val="center"/>
          </w:tcPr>
          <w:p w14:paraId="5F2161FB">
            <w:pPr>
              <w:jc w:val="center"/>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lang w:bidi="ar"/>
              </w:rPr>
              <w:t>1</w:t>
            </w:r>
          </w:p>
        </w:tc>
        <w:tc>
          <w:tcPr>
            <w:tcW w:w="1510" w:type="dxa"/>
            <w:tcBorders>
              <w:top w:val="single" w:color="000000" w:sz="4" w:space="0"/>
              <w:left w:val="single" w:color="000000" w:sz="4" w:space="0"/>
              <w:bottom w:val="single" w:color="000000" w:sz="4" w:space="0"/>
              <w:right w:val="single" w:color="000000" w:sz="4" w:space="0"/>
            </w:tcBorders>
            <w:vAlign w:val="center"/>
          </w:tcPr>
          <w:p w14:paraId="1EB8B06E">
            <w:pPr>
              <w:jc w:val="center"/>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lang w:bidi="ar"/>
              </w:rPr>
              <w:t>2</w:t>
            </w:r>
          </w:p>
        </w:tc>
        <w:tc>
          <w:tcPr>
            <w:tcW w:w="1510" w:type="dxa"/>
            <w:tcBorders>
              <w:top w:val="single" w:color="000000" w:sz="4" w:space="0"/>
              <w:left w:val="single" w:color="000000" w:sz="4" w:space="0"/>
              <w:bottom w:val="single" w:color="000000" w:sz="4" w:space="0"/>
              <w:right w:val="single" w:color="000000" w:sz="4" w:space="0"/>
            </w:tcBorders>
            <w:vAlign w:val="center"/>
          </w:tcPr>
          <w:p w14:paraId="2E552210">
            <w:pPr>
              <w:jc w:val="center"/>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lang w:bidi="ar"/>
              </w:rPr>
              <w:t>3</w:t>
            </w:r>
          </w:p>
        </w:tc>
        <w:tc>
          <w:tcPr>
            <w:tcW w:w="1510" w:type="dxa"/>
            <w:tcBorders>
              <w:top w:val="single" w:color="000000" w:sz="4" w:space="0"/>
              <w:left w:val="single" w:color="000000" w:sz="4" w:space="0"/>
              <w:bottom w:val="single" w:color="000000" w:sz="4" w:space="0"/>
              <w:right w:val="single" w:color="000000" w:sz="4" w:space="0"/>
            </w:tcBorders>
            <w:vAlign w:val="center"/>
          </w:tcPr>
          <w:p w14:paraId="130878D6">
            <w:pPr>
              <w:jc w:val="center"/>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lang w:bidi="ar"/>
              </w:rPr>
              <w:t>4</w:t>
            </w:r>
          </w:p>
        </w:tc>
        <w:tc>
          <w:tcPr>
            <w:tcW w:w="1517" w:type="dxa"/>
            <w:tcBorders>
              <w:top w:val="single" w:color="000000" w:sz="4" w:space="0"/>
              <w:left w:val="single" w:color="000000" w:sz="4" w:space="0"/>
              <w:bottom w:val="single" w:color="000000" w:sz="4" w:space="0"/>
              <w:right w:val="single" w:color="000000" w:sz="4" w:space="0"/>
            </w:tcBorders>
            <w:vAlign w:val="center"/>
          </w:tcPr>
          <w:p w14:paraId="471065FC">
            <w:pPr>
              <w:jc w:val="center"/>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lang w:bidi="ar"/>
              </w:rPr>
              <w:t>…</w:t>
            </w:r>
          </w:p>
        </w:tc>
      </w:tr>
      <w:tr w14:paraId="40E9AAFD">
        <w:tblPrEx>
          <w:tblCellMar>
            <w:top w:w="15" w:type="dxa"/>
            <w:left w:w="15" w:type="dxa"/>
            <w:bottom w:w="15" w:type="dxa"/>
            <w:right w:w="15" w:type="dxa"/>
          </w:tblCellMar>
        </w:tblPrEx>
        <w:trPr>
          <w:trHeight w:val="877" w:hRule="atLeast"/>
          <w:jc w:val="center"/>
        </w:trPr>
        <w:tc>
          <w:tcPr>
            <w:tcW w:w="1341" w:type="dxa"/>
            <w:tcBorders>
              <w:top w:val="single" w:color="000000" w:sz="4" w:space="0"/>
              <w:left w:val="single" w:color="000000" w:sz="4" w:space="0"/>
              <w:bottom w:val="single" w:color="000000" w:sz="4" w:space="0"/>
              <w:right w:val="single" w:color="000000" w:sz="4" w:space="0"/>
            </w:tcBorders>
            <w:vAlign w:val="center"/>
          </w:tcPr>
          <w:p w14:paraId="41767B0D">
            <w:pPr>
              <w:jc w:val="center"/>
              <w:textAlignment w:val="center"/>
              <w:rPr>
                <w:rFonts w:hint="default" w:ascii="Times New Roman" w:hAnsi="Times New Roman" w:cs="Times New Roman"/>
                <w:color w:val="auto"/>
                <w:sz w:val="18"/>
                <w:szCs w:val="18"/>
                <w:highlight w:val="none"/>
                <w:lang w:bidi="ar"/>
              </w:rPr>
            </w:pPr>
            <w:r>
              <w:rPr>
                <w:rFonts w:hint="default" w:ascii="Times New Roman" w:hAnsi="Times New Roman" w:cs="Times New Roman"/>
                <w:color w:val="auto"/>
                <w:sz w:val="18"/>
                <w:szCs w:val="18"/>
                <w:highlight w:val="none"/>
                <w:lang w:bidi="ar"/>
              </w:rPr>
              <w:t>项目业主</w:t>
            </w:r>
          </w:p>
        </w:tc>
        <w:tc>
          <w:tcPr>
            <w:tcW w:w="1510" w:type="dxa"/>
            <w:tcBorders>
              <w:top w:val="single" w:color="000000" w:sz="4" w:space="0"/>
              <w:left w:val="single" w:color="000000" w:sz="4" w:space="0"/>
              <w:bottom w:val="single" w:color="000000" w:sz="4" w:space="0"/>
              <w:right w:val="single" w:color="000000" w:sz="4" w:space="0"/>
            </w:tcBorders>
            <w:vAlign w:val="center"/>
          </w:tcPr>
          <w:p w14:paraId="795B756A">
            <w:pPr>
              <w:jc w:val="center"/>
              <w:textAlignment w:val="center"/>
              <w:rPr>
                <w:rFonts w:hint="default" w:ascii="Times New Roman" w:hAnsi="Times New Roman" w:cs="Times New Roman"/>
                <w:color w:val="auto"/>
                <w:sz w:val="18"/>
                <w:szCs w:val="18"/>
                <w:highlight w:val="none"/>
                <w:lang w:bidi="ar"/>
              </w:rPr>
            </w:pPr>
          </w:p>
        </w:tc>
        <w:tc>
          <w:tcPr>
            <w:tcW w:w="1510" w:type="dxa"/>
            <w:tcBorders>
              <w:top w:val="single" w:color="000000" w:sz="4" w:space="0"/>
              <w:left w:val="single" w:color="000000" w:sz="4" w:space="0"/>
              <w:bottom w:val="single" w:color="000000" w:sz="4" w:space="0"/>
              <w:right w:val="single" w:color="000000" w:sz="4" w:space="0"/>
            </w:tcBorders>
            <w:vAlign w:val="center"/>
          </w:tcPr>
          <w:p w14:paraId="44B45F97">
            <w:pPr>
              <w:jc w:val="center"/>
              <w:textAlignment w:val="center"/>
              <w:rPr>
                <w:rFonts w:hint="default" w:ascii="Times New Roman" w:hAnsi="Times New Roman" w:cs="Times New Roman"/>
                <w:color w:val="auto"/>
                <w:sz w:val="18"/>
                <w:szCs w:val="18"/>
                <w:highlight w:val="none"/>
                <w:lang w:bidi="ar"/>
              </w:rPr>
            </w:pPr>
          </w:p>
        </w:tc>
        <w:tc>
          <w:tcPr>
            <w:tcW w:w="1510" w:type="dxa"/>
            <w:tcBorders>
              <w:top w:val="single" w:color="000000" w:sz="4" w:space="0"/>
              <w:left w:val="single" w:color="000000" w:sz="4" w:space="0"/>
              <w:bottom w:val="single" w:color="000000" w:sz="4" w:space="0"/>
              <w:right w:val="single" w:color="000000" w:sz="4" w:space="0"/>
            </w:tcBorders>
            <w:vAlign w:val="center"/>
          </w:tcPr>
          <w:p w14:paraId="56C3F5E7">
            <w:pPr>
              <w:jc w:val="center"/>
              <w:textAlignment w:val="center"/>
              <w:rPr>
                <w:rFonts w:hint="default" w:ascii="Times New Roman" w:hAnsi="Times New Roman" w:cs="Times New Roman"/>
                <w:color w:val="auto"/>
                <w:sz w:val="18"/>
                <w:szCs w:val="18"/>
                <w:highlight w:val="none"/>
                <w:lang w:bidi="ar"/>
              </w:rPr>
            </w:pPr>
          </w:p>
        </w:tc>
        <w:tc>
          <w:tcPr>
            <w:tcW w:w="1510" w:type="dxa"/>
            <w:tcBorders>
              <w:top w:val="single" w:color="000000" w:sz="4" w:space="0"/>
              <w:left w:val="single" w:color="000000" w:sz="4" w:space="0"/>
              <w:bottom w:val="single" w:color="000000" w:sz="4" w:space="0"/>
              <w:right w:val="single" w:color="000000" w:sz="4" w:space="0"/>
            </w:tcBorders>
            <w:vAlign w:val="center"/>
          </w:tcPr>
          <w:p w14:paraId="36BD74C9">
            <w:pPr>
              <w:jc w:val="center"/>
              <w:textAlignment w:val="center"/>
              <w:rPr>
                <w:rFonts w:hint="default" w:ascii="Times New Roman" w:hAnsi="Times New Roman" w:cs="Times New Roman"/>
                <w:color w:val="auto"/>
                <w:sz w:val="18"/>
                <w:szCs w:val="18"/>
                <w:highlight w:val="none"/>
                <w:lang w:bidi="ar"/>
              </w:rPr>
            </w:pPr>
          </w:p>
        </w:tc>
        <w:tc>
          <w:tcPr>
            <w:tcW w:w="1517" w:type="dxa"/>
            <w:tcBorders>
              <w:top w:val="single" w:color="000000" w:sz="4" w:space="0"/>
              <w:left w:val="single" w:color="000000" w:sz="4" w:space="0"/>
              <w:bottom w:val="single" w:color="000000" w:sz="4" w:space="0"/>
              <w:right w:val="single" w:color="000000" w:sz="4" w:space="0"/>
            </w:tcBorders>
            <w:vAlign w:val="center"/>
          </w:tcPr>
          <w:p w14:paraId="1D362301">
            <w:pPr>
              <w:jc w:val="center"/>
              <w:textAlignment w:val="center"/>
              <w:rPr>
                <w:rFonts w:hint="default" w:ascii="Times New Roman" w:hAnsi="Times New Roman" w:cs="Times New Roman"/>
                <w:color w:val="auto"/>
                <w:sz w:val="18"/>
                <w:szCs w:val="18"/>
                <w:highlight w:val="none"/>
                <w:lang w:bidi="ar"/>
              </w:rPr>
            </w:pPr>
          </w:p>
        </w:tc>
      </w:tr>
      <w:tr w14:paraId="6FAA2634">
        <w:tblPrEx>
          <w:tblCellMar>
            <w:top w:w="15" w:type="dxa"/>
            <w:left w:w="15" w:type="dxa"/>
            <w:bottom w:w="15" w:type="dxa"/>
            <w:right w:w="15" w:type="dxa"/>
          </w:tblCellMar>
        </w:tblPrEx>
        <w:trPr>
          <w:trHeight w:val="877" w:hRule="atLeast"/>
          <w:jc w:val="center"/>
        </w:trPr>
        <w:tc>
          <w:tcPr>
            <w:tcW w:w="1341" w:type="dxa"/>
            <w:tcBorders>
              <w:top w:val="single" w:color="000000" w:sz="4" w:space="0"/>
              <w:left w:val="single" w:color="000000" w:sz="4" w:space="0"/>
              <w:bottom w:val="single" w:color="000000" w:sz="4" w:space="0"/>
              <w:right w:val="single" w:color="000000" w:sz="4" w:space="0"/>
            </w:tcBorders>
            <w:vAlign w:val="center"/>
          </w:tcPr>
          <w:p w14:paraId="5F518CA4">
            <w:pPr>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lang w:bidi="ar"/>
              </w:rPr>
              <w:t>项目名称</w:t>
            </w:r>
          </w:p>
        </w:tc>
        <w:tc>
          <w:tcPr>
            <w:tcW w:w="1510" w:type="dxa"/>
            <w:tcBorders>
              <w:top w:val="single" w:color="000000" w:sz="4" w:space="0"/>
              <w:left w:val="single" w:color="000000" w:sz="4" w:space="0"/>
              <w:bottom w:val="single" w:color="000000" w:sz="4" w:space="0"/>
              <w:right w:val="single" w:color="000000" w:sz="4" w:space="0"/>
            </w:tcBorders>
            <w:vAlign w:val="center"/>
          </w:tcPr>
          <w:p w14:paraId="568D5C86">
            <w:pPr>
              <w:jc w:val="center"/>
              <w:rPr>
                <w:rFonts w:hint="default" w:ascii="Times New Roman" w:hAnsi="Times New Roman" w:cs="Times New Roman"/>
                <w:color w:val="auto"/>
                <w:sz w:val="18"/>
                <w:szCs w:val="18"/>
                <w:highlight w:val="none"/>
              </w:rPr>
            </w:pPr>
          </w:p>
        </w:tc>
        <w:tc>
          <w:tcPr>
            <w:tcW w:w="1510" w:type="dxa"/>
            <w:tcBorders>
              <w:top w:val="single" w:color="000000" w:sz="4" w:space="0"/>
              <w:left w:val="single" w:color="000000" w:sz="4" w:space="0"/>
              <w:bottom w:val="single" w:color="000000" w:sz="4" w:space="0"/>
              <w:right w:val="single" w:color="000000" w:sz="4" w:space="0"/>
            </w:tcBorders>
            <w:vAlign w:val="center"/>
          </w:tcPr>
          <w:p w14:paraId="08235E92">
            <w:pPr>
              <w:jc w:val="center"/>
              <w:rPr>
                <w:rFonts w:hint="default" w:ascii="Times New Roman" w:hAnsi="Times New Roman" w:cs="Times New Roman"/>
                <w:color w:val="auto"/>
                <w:sz w:val="18"/>
                <w:szCs w:val="18"/>
                <w:highlight w:val="none"/>
              </w:rPr>
            </w:pPr>
          </w:p>
        </w:tc>
        <w:tc>
          <w:tcPr>
            <w:tcW w:w="1510" w:type="dxa"/>
            <w:tcBorders>
              <w:top w:val="single" w:color="000000" w:sz="4" w:space="0"/>
              <w:left w:val="single" w:color="000000" w:sz="4" w:space="0"/>
              <w:bottom w:val="single" w:color="000000" w:sz="4" w:space="0"/>
              <w:right w:val="single" w:color="000000" w:sz="4" w:space="0"/>
            </w:tcBorders>
            <w:vAlign w:val="center"/>
          </w:tcPr>
          <w:p w14:paraId="4FEFAB01">
            <w:pPr>
              <w:jc w:val="center"/>
              <w:rPr>
                <w:rFonts w:hint="default" w:ascii="Times New Roman" w:hAnsi="Times New Roman" w:cs="Times New Roman"/>
                <w:color w:val="auto"/>
                <w:sz w:val="18"/>
                <w:szCs w:val="18"/>
                <w:highlight w:val="none"/>
              </w:rPr>
            </w:pPr>
          </w:p>
        </w:tc>
        <w:tc>
          <w:tcPr>
            <w:tcW w:w="1510" w:type="dxa"/>
            <w:tcBorders>
              <w:top w:val="single" w:color="000000" w:sz="4" w:space="0"/>
              <w:left w:val="single" w:color="000000" w:sz="4" w:space="0"/>
              <w:bottom w:val="single" w:color="000000" w:sz="4" w:space="0"/>
              <w:right w:val="single" w:color="000000" w:sz="4" w:space="0"/>
            </w:tcBorders>
            <w:vAlign w:val="center"/>
          </w:tcPr>
          <w:p w14:paraId="38802665">
            <w:pPr>
              <w:jc w:val="center"/>
              <w:rPr>
                <w:rFonts w:hint="default" w:ascii="Times New Roman" w:hAnsi="Times New Roman" w:cs="Times New Roman"/>
                <w:color w:val="auto"/>
                <w:sz w:val="18"/>
                <w:szCs w:val="18"/>
                <w:highlight w:val="none"/>
              </w:rPr>
            </w:pPr>
          </w:p>
        </w:tc>
        <w:tc>
          <w:tcPr>
            <w:tcW w:w="1517" w:type="dxa"/>
            <w:tcBorders>
              <w:top w:val="single" w:color="000000" w:sz="4" w:space="0"/>
              <w:left w:val="single" w:color="000000" w:sz="4" w:space="0"/>
              <w:bottom w:val="single" w:color="000000" w:sz="4" w:space="0"/>
              <w:right w:val="single" w:color="000000" w:sz="4" w:space="0"/>
            </w:tcBorders>
            <w:vAlign w:val="center"/>
          </w:tcPr>
          <w:p w14:paraId="274DD326">
            <w:pPr>
              <w:jc w:val="center"/>
              <w:rPr>
                <w:rFonts w:hint="default" w:ascii="Times New Roman" w:hAnsi="Times New Roman" w:cs="Times New Roman"/>
                <w:color w:val="auto"/>
                <w:sz w:val="18"/>
                <w:szCs w:val="18"/>
                <w:highlight w:val="none"/>
              </w:rPr>
            </w:pPr>
          </w:p>
        </w:tc>
      </w:tr>
      <w:tr w14:paraId="227DF614">
        <w:tblPrEx>
          <w:tblCellMar>
            <w:top w:w="15" w:type="dxa"/>
            <w:left w:w="15" w:type="dxa"/>
            <w:bottom w:w="15" w:type="dxa"/>
            <w:right w:w="15" w:type="dxa"/>
          </w:tblCellMar>
        </w:tblPrEx>
        <w:trPr>
          <w:trHeight w:val="877" w:hRule="atLeast"/>
          <w:jc w:val="center"/>
        </w:trPr>
        <w:tc>
          <w:tcPr>
            <w:tcW w:w="1341" w:type="dxa"/>
            <w:tcBorders>
              <w:top w:val="single" w:color="000000" w:sz="4" w:space="0"/>
              <w:left w:val="single" w:color="000000" w:sz="4" w:space="0"/>
              <w:bottom w:val="single" w:color="000000" w:sz="4" w:space="0"/>
              <w:right w:val="single" w:color="000000" w:sz="4" w:space="0"/>
            </w:tcBorders>
            <w:vAlign w:val="center"/>
          </w:tcPr>
          <w:p w14:paraId="6D888B14">
            <w:pPr>
              <w:jc w:val="center"/>
              <w:rPr>
                <w:rFonts w:hint="default" w:ascii="Times New Roman" w:hAnsi="Times New Roman" w:cs="Times New Roman"/>
                <w:color w:val="auto"/>
                <w:sz w:val="18"/>
                <w:szCs w:val="18"/>
                <w:highlight w:val="none"/>
              </w:rPr>
            </w:pPr>
            <w:r>
              <w:rPr>
                <w:rFonts w:hint="eastAsia" w:ascii="Times New Roman" w:hAnsi="Times New Roman" w:cs="Times New Roman"/>
                <w:color w:val="auto"/>
                <w:sz w:val="18"/>
                <w:szCs w:val="18"/>
                <w:highlight w:val="none"/>
                <w:lang w:val="en-US" w:eastAsia="zh-CN" w:bidi="ar"/>
              </w:rPr>
              <w:t>招股说明书、债券募集书、法律意见书出具时间或</w:t>
            </w:r>
            <w:r>
              <w:rPr>
                <w:rFonts w:hint="default" w:ascii="Times New Roman" w:hAnsi="Times New Roman" w:cs="Times New Roman"/>
                <w:color w:val="auto"/>
                <w:sz w:val="18"/>
                <w:szCs w:val="18"/>
                <w:highlight w:val="none"/>
                <w:lang w:bidi="ar"/>
              </w:rPr>
              <w:t>合同签订时间</w:t>
            </w:r>
          </w:p>
        </w:tc>
        <w:tc>
          <w:tcPr>
            <w:tcW w:w="1510" w:type="dxa"/>
            <w:tcBorders>
              <w:top w:val="single" w:color="000000" w:sz="4" w:space="0"/>
              <w:left w:val="single" w:color="000000" w:sz="4" w:space="0"/>
              <w:bottom w:val="single" w:color="000000" w:sz="4" w:space="0"/>
              <w:right w:val="single" w:color="000000" w:sz="4" w:space="0"/>
            </w:tcBorders>
            <w:vAlign w:val="center"/>
          </w:tcPr>
          <w:p w14:paraId="2A4C7794">
            <w:pPr>
              <w:jc w:val="center"/>
              <w:rPr>
                <w:rFonts w:hint="default" w:ascii="Times New Roman" w:hAnsi="Times New Roman" w:cs="Times New Roman"/>
                <w:color w:val="auto"/>
                <w:sz w:val="18"/>
                <w:szCs w:val="18"/>
                <w:highlight w:val="none"/>
              </w:rPr>
            </w:pPr>
          </w:p>
        </w:tc>
        <w:tc>
          <w:tcPr>
            <w:tcW w:w="1510" w:type="dxa"/>
            <w:tcBorders>
              <w:top w:val="single" w:color="000000" w:sz="4" w:space="0"/>
              <w:left w:val="single" w:color="000000" w:sz="4" w:space="0"/>
              <w:bottom w:val="single" w:color="000000" w:sz="4" w:space="0"/>
              <w:right w:val="single" w:color="000000" w:sz="4" w:space="0"/>
            </w:tcBorders>
            <w:vAlign w:val="center"/>
          </w:tcPr>
          <w:p w14:paraId="52941F3D">
            <w:pPr>
              <w:jc w:val="center"/>
              <w:rPr>
                <w:rFonts w:hint="default" w:ascii="Times New Roman" w:hAnsi="Times New Roman" w:cs="Times New Roman"/>
                <w:color w:val="auto"/>
                <w:sz w:val="18"/>
                <w:szCs w:val="18"/>
                <w:highlight w:val="none"/>
              </w:rPr>
            </w:pPr>
          </w:p>
        </w:tc>
        <w:tc>
          <w:tcPr>
            <w:tcW w:w="1510" w:type="dxa"/>
            <w:tcBorders>
              <w:top w:val="single" w:color="000000" w:sz="4" w:space="0"/>
              <w:left w:val="single" w:color="000000" w:sz="4" w:space="0"/>
              <w:bottom w:val="single" w:color="000000" w:sz="4" w:space="0"/>
              <w:right w:val="single" w:color="000000" w:sz="4" w:space="0"/>
            </w:tcBorders>
            <w:vAlign w:val="center"/>
          </w:tcPr>
          <w:p w14:paraId="177F4306">
            <w:pPr>
              <w:jc w:val="center"/>
              <w:rPr>
                <w:rFonts w:hint="default" w:ascii="Times New Roman" w:hAnsi="Times New Roman" w:cs="Times New Roman"/>
                <w:color w:val="auto"/>
                <w:sz w:val="18"/>
                <w:szCs w:val="18"/>
                <w:highlight w:val="none"/>
              </w:rPr>
            </w:pPr>
          </w:p>
        </w:tc>
        <w:tc>
          <w:tcPr>
            <w:tcW w:w="1510" w:type="dxa"/>
            <w:tcBorders>
              <w:top w:val="single" w:color="000000" w:sz="4" w:space="0"/>
              <w:left w:val="single" w:color="000000" w:sz="4" w:space="0"/>
              <w:bottom w:val="single" w:color="000000" w:sz="4" w:space="0"/>
              <w:right w:val="single" w:color="000000" w:sz="4" w:space="0"/>
            </w:tcBorders>
            <w:vAlign w:val="center"/>
          </w:tcPr>
          <w:p w14:paraId="083B0B2F">
            <w:pPr>
              <w:jc w:val="center"/>
              <w:rPr>
                <w:rFonts w:hint="default" w:ascii="Times New Roman" w:hAnsi="Times New Roman" w:cs="Times New Roman"/>
                <w:color w:val="auto"/>
                <w:sz w:val="18"/>
                <w:szCs w:val="18"/>
                <w:highlight w:val="none"/>
              </w:rPr>
            </w:pPr>
          </w:p>
        </w:tc>
        <w:tc>
          <w:tcPr>
            <w:tcW w:w="1517" w:type="dxa"/>
            <w:tcBorders>
              <w:top w:val="single" w:color="000000" w:sz="4" w:space="0"/>
              <w:left w:val="single" w:color="000000" w:sz="4" w:space="0"/>
              <w:bottom w:val="single" w:color="000000" w:sz="4" w:space="0"/>
              <w:right w:val="single" w:color="000000" w:sz="4" w:space="0"/>
            </w:tcBorders>
            <w:vAlign w:val="center"/>
          </w:tcPr>
          <w:p w14:paraId="5C28C0EC">
            <w:pPr>
              <w:jc w:val="center"/>
              <w:rPr>
                <w:rFonts w:hint="default" w:ascii="Times New Roman" w:hAnsi="Times New Roman" w:cs="Times New Roman"/>
                <w:color w:val="auto"/>
                <w:sz w:val="18"/>
                <w:szCs w:val="18"/>
                <w:highlight w:val="none"/>
              </w:rPr>
            </w:pPr>
          </w:p>
        </w:tc>
      </w:tr>
      <w:tr w14:paraId="53002E8A">
        <w:tblPrEx>
          <w:tblCellMar>
            <w:top w:w="15" w:type="dxa"/>
            <w:left w:w="15" w:type="dxa"/>
            <w:bottom w:w="15" w:type="dxa"/>
            <w:right w:w="15" w:type="dxa"/>
          </w:tblCellMar>
        </w:tblPrEx>
        <w:trPr>
          <w:trHeight w:val="1128" w:hRule="atLeast"/>
          <w:jc w:val="center"/>
        </w:trPr>
        <w:tc>
          <w:tcPr>
            <w:tcW w:w="1341" w:type="dxa"/>
            <w:tcBorders>
              <w:top w:val="single" w:color="000000" w:sz="4" w:space="0"/>
              <w:left w:val="single" w:color="000000" w:sz="4" w:space="0"/>
              <w:bottom w:val="single" w:color="000000" w:sz="4" w:space="0"/>
              <w:right w:val="single" w:color="000000" w:sz="4" w:space="0"/>
            </w:tcBorders>
            <w:vAlign w:val="center"/>
          </w:tcPr>
          <w:p w14:paraId="3D622B33">
            <w:pPr>
              <w:jc w:val="center"/>
              <w:rPr>
                <w:rFonts w:hint="default" w:ascii="Times New Roman" w:hAnsi="Times New Roman" w:cs="Times New Roman"/>
                <w:color w:val="auto"/>
                <w:sz w:val="18"/>
                <w:szCs w:val="18"/>
                <w:highlight w:val="none"/>
                <w:lang w:bidi="ar"/>
              </w:rPr>
            </w:pPr>
            <w:r>
              <w:rPr>
                <w:rFonts w:hint="default" w:ascii="Times New Roman" w:hAnsi="Times New Roman" w:cs="Times New Roman"/>
                <w:color w:val="auto"/>
                <w:sz w:val="18"/>
                <w:szCs w:val="18"/>
                <w:highlight w:val="none"/>
                <w:lang w:val="en-US" w:eastAsia="zh-CN" w:bidi="ar"/>
              </w:rPr>
              <w:t>主要</w:t>
            </w:r>
            <w:r>
              <w:rPr>
                <w:rFonts w:hint="default" w:ascii="Times New Roman" w:hAnsi="Times New Roman" w:cs="Times New Roman"/>
                <w:color w:val="auto"/>
                <w:sz w:val="18"/>
                <w:szCs w:val="18"/>
                <w:highlight w:val="none"/>
                <w:lang w:bidi="ar"/>
              </w:rPr>
              <w:t>工作内容</w:t>
            </w:r>
          </w:p>
        </w:tc>
        <w:tc>
          <w:tcPr>
            <w:tcW w:w="1510" w:type="dxa"/>
            <w:tcBorders>
              <w:top w:val="single" w:color="000000" w:sz="4" w:space="0"/>
              <w:left w:val="single" w:color="000000" w:sz="4" w:space="0"/>
              <w:bottom w:val="single" w:color="000000" w:sz="4" w:space="0"/>
              <w:right w:val="single" w:color="000000" w:sz="4" w:space="0"/>
            </w:tcBorders>
            <w:vAlign w:val="center"/>
          </w:tcPr>
          <w:p w14:paraId="7A202395">
            <w:pPr>
              <w:spacing w:line="360" w:lineRule="auto"/>
              <w:jc w:val="left"/>
              <w:rPr>
                <w:rFonts w:hint="default" w:ascii="Times New Roman" w:hAnsi="Times New Roman" w:cs="Times New Roman"/>
                <w:color w:val="auto"/>
                <w:sz w:val="13"/>
                <w:szCs w:val="13"/>
                <w:highlight w:val="none"/>
              </w:rPr>
            </w:pPr>
          </w:p>
        </w:tc>
        <w:tc>
          <w:tcPr>
            <w:tcW w:w="1510" w:type="dxa"/>
            <w:tcBorders>
              <w:top w:val="single" w:color="000000" w:sz="4" w:space="0"/>
              <w:left w:val="single" w:color="000000" w:sz="4" w:space="0"/>
              <w:bottom w:val="single" w:color="000000" w:sz="4" w:space="0"/>
              <w:right w:val="single" w:color="000000" w:sz="4" w:space="0"/>
            </w:tcBorders>
            <w:vAlign w:val="center"/>
          </w:tcPr>
          <w:p w14:paraId="3E020616">
            <w:pPr>
              <w:spacing w:line="360" w:lineRule="auto"/>
              <w:jc w:val="left"/>
              <w:rPr>
                <w:rFonts w:hint="default" w:ascii="Times New Roman" w:hAnsi="Times New Roman" w:cs="Times New Roman"/>
                <w:color w:val="auto"/>
                <w:sz w:val="13"/>
                <w:szCs w:val="13"/>
                <w:highlight w:val="none"/>
              </w:rPr>
            </w:pPr>
          </w:p>
        </w:tc>
        <w:tc>
          <w:tcPr>
            <w:tcW w:w="1510" w:type="dxa"/>
            <w:tcBorders>
              <w:top w:val="single" w:color="000000" w:sz="4" w:space="0"/>
              <w:left w:val="single" w:color="000000" w:sz="4" w:space="0"/>
              <w:bottom w:val="single" w:color="000000" w:sz="4" w:space="0"/>
              <w:right w:val="single" w:color="000000" w:sz="4" w:space="0"/>
            </w:tcBorders>
            <w:vAlign w:val="center"/>
          </w:tcPr>
          <w:p w14:paraId="6EB056AD">
            <w:pPr>
              <w:spacing w:line="360" w:lineRule="auto"/>
              <w:jc w:val="left"/>
              <w:rPr>
                <w:rFonts w:hint="default" w:ascii="Times New Roman" w:hAnsi="Times New Roman" w:cs="Times New Roman"/>
                <w:color w:val="auto"/>
                <w:sz w:val="13"/>
                <w:szCs w:val="13"/>
                <w:highlight w:val="none"/>
              </w:rPr>
            </w:pPr>
          </w:p>
        </w:tc>
        <w:tc>
          <w:tcPr>
            <w:tcW w:w="1510" w:type="dxa"/>
            <w:tcBorders>
              <w:top w:val="single" w:color="000000" w:sz="4" w:space="0"/>
              <w:left w:val="single" w:color="000000" w:sz="4" w:space="0"/>
              <w:bottom w:val="single" w:color="000000" w:sz="4" w:space="0"/>
              <w:right w:val="single" w:color="000000" w:sz="4" w:space="0"/>
            </w:tcBorders>
            <w:vAlign w:val="center"/>
          </w:tcPr>
          <w:p w14:paraId="7DFA1F22">
            <w:pPr>
              <w:spacing w:line="360" w:lineRule="auto"/>
              <w:jc w:val="left"/>
              <w:rPr>
                <w:rFonts w:hint="default" w:ascii="Times New Roman" w:hAnsi="Times New Roman" w:cs="Times New Roman"/>
                <w:color w:val="auto"/>
                <w:sz w:val="13"/>
                <w:szCs w:val="13"/>
                <w:highlight w:val="none"/>
              </w:rPr>
            </w:pPr>
          </w:p>
        </w:tc>
        <w:tc>
          <w:tcPr>
            <w:tcW w:w="1517" w:type="dxa"/>
            <w:tcBorders>
              <w:top w:val="single" w:color="000000" w:sz="4" w:space="0"/>
              <w:left w:val="single" w:color="000000" w:sz="4" w:space="0"/>
              <w:bottom w:val="single" w:color="000000" w:sz="4" w:space="0"/>
              <w:right w:val="single" w:color="000000" w:sz="4" w:space="0"/>
            </w:tcBorders>
            <w:vAlign w:val="center"/>
          </w:tcPr>
          <w:p w14:paraId="7F8957F4">
            <w:pPr>
              <w:spacing w:line="360" w:lineRule="auto"/>
              <w:jc w:val="left"/>
              <w:rPr>
                <w:rFonts w:hint="default" w:ascii="Times New Roman" w:hAnsi="Times New Roman" w:cs="Times New Roman"/>
                <w:color w:val="auto"/>
                <w:sz w:val="13"/>
                <w:szCs w:val="13"/>
                <w:highlight w:val="none"/>
              </w:rPr>
            </w:pPr>
          </w:p>
        </w:tc>
      </w:tr>
      <w:tr w14:paraId="43C47F83">
        <w:tblPrEx>
          <w:tblCellMar>
            <w:top w:w="15" w:type="dxa"/>
            <w:left w:w="15" w:type="dxa"/>
            <w:bottom w:w="15" w:type="dxa"/>
            <w:right w:w="15" w:type="dxa"/>
          </w:tblCellMar>
        </w:tblPrEx>
        <w:trPr>
          <w:trHeight w:val="923" w:hRule="atLeast"/>
          <w:jc w:val="center"/>
        </w:trPr>
        <w:tc>
          <w:tcPr>
            <w:tcW w:w="1341" w:type="dxa"/>
            <w:tcBorders>
              <w:top w:val="single" w:color="000000" w:sz="4" w:space="0"/>
              <w:left w:val="single" w:color="000000" w:sz="4" w:space="0"/>
              <w:bottom w:val="single" w:color="000000" w:sz="4" w:space="0"/>
              <w:right w:val="single" w:color="000000" w:sz="4" w:space="0"/>
            </w:tcBorders>
            <w:vAlign w:val="center"/>
          </w:tcPr>
          <w:p w14:paraId="49064A8F">
            <w:pPr>
              <w:jc w:val="center"/>
              <w:rPr>
                <w:rFonts w:hint="eastAsia" w:ascii="Times New Roman" w:hAnsi="Times New Roman" w:cs="Times New Roman" w:eastAsiaTheme="minorEastAsia"/>
                <w:color w:val="auto"/>
                <w:sz w:val="18"/>
                <w:szCs w:val="18"/>
                <w:highlight w:val="none"/>
                <w:lang w:eastAsia="zh-CN" w:bidi="ar"/>
              </w:rPr>
            </w:pPr>
            <w:r>
              <w:rPr>
                <w:rFonts w:hint="default" w:ascii="Times New Roman" w:hAnsi="Times New Roman" w:cs="Times New Roman"/>
                <w:color w:val="auto"/>
                <w:sz w:val="18"/>
                <w:szCs w:val="18"/>
                <w:highlight w:val="none"/>
                <w:lang w:bidi="ar"/>
              </w:rPr>
              <w:t>项目</w:t>
            </w:r>
            <w:r>
              <w:rPr>
                <w:rFonts w:hint="eastAsia" w:ascii="Times New Roman" w:hAnsi="Times New Roman" w:cs="Times New Roman"/>
                <w:color w:val="auto"/>
                <w:sz w:val="18"/>
                <w:szCs w:val="18"/>
                <w:highlight w:val="none"/>
                <w:lang w:val="en-US" w:eastAsia="zh-CN" w:bidi="ar"/>
              </w:rPr>
              <w:t>参与成员</w:t>
            </w:r>
          </w:p>
        </w:tc>
        <w:tc>
          <w:tcPr>
            <w:tcW w:w="1510" w:type="dxa"/>
            <w:tcBorders>
              <w:top w:val="single" w:color="000000" w:sz="4" w:space="0"/>
              <w:left w:val="single" w:color="000000" w:sz="4" w:space="0"/>
              <w:bottom w:val="single" w:color="000000" w:sz="4" w:space="0"/>
              <w:right w:val="single" w:color="000000" w:sz="4" w:space="0"/>
            </w:tcBorders>
            <w:vAlign w:val="center"/>
          </w:tcPr>
          <w:p w14:paraId="11673568">
            <w:pPr>
              <w:jc w:val="center"/>
              <w:rPr>
                <w:rFonts w:hint="default" w:ascii="Times New Roman" w:hAnsi="Times New Roman" w:cs="Times New Roman"/>
                <w:color w:val="auto"/>
                <w:sz w:val="18"/>
                <w:szCs w:val="18"/>
                <w:highlight w:val="none"/>
              </w:rPr>
            </w:pPr>
          </w:p>
        </w:tc>
        <w:tc>
          <w:tcPr>
            <w:tcW w:w="1510" w:type="dxa"/>
            <w:tcBorders>
              <w:top w:val="single" w:color="000000" w:sz="4" w:space="0"/>
              <w:left w:val="single" w:color="000000" w:sz="4" w:space="0"/>
              <w:bottom w:val="single" w:color="000000" w:sz="4" w:space="0"/>
              <w:right w:val="single" w:color="000000" w:sz="4" w:space="0"/>
            </w:tcBorders>
            <w:vAlign w:val="center"/>
          </w:tcPr>
          <w:p w14:paraId="3F788802">
            <w:pPr>
              <w:jc w:val="center"/>
              <w:rPr>
                <w:rFonts w:hint="default" w:ascii="Times New Roman" w:hAnsi="Times New Roman" w:cs="Times New Roman"/>
                <w:color w:val="auto"/>
                <w:sz w:val="18"/>
                <w:szCs w:val="18"/>
                <w:highlight w:val="none"/>
              </w:rPr>
            </w:pPr>
          </w:p>
        </w:tc>
        <w:tc>
          <w:tcPr>
            <w:tcW w:w="1510" w:type="dxa"/>
            <w:tcBorders>
              <w:top w:val="single" w:color="000000" w:sz="4" w:space="0"/>
              <w:left w:val="single" w:color="000000" w:sz="4" w:space="0"/>
              <w:bottom w:val="single" w:color="000000" w:sz="4" w:space="0"/>
              <w:right w:val="single" w:color="000000" w:sz="4" w:space="0"/>
            </w:tcBorders>
            <w:vAlign w:val="center"/>
          </w:tcPr>
          <w:p w14:paraId="0E069B88">
            <w:pPr>
              <w:jc w:val="center"/>
              <w:rPr>
                <w:rFonts w:hint="default" w:ascii="Times New Roman" w:hAnsi="Times New Roman" w:cs="Times New Roman"/>
                <w:color w:val="auto"/>
                <w:sz w:val="18"/>
                <w:szCs w:val="18"/>
                <w:highlight w:val="none"/>
              </w:rPr>
            </w:pPr>
          </w:p>
        </w:tc>
        <w:tc>
          <w:tcPr>
            <w:tcW w:w="1510" w:type="dxa"/>
            <w:tcBorders>
              <w:top w:val="single" w:color="000000" w:sz="4" w:space="0"/>
              <w:left w:val="single" w:color="000000" w:sz="4" w:space="0"/>
              <w:bottom w:val="single" w:color="000000" w:sz="4" w:space="0"/>
              <w:right w:val="single" w:color="000000" w:sz="4" w:space="0"/>
            </w:tcBorders>
            <w:vAlign w:val="center"/>
          </w:tcPr>
          <w:p w14:paraId="2E896BFA">
            <w:pPr>
              <w:jc w:val="center"/>
              <w:rPr>
                <w:rFonts w:hint="default" w:ascii="Times New Roman" w:hAnsi="Times New Roman" w:cs="Times New Roman"/>
                <w:color w:val="auto"/>
                <w:sz w:val="18"/>
                <w:szCs w:val="18"/>
                <w:highlight w:val="none"/>
              </w:rPr>
            </w:pPr>
          </w:p>
        </w:tc>
        <w:tc>
          <w:tcPr>
            <w:tcW w:w="1517" w:type="dxa"/>
            <w:tcBorders>
              <w:top w:val="single" w:color="000000" w:sz="4" w:space="0"/>
              <w:left w:val="single" w:color="000000" w:sz="4" w:space="0"/>
              <w:bottom w:val="single" w:color="000000" w:sz="4" w:space="0"/>
              <w:right w:val="single" w:color="000000" w:sz="4" w:space="0"/>
            </w:tcBorders>
            <w:vAlign w:val="center"/>
          </w:tcPr>
          <w:p w14:paraId="690018CE">
            <w:pPr>
              <w:jc w:val="center"/>
              <w:rPr>
                <w:rFonts w:hint="default" w:ascii="Times New Roman" w:hAnsi="Times New Roman" w:cs="Times New Roman"/>
                <w:color w:val="auto"/>
                <w:sz w:val="18"/>
                <w:szCs w:val="18"/>
                <w:highlight w:val="none"/>
              </w:rPr>
            </w:pPr>
          </w:p>
        </w:tc>
      </w:tr>
    </w:tbl>
    <w:p w14:paraId="645C94E9">
      <w:pPr>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注：</w:t>
      </w:r>
    </w:p>
    <w:p w14:paraId="4EC9A40E">
      <w:pPr>
        <w:snapToGrid w:val="0"/>
        <w:spacing w:line="240" w:lineRule="auto"/>
        <w:ind w:firstLine="400" w:firstLineChars="200"/>
        <w:rPr>
          <w:rStyle w:val="56"/>
          <w:rFonts w:hint="default" w:ascii="Times New Roman" w:hAnsi="Times New Roman" w:cs="Times New Roman"/>
          <w:color w:val="auto"/>
          <w:sz w:val="20"/>
          <w:highlight w:val="none"/>
        </w:rPr>
      </w:pPr>
      <w:r>
        <w:rPr>
          <w:rStyle w:val="56"/>
          <w:rFonts w:hint="default" w:ascii="Times New Roman" w:hAnsi="Times New Roman" w:cs="Times New Roman"/>
          <w:color w:val="auto"/>
          <w:sz w:val="20"/>
          <w:highlight w:val="none"/>
        </w:rPr>
        <w:t>1.需将所列项目的业绩证明材料附于本表后（业绩证明材料可为项目发包人出具的书面证明材料或招股说明书、债券募集书、法律意见书或合同扫描件等能比选申请人承担本项目的业绩证明材料），如未能反映以上要点信息，可以发包人的证明材料予以补充说明，以上要点信息在评审时将作为资格审查和综合得分依据。</w:t>
      </w:r>
    </w:p>
    <w:p w14:paraId="28A79F21">
      <w:pPr>
        <w:snapToGrid w:val="0"/>
        <w:spacing w:line="240" w:lineRule="auto"/>
        <w:ind w:firstLine="400" w:firstLineChars="200"/>
        <w:rPr>
          <w:rStyle w:val="56"/>
          <w:rFonts w:hint="default" w:ascii="Times New Roman" w:hAnsi="Times New Roman" w:cs="Times New Roman"/>
          <w:color w:val="auto"/>
          <w:sz w:val="20"/>
          <w:highlight w:val="none"/>
        </w:rPr>
      </w:pPr>
      <w:r>
        <w:rPr>
          <w:rStyle w:val="56"/>
          <w:rFonts w:hint="default" w:ascii="Times New Roman" w:hAnsi="Times New Roman" w:cs="Times New Roman"/>
          <w:color w:val="auto"/>
          <w:sz w:val="20"/>
          <w:highlight w:val="none"/>
        </w:rPr>
        <w:t>2.如近年来，比选申请人法人机构发生合法变更或重组或法人名称变更时，应提供相关部门的合法批文或其他相关证明材料来证明其所附业绩的继承性。</w:t>
      </w:r>
    </w:p>
    <w:p w14:paraId="419079FF">
      <w:pPr>
        <w:snapToGrid w:val="0"/>
        <w:spacing w:line="240" w:lineRule="auto"/>
        <w:ind w:firstLine="400" w:firstLineChars="200"/>
        <w:rPr>
          <w:rStyle w:val="56"/>
          <w:rFonts w:hint="default" w:ascii="Times New Roman" w:hAnsi="Times New Roman" w:cs="Times New Roman"/>
          <w:color w:val="auto"/>
          <w:sz w:val="20"/>
          <w:highlight w:val="none"/>
        </w:rPr>
      </w:pPr>
      <w:r>
        <w:rPr>
          <w:rStyle w:val="56"/>
          <w:rFonts w:hint="default" w:ascii="Times New Roman" w:hAnsi="Times New Roman" w:cs="Times New Roman"/>
          <w:color w:val="auto"/>
          <w:sz w:val="20"/>
          <w:highlight w:val="none"/>
        </w:rPr>
        <w:t>3.具有母子关系公司，母公司可以使用子公司业绩，但子公司不能使用母公司业绩。如涉及企业分、合的以及母子关系、控股关系，应提供相关部门的合法批件或其他相关证明。</w:t>
      </w:r>
    </w:p>
    <w:p w14:paraId="5EA510A3">
      <w:pPr>
        <w:snapToGrid w:val="0"/>
        <w:spacing w:line="240" w:lineRule="auto"/>
        <w:ind w:firstLine="400" w:firstLineChars="200"/>
        <w:rPr>
          <w:rFonts w:hint="default" w:ascii="Times New Roman" w:hAnsi="Times New Roman" w:cs="Times New Roman"/>
          <w:b/>
          <w:color w:val="auto"/>
          <w:szCs w:val="21"/>
          <w:highlight w:val="none"/>
        </w:rPr>
      </w:pPr>
      <w:r>
        <w:rPr>
          <w:rStyle w:val="56"/>
          <w:rFonts w:hint="default" w:ascii="Times New Roman" w:hAnsi="Times New Roman" w:cs="Times New Roman"/>
          <w:color w:val="auto"/>
          <w:sz w:val="20"/>
          <w:highlight w:val="none"/>
        </w:rPr>
        <w:t>4.如未按要求附证明材料或附证明材料不完整，相应评分项目得0分。</w:t>
      </w:r>
    </w:p>
    <w:p w14:paraId="7D7C37B8">
      <w:pPr>
        <w:ind w:firstLine="422" w:firstLineChars="200"/>
        <w:jc w:val="left"/>
        <w:rPr>
          <w:rFonts w:hint="default" w:ascii="Times New Roman" w:hAnsi="Times New Roman" w:cs="Times New Roman"/>
          <w:b/>
          <w:bCs/>
          <w:color w:val="auto"/>
          <w:sz w:val="28"/>
          <w:szCs w:val="21"/>
          <w:highlight w:val="none"/>
        </w:rPr>
      </w:pPr>
      <w:r>
        <w:rPr>
          <w:rFonts w:hint="default" w:ascii="Times New Roman" w:hAnsi="Times New Roman" w:cs="Times New Roman"/>
          <w:b/>
          <w:color w:val="auto"/>
          <w:szCs w:val="24"/>
          <w:highlight w:val="none"/>
        </w:rPr>
        <w:br w:type="page"/>
      </w:r>
    </w:p>
    <w:p w14:paraId="21728D60">
      <w:pPr>
        <w:pStyle w:val="4"/>
        <w:spacing w:before="240" w:after="120"/>
        <w:jc w:val="cente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lang w:eastAsia="zh-CN"/>
        </w:rPr>
        <w:t>（</w:t>
      </w:r>
      <w:r>
        <w:rPr>
          <w:rFonts w:hint="default" w:ascii="Times New Roman" w:hAnsi="Times New Roman" w:cs="Times New Roman"/>
          <w:b/>
          <w:bCs/>
          <w:color w:val="auto"/>
          <w:highlight w:val="none"/>
          <w:lang w:val="en-US" w:eastAsia="zh-CN"/>
        </w:rPr>
        <w:t>2</w:t>
      </w:r>
      <w:r>
        <w:rPr>
          <w:rFonts w:hint="default" w:ascii="Times New Roman" w:hAnsi="Times New Roman" w:cs="Times New Roman"/>
          <w:b/>
          <w:bCs/>
          <w:color w:val="auto"/>
          <w:highlight w:val="none"/>
          <w:lang w:eastAsia="zh-CN"/>
        </w:rPr>
        <w:t>）</w:t>
      </w:r>
      <w:r>
        <w:rPr>
          <w:rFonts w:hint="default" w:ascii="Times New Roman" w:hAnsi="Times New Roman" w:cs="Times New Roman"/>
          <w:b/>
          <w:bCs/>
          <w:color w:val="auto"/>
          <w:highlight w:val="none"/>
        </w:rPr>
        <w:t>拟委任的项目人员汇总表</w:t>
      </w:r>
    </w:p>
    <w:tbl>
      <w:tblPr>
        <w:tblStyle w:val="20"/>
        <w:tblW w:w="83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1"/>
        <w:gridCol w:w="1536"/>
        <w:gridCol w:w="616"/>
        <w:gridCol w:w="817"/>
        <w:gridCol w:w="1489"/>
        <w:gridCol w:w="967"/>
        <w:gridCol w:w="1955"/>
        <w:gridCol w:w="427"/>
      </w:tblGrid>
      <w:tr w14:paraId="76238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551" w:type="dxa"/>
            <w:vAlign w:val="center"/>
          </w:tcPr>
          <w:p w14:paraId="42A65558">
            <w:pPr>
              <w:pStyle w:val="60"/>
              <w:spacing w:line="240" w:lineRule="auto"/>
              <w:jc w:val="center"/>
              <w:rPr>
                <w:rFonts w:hint="default" w:ascii="Times New Roman" w:hAnsi="Times New Roman" w:eastAsia="宋体" w:cs="Times New Roman"/>
                <w:b w:val="0"/>
                <w:bCs w:val="0"/>
                <w:color w:val="auto"/>
                <w:sz w:val="21"/>
                <w:szCs w:val="18"/>
                <w:highlight w:val="none"/>
              </w:rPr>
            </w:pPr>
            <w:r>
              <w:rPr>
                <w:rFonts w:hint="default" w:ascii="Times New Roman" w:hAnsi="Times New Roman" w:eastAsia="宋体" w:cs="Times New Roman"/>
                <w:b w:val="0"/>
                <w:bCs w:val="0"/>
                <w:color w:val="auto"/>
                <w:sz w:val="21"/>
                <w:szCs w:val="18"/>
                <w:highlight w:val="none"/>
              </w:rPr>
              <w:t>序号</w:t>
            </w:r>
          </w:p>
        </w:tc>
        <w:tc>
          <w:tcPr>
            <w:tcW w:w="1536" w:type="dxa"/>
            <w:vAlign w:val="center"/>
          </w:tcPr>
          <w:p w14:paraId="0224F706">
            <w:pPr>
              <w:pStyle w:val="60"/>
              <w:spacing w:line="240" w:lineRule="auto"/>
              <w:jc w:val="center"/>
              <w:rPr>
                <w:rFonts w:hint="default" w:ascii="Times New Roman" w:hAnsi="Times New Roman" w:eastAsia="宋体" w:cs="Times New Roman"/>
                <w:b w:val="0"/>
                <w:bCs w:val="0"/>
                <w:color w:val="auto"/>
                <w:sz w:val="21"/>
                <w:szCs w:val="18"/>
                <w:highlight w:val="none"/>
              </w:rPr>
            </w:pPr>
            <w:r>
              <w:rPr>
                <w:rFonts w:hint="default" w:ascii="Times New Roman" w:hAnsi="Times New Roman" w:eastAsia="宋体" w:cs="Times New Roman"/>
                <w:b w:val="0"/>
                <w:bCs w:val="0"/>
                <w:color w:val="auto"/>
                <w:sz w:val="21"/>
                <w:szCs w:val="18"/>
                <w:highlight w:val="none"/>
              </w:rPr>
              <w:t>拟在本项目中担任的职务</w:t>
            </w:r>
          </w:p>
        </w:tc>
        <w:tc>
          <w:tcPr>
            <w:tcW w:w="616" w:type="dxa"/>
            <w:vAlign w:val="center"/>
          </w:tcPr>
          <w:p w14:paraId="5F2563CA">
            <w:pPr>
              <w:pStyle w:val="60"/>
              <w:spacing w:line="240" w:lineRule="auto"/>
              <w:jc w:val="center"/>
              <w:rPr>
                <w:rFonts w:hint="default" w:ascii="Times New Roman" w:hAnsi="Times New Roman" w:eastAsia="宋体" w:cs="Times New Roman"/>
                <w:b w:val="0"/>
                <w:bCs w:val="0"/>
                <w:color w:val="auto"/>
                <w:sz w:val="21"/>
                <w:szCs w:val="18"/>
                <w:highlight w:val="none"/>
              </w:rPr>
            </w:pPr>
            <w:r>
              <w:rPr>
                <w:rFonts w:hint="default" w:ascii="Times New Roman" w:hAnsi="Times New Roman" w:eastAsia="宋体" w:cs="Times New Roman"/>
                <w:b w:val="0"/>
                <w:bCs w:val="0"/>
                <w:color w:val="auto"/>
                <w:sz w:val="21"/>
                <w:szCs w:val="18"/>
                <w:highlight w:val="none"/>
              </w:rPr>
              <w:t>姓名</w:t>
            </w:r>
          </w:p>
        </w:tc>
        <w:tc>
          <w:tcPr>
            <w:tcW w:w="817" w:type="dxa"/>
            <w:vAlign w:val="center"/>
          </w:tcPr>
          <w:p w14:paraId="38722895">
            <w:pPr>
              <w:pStyle w:val="60"/>
              <w:spacing w:line="240" w:lineRule="auto"/>
              <w:jc w:val="center"/>
              <w:rPr>
                <w:rFonts w:hint="default" w:ascii="Times New Roman" w:hAnsi="Times New Roman" w:eastAsia="宋体" w:cs="Times New Roman"/>
                <w:b w:val="0"/>
                <w:bCs w:val="0"/>
                <w:color w:val="auto"/>
                <w:sz w:val="21"/>
                <w:szCs w:val="18"/>
                <w:highlight w:val="none"/>
              </w:rPr>
            </w:pPr>
            <w:r>
              <w:rPr>
                <w:rFonts w:hint="default" w:ascii="Times New Roman" w:hAnsi="Times New Roman" w:eastAsia="宋体" w:cs="Times New Roman"/>
                <w:b w:val="0"/>
                <w:bCs w:val="0"/>
                <w:color w:val="auto"/>
                <w:sz w:val="21"/>
                <w:szCs w:val="18"/>
                <w:highlight w:val="none"/>
              </w:rPr>
              <w:t>年龄</w:t>
            </w:r>
          </w:p>
        </w:tc>
        <w:tc>
          <w:tcPr>
            <w:tcW w:w="1489" w:type="dxa"/>
            <w:vAlign w:val="center"/>
          </w:tcPr>
          <w:p w14:paraId="202CE424">
            <w:pPr>
              <w:pStyle w:val="60"/>
              <w:spacing w:line="240" w:lineRule="auto"/>
              <w:jc w:val="center"/>
              <w:rPr>
                <w:rFonts w:hint="default" w:ascii="Times New Roman" w:hAnsi="Times New Roman" w:eastAsia="宋体" w:cs="Times New Roman"/>
                <w:b w:val="0"/>
                <w:bCs w:val="0"/>
                <w:color w:val="auto"/>
                <w:sz w:val="21"/>
                <w:szCs w:val="18"/>
                <w:highlight w:val="none"/>
              </w:rPr>
            </w:pPr>
            <w:r>
              <w:rPr>
                <w:rFonts w:ascii="Times New Roman" w:hAnsi="Times New Roman" w:eastAsia="宋体" w:cs="Times New Roman"/>
                <w:b w:val="0"/>
                <w:bCs w:val="0"/>
                <w:color w:val="auto"/>
                <w:szCs w:val="18"/>
                <w:highlight w:val="none"/>
              </w:rPr>
              <w:t>职（执）业资格</w:t>
            </w:r>
            <w:r>
              <w:rPr>
                <w:rFonts w:hint="eastAsia" w:ascii="Times New Roman" w:hAnsi="Times New Roman" w:eastAsia="宋体" w:cs="Times New Roman"/>
                <w:b w:val="0"/>
                <w:bCs w:val="0"/>
                <w:color w:val="auto"/>
                <w:szCs w:val="18"/>
                <w:highlight w:val="none"/>
              </w:rPr>
              <w:t>名称</w:t>
            </w:r>
            <w:r>
              <w:rPr>
                <w:rFonts w:ascii="Times New Roman" w:hAnsi="Times New Roman" w:eastAsia="宋体" w:cs="Times New Roman"/>
                <w:b w:val="0"/>
                <w:bCs w:val="0"/>
                <w:color w:val="auto"/>
                <w:szCs w:val="18"/>
                <w:highlight w:val="none"/>
              </w:rPr>
              <w:t>及</w:t>
            </w:r>
            <w:r>
              <w:rPr>
                <w:rFonts w:hint="eastAsia" w:ascii="Times New Roman" w:hAnsi="Times New Roman" w:eastAsia="宋体" w:cs="Times New Roman"/>
                <w:b w:val="0"/>
                <w:bCs w:val="0"/>
                <w:color w:val="auto"/>
                <w:szCs w:val="18"/>
                <w:highlight w:val="none"/>
              </w:rPr>
              <w:t>证书（资质）</w:t>
            </w:r>
            <w:r>
              <w:rPr>
                <w:rFonts w:ascii="Times New Roman" w:hAnsi="Times New Roman" w:eastAsia="宋体" w:cs="Times New Roman"/>
                <w:b w:val="0"/>
                <w:bCs w:val="0"/>
                <w:color w:val="auto"/>
                <w:szCs w:val="18"/>
                <w:highlight w:val="none"/>
              </w:rPr>
              <w:t>编号</w:t>
            </w:r>
          </w:p>
        </w:tc>
        <w:tc>
          <w:tcPr>
            <w:tcW w:w="967" w:type="dxa"/>
            <w:vAlign w:val="center"/>
          </w:tcPr>
          <w:p w14:paraId="7538F0D2">
            <w:pPr>
              <w:pStyle w:val="60"/>
              <w:spacing w:line="240" w:lineRule="auto"/>
              <w:jc w:val="center"/>
              <w:rPr>
                <w:rFonts w:hint="default" w:ascii="Times New Roman" w:hAnsi="Times New Roman" w:eastAsia="宋体" w:cs="Times New Roman"/>
                <w:b w:val="0"/>
                <w:bCs w:val="0"/>
                <w:color w:val="auto"/>
                <w:sz w:val="21"/>
                <w:szCs w:val="18"/>
                <w:highlight w:val="none"/>
              </w:rPr>
            </w:pPr>
            <w:r>
              <w:rPr>
                <w:rFonts w:hint="default" w:ascii="Times New Roman" w:hAnsi="Times New Roman" w:eastAsia="宋体" w:cs="Times New Roman"/>
                <w:b w:val="0"/>
                <w:bCs w:val="0"/>
                <w:color w:val="auto"/>
                <w:sz w:val="21"/>
                <w:szCs w:val="18"/>
                <w:highlight w:val="none"/>
              </w:rPr>
              <w:t>类似经验年限</w:t>
            </w:r>
          </w:p>
        </w:tc>
        <w:tc>
          <w:tcPr>
            <w:tcW w:w="1955" w:type="dxa"/>
            <w:vAlign w:val="center"/>
          </w:tcPr>
          <w:p w14:paraId="247BADE3">
            <w:pPr>
              <w:pStyle w:val="60"/>
              <w:spacing w:line="240" w:lineRule="auto"/>
              <w:jc w:val="center"/>
              <w:rPr>
                <w:rFonts w:hint="default" w:ascii="Times New Roman" w:hAnsi="Times New Roman" w:eastAsia="宋体" w:cs="Times New Roman"/>
                <w:b w:val="0"/>
                <w:bCs w:val="0"/>
                <w:color w:val="auto"/>
                <w:sz w:val="21"/>
                <w:szCs w:val="18"/>
                <w:highlight w:val="none"/>
              </w:rPr>
            </w:pPr>
            <w:r>
              <w:rPr>
                <w:rFonts w:hint="default" w:ascii="Times New Roman" w:hAnsi="Times New Roman" w:eastAsia="宋体" w:cs="Times New Roman"/>
                <w:b w:val="0"/>
                <w:bCs w:val="0"/>
                <w:color w:val="auto"/>
                <w:sz w:val="21"/>
                <w:szCs w:val="18"/>
                <w:highlight w:val="none"/>
              </w:rPr>
              <w:t>项目业绩数量（个）</w:t>
            </w:r>
          </w:p>
        </w:tc>
        <w:tc>
          <w:tcPr>
            <w:tcW w:w="427" w:type="dxa"/>
            <w:vAlign w:val="center"/>
          </w:tcPr>
          <w:p w14:paraId="37CAB236">
            <w:pPr>
              <w:pStyle w:val="60"/>
              <w:spacing w:line="240" w:lineRule="auto"/>
              <w:jc w:val="center"/>
              <w:rPr>
                <w:rFonts w:hint="default" w:ascii="Times New Roman" w:hAnsi="Times New Roman" w:eastAsia="宋体" w:cs="Times New Roman"/>
                <w:color w:val="auto"/>
                <w:highlight w:val="none"/>
              </w:rPr>
            </w:pPr>
            <w:r>
              <w:rPr>
                <w:rFonts w:hint="default" w:ascii="Times New Roman" w:hAnsi="Times New Roman" w:eastAsia="宋体" w:cs="Times New Roman"/>
                <w:b w:val="0"/>
                <w:bCs w:val="0"/>
                <w:color w:val="auto"/>
                <w:highlight w:val="none"/>
              </w:rPr>
              <w:t>备注</w:t>
            </w:r>
          </w:p>
        </w:tc>
      </w:tr>
      <w:tr w14:paraId="72ED3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551" w:type="dxa"/>
            <w:vAlign w:val="center"/>
          </w:tcPr>
          <w:p w14:paraId="4BD0EE8D">
            <w:pPr>
              <w:pStyle w:val="60"/>
              <w:rPr>
                <w:rFonts w:hint="default" w:ascii="Times New Roman" w:hAnsi="Times New Roman" w:eastAsia="宋体" w:cs="Times New Roman"/>
                <w:b w:val="0"/>
                <w:bCs w:val="0"/>
                <w:color w:val="auto"/>
                <w:sz w:val="21"/>
                <w:highlight w:val="none"/>
              </w:rPr>
            </w:pPr>
            <w:r>
              <w:rPr>
                <w:rFonts w:hint="default" w:ascii="Times New Roman" w:hAnsi="Times New Roman" w:eastAsia="宋体" w:cs="Times New Roman"/>
                <w:b w:val="0"/>
                <w:bCs w:val="0"/>
                <w:color w:val="auto"/>
                <w:sz w:val="21"/>
                <w:highlight w:val="none"/>
              </w:rPr>
              <w:t>1</w:t>
            </w:r>
          </w:p>
        </w:tc>
        <w:tc>
          <w:tcPr>
            <w:tcW w:w="1536" w:type="dxa"/>
            <w:vAlign w:val="center"/>
          </w:tcPr>
          <w:p w14:paraId="295C7269">
            <w:pPr>
              <w:pStyle w:val="60"/>
              <w:jc w:val="center"/>
              <w:rPr>
                <w:rFonts w:hint="default" w:ascii="Times New Roman" w:hAnsi="Times New Roman" w:eastAsia="宋体" w:cs="Times New Roman"/>
                <w:b w:val="0"/>
                <w:bCs w:val="0"/>
                <w:color w:val="auto"/>
                <w:sz w:val="21"/>
                <w:szCs w:val="18"/>
                <w:highlight w:val="none"/>
              </w:rPr>
            </w:pPr>
            <w:r>
              <w:rPr>
                <w:rFonts w:hint="default" w:ascii="Times New Roman" w:hAnsi="Times New Roman" w:eastAsia="宋体" w:cs="Times New Roman"/>
                <w:b w:val="0"/>
                <w:bCs w:val="0"/>
                <w:color w:val="auto"/>
                <w:sz w:val="21"/>
                <w:szCs w:val="18"/>
                <w:highlight w:val="none"/>
              </w:rPr>
              <w:t>项目负责人</w:t>
            </w:r>
          </w:p>
        </w:tc>
        <w:tc>
          <w:tcPr>
            <w:tcW w:w="616" w:type="dxa"/>
            <w:vAlign w:val="center"/>
          </w:tcPr>
          <w:p w14:paraId="5A9E0228">
            <w:pPr>
              <w:pStyle w:val="60"/>
              <w:rPr>
                <w:rFonts w:hint="default" w:ascii="Times New Roman" w:hAnsi="Times New Roman" w:eastAsia="宋体" w:cs="Times New Roman"/>
                <w:color w:val="auto"/>
                <w:szCs w:val="24"/>
                <w:highlight w:val="none"/>
              </w:rPr>
            </w:pPr>
          </w:p>
        </w:tc>
        <w:tc>
          <w:tcPr>
            <w:tcW w:w="817" w:type="dxa"/>
            <w:vAlign w:val="center"/>
          </w:tcPr>
          <w:p w14:paraId="7AC59477">
            <w:pPr>
              <w:pStyle w:val="60"/>
              <w:rPr>
                <w:rFonts w:hint="default" w:ascii="Times New Roman" w:hAnsi="Times New Roman" w:eastAsia="宋体" w:cs="Times New Roman"/>
                <w:color w:val="auto"/>
                <w:szCs w:val="24"/>
                <w:highlight w:val="none"/>
              </w:rPr>
            </w:pPr>
          </w:p>
        </w:tc>
        <w:tc>
          <w:tcPr>
            <w:tcW w:w="1489" w:type="dxa"/>
            <w:vAlign w:val="center"/>
          </w:tcPr>
          <w:p w14:paraId="3799318E">
            <w:pPr>
              <w:pStyle w:val="60"/>
              <w:rPr>
                <w:rFonts w:hint="default" w:ascii="Times New Roman" w:hAnsi="Times New Roman" w:eastAsia="宋体" w:cs="Times New Roman"/>
                <w:color w:val="auto"/>
                <w:szCs w:val="24"/>
                <w:highlight w:val="none"/>
              </w:rPr>
            </w:pPr>
          </w:p>
        </w:tc>
        <w:tc>
          <w:tcPr>
            <w:tcW w:w="967" w:type="dxa"/>
            <w:vAlign w:val="center"/>
          </w:tcPr>
          <w:p w14:paraId="0B0ED4E1">
            <w:pPr>
              <w:pStyle w:val="60"/>
              <w:rPr>
                <w:rFonts w:hint="default" w:ascii="Times New Roman" w:hAnsi="Times New Roman" w:eastAsia="宋体" w:cs="Times New Roman"/>
                <w:color w:val="auto"/>
                <w:szCs w:val="24"/>
                <w:highlight w:val="none"/>
              </w:rPr>
            </w:pPr>
          </w:p>
        </w:tc>
        <w:tc>
          <w:tcPr>
            <w:tcW w:w="1955" w:type="dxa"/>
            <w:vAlign w:val="center"/>
          </w:tcPr>
          <w:p w14:paraId="5309695E">
            <w:pPr>
              <w:pStyle w:val="60"/>
              <w:rPr>
                <w:rFonts w:hint="default" w:ascii="Times New Roman" w:hAnsi="Times New Roman" w:eastAsia="宋体" w:cs="Times New Roman"/>
                <w:color w:val="auto"/>
                <w:szCs w:val="24"/>
                <w:highlight w:val="none"/>
              </w:rPr>
            </w:pPr>
          </w:p>
        </w:tc>
        <w:tc>
          <w:tcPr>
            <w:tcW w:w="427" w:type="dxa"/>
            <w:vAlign w:val="center"/>
          </w:tcPr>
          <w:p w14:paraId="2B1C2CBE">
            <w:pPr>
              <w:pStyle w:val="60"/>
              <w:rPr>
                <w:rFonts w:hint="default" w:ascii="Times New Roman" w:hAnsi="Times New Roman" w:eastAsia="宋体" w:cs="Times New Roman"/>
                <w:color w:val="auto"/>
                <w:szCs w:val="24"/>
                <w:highlight w:val="none"/>
              </w:rPr>
            </w:pPr>
          </w:p>
        </w:tc>
      </w:tr>
      <w:tr w14:paraId="23C99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551" w:type="dxa"/>
            <w:vAlign w:val="center"/>
          </w:tcPr>
          <w:p w14:paraId="1153EFDD">
            <w:pPr>
              <w:pStyle w:val="60"/>
              <w:rPr>
                <w:rFonts w:hint="default" w:ascii="Times New Roman" w:hAnsi="Times New Roman" w:eastAsia="宋体" w:cs="Times New Roman"/>
                <w:b w:val="0"/>
                <w:bCs w:val="0"/>
                <w:color w:val="auto"/>
                <w:sz w:val="21"/>
                <w:highlight w:val="none"/>
              </w:rPr>
            </w:pPr>
            <w:r>
              <w:rPr>
                <w:rFonts w:hint="default" w:ascii="Times New Roman" w:hAnsi="Times New Roman" w:eastAsia="宋体" w:cs="Times New Roman"/>
                <w:b w:val="0"/>
                <w:bCs w:val="0"/>
                <w:color w:val="auto"/>
                <w:sz w:val="21"/>
                <w:highlight w:val="none"/>
              </w:rPr>
              <w:t>2</w:t>
            </w:r>
          </w:p>
        </w:tc>
        <w:tc>
          <w:tcPr>
            <w:tcW w:w="1536" w:type="dxa"/>
            <w:vAlign w:val="center"/>
          </w:tcPr>
          <w:p w14:paraId="5C259CF8">
            <w:pPr>
              <w:pStyle w:val="60"/>
              <w:rPr>
                <w:rFonts w:hint="default" w:ascii="Times New Roman" w:hAnsi="Times New Roman" w:eastAsia="宋体" w:cs="Times New Roman"/>
                <w:b w:val="0"/>
                <w:bCs w:val="0"/>
                <w:color w:val="auto"/>
                <w:sz w:val="21"/>
                <w:szCs w:val="18"/>
                <w:highlight w:val="none"/>
              </w:rPr>
            </w:pPr>
            <w:r>
              <w:rPr>
                <w:rFonts w:hint="default" w:ascii="Times New Roman" w:hAnsi="Times New Roman" w:eastAsia="宋体" w:cs="Times New Roman"/>
                <w:b w:val="0"/>
                <w:bCs w:val="0"/>
                <w:color w:val="auto"/>
                <w:sz w:val="21"/>
                <w:szCs w:val="18"/>
                <w:highlight w:val="none"/>
              </w:rPr>
              <w:t>团队其他成员</w:t>
            </w:r>
          </w:p>
        </w:tc>
        <w:tc>
          <w:tcPr>
            <w:tcW w:w="616" w:type="dxa"/>
            <w:vAlign w:val="center"/>
          </w:tcPr>
          <w:p w14:paraId="2A03ABF7">
            <w:pPr>
              <w:pStyle w:val="60"/>
              <w:rPr>
                <w:rFonts w:hint="default" w:ascii="Times New Roman" w:hAnsi="Times New Roman" w:eastAsia="宋体" w:cs="Times New Roman"/>
                <w:color w:val="auto"/>
                <w:szCs w:val="24"/>
                <w:highlight w:val="none"/>
              </w:rPr>
            </w:pPr>
          </w:p>
        </w:tc>
        <w:tc>
          <w:tcPr>
            <w:tcW w:w="817" w:type="dxa"/>
            <w:vAlign w:val="center"/>
          </w:tcPr>
          <w:p w14:paraId="69E8DC59">
            <w:pPr>
              <w:pStyle w:val="60"/>
              <w:rPr>
                <w:rFonts w:hint="default" w:ascii="Times New Roman" w:hAnsi="Times New Roman" w:eastAsia="宋体" w:cs="Times New Roman"/>
                <w:color w:val="auto"/>
                <w:szCs w:val="24"/>
                <w:highlight w:val="none"/>
              </w:rPr>
            </w:pPr>
          </w:p>
        </w:tc>
        <w:tc>
          <w:tcPr>
            <w:tcW w:w="1489" w:type="dxa"/>
            <w:vAlign w:val="center"/>
          </w:tcPr>
          <w:p w14:paraId="10E2C886">
            <w:pPr>
              <w:pStyle w:val="60"/>
              <w:rPr>
                <w:rFonts w:hint="default" w:ascii="Times New Roman" w:hAnsi="Times New Roman" w:eastAsia="宋体" w:cs="Times New Roman"/>
                <w:color w:val="auto"/>
                <w:szCs w:val="24"/>
                <w:highlight w:val="none"/>
              </w:rPr>
            </w:pPr>
          </w:p>
        </w:tc>
        <w:tc>
          <w:tcPr>
            <w:tcW w:w="967" w:type="dxa"/>
            <w:vAlign w:val="center"/>
          </w:tcPr>
          <w:p w14:paraId="67338343">
            <w:pPr>
              <w:pStyle w:val="60"/>
              <w:rPr>
                <w:rFonts w:hint="default" w:ascii="Times New Roman" w:hAnsi="Times New Roman" w:eastAsia="宋体" w:cs="Times New Roman"/>
                <w:color w:val="auto"/>
                <w:szCs w:val="24"/>
                <w:highlight w:val="none"/>
              </w:rPr>
            </w:pPr>
          </w:p>
        </w:tc>
        <w:tc>
          <w:tcPr>
            <w:tcW w:w="1955" w:type="dxa"/>
            <w:vAlign w:val="center"/>
          </w:tcPr>
          <w:p w14:paraId="3E3F7F3A">
            <w:pPr>
              <w:pStyle w:val="60"/>
              <w:rPr>
                <w:rFonts w:hint="default" w:ascii="Times New Roman" w:hAnsi="Times New Roman" w:eastAsia="宋体" w:cs="Times New Roman"/>
                <w:color w:val="auto"/>
                <w:szCs w:val="24"/>
                <w:highlight w:val="none"/>
              </w:rPr>
            </w:pPr>
          </w:p>
        </w:tc>
        <w:tc>
          <w:tcPr>
            <w:tcW w:w="427" w:type="dxa"/>
            <w:vAlign w:val="center"/>
          </w:tcPr>
          <w:p w14:paraId="25009E67">
            <w:pPr>
              <w:pStyle w:val="60"/>
              <w:rPr>
                <w:rFonts w:hint="default" w:ascii="Times New Roman" w:hAnsi="Times New Roman" w:eastAsia="宋体" w:cs="Times New Roman"/>
                <w:color w:val="auto"/>
                <w:szCs w:val="24"/>
                <w:highlight w:val="none"/>
              </w:rPr>
            </w:pPr>
          </w:p>
        </w:tc>
      </w:tr>
      <w:tr w14:paraId="12B8D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551" w:type="dxa"/>
            <w:vAlign w:val="center"/>
          </w:tcPr>
          <w:p w14:paraId="06A97E74">
            <w:pPr>
              <w:pStyle w:val="60"/>
              <w:rPr>
                <w:rFonts w:hint="default" w:ascii="Times New Roman" w:hAnsi="Times New Roman" w:eastAsia="宋体" w:cs="Times New Roman"/>
                <w:color w:val="auto"/>
                <w:szCs w:val="24"/>
                <w:highlight w:val="none"/>
                <w:lang w:val="zh-CN"/>
              </w:rPr>
            </w:pPr>
          </w:p>
        </w:tc>
        <w:tc>
          <w:tcPr>
            <w:tcW w:w="1536" w:type="dxa"/>
            <w:vAlign w:val="center"/>
          </w:tcPr>
          <w:p w14:paraId="2F64CF2E">
            <w:pPr>
              <w:pStyle w:val="60"/>
              <w:rPr>
                <w:rFonts w:hint="default" w:ascii="Times New Roman" w:hAnsi="Times New Roman" w:eastAsia="宋体" w:cs="Times New Roman"/>
                <w:color w:val="auto"/>
                <w:szCs w:val="24"/>
                <w:highlight w:val="none"/>
                <w:lang w:val="zh-CN"/>
              </w:rPr>
            </w:pPr>
            <w:r>
              <w:rPr>
                <w:rFonts w:hint="default" w:ascii="Times New Roman" w:hAnsi="Times New Roman" w:eastAsia="宋体" w:cs="Times New Roman"/>
                <w:color w:val="auto"/>
                <w:szCs w:val="24"/>
                <w:highlight w:val="none"/>
              </w:rPr>
              <w:t>……</w:t>
            </w:r>
          </w:p>
        </w:tc>
        <w:tc>
          <w:tcPr>
            <w:tcW w:w="616" w:type="dxa"/>
            <w:vAlign w:val="center"/>
          </w:tcPr>
          <w:p w14:paraId="496CE38A">
            <w:pPr>
              <w:pStyle w:val="60"/>
              <w:rPr>
                <w:rFonts w:hint="default" w:ascii="Times New Roman" w:hAnsi="Times New Roman" w:eastAsia="宋体" w:cs="Times New Roman"/>
                <w:color w:val="auto"/>
                <w:szCs w:val="24"/>
                <w:highlight w:val="none"/>
              </w:rPr>
            </w:pPr>
          </w:p>
        </w:tc>
        <w:tc>
          <w:tcPr>
            <w:tcW w:w="817" w:type="dxa"/>
            <w:vAlign w:val="center"/>
          </w:tcPr>
          <w:p w14:paraId="7161F813">
            <w:pPr>
              <w:pStyle w:val="60"/>
              <w:rPr>
                <w:rFonts w:hint="default" w:ascii="Times New Roman" w:hAnsi="Times New Roman" w:eastAsia="宋体" w:cs="Times New Roman"/>
                <w:color w:val="auto"/>
                <w:szCs w:val="24"/>
                <w:highlight w:val="none"/>
              </w:rPr>
            </w:pPr>
          </w:p>
        </w:tc>
        <w:tc>
          <w:tcPr>
            <w:tcW w:w="1489" w:type="dxa"/>
            <w:vAlign w:val="center"/>
          </w:tcPr>
          <w:p w14:paraId="2C7C8597">
            <w:pPr>
              <w:pStyle w:val="60"/>
              <w:rPr>
                <w:rFonts w:hint="default" w:ascii="Times New Roman" w:hAnsi="Times New Roman" w:eastAsia="宋体" w:cs="Times New Roman"/>
                <w:color w:val="auto"/>
                <w:szCs w:val="24"/>
                <w:highlight w:val="none"/>
              </w:rPr>
            </w:pPr>
          </w:p>
        </w:tc>
        <w:tc>
          <w:tcPr>
            <w:tcW w:w="967" w:type="dxa"/>
            <w:vAlign w:val="center"/>
          </w:tcPr>
          <w:p w14:paraId="401DAB8D">
            <w:pPr>
              <w:pStyle w:val="60"/>
              <w:rPr>
                <w:rFonts w:hint="default" w:ascii="Times New Roman" w:hAnsi="Times New Roman" w:eastAsia="宋体" w:cs="Times New Roman"/>
                <w:color w:val="auto"/>
                <w:szCs w:val="24"/>
                <w:highlight w:val="none"/>
              </w:rPr>
            </w:pPr>
          </w:p>
        </w:tc>
        <w:tc>
          <w:tcPr>
            <w:tcW w:w="1955" w:type="dxa"/>
            <w:vAlign w:val="center"/>
          </w:tcPr>
          <w:p w14:paraId="4D4B14D1">
            <w:pPr>
              <w:pStyle w:val="60"/>
              <w:rPr>
                <w:rFonts w:hint="default" w:ascii="Times New Roman" w:hAnsi="Times New Roman" w:eastAsia="宋体" w:cs="Times New Roman"/>
                <w:color w:val="auto"/>
                <w:szCs w:val="24"/>
                <w:highlight w:val="none"/>
              </w:rPr>
            </w:pPr>
          </w:p>
        </w:tc>
        <w:tc>
          <w:tcPr>
            <w:tcW w:w="427" w:type="dxa"/>
            <w:vAlign w:val="center"/>
          </w:tcPr>
          <w:p w14:paraId="546A7289">
            <w:pPr>
              <w:pStyle w:val="60"/>
              <w:rPr>
                <w:rFonts w:hint="default" w:ascii="Times New Roman" w:hAnsi="Times New Roman" w:eastAsia="宋体" w:cs="Times New Roman"/>
                <w:color w:val="auto"/>
                <w:szCs w:val="24"/>
                <w:highlight w:val="none"/>
              </w:rPr>
            </w:pPr>
          </w:p>
        </w:tc>
      </w:tr>
      <w:tr w14:paraId="2FC69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551" w:type="dxa"/>
            <w:vAlign w:val="center"/>
          </w:tcPr>
          <w:p w14:paraId="59534FB8">
            <w:pPr>
              <w:pStyle w:val="60"/>
              <w:rPr>
                <w:rFonts w:hint="default" w:ascii="Times New Roman" w:hAnsi="Times New Roman" w:eastAsia="宋体" w:cs="Times New Roman"/>
                <w:color w:val="auto"/>
                <w:szCs w:val="24"/>
                <w:highlight w:val="none"/>
              </w:rPr>
            </w:pPr>
          </w:p>
        </w:tc>
        <w:tc>
          <w:tcPr>
            <w:tcW w:w="1536" w:type="dxa"/>
            <w:vAlign w:val="center"/>
          </w:tcPr>
          <w:p w14:paraId="6C2621EE">
            <w:pPr>
              <w:pStyle w:val="60"/>
              <w:rPr>
                <w:rFonts w:hint="default" w:ascii="Times New Roman" w:hAnsi="Times New Roman" w:eastAsia="宋体" w:cs="Times New Roman"/>
                <w:color w:val="auto"/>
                <w:highlight w:val="none"/>
              </w:rPr>
            </w:pPr>
          </w:p>
        </w:tc>
        <w:tc>
          <w:tcPr>
            <w:tcW w:w="616" w:type="dxa"/>
            <w:vAlign w:val="center"/>
          </w:tcPr>
          <w:p w14:paraId="0DF08A5F">
            <w:pPr>
              <w:pStyle w:val="60"/>
              <w:rPr>
                <w:rFonts w:hint="default" w:ascii="Times New Roman" w:hAnsi="Times New Roman" w:eastAsia="宋体" w:cs="Times New Roman"/>
                <w:color w:val="auto"/>
                <w:szCs w:val="24"/>
                <w:highlight w:val="none"/>
              </w:rPr>
            </w:pPr>
          </w:p>
        </w:tc>
        <w:tc>
          <w:tcPr>
            <w:tcW w:w="817" w:type="dxa"/>
            <w:vAlign w:val="center"/>
          </w:tcPr>
          <w:p w14:paraId="5FF908FF">
            <w:pPr>
              <w:pStyle w:val="60"/>
              <w:rPr>
                <w:rFonts w:hint="default" w:ascii="Times New Roman" w:hAnsi="Times New Roman" w:eastAsia="宋体" w:cs="Times New Roman"/>
                <w:color w:val="auto"/>
                <w:szCs w:val="24"/>
                <w:highlight w:val="none"/>
              </w:rPr>
            </w:pPr>
          </w:p>
        </w:tc>
        <w:tc>
          <w:tcPr>
            <w:tcW w:w="1489" w:type="dxa"/>
            <w:vAlign w:val="center"/>
          </w:tcPr>
          <w:p w14:paraId="3E6CD2A4">
            <w:pPr>
              <w:pStyle w:val="60"/>
              <w:rPr>
                <w:rFonts w:hint="default" w:ascii="Times New Roman" w:hAnsi="Times New Roman" w:eastAsia="宋体" w:cs="Times New Roman"/>
                <w:color w:val="auto"/>
                <w:szCs w:val="24"/>
                <w:highlight w:val="none"/>
              </w:rPr>
            </w:pPr>
          </w:p>
        </w:tc>
        <w:tc>
          <w:tcPr>
            <w:tcW w:w="967" w:type="dxa"/>
            <w:vAlign w:val="center"/>
          </w:tcPr>
          <w:p w14:paraId="6FD9A548">
            <w:pPr>
              <w:pStyle w:val="60"/>
              <w:rPr>
                <w:rFonts w:hint="default" w:ascii="Times New Roman" w:hAnsi="Times New Roman" w:eastAsia="宋体" w:cs="Times New Roman"/>
                <w:color w:val="auto"/>
                <w:szCs w:val="24"/>
                <w:highlight w:val="none"/>
              </w:rPr>
            </w:pPr>
          </w:p>
        </w:tc>
        <w:tc>
          <w:tcPr>
            <w:tcW w:w="1955" w:type="dxa"/>
            <w:vAlign w:val="center"/>
          </w:tcPr>
          <w:p w14:paraId="0BA6B4D8">
            <w:pPr>
              <w:pStyle w:val="60"/>
              <w:rPr>
                <w:rFonts w:hint="default" w:ascii="Times New Roman" w:hAnsi="Times New Roman" w:eastAsia="宋体" w:cs="Times New Roman"/>
                <w:color w:val="auto"/>
                <w:szCs w:val="24"/>
                <w:highlight w:val="none"/>
              </w:rPr>
            </w:pPr>
          </w:p>
        </w:tc>
        <w:tc>
          <w:tcPr>
            <w:tcW w:w="427" w:type="dxa"/>
            <w:vAlign w:val="center"/>
          </w:tcPr>
          <w:p w14:paraId="15747559">
            <w:pPr>
              <w:pStyle w:val="60"/>
              <w:rPr>
                <w:rFonts w:hint="default" w:ascii="Times New Roman" w:hAnsi="Times New Roman" w:eastAsia="宋体" w:cs="Times New Roman"/>
                <w:color w:val="auto"/>
                <w:szCs w:val="24"/>
                <w:highlight w:val="none"/>
              </w:rPr>
            </w:pPr>
          </w:p>
        </w:tc>
      </w:tr>
      <w:tr w14:paraId="6C4F9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551" w:type="dxa"/>
            <w:vAlign w:val="center"/>
          </w:tcPr>
          <w:p w14:paraId="70B382C1">
            <w:pPr>
              <w:pStyle w:val="60"/>
              <w:rPr>
                <w:rFonts w:hint="default" w:ascii="Times New Roman" w:hAnsi="Times New Roman" w:eastAsia="宋体" w:cs="Times New Roman"/>
                <w:color w:val="auto"/>
                <w:szCs w:val="24"/>
                <w:highlight w:val="none"/>
              </w:rPr>
            </w:pPr>
          </w:p>
        </w:tc>
        <w:tc>
          <w:tcPr>
            <w:tcW w:w="1536" w:type="dxa"/>
            <w:vAlign w:val="center"/>
          </w:tcPr>
          <w:p w14:paraId="31AC17B5">
            <w:pPr>
              <w:pStyle w:val="60"/>
              <w:rPr>
                <w:rFonts w:hint="default" w:ascii="Times New Roman" w:hAnsi="Times New Roman" w:eastAsia="宋体" w:cs="Times New Roman"/>
                <w:color w:val="auto"/>
                <w:szCs w:val="24"/>
                <w:highlight w:val="none"/>
              </w:rPr>
            </w:pPr>
          </w:p>
        </w:tc>
        <w:tc>
          <w:tcPr>
            <w:tcW w:w="616" w:type="dxa"/>
            <w:vAlign w:val="center"/>
          </w:tcPr>
          <w:p w14:paraId="32163C51">
            <w:pPr>
              <w:pStyle w:val="60"/>
              <w:rPr>
                <w:rFonts w:hint="default" w:ascii="Times New Roman" w:hAnsi="Times New Roman" w:eastAsia="宋体" w:cs="Times New Roman"/>
                <w:color w:val="auto"/>
                <w:szCs w:val="24"/>
                <w:highlight w:val="none"/>
              </w:rPr>
            </w:pPr>
          </w:p>
        </w:tc>
        <w:tc>
          <w:tcPr>
            <w:tcW w:w="817" w:type="dxa"/>
            <w:vAlign w:val="center"/>
          </w:tcPr>
          <w:p w14:paraId="1A14C6CB">
            <w:pPr>
              <w:pStyle w:val="60"/>
              <w:rPr>
                <w:rFonts w:hint="default" w:ascii="Times New Roman" w:hAnsi="Times New Roman" w:eastAsia="宋体" w:cs="Times New Roman"/>
                <w:color w:val="auto"/>
                <w:szCs w:val="24"/>
                <w:highlight w:val="none"/>
              </w:rPr>
            </w:pPr>
          </w:p>
        </w:tc>
        <w:tc>
          <w:tcPr>
            <w:tcW w:w="1489" w:type="dxa"/>
            <w:vAlign w:val="center"/>
          </w:tcPr>
          <w:p w14:paraId="6F6620DF">
            <w:pPr>
              <w:pStyle w:val="60"/>
              <w:rPr>
                <w:rFonts w:hint="default" w:ascii="Times New Roman" w:hAnsi="Times New Roman" w:eastAsia="宋体" w:cs="Times New Roman"/>
                <w:color w:val="auto"/>
                <w:szCs w:val="24"/>
                <w:highlight w:val="none"/>
              </w:rPr>
            </w:pPr>
          </w:p>
        </w:tc>
        <w:tc>
          <w:tcPr>
            <w:tcW w:w="967" w:type="dxa"/>
            <w:vAlign w:val="center"/>
          </w:tcPr>
          <w:p w14:paraId="3C07F33D">
            <w:pPr>
              <w:pStyle w:val="60"/>
              <w:rPr>
                <w:rFonts w:hint="default" w:ascii="Times New Roman" w:hAnsi="Times New Roman" w:eastAsia="宋体" w:cs="Times New Roman"/>
                <w:color w:val="auto"/>
                <w:szCs w:val="24"/>
                <w:highlight w:val="none"/>
              </w:rPr>
            </w:pPr>
          </w:p>
        </w:tc>
        <w:tc>
          <w:tcPr>
            <w:tcW w:w="1955" w:type="dxa"/>
            <w:vAlign w:val="center"/>
          </w:tcPr>
          <w:p w14:paraId="180B381D">
            <w:pPr>
              <w:pStyle w:val="60"/>
              <w:rPr>
                <w:rFonts w:hint="default" w:ascii="Times New Roman" w:hAnsi="Times New Roman" w:eastAsia="宋体" w:cs="Times New Roman"/>
                <w:color w:val="auto"/>
                <w:szCs w:val="24"/>
                <w:highlight w:val="none"/>
              </w:rPr>
            </w:pPr>
          </w:p>
        </w:tc>
        <w:tc>
          <w:tcPr>
            <w:tcW w:w="427" w:type="dxa"/>
            <w:vAlign w:val="center"/>
          </w:tcPr>
          <w:p w14:paraId="017478EC">
            <w:pPr>
              <w:pStyle w:val="60"/>
              <w:rPr>
                <w:rFonts w:hint="default" w:ascii="Times New Roman" w:hAnsi="Times New Roman" w:eastAsia="宋体" w:cs="Times New Roman"/>
                <w:color w:val="auto"/>
                <w:szCs w:val="24"/>
                <w:highlight w:val="none"/>
              </w:rPr>
            </w:pPr>
          </w:p>
        </w:tc>
      </w:tr>
      <w:tr w14:paraId="2BEAE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551" w:type="dxa"/>
            <w:vAlign w:val="center"/>
          </w:tcPr>
          <w:p w14:paraId="4407B1BA">
            <w:pPr>
              <w:pStyle w:val="60"/>
              <w:rPr>
                <w:rFonts w:hint="default" w:ascii="Times New Roman" w:hAnsi="Times New Roman" w:eastAsia="宋体" w:cs="Times New Roman"/>
                <w:color w:val="auto"/>
                <w:szCs w:val="24"/>
                <w:highlight w:val="none"/>
              </w:rPr>
            </w:pPr>
          </w:p>
        </w:tc>
        <w:tc>
          <w:tcPr>
            <w:tcW w:w="1536" w:type="dxa"/>
            <w:vAlign w:val="center"/>
          </w:tcPr>
          <w:p w14:paraId="7639FBC4">
            <w:pPr>
              <w:pStyle w:val="60"/>
              <w:rPr>
                <w:rFonts w:hint="default" w:ascii="Times New Roman" w:hAnsi="Times New Roman" w:eastAsia="宋体" w:cs="Times New Roman"/>
                <w:color w:val="auto"/>
                <w:szCs w:val="24"/>
                <w:highlight w:val="none"/>
              </w:rPr>
            </w:pPr>
          </w:p>
        </w:tc>
        <w:tc>
          <w:tcPr>
            <w:tcW w:w="616" w:type="dxa"/>
            <w:vAlign w:val="center"/>
          </w:tcPr>
          <w:p w14:paraId="297C8E2F">
            <w:pPr>
              <w:pStyle w:val="60"/>
              <w:rPr>
                <w:rFonts w:hint="default" w:ascii="Times New Roman" w:hAnsi="Times New Roman" w:eastAsia="宋体" w:cs="Times New Roman"/>
                <w:color w:val="auto"/>
                <w:szCs w:val="24"/>
                <w:highlight w:val="none"/>
              </w:rPr>
            </w:pPr>
          </w:p>
        </w:tc>
        <w:tc>
          <w:tcPr>
            <w:tcW w:w="817" w:type="dxa"/>
            <w:vAlign w:val="center"/>
          </w:tcPr>
          <w:p w14:paraId="2A675DD8">
            <w:pPr>
              <w:pStyle w:val="60"/>
              <w:rPr>
                <w:rFonts w:hint="default" w:ascii="Times New Roman" w:hAnsi="Times New Roman" w:eastAsia="宋体" w:cs="Times New Roman"/>
                <w:color w:val="auto"/>
                <w:szCs w:val="24"/>
                <w:highlight w:val="none"/>
              </w:rPr>
            </w:pPr>
          </w:p>
        </w:tc>
        <w:tc>
          <w:tcPr>
            <w:tcW w:w="1489" w:type="dxa"/>
            <w:vAlign w:val="center"/>
          </w:tcPr>
          <w:p w14:paraId="2AB05306">
            <w:pPr>
              <w:pStyle w:val="60"/>
              <w:rPr>
                <w:rFonts w:hint="default" w:ascii="Times New Roman" w:hAnsi="Times New Roman" w:eastAsia="宋体" w:cs="Times New Roman"/>
                <w:color w:val="auto"/>
                <w:szCs w:val="24"/>
                <w:highlight w:val="none"/>
              </w:rPr>
            </w:pPr>
          </w:p>
        </w:tc>
        <w:tc>
          <w:tcPr>
            <w:tcW w:w="967" w:type="dxa"/>
            <w:vAlign w:val="center"/>
          </w:tcPr>
          <w:p w14:paraId="496DE37F">
            <w:pPr>
              <w:pStyle w:val="60"/>
              <w:rPr>
                <w:rFonts w:hint="default" w:ascii="Times New Roman" w:hAnsi="Times New Roman" w:eastAsia="宋体" w:cs="Times New Roman"/>
                <w:color w:val="auto"/>
                <w:szCs w:val="24"/>
                <w:highlight w:val="none"/>
              </w:rPr>
            </w:pPr>
          </w:p>
        </w:tc>
        <w:tc>
          <w:tcPr>
            <w:tcW w:w="1955" w:type="dxa"/>
            <w:vAlign w:val="center"/>
          </w:tcPr>
          <w:p w14:paraId="17BD6292">
            <w:pPr>
              <w:pStyle w:val="60"/>
              <w:rPr>
                <w:rFonts w:hint="default" w:ascii="Times New Roman" w:hAnsi="Times New Roman" w:eastAsia="宋体" w:cs="Times New Roman"/>
                <w:color w:val="auto"/>
                <w:szCs w:val="24"/>
                <w:highlight w:val="none"/>
              </w:rPr>
            </w:pPr>
          </w:p>
        </w:tc>
        <w:tc>
          <w:tcPr>
            <w:tcW w:w="427" w:type="dxa"/>
            <w:vAlign w:val="center"/>
          </w:tcPr>
          <w:p w14:paraId="577B2FF0">
            <w:pPr>
              <w:pStyle w:val="60"/>
              <w:rPr>
                <w:rFonts w:hint="default" w:ascii="Times New Roman" w:hAnsi="Times New Roman" w:eastAsia="宋体" w:cs="Times New Roman"/>
                <w:color w:val="auto"/>
                <w:szCs w:val="24"/>
                <w:highlight w:val="none"/>
              </w:rPr>
            </w:pPr>
          </w:p>
        </w:tc>
      </w:tr>
      <w:tr w14:paraId="351D8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551" w:type="dxa"/>
            <w:vAlign w:val="center"/>
          </w:tcPr>
          <w:p w14:paraId="6E99626F">
            <w:pPr>
              <w:pStyle w:val="60"/>
              <w:rPr>
                <w:rFonts w:hint="default" w:ascii="Times New Roman" w:hAnsi="Times New Roman" w:eastAsia="宋体" w:cs="Times New Roman"/>
                <w:color w:val="auto"/>
                <w:szCs w:val="24"/>
                <w:highlight w:val="none"/>
              </w:rPr>
            </w:pPr>
          </w:p>
        </w:tc>
        <w:tc>
          <w:tcPr>
            <w:tcW w:w="1536" w:type="dxa"/>
            <w:vAlign w:val="center"/>
          </w:tcPr>
          <w:p w14:paraId="0D623809">
            <w:pPr>
              <w:pStyle w:val="60"/>
              <w:rPr>
                <w:rFonts w:hint="default" w:ascii="Times New Roman" w:hAnsi="Times New Roman" w:eastAsia="宋体" w:cs="Times New Roman"/>
                <w:color w:val="auto"/>
                <w:szCs w:val="24"/>
                <w:highlight w:val="none"/>
              </w:rPr>
            </w:pPr>
          </w:p>
        </w:tc>
        <w:tc>
          <w:tcPr>
            <w:tcW w:w="616" w:type="dxa"/>
            <w:vAlign w:val="center"/>
          </w:tcPr>
          <w:p w14:paraId="0C0C608E">
            <w:pPr>
              <w:pStyle w:val="60"/>
              <w:rPr>
                <w:rFonts w:hint="default" w:ascii="Times New Roman" w:hAnsi="Times New Roman" w:eastAsia="宋体" w:cs="Times New Roman"/>
                <w:color w:val="auto"/>
                <w:szCs w:val="24"/>
                <w:highlight w:val="none"/>
              </w:rPr>
            </w:pPr>
          </w:p>
        </w:tc>
        <w:tc>
          <w:tcPr>
            <w:tcW w:w="817" w:type="dxa"/>
            <w:vAlign w:val="center"/>
          </w:tcPr>
          <w:p w14:paraId="51E0CC4D">
            <w:pPr>
              <w:pStyle w:val="60"/>
              <w:rPr>
                <w:rFonts w:hint="default" w:ascii="Times New Roman" w:hAnsi="Times New Roman" w:eastAsia="宋体" w:cs="Times New Roman"/>
                <w:color w:val="auto"/>
                <w:szCs w:val="24"/>
                <w:highlight w:val="none"/>
              </w:rPr>
            </w:pPr>
          </w:p>
        </w:tc>
        <w:tc>
          <w:tcPr>
            <w:tcW w:w="1489" w:type="dxa"/>
            <w:vAlign w:val="center"/>
          </w:tcPr>
          <w:p w14:paraId="05DBDFFB">
            <w:pPr>
              <w:pStyle w:val="60"/>
              <w:rPr>
                <w:rFonts w:hint="default" w:ascii="Times New Roman" w:hAnsi="Times New Roman" w:eastAsia="宋体" w:cs="Times New Roman"/>
                <w:color w:val="auto"/>
                <w:szCs w:val="24"/>
                <w:highlight w:val="none"/>
              </w:rPr>
            </w:pPr>
          </w:p>
        </w:tc>
        <w:tc>
          <w:tcPr>
            <w:tcW w:w="967" w:type="dxa"/>
            <w:vAlign w:val="center"/>
          </w:tcPr>
          <w:p w14:paraId="5F2C4AF7">
            <w:pPr>
              <w:pStyle w:val="60"/>
              <w:rPr>
                <w:rFonts w:hint="default" w:ascii="Times New Roman" w:hAnsi="Times New Roman" w:eastAsia="宋体" w:cs="Times New Roman"/>
                <w:color w:val="auto"/>
                <w:szCs w:val="24"/>
                <w:highlight w:val="none"/>
              </w:rPr>
            </w:pPr>
          </w:p>
        </w:tc>
        <w:tc>
          <w:tcPr>
            <w:tcW w:w="1955" w:type="dxa"/>
            <w:vAlign w:val="center"/>
          </w:tcPr>
          <w:p w14:paraId="4144DB12">
            <w:pPr>
              <w:pStyle w:val="60"/>
              <w:rPr>
                <w:rFonts w:hint="default" w:ascii="Times New Roman" w:hAnsi="Times New Roman" w:eastAsia="宋体" w:cs="Times New Roman"/>
                <w:color w:val="auto"/>
                <w:szCs w:val="24"/>
                <w:highlight w:val="none"/>
              </w:rPr>
            </w:pPr>
          </w:p>
        </w:tc>
        <w:tc>
          <w:tcPr>
            <w:tcW w:w="427" w:type="dxa"/>
            <w:vAlign w:val="center"/>
          </w:tcPr>
          <w:p w14:paraId="09950641">
            <w:pPr>
              <w:pStyle w:val="60"/>
              <w:rPr>
                <w:rFonts w:hint="default" w:ascii="Times New Roman" w:hAnsi="Times New Roman" w:eastAsia="宋体" w:cs="Times New Roman"/>
                <w:color w:val="auto"/>
                <w:szCs w:val="24"/>
                <w:highlight w:val="none"/>
              </w:rPr>
            </w:pPr>
          </w:p>
        </w:tc>
      </w:tr>
      <w:tr w14:paraId="7FCE9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551" w:type="dxa"/>
            <w:vAlign w:val="center"/>
          </w:tcPr>
          <w:p w14:paraId="49EC03DE">
            <w:pPr>
              <w:pStyle w:val="60"/>
              <w:rPr>
                <w:rFonts w:hint="default" w:ascii="Times New Roman" w:hAnsi="Times New Roman" w:eastAsia="宋体" w:cs="Times New Roman"/>
                <w:color w:val="auto"/>
                <w:szCs w:val="24"/>
                <w:highlight w:val="none"/>
              </w:rPr>
            </w:pPr>
          </w:p>
        </w:tc>
        <w:tc>
          <w:tcPr>
            <w:tcW w:w="1536" w:type="dxa"/>
            <w:vAlign w:val="center"/>
          </w:tcPr>
          <w:p w14:paraId="7E5D3350">
            <w:pPr>
              <w:pStyle w:val="60"/>
              <w:rPr>
                <w:rFonts w:hint="default" w:ascii="Times New Roman" w:hAnsi="Times New Roman" w:eastAsia="宋体" w:cs="Times New Roman"/>
                <w:color w:val="auto"/>
                <w:szCs w:val="24"/>
                <w:highlight w:val="none"/>
              </w:rPr>
            </w:pPr>
          </w:p>
        </w:tc>
        <w:tc>
          <w:tcPr>
            <w:tcW w:w="616" w:type="dxa"/>
            <w:vAlign w:val="center"/>
          </w:tcPr>
          <w:p w14:paraId="588671D5">
            <w:pPr>
              <w:pStyle w:val="60"/>
              <w:rPr>
                <w:rFonts w:hint="default" w:ascii="Times New Roman" w:hAnsi="Times New Roman" w:eastAsia="宋体" w:cs="Times New Roman"/>
                <w:color w:val="auto"/>
                <w:szCs w:val="24"/>
                <w:highlight w:val="none"/>
              </w:rPr>
            </w:pPr>
          </w:p>
        </w:tc>
        <w:tc>
          <w:tcPr>
            <w:tcW w:w="817" w:type="dxa"/>
            <w:vAlign w:val="center"/>
          </w:tcPr>
          <w:p w14:paraId="38C9D644">
            <w:pPr>
              <w:pStyle w:val="60"/>
              <w:rPr>
                <w:rFonts w:hint="default" w:ascii="Times New Roman" w:hAnsi="Times New Roman" w:eastAsia="宋体" w:cs="Times New Roman"/>
                <w:color w:val="auto"/>
                <w:szCs w:val="24"/>
                <w:highlight w:val="none"/>
              </w:rPr>
            </w:pPr>
          </w:p>
        </w:tc>
        <w:tc>
          <w:tcPr>
            <w:tcW w:w="1489" w:type="dxa"/>
            <w:vAlign w:val="center"/>
          </w:tcPr>
          <w:p w14:paraId="1F2048F1">
            <w:pPr>
              <w:pStyle w:val="60"/>
              <w:rPr>
                <w:rFonts w:hint="default" w:ascii="Times New Roman" w:hAnsi="Times New Roman" w:eastAsia="宋体" w:cs="Times New Roman"/>
                <w:color w:val="auto"/>
                <w:szCs w:val="24"/>
                <w:highlight w:val="none"/>
              </w:rPr>
            </w:pPr>
          </w:p>
        </w:tc>
        <w:tc>
          <w:tcPr>
            <w:tcW w:w="967" w:type="dxa"/>
            <w:vAlign w:val="center"/>
          </w:tcPr>
          <w:p w14:paraId="349B01A5">
            <w:pPr>
              <w:pStyle w:val="60"/>
              <w:rPr>
                <w:rFonts w:hint="default" w:ascii="Times New Roman" w:hAnsi="Times New Roman" w:eastAsia="宋体" w:cs="Times New Roman"/>
                <w:color w:val="auto"/>
                <w:szCs w:val="24"/>
                <w:highlight w:val="none"/>
              </w:rPr>
            </w:pPr>
          </w:p>
        </w:tc>
        <w:tc>
          <w:tcPr>
            <w:tcW w:w="1955" w:type="dxa"/>
            <w:vAlign w:val="center"/>
          </w:tcPr>
          <w:p w14:paraId="399AE458">
            <w:pPr>
              <w:pStyle w:val="60"/>
              <w:rPr>
                <w:rFonts w:hint="default" w:ascii="Times New Roman" w:hAnsi="Times New Roman" w:eastAsia="宋体" w:cs="Times New Roman"/>
                <w:color w:val="auto"/>
                <w:szCs w:val="24"/>
                <w:highlight w:val="none"/>
              </w:rPr>
            </w:pPr>
          </w:p>
        </w:tc>
        <w:tc>
          <w:tcPr>
            <w:tcW w:w="427" w:type="dxa"/>
            <w:vAlign w:val="center"/>
          </w:tcPr>
          <w:p w14:paraId="0636CFCD">
            <w:pPr>
              <w:pStyle w:val="60"/>
              <w:rPr>
                <w:rFonts w:hint="default" w:ascii="Times New Roman" w:hAnsi="Times New Roman" w:eastAsia="宋体" w:cs="Times New Roman"/>
                <w:color w:val="auto"/>
                <w:szCs w:val="24"/>
                <w:highlight w:val="none"/>
              </w:rPr>
            </w:pPr>
          </w:p>
        </w:tc>
      </w:tr>
      <w:tr w14:paraId="45A72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551" w:type="dxa"/>
            <w:vAlign w:val="center"/>
          </w:tcPr>
          <w:p w14:paraId="33AC2DD9">
            <w:pPr>
              <w:pStyle w:val="60"/>
              <w:rPr>
                <w:rFonts w:hint="default" w:ascii="Times New Roman" w:hAnsi="Times New Roman" w:eastAsia="宋体" w:cs="Times New Roman"/>
                <w:color w:val="auto"/>
                <w:szCs w:val="24"/>
                <w:highlight w:val="none"/>
              </w:rPr>
            </w:pPr>
          </w:p>
        </w:tc>
        <w:tc>
          <w:tcPr>
            <w:tcW w:w="1536" w:type="dxa"/>
            <w:vAlign w:val="center"/>
          </w:tcPr>
          <w:p w14:paraId="6F67B2E0">
            <w:pPr>
              <w:pStyle w:val="60"/>
              <w:rPr>
                <w:rFonts w:hint="default" w:ascii="Times New Roman" w:hAnsi="Times New Roman" w:eastAsia="宋体" w:cs="Times New Roman"/>
                <w:color w:val="auto"/>
                <w:szCs w:val="24"/>
                <w:highlight w:val="none"/>
              </w:rPr>
            </w:pPr>
          </w:p>
        </w:tc>
        <w:tc>
          <w:tcPr>
            <w:tcW w:w="616" w:type="dxa"/>
            <w:vAlign w:val="center"/>
          </w:tcPr>
          <w:p w14:paraId="78461B6E">
            <w:pPr>
              <w:pStyle w:val="60"/>
              <w:rPr>
                <w:rFonts w:hint="default" w:ascii="Times New Roman" w:hAnsi="Times New Roman" w:eastAsia="宋体" w:cs="Times New Roman"/>
                <w:color w:val="auto"/>
                <w:szCs w:val="24"/>
                <w:highlight w:val="none"/>
              </w:rPr>
            </w:pPr>
          </w:p>
        </w:tc>
        <w:tc>
          <w:tcPr>
            <w:tcW w:w="817" w:type="dxa"/>
            <w:vAlign w:val="center"/>
          </w:tcPr>
          <w:p w14:paraId="34974612">
            <w:pPr>
              <w:pStyle w:val="60"/>
              <w:rPr>
                <w:rFonts w:hint="default" w:ascii="Times New Roman" w:hAnsi="Times New Roman" w:eastAsia="宋体" w:cs="Times New Roman"/>
                <w:color w:val="auto"/>
                <w:szCs w:val="24"/>
                <w:highlight w:val="none"/>
              </w:rPr>
            </w:pPr>
          </w:p>
        </w:tc>
        <w:tc>
          <w:tcPr>
            <w:tcW w:w="1489" w:type="dxa"/>
            <w:vAlign w:val="center"/>
          </w:tcPr>
          <w:p w14:paraId="6EC15227">
            <w:pPr>
              <w:pStyle w:val="60"/>
              <w:rPr>
                <w:rFonts w:hint="default" w:ascii="Times New Roman" w:hAnsi="Times New Roman" w:eastAsia="宋体" w:cs="Times New Roman"/>
                <w:color w:val="auto"/>
                <w:szCs w:val="24"/>
                <w:highlight w:val="none"/>
              </w:rPr>
            </w:pPr>
          </w:p>
        </w:tc>
        <w:tc>
          <w:tcPr>
            <w:tcW w:w="967" w:type="dxa"/>
            <w:vAlign w:val="center"/>
          </w:tcPr>
          <w:p w14:paraId="09799F87">
            <w:pPr>
              <w:pStyle w:val="60"/>
              <w:rPr>
                <w:rFonts w:hint="default" w:ascii="Times New Roman" w:hAnsi="Times New Roman" w:eastAsia="宋体" w:cs="Times New Roman"/>
                <w:color w:val="auto"/>
                <w:szCs w:val="24"/>
                <w:highlight w:val="none"/>
              </w:rPr>
            </w:pPr>
          </w:p>
        </w:tc>
        <w:tc>
          <w:tcPr>
            <w:tcW w:w="1955" w:type="dxa"/>
            <w:vAlign w:val="center"/>
          </w:tcPr>
          <w:p w14:paraId="19E9AD2D">
            <w:pPr>
              <w:pStyle w:val="60"/>
              <w:rPr>
                <w:rFonts w:hint="default" w:ascii="Times New Roman" w:hAnsi="Times New Roman" w:eastAsia="宋体" w:cs="Times New Roman"/>
                <w:color w:val="auto"/>
                <w:szCs w:val="24"/>
                <w:highlight w:val="none"/>
              </w:rPr>
            </w:pPr>
          </w:p>
        </w:tc>
        <w:tc>
          <w:tcPr>
            <w:tcW w:w="427" w:type="dxa"/>
            <w:vAlign w:val="center"/>
          </w:tcPr>
          <w:p w14:paraId="34A5547D">
            <w:pPr>
              <w:pStyle w:val="60"/>
              <w:rPr>
                <w:rFonts w:hint="default" w:ascii="Times New Roman" w:hAnsi="Times New Roman" w:eastAsia="宋体" w:cs="Times New Roman"/>
                <w:color w:val="auto"/>
                <w:szCs w:val="24"/>
                <w:highlight w:val="none"/>
              </w:rPr>
            </w:pPr>
          </w:p>
        </w:tc>
      </w:tr>
    </w:tbl>
    <w:p w14:paraId="3939F3E1">
      <w:pPr>
        <w:rPr>
          <w:rFonts w:hint="default" w:ascii="Times New Roman" w:hAnsi="Times New Roman" w:cs="Times New Roman"/>
          <w:color w:val="auto"/>
          <w:highlight w:val="none"/>
        </w:rPr>
      </w:pPr>
      <w:r>
        <w:rPr>
          <w:rFonts w:hint="default" w:ascii="Times New Roman" w:hAnsi="Times New Roman" w:cs="Times New Roman"/>
          <w:color w:val="auto"/>
          <w:szCs w:val="24"/>
          <w:highlight w:val="none"/>
        </w:rPr>
        <w:br w:type="page"/>
      </w:r>
    </w:p>
    <w:p w14:paraId="7F4DD08E">
      <w:pPr>
        <w:pStyle w:val="4"/>
        <w:spacing w:before="240" w:after="120"/>
        <w:jc w:val="cente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lang w:eastAsia="zh-CN"/>
        </w:rPr>
        <w:t>（</w:t>
      </w:r>
      <w:r>
        <w:rPr>
          <w:rFonts w:hint="default" w:ascii="Times New Roman" w:hAnsi="Times New Roman" w:cs="Times New Roman"/>
          <w:b/>
          <w:bCs/>
          <w:color w:val="auto"/>
          <w:highlight w:val="none"/>
          <w:lang w:val="en-US" w:eastAsia="zh-CN"/>
        </w:rPr>
        <w:t>3</w:t>
      </w:r>
      <w:r>
        <w:rPr>
          <w:rFonts w:hint="default" w:ascii="Times New Roman" w:hAnsi="Times New Roman" w:cs="Times New Roman"/>
          <w:b/>
          <w:bCs/>
          <w:color w:val="auto"/>
          <w:highlight w:val="none"/>
          <w:lang w:eastAsia="zh-CN"/>
        </w:rPr>
        <w:t>）</w:t>
      </w:r>
      <w:r>
        <w:rPr>
          <w:rFonts w:hint="default" w:ascii="Times New Roman" w:hAnsi="Times New Roman" w:cs="Times New Roman"/>
          <w:b/>
          <w:bCs/>
          <w:color w:val="auto"/>
          <w:highlight w:val="none"/>
        </w:rPr>
        <w:t>人员简历表</w:t>
      </w:r>
    </w:p>
    <w:tbl>
      <w:tblPr>
        <w:tblStyle w:val="20"/>
        <w:tblW w:w="92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1398"/>
        <w:gridCol w:w="745"/>
        <w:gridCol w:w="566"/>
        <w:gridCol w:w="847"/>
        <w:gridCol w:w="825"/>
        <w:gridCol w:w="344"/>
        <w:gridCol w:w="406"/>
        <w:gridCol w:w="717"/>
        <w:gridCol w:w="1000"/>
        <w:gridCol w:w="1651"/>
      </w:tblGrid>
      <w:tr w14:paraId="25D69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9243" w:type="dxa"/>
            <w:gridSpan w:val="11"/>
            <w:vAlign w:val="center"/>
          </w:tcPr>
          <w:p w14:paraId="6746E546">
            <w:pPr>
              <w:pStyle w:val="60"/>
              <w:jc w:val="center"/>
              <w:rPr>
                <w:rFonts w:hint="default" w:ascii="Times New Roman" w:hAnsi="Times New Roman" w:eastAsia="宋体" w:cs="Times New Roman"/>
                <w:color w:val="auto"/>
                <w:kern w:val="2"/>
                <w:highlight w:val="none"/>
              </w:rPr>
            </w:pPr>
            <w:r>
              <w:rPr>
                <w:rFonts w:hint="default" w:ascii="Times New Roman" w:hAnsi="Times New Roman" w:eastAsia="宋体" w:cs="Times New Roman"/>
                <w:color w:val="auto"/>
                <w:kern w:val="2"/>
                <w:highlight w:val="none"/>
              </w:rPr>
              <w:t>1.一般情况</w:t>
            </w:r>
          </w:p>
        </w:tc>
      </w:tr>
      <w:tr w14:paraId="2AC8D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744" w:type="dxa"/>
            <w:vAlign w:val="center"/>
          </w:tcPr>
          <w:p w14:paraId="34FF70AB">
            <w:pPr>
              <w:pStyle w:val="60"/>
              <w:spacing w:line="240" w:lineRule="auto"/>
              <w:jc w:val="both"/>
              <w:rPr>
                <w:rFonts w:hint="default" w:ascii="Times New Roman" w:hAnsi="Times New Roman" w:eastAsia="宋体" w:cs="Times New Roman"/>
                <w:b w:val="0"/>
                <w:color w:val="auto"/>
                <w:kern w:val="2"/>
                <w:highlight w:val="none"/>
              </w:rPr>
            </w:pPr>
            <w:r>
              <w:rPr>
                <w:rFonts w:hint="default" w:ascii="Times New Roman" w:hAnsi="Times New Roman" w:eastAsia="宋体" w:cs="Times New Roman"/>
                <w:b w:val="0"/>
                <w:color w:val="auto"/>
                <w:kern w:val="2"/>
                <w:highlight w:val="none"/>
              </w:rPr>
              <w:t>姓名</w:t>
            </w:r>
          </w:p>
        </w:tc>
        <w:tc>
          <w:tcPr>
            <w:tcW w:w="1398" w:type="dxa"/>
            <w:vAlign w:val="center"/>
          </w:tcPr>
          <w:p w14:paraId="469210EF">
            <w:pPr>
              <w:pStyle w:val="60"/>
              <w:spacing w:line="240" w:lineRule="auto"/>
              <w:jc w:val="both"/>
              <w:rPr>
                <w:rFonts w:hint="default" w:ascii="Times New Roman" w:hAnsi="Times New Roman" w:eastAsia="宋体" w:cs="Times New Roman"/>
                <w:b w:val="0"/>
                <w:color w:val="auto"/>
                <w:kern w:val="2"/>
                <w:highlight w:val="none"/>
              </w:rPr>
            </w:pPr>
          </w:p>
        </w:tc>
        <w:tc>
          <w:tcPr>
            <w:tcW w:w="745" w:type="dxa"/>
            <w:vAlign w:val="center"/>
          </w:tcPr>
          <w:p w14:paraId="6CA07F3B">
            <w:pPr>
              <w:pStyle w:val="60"/>
              <w:spacing w:line="240" w:lineRule="auto"/>
              <w:jc w:val="both"/>
              <w:rPr>
                <w:rFonts w:hint="default" w:ascii="Times New Roman" w:hAnsi="Times New Roman" w:eastAsia="宋体" w:cs="Times New Roman"/>
                <w:b w:val="0"/>
                <w:color w:val="auto"/>
                <w:kern w:val="2"/>
                <w:highlight w:val="none"/>
              </w:rPr>
            </w:pPr>
            <w:r>
              <w:rPr>
                <w:rFonts w:hint="default" w:ascii="Times New Roman" w:hAnsi="Times New Roman" w:eastAsia="宋体" w:cs="Times New Roman"/>
                <w:b w:val="0"/>
                <w:color w:val="auto"/>
                <w:kern w:val="2"/>
                <w:highlight w:val="none"/>
              </w:rPr>
              <w:t>性别</w:t>
            </w:r>
          </w:p>
        </w:tc>
        <w:tc>
          <w:tcPr>
            <w:tcW w:w="566" w:type="dxa"/>
            <w:vAlign w:val="center"/>
          </w:tcPr>
          <w:p w14:paraId="643DF58A">
            <w:pPr>
              <w:pStyle w:val="60"/>
              <w:spacing w:line="240" w:lineRule="auto"/>
              <w:jc w:val="both"/>
              <w:rPr>
                <w:rFonts w:hint="default" w:ascii="Times New Roman" w:hAnsi="Times New Roman" w:eastAsia="宋体" w:cs="Times New Roman"/>
                <w:b w:val="0"/>
                <w:color w:val="auto"/>
                <w:kern w:val="2"/>
                <w:highlight w:val="none"/>
              </w:rPr>
            </w:pPr>
          </w:p>
        </w:tc>
        <w:tc>
          <w:tcPr>
            <w:tcW w:w="847" w:type="dxa"/>
            <w:vAlign w:val="center"/>
          </w:tcPr>
          <w:p w14:paraId="380199C2">
            <w:pPr>
              <w:pStyle w:val="60"/>
              <w:spacing w:line="240" w:lineRule="auto"/>
              <w:jc w:val="both"/>
              <w:rPr>
                <w:rFonts w:hint="default" w:ascii="Times New Roman" w:hAnsi="Times New Roman" w:eastAsia="宋体" w:cs="Times New Roman"/>
                <w:b w:val="0"/>
                <w:color w:val="auto"/>
                <w:kern w:val="2"/>
                <w:highlight w:val="none"/>
              </w:rPr>
            </w:pPr>
            <w:r>
              <w:rPr>
                <w:rFonts w:hint="default" w:ascii="Times New Roman" w:hAnsi="Times New Roman" w:eastAsia="宋体" w:cs="Times New Roman"/>
                <w:b w:val="0"/>
                <w:color w:val="auto"/>
                <w:kern w:val="2"/>
                <w:highlight w:val="none"/>
              </w:rPr>
              <w:t>年龄</w:t>
            </w:r>
          </w:p>
        </w:tc>
        <w:tc>
          <w:tcPr>
            <w:tcW w:w="825" w:type="dxa"/>
            <w:vAlign w:val="center"/>
          </w:tcPr>
          <w:p w14:paraId="30746D29">
            <w:pPr>
              <w:pStyle w:val="60"/>
              <w:spacing w:line="240" w:lineRule="auto"/>
              <w:jc w:val="both"/>
              <w:rPr>
                <w:rFonts w:hint="default" w:ascii="Times New Roman" w:hAnsi="Times New Roman" w:eastAsia="宋体" w:cs="Times New Roman"/>
                <w:b w:val="0"/>
                <w:color w:val="auto"/>
                <w:kern w:val="2"/>
                <w:highlight w:val="none"/>
              </w:rPr>
            </w:pPr>
          </w:p>
        </w:tc>
        <w:tc>
          <w:tcPr>
            <w:tcW w:w="750" w:type="dxa"/>
            <w:gridSpan w:val="2"/>
            <w:vAlign w:val="center"/>
          </w:tcPr>
          <w:p w14:paraId="7D8C94E2">
            <w:pPr>
              <w:pStyle w:val="60"/>
              <w:spacing w:line="240" w:lineRule="auto"/>
              <w:jc w:val="both"/>
              <w:rPr>
                <w:rFonts w:hint="default" w:ascii="Times New Roman" w:hAnsi="Times New Roman" w:eastAsia="宋体" w:cs="Times New Roman"/>
                <w:b w:val="0"/>
                <w:color w:val="auto"/>
                <w:kern w:val="2"/>
                <w:highlight w:val="none"/>
              </w:rPr>
            </w:pPr>
            <w:r>
              <w:rPr>
                <w:rFonts w:hint="default" w:ascii="Times New Roman" w:hAnsi="Times New Roman" w:eastAsia="宋体" w:cs="Times New Roman"/>
                <w:b w:val="0"/>
                <w:color w:val="auto"/>
                <w:kern w:val="2"/>
                <w:highlight w:val="none"/>
              </w:rPr>
              <w:t>学位</w:t>
            </w:r>
          </w:p>
        </w:tc>
        <w:tc>
          <w:tcPr>
            <w:tcW w:w="717" w:type="dxa"/>
            <w:vAlign w:val="center"/>
          </w:tcPr>
          <w:p w14:paraId="15389DE3">
            <w:pPr>
              <w:pStyle w:val="60"/>
              <w:spacing w:line="240" w:lineRule="auto"/>
              <w:jc w:val="both"/>
              <w:rPr>
                <w:rFonts w:hint="default" w:ascii="Times New Roman" w:hAnsi="Times New Roman" w:eastAsia="宋体" w:cs="Times New Roman"/>
                <w:b w:val="0"/>
                <w:color w:val="auto"/>
                <w:kern w:val="2"/>
                <w:highlight w:val="none"/>
              </w:rPr>
            </w:pPr>
          </w:p>
        </w:tc>
        <w:tc>
          <w:tcPr>
            <w:tcW w:w="1000" w:type="dxa"/>
            <w:vAlign w:val="center"/>
          </w:tcPr>
          <w:p w14:paraId="380DC3A4">
            <w:pPr>
              <w:pStyle w:val="60"/>
              <w:spacing w:line="240" w:lineRule="auto"/>
              <w:jc w:val="both"/>
              <w:rPr>
                <w:rFonts w:hint="default" w:ascii="Times New Roman" w:hAnsi="Times New Roman" w:eastAsia="宋体" w:cs="Times New Roman"/>
                <w:b w:val="0"/>
                <w:color w:val="auto"/>
                <w:kern w:val="2"/>
                <w:highlight w:val="none"/>
              </w:rPr>
            </w:pPr>
            <w:r>
              <w:rPr>
                <w:rFonts w:hint="default" w:ascii="Times New Roman" w:hAnsi="Times New Roman" w:eastAsia="宋体" w:cs="Times New Roman"/>
                <w:b w:val="0"/>
                <w:color w:val="auto"/>
                <w:kern w:val="2"/>
                <w:highlight w:val="none"/>
              </w:rPr>
              <w:t>身份证号码</w:t>
            </w:r>
          </w:p>
        </w:tc>
        <w:tc>
          <w:tcPr>
            <w:tcW w:w="1651" w:type="dxa"/>
            <w:vAlign w:val="center"/>
          </w:tcPr>
          <w:p w14:paraId="03172A92">
            <w:pPr>
              <w:pStyle w:val="60"/>
              <w:jc w:val="both"/>
              <w:rPr>
                <w:rFonts w:hint="default" w:ascii="Times New Roman" w:hAnsi="Times New Roman" w:eastAsia="宋体" w:cs="Times New Roman"/>
                <w:b w:val="0"/>
                <w:color w:val="auto"/>
                <w:kern w:val="2"/>
                <w:highlight w:val="none"/>
              </w:rPr>
            </w:pPr>
          </w:p>
        </w:tc>
      </w:tr>
      <w:tr w14:paraId="4A4C4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744" w:type="dxa"/>
            <w:vAlign w:val="center"/>
          </w:tcPr>
          <w:p w14:paraId="768C8F9B">
            <w:pPr>
              <w:pStyle w:val="60"/>
              <w:spacing w:line="240" w:lineRule="auto"/>
              <w:jc w:val="both"/>
              <w:rPr>
                <w:rFonts w:hint="default" w:ascii="Times New Roman" w:hAnsi="Times New Roman" w:eastAsia="宋体" w:cs="Times New Roman"/>
                <w:b w:val="0"/>
                <w:color w:val="auto"/>
                <w:kern w:val="2"/>
                <w:highlight w:val="none"/>
              </w:rPr>
            </w:pPr>
            <w:r>
              <w:rPr>
                <w:rFonts w:hint="default" w:ascii="Times New Roman" w:hAnsi="Times New Roman" w:eastAsia="宋体" w:cs="Times New Roman"/>
                <w:b w:val="0"/>
                <w:color w:val="auto"/>
                <w:kern w:val="2"/>
                <w:highlight w:val="none"/>
              </w:rPr>
              <w:t>职称</w:t>
            </w:r>
          </w:p>
        </w:tc>
        <w:tc>
          <w:tcPr>
            <w:tcW w:w="1398" w:type="dxa"/>
            <w:tcBorders>
              <w:bottom w:val="single" w:color="auto" w:sz="4" w:space="0"/>
            </w:tcBorders>
            <w:vAlign w:val="center"/>
          </w:tcPr>
          <w:p w14:paraId="096E2ABE">
            <w:pPr>
              <w:pStyle w:val="60"/>
              <w:spacing w:line="240" w:lineRule="auto"/>
              <w:jc w:val="both"/>
              <w:rPr>
                <w:rFonts w:hint="default" w:ascii="Times New Roman" w:hAnsi="Times New Roman" w:eastAsia="宋体" w:cs="Times New Roman"/>
                <w:b w:val="0"/>
                <w:color w:val="auto"/>
                <w:kern w:val="2"/>
                <w:highlight w:val="none"/>
              </w:rPr>
            </w:pPr>
          </w:p>
        </w:tc>
        <w:tc>
          <w:tcPr>
            <w:tcW w:w="2158" w:type="dxa"/>
            <w:gridSpan w:val="3"/>
            <w:tcBorders>
              <w:top w:val="nil"/>
              <w:bottom w:val="single" w:color="auto" w:sz="4" w:space="0"/>
            </w:tcBorders>
            <w:vAlign w:val="center"/>
          </w:tcPr>
          <w:p w14:paraId="626A7132">
            <w:pPr>
              <w:pStyle w:val="60"/>
              <w:spacing w:line="240" w:lineRule="auto"/>
              <w:jc w:val="center"/>
              <w:rPr>
                <w:rFonts w:hint="default" w:ascii="Times New Roman" w:hAnsi="Times New Roman" w:eastAsia="宋体" w:cs="Times New Roman"/>
                <w:b w:val="0"/>
                <w:color w:val="auto"/>
                <w:kern w:val="2"/>
                <w:highlight w:val="none"/>
              </w:rPr>
            </w:pPr>
            <w:r>
              <w:rPr>
                <w:rFonts w:hint="default" w:ascii="Times New Roman" w:hAnsi="Times New Roman" w:eastAsia="宋体" w:cs="Times New Roman"/>
                <w:b w:val="0"/>
                <w:color w:val="auto"/>
                <w:kern w:val="2"/>
                <w:highlight w:val="none"/>
              </w:rPr>
              <w:t>执业资格</w:t>
            </w:r>
          </w:p>
        </w:tc>
        <w:tc>
          <w:tcPr>
            <w:tcW w:w="1575" w:type="dxa"/>
            <w:gridSpan w:val="3"/>
            <w:vAlign w:val="center"/>
          </w:tcPr>
          <w:p w14:paraId="28857185">
            <w:pPr>
              <w:pStyle w:val="60"/>
              <w:spacing w:line="240" w:lineRule="auto"/>
              <w:jc w:val="both"/>
              <w:rPr>
                <w:rFonts w:hint="default" w:ascii="Times New Roman" w:hAnsi="Times New Roman" w:eastAsia="宋体" w:cs="Times New Roman"/>
                <w:b w:val="0"/>
                <w:color w:val="auto"/>
                <w:kern w:val="2"/>
                <w:highlight w:val="none"/>
              </w:rPr>
            </w:pPr>
          </w:p>
        </w:tc>
        <w:tc>
          <w:tcPr>
            <w:tcW w:w="1717" w:type="dxa"/>
            <w:gridSpan w:val="2"/>
            <w:vAlign w:val="center"/>
          </w:tcPr>
          <w:p w14:paraId="2260B371">
            <w:pPr>
              <w:pStyle w:val="60"/>
              <w:spacing w:line="240" w:lineRule="auto"/>
              <w:jc w:val="center"/>
              <w:rPr>
                <w:rFonts w:hint="default" w:ascii="Times New Roman" w:hAnsi="Times New Roman" w:eastAsia="宋体" w:cs="Times New Roman"/>
                <w:b w:val="0"/>
                <w:color w:val="auto"/>
                <w:kern w:val="2"/>
                <w:highlight w:val="none"/>
              </w:rPr>
            </w:pPr>
            <w:r>
              <w:rPr>
                <w:rFonts w:hint="default" w:ascii="Times New Roman" w:hAnsi="Times New Roman" w:eastAsia="宋体" w:cs="Times New Roman"/>
                <w:b w:val="0"/>
                <w:color w:val="auto"/>
                <w:kern w:val="2"/>
                <w:highlight w:val="none"/>
              </w:rPr>
              <w:t>证书编号</w:t>
            </w:r>
          </w:p>
        </w:tc>
        <w:tc>
          <w:tcPr>
            <w:tcW w:w="1651" w:type="dxa"/>
            <w:vAlign w:val="center"/>
          </w:tcPr>
          <w:p w14:paraId="72D0AB66">
            <w:pPr>
              <w:pStyle w:val="60"/>
              <w:jc w:val="both"/>
              <w:rPr>
                <w:rFonts w:hint="default" w:ascii="Times New Roman" w:hAnsi="Times New Roman" w:eastAsia="宋体" w:cs="Times New Roman"/>
                <w:b w:val="0"/>
                <w:color w:val="auto"/>
                <w:kern w:val="2"/>
                <w:highlight w:val="none"/>
              </w:rPr>
            </w:pPr>
          </w:p>
        </w:tc>
      </w:tr>
      <w:tr w14:paraId="7B4B9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2142" w:type="dxa"/>
            <w:gridSpan w:val="2"/>
            <w:vAlign w:val="center"/>
          </w:tcPr>
          <w:p w14:paraId="6C6BAA36">
            <w:pPr>
              <w:pStyle w:val="60"/>
              <w:spacing w:line="240" w:lineRule="auto"/>
              <w:jc w:val="both"/>
              <w:rPr>
                <w:rFonts w:hint="default" w:ascii="Times New Roman" w:hAnsi="Times New Roman" w:eastAsia="宋体" w:cs="Times New Roman"/>
                <w:b w:val="0"/>
                <w:color w:val="auto"/>
                <w:kern w:val="2"/>
                <w:highlight w:val="none"/>
                <w:lang w:eastAsia="zh-CN"/>
              </w:rPr>
            </w:pPr>
            <w:r>
              <w:rPr>
                <w:rFonts w:hint="default" w:ascii="Times New Roman" w:hAnsi="Times New Roman" w:eastAsia="宋体" w:cs="Times New Roman"/>
                <w:b w:val="0"/>
                <w:color w:val="auto"/>
                <w:kern w:val="2"/>
                <w:highlight w:val="none"/>
              </w:rPr>
              <w:t>为比选申请人服务时间</w:t>
            </w:r>
            <w:r>
              <w:rPr>
                <w:rFonts w:hint="default" w:ascii="Times New Roman" w:hAnsi="Times New Roman" w:eastAsia="宋体" w:cs="Times New Roman"/>
                <w:b w:val="0"/>
                <w:color w:val="auto"/>
                <w:kern w:val="2"/>
                <w:highlight w:val="none"/>
                <w:lang w:eastAsia="zh-CN"/>
              </w:rPr>
              <w:t>（</w:t>
            </w:r>
            <w:r>
              <w:rPr>
                <w:rFonts w:hint="default" w:ascii="Times New Roman" w:hAnsi="Times New Roman" w:eastAsia="宋体" w:cs="Times New Roman"/>
                <w:b w:val="0"/>
                <w:color w:val="auto"/>
                <w:kern w:val="2"/>
                <w:highlight w:val="none"/>
              </w:rPr>
              <w:t>年</w:t>
            </w:r>
            <w:r>
              <w:rPr>
                <w:rFonts w:hint="default" w:ascii="Times New Roman" w:hAnsi="Times New Roman" w:eastAsia="宋体" w:cs="Times New Roman"/>
                <w:b w:val="0"/>
                <w:color w:val="auto"/>
                <w:kern w:val="2"/>
                <w:highlight w:val="none"/>
                <w:lang w:eastAsia="zh-CN"/>
              </w:rPr>
              <w:t>）</w:t>
            </w:r>
          </w:p>
        </w:tc>
        <w:tc>
          <w:tcPr>
            <w:tcW w:w="2158" w:type="dxa"/>
            <w:gridSpan w:val="3"/>
            <w:tcBorders>
              <w:top w:val="single" w:color="auto" w:sz="4" w:space="0"/>
              <w:bottom w:val="single" w:color="auto" w:sz="4" w:space="0"/>
            </w:tcBorders>
            <w:vAlign w:val="center"/>
          </w:tcPr>
          <w:p w14:paraId="796DB82C">
            <w:pPr>
              <w:pStyle w:val="60"/>
              <w:spacing w:line="240" w:lineRule="auto"/>
              <w:jc w:val="center"/>
              <w:rPr>
                <w:rFonts w:hint="default" w:ascii="Times New Roman" w:hAnsi="Times New Roman" w:eastAsia="宋体" w:cs="Times New Roman"/>
                <w:b w:val="0"/>
                <w:color w:val="auto"/>
                <w:kern w:val="2"/>
                <w:highlight w:val="none"/>
              </w:rPr>
            </w:pPr>
          </w:p>
        </w:tc>
        <w:tc>
          <w:tcPr>
            <w:tcW w:w="1575" w:type="dxa"/>
            <w:gridSpan w:val="3"/>
            <w:tcBorders>
              <w:top w:val="nil"/>
              <w:bottom w:val="nil"/>
            </w:tcBorders>
            <w:vAlign w:val="center"/>
          </w:tcPr>
          <w:p w14:paraId="013F792F">
            <w:pPr>
              <w:pStyle w:val="60"/>
              <w:spacing w:line="240" w:lineRule="auto"/>
              <w:jc w:val="both"/>
              <w:rPr>
                <w:rFonts w:hint="default" w:ascii="Times New Roman" w:hAnsi="Times New Roman" w:eastAsia="宋体" w:cs="Times New Roman"/>
                <w:b w:val="0"/>
                <w:color w:val="auto"/>
                <w:kern w:val="2"/>
                <w:highlight w:val="none"/>
              </w:rPr>
            </w:pPr>
            <w:r>
              <w:rPr>
                <w:rFonts w:hint="default" w:ascii="Times New Roman" w:hAnsi="Times New Roman" w:eastAsia="宋体" w:cs="Times New Roman"/>
                <w:b w:val="0"/>
                <w:color w:val="auto"/>
                <w:kern w:val="2"/>
                <w:highlight w:val="none"/>
              </w:rPr>
              <w:t>拟在本项目担任的职务</w:t>
            </w:r>
          </w:p>
        </w:tc>
        <w:tc>
          <w:tcPr>
            <w:tcW w:w="3368" w:type="dxa"/>
            <w:gridSpan w:val="3"/>
            <w:vAlign w:val="center"/>
          </w:tcPr>
          <w:p w14:paraId="7B18A3A9">
            <w:pPr>
              <w:pStyle w:val="60"/>
              <w:jc w:val="both"/>
              <w:rPr>
                <w:rFonts w:hint="default" w:ascii="Times New Roman" w:hAnsi="Times New Roman" w:eastAsia="宋体" w:cs="Times New Roman"/>
                <w:b w:val="0"/>
                <w:color w:val="auto"/>
                <w:kern w:val="2"/>
                <w:highlight w:val="none"/>
              </w:rPr>
            </w:pPr>
          </w:p>
        </w:tc>
      </w:tr>
      <w:tr w14:paraId="5908D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jc w:val="center"/>
        </w:trPr>
        <w:tc>
          <w:tcPr>
            <w:tcW w:w="744" w:type="dxa"/>
            <w:vAlign w:val="center"/>
          </w:tcPr>
          <w:p w14:paraId="1DABFA4D">
            <w:pPr>
              <w:pStyle w:val="60"/>
              <w:jc w:val="both"/>
              <w:rPr>
                <w:rFonts w:hint="default" w:ascii="Times New Roman" w:hAnsi="Times New Roman" w:eastAsia="宋体" w:cs="Times New Roman"/>
                <w:b w:val="0"/>
                <w:color w:val="auto"/>
                <w:kern w:val="2"/>
                <w:highlight w:val="none"/>
              </w:rPr>
            </w:pPr>
            <w:r>
              <w:rPr>
                <w:rFonts w:hint="default" w:ascii="Times New Roman" w:hAnsi="Times New Roman" w:eastAsia="宋体" w:cs="Times New Roman"/>
                <w:b w:val="0"/>
                <w:color w:val="auto"/>
                <w:kern w:val="2"/>
                <w:highlight w:val="none"/>
              </w:rPr>
              <w:t>学历</w:t>
            </w:r>
          </w:p>
        </w:tc>
        <w:tc>
          <w:tcPr>
            <w:tcW w:w="8499" w:type="dxa"/>
            <w:gridSpan w:val="10"/>
            <w:vAlign w:val="center"/>
          </w:tcPr>
          <w:p w14:paraId="69AE2686">
            <w:pPr>
              <w:pStyle w:val="60"/>
              <w:jc w:val="both"/>
              <w:rPr>
                <w:rFonts w:hint="default" w:ascii="Times New Roman" w:hAnsi="Times New Roman" w:eastAsia="宋体" w:cs="Times New Roman"/>
                <w:b w:val="0"/>
                <w:color w:val="auto"/>
                <w:kern w:val="2"/>
                <w:highlight w:val="none"/>
              </w:rPr>
            </w:pPr>
            <w:r>
              <w:rPr>
                <w:rFonts w:hint="eastAsia" w:ascii="Times New Roman" w:hAnsi="Times New Roman" w:eastAsia="宋体" w:cs="Times New Roman"/>
                <w:b w:val="0"/>
                <w:color w:val="auto"/>
                <w:kern w:val="2"/>
                <w:highlight w:val="none"/>
                <w:lang w:val="en-US" w:eastAsia="zh-CN"/>
              </w:rPr>
              <w:t>Xx</w:t>
            </w:r>
            <w:r>
              <w:rPr>
                <w:rFonts w:hint="default" w:ascii="Times New Roman" w:hAnsi="Times New Roman" w:eastAsia="宋体" w:cs="Times New Roman"/>
                <w:b w:val="0"/>
                <w:color w:val="auto"/>
                <w:kern w:val="2"/>
                <w:highlight w:val="none"/>
              </w:rPr>
              <w:t>年，毕业于</w:t>
            </w:r>
            <w:r>
              <w:rPr>
                <w:rFonts w:hint="default" w:ascii="Times New Roman" w:hAnsi="Times New Roman" w:eastAsia="宋体" w:cs="Times New Roman"/>
                <w:b w:val="0"/>
                <w:color w:val="auto"/>
                <w:kern w:val="2"/>
                <w:highlight w:val="none"/>
                <w:u w:val="single"/>
              </w:rPr>
              <w:t>（</w:t>
            </w:r>
            <w:r>
              <w:rPr>
                <w:rFonts w:hint="default" w:ascii="Times New Roman" w:hAnsi="Times New Roman" w:eastAsia="宋体" w:cs="Times New Roman"/>
                <w:b w:val="0"/>
                <w:color w:val="auto"/>
                <w:kern w:val="2"/>
                <w:highlight w:val="none"/>
              </w:rPr>
              <w:t>学校）（专业）</w:t>
            </w:r>
          </w:p>
        </w:tc>
      </w:tr>
      <w:tr w14:paraId="7A3ED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9243" w:type="dxa"/>
            <w:gridSpan w:val="11"/>
            <w:vAlign w:val="center"/>
          </w:tcPr>
          <w:p w14:paraId="436AFB7E">
            <w:pPr>
              <w:pStyle w:val="60"/>
              <w:spacing w:line="240" w:lineRule="auto"/>
              <w:jc w:val="center"/>
              <w:rPr>
                <w:rFonts w:hint="default" w:ascii="Times New Roman" w:hAnsi="Times New Roman" w:eastAsia="宋体" w:cs="Times New Roman"/>
                <w:b w:val="0"/>
                <w:color w:val="auto"/>
                <w:kern w:val="2"/>
                <w:highlight w:val="none"/>
              </w:rPr>
            </w:pPr>
            <w:r>
              <w:rPr>
                <w:rFonts w:hint="default" w:ascii="Times New Roman" w:hAnsi="Times New Roman" w:eastAsia="宋体" w:cs="Times New Roman"/>
                <w:color w:val="auto"/>
                <w:kern w:val="2"/>
                <w:highlight w:val="none"/>
              </w:rPr>
              <w:t>2.工作经历</w:t>
            </w:r>
          </w:p>
        </w:tc>
      </w:tr>
      <w:tr w14:paraId="60974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44" w:type="dxa"/>
            <w:vAlign w:val="center"/>
          </w:tcPr>
          <w:p w14:paraId="59094E3C">
            <w:pPr>
              <w:pStyle w:val="60"/>
              <w:spacing w:line="240" w:lineRule="auto"/>
              <w:jc w:val="both"/>
              <w:rPr>
                <w:rFonts w:hint="default" w:ascii="Times New Roman" w:hAnsi="Times New Roman" w:eastAsia="宋体" w:cs="Times New Roman"/>
                <w:b w:val="0"/>
                <w:color w:val="auto"/>
                <w:kern w:val="2"/>
                <w:highlight w:val="none"/>
              </w:rPr>
            </w:pPr>
            <w:r>
              <w:rPr>
                <w:rFonts w:hint="default" w:ascii="Times New Roman" w:hAnsi="Times New Roman" w:eastAsia="宋体" w:cs="Times New Roman"/>
                <w:b w:val="0"/>
                <w:color w:val="auto"/>
                <w:kern w:val="2"/>
                <w:highlight w:val="none"/>
              </w:rPr>
              <w:t>时间</w:t>
            </w:r>
          </w:p>
        </w:tc>
        <w:tc>
          <w:tcPr>
            <w:tcW w:w="4725" w:type="dxa"/>
            <w:gridSpan w:val="6"/>
            <w:vAlign w:val="center"/>
          </w:tcPr>
          <w:p w14:paraId="550B35BA">
            <w:pPr>
              <w:pStyle w:val="60"/>
              <w:spacing w:line="240" w:lineRule="auto"/>
              <w:jc w:val="center"/>
              <w:rPr>
                <w:rFonts w:hint="default" w:ascii="Times New Roman" w:hAnsi="Times New Roman" w:eastAsia="宋体" w:cs="Times New Roman"/>
                <w:b w:val="0"/>
                <w:color w:val="auto"/>
                <w:kern w:val="2"/>
                <w:highlight w:val="none"/>
              </w:rPr>
            </w:pPr>
            <w:r>
              <w:rPr>
                <w:rFonts w:hint="default" w:ascii="Times New Roman" w:hAnsi="Times New Roman" w:eastAsia="宋体" w:cs="Times New Roman"/>
                <w:b w:val="0"/>
                <w:color w:val="auto"/>
                <w:kern w:val="2"/>
                <w:highlight w:val="none"/>
              </w:rPr>
              <w:t>类似工作业绩</w:t>
            </w:r>
          </w:p>
        </w:tc>
        <w:tc>
          <w:tcPr>
            <w:tcW w:w="3774" w:type="dxa"/>
            <w:gridSpan w:val="4"/>
            <w:vAlign w:val="center"/>
          </w:tcPr>
          <w:p w14:paraId="1D9E650C">
            <w:pPr>
              <w:pStyle w:val="60"/>
              <w:spacing w:line="240" w:lineRule="auto"/>
              <w:jc w:val="center"/>
              <w:rPr>
                <w:rFonts w:hint="default" w:ascii="Times New Roman" w:hAnsi="Times New Roman" w:eastAsia="宋体" w:cs="Times New Roman"/>
                <w:b w:val="0"/>
                <w:color w:val="auto"/>
                <w:kern w:val="2"/>
                <w:highlight w:val="none"/>
              </w:rPr>
            </w:pPr>
            <w:r>
              <w:rPr>
                <w:rFonts w:hint="default" w:ascii="Times New Roman" w:hAnsi="Times New Roman" w:eastAsia="宋体" w:cs="Times New Roman"/>
                <w:b w:val="0"/>
                <w:color w:val="auto"/>
                <w:kern w:val="2"/>
                <w:highlight w:val="none"/>
              </w:rPr>
              <w:t>在项目中任职</w:t>
            </w:r>
          </w:p>
        </w:tc>
      </w:tr>
      <w:tr w14:paraId="3A6FF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4" w:type="dxa"/>
            <w:vAlign w:val="center"/>
          </w:tcPr>
          <w:p w14:paraId="278C01A0">
            <w:pPr>
              <w:pStyle w:val="60"/>
              <w:jc w:val="both"/>
              <w:rPr>
                <w:rFonts w:hint="default" w:ascii="Times New Roman" w:hAnsi="Times New Roman" w:eastAsia="宋体" w:cs="Times New Roman"/>
                <w:b w:val="0"/>
                <w:color w:val="auto"/>
                <w:kern w:val="2"/>
                <w:highlight w:val="none"/>
              </w:rPr>
            </w:pPr>
          </w:p>
        </w:tc>
        <w:tc>
          <w:tcPr>
            <w:tcW w:w="4725" w:type="dxa"/>
            <w:gridSpan w:val="6"/>
            <w:vAlign w:val="center"/>
          </w:tcPr>
          <w:p w14:paraId="412722CE">
            <w:pPr>
              <w:pStyle w:val="60"/>
              <w:jc w:val="both"/>
              <w:rPr>
                <w:rFonts w:hint="default" w:ascii="Times New Roman" w:hAnsi="Times New Roman" w:eastAsia="宋体" w:cs="Times New Roman"/>
                <w:b w:val="0"/>
                <w:color w:val="auto"/>
                <w:kern w:val="2"/>
                <w:highlight w:val="none"/>
              </w:rPr>
            </w:pPr>
          </w:p>
        </w:tc>
        <w:tc>
          <w:tcPr>
            <w:tcW w:w="3774" w:type="dxa"/>
            <w:gridSpan w:val="4"/>
            <w:vAlign w:val="center"/>
          </w:tcPr>
          <w:p w14:paraId="5E0D2C78">
            <w:pPr>
              <w:pStyle w:val="60"/>
              <w:jc w:val="both"/>
              <w:rPr>
                <w:rFonts w:hint="default" w:ascii="Times New Roman" w:hAnsi="Times New Roman" w:eastAsia="宋体" w:cs="Times New Roman"/>
                <w:b w:val="0"/>
                <w:color w:val="auto"/>
                <w:kern w:val="2"/>
                <w:highlight w:val="none"/>
              </w:rPr>
            </w:pPr>
          </w:p>
        </w:tc>
      </w:tr>
      <w:tr w14:paraId="5990D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4" w:type="dxa"/>
            <w:vAlign w:val="center"/>
          </w:tcPr>
          <w:p w14:paraId="73A7A89B">
            <w:pPr>
              <w:pStyle w:val="60"/>
              <w:jc w:val="both"/>
              <w:rPr>
                <w:rFonts w:hint="default" w:ascii="Times New Roman" w:hAnsi="Times New Roman" w:eastAsia="宋体" w:cs="Times New Roman"/>
                <w:b w:val="0"/>
                <w:color w:val="auto"/>
                <w:kern w:val="2"/>
                <w:highlight w:val="none"/>
              </w:rPr>
            </w:pPr>
          </w:p>
        </w:tc>
        <w:tc>
          <w:tcPr>
            <w:tcW w:w="4725" w:type="dxa"/>
            <w:gridSpan w:val="6"/>
            <w:vAlign w:val="center"/>
          </w:tcPr>
          <w:p w14:paraId="01FC485C">
            <w:pPr>
              <w:pStyle w:val="60"/>
              <w:jc w:val="both"/>
              <w:rPr>
                <w:rFonts w:hint="default" w:ascii="Times New Roman" w:hAnsi="Times New Roman" w:eastAsia="宋体" w:cs="Times New Roman"/>
                <w:b w:val="0"/>
                <w:color w:val="auto"/>
                <w:kern w:val="2"/>
                <w:highlight w:val="none"/>
              </w:rPr>
            </w:pPr>
          </w:p>
        </w:tc>
        <w:tc>
          <w:tcPr>
            <w:tcW w:w="3774" w:type="dxa"/>
            <w:gridSpan w:val="4"/>
            <w:vAlign w:val="center"/>
          </w:tcPr>
          <w:p w14:paraId="6A33A012">
            <w:pPr>
              <w:pStyle w:val="60"/>
              <w:jc w:val="both"/>
              <w:rPr>
                <w:rFonts w:hint="default" w:ascii="Times New Roman" w:hAnsi="Times New Roman" w:eastAsia="宋体" w:cs="Times New Roman"/>
                <w:b w:val="0"/>
                <w:color w:val="auto"/>
                <w:kern w:val="2"/>
                <w:highlight w:val="none"/>
              </w:rPr>
            </w:pPr>
          </w:p>
        </w:tc>
      </w:tr>
    </w:tbl>
    <w:p w14:paraId="7F4F7DAC">
      <w:pPr>
        <w:tabs>
          <w:tab w:val="left" w:pos="5220"/>
          <w:tab w:val="left" w:pos="5400"/>
          <w:tab w:val="left" w:pos="5580"/>
        </w:tabs>
        <w:spacing w:before="120" w:beforeLines="50" w:line="300" w:lineRule="exact"/>
        <w:ind w:firstLine="361" w:firstLineChars="200"/>
        <w:rPr>
          <w:rFonts w:hint="default" w:ascii="Times New Roman" w:hAnsi="Times New Roman" w:cs="Times New Roman"/>
          <w:b/>
          <w:color w:val="auto"/>
          <w:sz w:val="18"/>
          <w:szCs w:val="18"/>
          <w:highlight w:val="none"/>
        </w:rPr>
      </w:pPr>
      <w:r>
        <w:rPr>
          <w:rFonts w:hint="default" w:ascii="Times New Roman" w:hAnsi="Times New Roman" w:cs="Times New Roman"/>
          <w:b/>
          <w:color w:val="auto"/>
          <w:sz w:val="18"/>
          <w:szCs w:val="18"/>
          <w:highlight w:val="none"/>
        </w:rPr>
        <w:t>注：</w:t>
      </w:r>
    </w:p>
    <w:p w14:paraId="27952E91">
      <w:pPr>
        <w:spacing w:line="360" w:lineRule="auto"/>
        <w:ind w:firstLine="360" w:firstLineChars="200"/>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1.项目负责人及其他工作人员均需提供上表及</w:t>
      </w:r>
      <w:r>
        <w:rPr>
          <w:rFonts w:hint="default" w:ascii="Times New Roman" w:hAnsi="Times New Roman" w:cs="Times New Roman"/>
          <w:b/>
          <w:color w:val="auto"/>
          <w:sz w:val="18"/>
          <w:szCs w:val="18"/>
          <w:highlight w:val="none"/>
        </w:rPr>
        <w:t>个人身份证</w:t>
      </w:r>
      <w:r>
        <w:rPr>
          <w:rFonts w:hint="default" w:ascii="Times New Roman" w:hAnsi="Times New Roman" w:cs="Times New Roman"/>
          <w:b/>
          <w:color w:val="auto"/>
          <w:sz w:val="18"/>
          <w:szCs w:val="18"/>
          <w:highlight w:val="none"/>
          <w:lang w:val="en-US" w:eastAsia="zh-CN"/>
        </w:rPr>
        <w:t>明</w:t>
      </w:r>
      <w:r>
        <w:rPr>
          <w:rFonts w:hint="eastAsia" w:ascii="Times New Roman" w:hAnsi="Times New Roman" w:cs="Times New Roman"/>
          <w:b/>
          <w:color w:val="auto"/>
          <w:sz w:val="18"/>
          <w:szCs w:val="18"/>
          <w:highlight w:val="none"/>
          <w:lang w:val="en-US" w:eastAsia="zh-CN"/>
        </w:rPr>
        <w:t>（所有人提供）</w:t>
      </w:r>
      <w:r>
        <w:rPr>
          <w:rFonts w:hint="default" w:ascii="Times New Roman" w:hAnsi="Times New Roman" w:cs="Times New Roman"/>
          <w:b/>
          <w:color w:val="auto"/>
          <w:sz w:val="18"/>
          <w:szCs w:val="18"/>
          <w:highlight w:val="none"/>
        </w:rPr>
        <w:t>、执（职）业资格证书</w:t>
      </w:r>
      <w:r>
        <w:rPr>
          <w:rFonts w:hint="default" w:ascii="Times New Roman" w:hAnsi="Times New Roman" w:cs="Times New Roman"/>
          <w:b/>
          <w:color w:val="auto"/>
          <w:sz w:val="18"/>
          <w:szCs w:val="18"/>
          <w:highlight w:val="none"/>
          <w:lang w:eastAsia="zh-CN"/>
        </w:rPr>
        <w:t>（</w:t>
      </w:r>
      <w:r>
        <w:rPr>
          <w:rFonts w:hint="eastAsia" w:ascii="Times New Roman" w:hAnsi="Times New Roman" w:cs="Times New Roman"/>
          <w:b/>
          <w:color w:val="auto"/>
          <w:sz w:val="18"/>
          <w:szCs w:val="18"/>
          <w:highlight w:val="none"/>
          <w:lang w:val="en-US" w:eastAsia="zh-CN"/>
        </w:rPr>
        <w:t>资格证书</w:t>
      </w:r>
      <w:r>
        <w:rPr>
          <w:rFonts w:hint="default" w:ascii="Times New Roman" w:hAnsi="Times New Roman" w:cs="Times New Roman"/>
          <w:b/>
          <w:color w:val="auto"/>
          <w:sz w:val="18"/>
          <w:szCs w:val="18"/>
          <w:highlight w:val="none"/>
          <w:lang w:val="en-US" w:eastAsia="zh-CN"/>
        </w:rPr>
        <w:t>项目负责人必须提供，团队其他成员可不提供</w:t>
      </w:r>
      <w:r>
        <w:rPr>
          <w:rFonts w:hint="default" w:ascii="Times New Roman" w:hAnsi="Times New Roman" w:cs="Times New Roman"/>
          <w:b/>
          <w:color w:val="auto"/>
          <w:sz w:val="18"/>
          <w:szCs w:val="18"/>
          <w:highlight w:val="none"/>
          <w:lang w:eastAsia="zh-CN"/>
        </w:rPr>
        <w:t>）</w:t>
      </w:r>
      <w:r>
        <w:rPr>
          <w:rFonts w:hint="default" w:ascii="Times New Roman" w:hAnsi="Times New Roman" w:cs="Times New Roman"/>
          <w:color w:val="auto"/>
          <w:sz w:val="18"/>
          <w:szCs w:val="18"/>
          <w:highlight w:val="none"/>
        </w:rPr>
        <w:t>复印件（黑白或彩色）。</w:t>
      </w:r>
    </w:p>
    <w:p w14:paraId="2128268D">
      <w:pPr>
        <w:spacing w:line="360" w:lineRule="auto"/>
        <w:ind w:firstLine="360" w:firstLineChars="200"/>
        <w:rPr>
          <w:rFonts w:hint="default" w:ascii="Times New Roman" w:hAnsi="Times New Roman" w:cs="Times New Roman"/>
          <w:b/>
          <w:bCs/>
          <w:color w:val="auto"/>
          <w:sz w:val="18"/>
          <w:szCs w:val="18"/>
          <w:highlight w:val="none"/>
        </w:rPr>
      </w:pPr>
      <w:r>
        <w:rPr>
          <w:rFonts w:hint="default" w:ascii="Times New Roman" w:hAnsi="Times New Roman" w:cs="Times New Roman"/>
          <w:color w:val="auto"/>
          <w:sz w:val="18"/>
          <w:szCs w:val="18"/>
          <w:highlight w:val="none"/>
        </w:rPr>
        <w:t>2.能证明人员业绩的有效证明材料（如中标通知书、合同、成果文件、业主证明等）</w:t>
      </w:r>
      <w:r>
        <w:rPr>
          <w:rFonts w:hint="eastAsia" w:ascii="Times New Roman" w:hAnsi="Times New Roman" w:cs="Times New Roman"/>
          <w:b/>
          <w:bCs/>
          <w:color w:val="auto"/>
          <w:sz w:val="18"/>
          <w:szCs w:val="18"/>
          <w:highlight w:val="none"/>
          <w:lang w:eastAsia="zh-CN"/>
        </w:rPr>
        <w:t>（</w:t>
      </w:r>
      <w:r>
        <w:rPr>
          <w:rFonts w:hint="eastAsia" w:ascii="Times New Roman" w:hAnsi="Times New Roman" w:cs="Times New Roman"/>
          <w:b/>
          <w:bCs/>
          <w:color w:val="auto"/>
          <w:sz w:val="18"/>
          <w:szCs w:val="18"/>
          <w:highlight w:val="none"/>
          <w:lang w:val="en-US" w:eastAsia="zh-CN"/>
        </w:rPr>
        <w:t>项目负责人必须提供，其他成员可不提供</w:t>
      </w:r>
      <w:r>
        <w:rPr>
          <w:rFonts w:hint="eastAsia" w:ascii="Times New Roman" w:hAnsi="Times New Roman" w:cs="Times New Roman"/>
          <w:b/>
          <w:bCs/>
          <w:color w:val="auto"/>
          <w:sz w:val="18"/>
          <w:szCs w:val="18"/>
          <w:highlight w:val="none"/>
          <w:lang w:eastAsia="zh-CN"/>
        </w:rPr>
        <w:t>）</w:t>
      </w:r>
      <w:r>
        <w:rPr>
          <w:rFonts w:hint="default" w:ascii="Times New Roman" w:hAnsi="Times New Roman" w:cs="Times New Roman"/>
          <w:b/>
          <w:bCs/>
          <w:color w:val="auto"/>
          <w:sz w:val="18"/>
          <w:szCs w:val="18"/>
          <w:highlight w:val="none"/>
        </w:rPr>
        <w:t>。</w:t>
      </w:r>
    </w:p>
    <w:p w14:paraId="1C5BB9B4">
      <w:pPr>
        <w:spacing w:line="360" w:lineRule="auto"/>
        <w:ind w:firstLine="360" w:firstLineChars="200"/>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3.所有人员应附比选申请</w:t>
      </w:r>
      <w:r>
        <w:rPr>
          <w:rFonts w:hint="default" w:ascii="Times New Roman" w:hAnsi="Times New Roman" w:cs="Times New Roman"/>
          <w:color w:val="auto"/>
          <w:kern w:val="2"/>
          <w:sz w:val="18"/>
          <w:szCs w:val="18"/>
          <w:highlight w:val="none"/>
          <w:lang w:bidi="zh-CN"/>
        </w:rPr>
        <w:t>截止期日起上月前连续3个月在该</w:t>
      </w:r>
      <w:r>
        <w:rPr>
          <w:rFonts w:hint="default" w:ascii="Times New Roman" w:hAnsi="Times New Roman" w:cs="Times New Roman"/>
          <w:color w:val="auto"/>
          <w:sz w:val="18"/>
          <w:szCs w:val="18"/>
          <w:highlight w:val="none"/>
        </w:rPr>
        <w:t>比选申请</w:t>
      </w:r>
      <w:r>
        <w:rPr>
          <w:rFonts w:hint="default" w:ascii="Times New Roman" w:hAnsi="Times New Roman" w:cs="Times New Roman"/>
          <w:color w:val="auto"/>
          <w:kern w:val="2"/>
          <w:sz w:val="18"/>
          <w:szCs w:val="18"/>
          <w:highlight w:val="none"/>
          <w:lang w:bidi="zh-CN"/>
        </w:rPr>
        <w:t>单位的养老保险或社保部门或本单位出具的相关证明材料。</w:t>
      </w:r>
      <w:r>
        <w:rPr>
          <w:rFonts w:hint="default" w:ascii="Times New Roman" w:hAnsi="Times New Roman" w:cs="Times New Roman"/>
          <w:color w:val="auto"/>
          <w:sz w:val="18"/>
          <w:szCs w:val="18"/>
          <w:highlight w:val="none"/>
        </w:rPr>
        <w:t>（退休人员出具退休证）。</w:t>
      </w:r>
    </w:p>
    <w:p w14:paraId="05EFF700">
      <w:pP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br w:type="page"/>
      </w:r>
    </w:p>
    <w:p w14:paraId="61E36ED9">
      <w:pPr>
        <w:pStyle w:val="3"/>
        <w:spacing w:before="240" w:after="240"/>
        <w:ind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六</w:t>
      </w:r>
      <w:r>
        <w:rPr>
          <w:rFonts w:hint="default" w:ascii="Times New Roman" w:hAnsi="Times New Roman" w:cs="Times New Roman"/>
          <w:color w:val="auto"/>
          <w:highlight w:val="none"/>
        </w:rPr>
        <w:t>、工作方案</w:t>
      </w:r>
    </w:p>
    <w:p w14:paraId="6D206F58">
      <w:pPr>
        <w:spacing w:after="120" w:afterLines="50"/>
        <w:rPr>
          <w:rFonts w:hint="default" w:ascii="Times New Roman" w:hAnsi="Times New Roman" w:cs="Times New Roman"/>
          <w:color w:val="auto"/>
          <w:szCs w:val="24"/>
          <w:highlight w:val="none"/>
        </w:rPr>
      </w:pPr>
    </w:p>
    <w:p w14:paraId="105C6E1F">
      <w:pPr>
        <w:spacing w:after="120" w:afterLines="50" w:line="360" w:lineRule="auto"/>
        <w:ind w:firstLine="422" w:firstLineChars="200"/>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比选申请人应编制工作方案，其内容包括但不限于:</w:t>
      </w:r>
    </w:p>
    <w:p w14:paraId="44F94526">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1.对本比选项目的认知理解和工作方案的总体思路；</w:t>
      </w:r>
    </w:p>
    <w:p w14:paraId="29DE8AE3">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2.提出</w:t>
      </w:r>
      <w:r>
        <w:rPr>
          <w:rFonts w:hint="default" w:ascii="Times New Roman" w:hAnsi="Times New Roman" w:cs="Times New Roman"/>
          <w:color w:val="auto"/>
          <w:szCs w:val="21"/>
          <w:highlight w:val="none"/>
          <w:lang w:val="en-US" w:eastAsia="zh-CN"/>
        </w:rPr>
        <w:t>契合</w:t>
      </w:r>
      <w:r>
        <w:rPr>
          <w:rFonts w:hint="default" w:ascii="Times New Roman" w:hAnsi="Times New Roman" w:cs="Times New Roman"/>
          <w:color w:val="auto"/>
          <w:szCs w:val="21"/>
          <w:highlight w:val="none"/>
        </w:rPr>
        <w:t>比选人实际情况的相关工作原则、范围、工作阶段划分、业务划分、工作方法、控制重点等；</w:t>
      </w:r>
    </w:p>
    <w:p w14:paraId="102E5357">
      <w:pPr>
        <w:spacing w:line="360" w:lineRule="auto"/>
        <w:ind w:firstLine="420" w:firstLineChars="200"/>
        <w:rPr>
          <w:rFonts w:hint="default" w:ascii="Times New Roman" w:hAnsi="Times New Roman" w:cs="Times New Roman" w:eastAsiaTheme="minorEastAsia"/>
          <w:color w:val="auto"/>
          <w:szCs w:val="21"/>
          <w:highlight w:val="none"/>
          <w:lang w:eastAsia="zh-CN"/>
        </w:rPr>
      </w:pPr>
      <w:r>
        <w:rPr>
          <w:rFonts w:hint="default" w:ascii="Times New Roman" w:hAnsi="Times New Roman" w:cs="Times New Roman"/>
          <w:color w:val="auto"/>
          <w:szCs w:val="21"/>
          <w:highlight w:val="none"/>
        </w:rPr>
        <w:t>3.</w:t>
      </w:r>
      <w:r>
        <w:rPr>
          <w:rFonts w:hint="default" w:ascii="Times New Roman" w:hAnsi="Times New Roman" w:cs="Times New Roman"/>
          <w:color w:val="auto"/>
          <w:szCs w:val="21"/>
          <w:highlight w:val="none"/>
          <w:lang w:val="en-US" w:eastAsia="zh-CN"/>
        </w:rPr>
        <w:t>明确本项目总体进度安排：</w:t>
      </w:r>
      <w:r>
        <w:rPr>
          <w:rFonts w:hint="default" w:ascii="Times New Roman" w:hAnsi="Times New Roman" w:cs="Times New Roman"/>
          <w:color w:val="auto"/>
          <w:szCs w:val="21"/>
          <w:highlight w:val="none"/>
        </w:rPr>
        <w:t>提出与比选人实际需要相适应的各阶段工作目标、工作日程，以及团队成员分工及职责</w:t>
      </w:r>
      <w:r>
        <w:rPr>
          <w:rFonts w:hint="default" w:ascii="Times New Roman" w:hAnsi="Times New Roman" w:cs="Times New Roman"/>
          <w:color w:val="auto"/>
          <w:szCs w:val="21"/>
          <w:highlight w:val="none"/>
          <w:lang w:eastAsia="zh-CN"/>
        </w:rPr>
        <w:t>；</w:t>
      </w:r>
    </w:p>
    <w:p w14:paraId="5C3FF2C4">
      <w:pPr>
        <w:spacing w:line="360" w:lineRule="auto"/>
        <w:ind w:firstLine="420" w:firstLineChars="200"/>
        <w:rPr>
          <w:rFonts w:hint="default" w:ascii="Times New Roman" w:hAnsi="Times New Roman" w:cs="Times New Roman"/>
          <w:color w:val="auto"/>
          <w:szCs w:val="21"/>
          <w:highlight w:val="none"/>
        </w:rPr>
      </w:pPr>
      <w:r>
        <w:rPr>
          <w:rFonts w:hint="eastAsia" w:ascii="Times New Roman" w:hAnsi="Times New Roman" w:cs="Times New Roman"/>
          <w:color w:val="auto"/>
          <w:szCs w:val="21"/>
          <w:highlight w:val="none"/>
          <w:lang w:val="en-US" w:eastAsia="zh-CN"/>
        </w:rPr>
        <w:t>4</w:t>
      </w:r>
      <w:r>
        <w:rPr>
          <w:rFonts w:hint="default" w:ascii="Times New Roman" w:hAnsi="Times New Roman" w:cs="Times New Roman"/>
          <w:color w:val="auto"/>
          <w:szCs w:val="21"/>
          <w:highlight w:val="none"/>
        </w:rPr>
        <w:t>.比选申请人对整体工作质量作出满足基本要求的承诺，并介绍相应的质量保障措施；</w:t>
      </w:r>
    </w:p>
    <w:p w14:paraId="1C5131F5">
      <w:pPr>
        <w:spacing w:line="360" w:lineRule="auto"/>
        <w:ind w:firstLine="420" w:firstLineChars="200"/>
        <w:rPr>
          <w:rFonts w:hint="default" w:ascii="Times New Roman" w:hAnsi="Times New Roman" w:cs="Times New Roman"/>
          <w:color w:val="auto"/>
          <w:szCs w:val="21"/>
          <w:highlight w:val="none"/>
        </w:rPr>
      </w:pPr>
      <w:r>
        <w:rPr>
          <w:rFonts w:hint="eastAsia" w:ascii="Times New Roman" w:hAnsi="Times New Roman" w:cs="Times New Roman"/>
          <w:color w:val="auto"/>
          <w:szCs w:val="21"/>
          <w:highlight w:val="none"/>
          <w:lang w:val="en-US" w:eastAsia="zh-CN"/>
        </w:rPr>
        <w:t>5</w:t>
      </w:r>
      <w:r>
        <w:rPr>
          <w:rFonts w:hint="default" w:ascii="Times New Roman" w:hAnsi="Times New Roman" w:cs="Times New Roman"/>
          <w:color w:val="auto"/>
          <w:szCs w:val="21"/>
          <w:highlight w:val="none"/>
        </w:rPr>
        <w:t>.其他保障措施。</w:t>
      </w:r>
    </w:p>
    <w:p w14:paraId="73FE1C44">
      <w:pPr>
        <w:pStyle w:val="8"/>
        <w:rPr>
          <w:rFonts w:hint="default" w:ascii="Times New Roman" w:hAnsi="Times New Roman" w:cs="Times New Roman"/>
          <w:color w:val="auto"/>
          <w:szCs w:val="21"/>
          <w:highlight w:val="none"/>
        </w:rPr>
      </w:pPr>
    </w:p>
    <w:p w14:paraId="46F401C8">
      <w:pPr>
        <w:pStyle w:val="9"/>
        <w:rPr>
          <w:rFonts w:hint="default" w:ascii="Times New Roman" w:hAnsi="Times New Roman" w:cs="Times New Roman"/>
          <w:color w:val="auto"/>
          <w:highlight w:val="none"/>
        </w:rPr>
      </w:pPr>
    </w:p>
    <w:p w14:paraId="282C6C1E">
      <w:pPr>
        <w:pStyle w:val="3"/>
        <w:spacing w:before="240" w:after="240"/>
        <w:ind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七</w:t>
      </w:r>
      <w:r>
        <w:rPr>
          <w:rFonts w:hint="default" w:ascii="Times New Roman" w:hAnsi="Times New Roman" w:cs="Times New Roman"/>
          <w:color w:val="auto"/>
          <w:highlight w:val="none"/>
        </w:rPr>
        <w:t>、比选申请人认为需要提交的其它资料</w:t>
      </w:r>
    </w:p>
    <w:sectPr>
      <w:headerReference r:id="rId8" w:type="default"/>
      <w:footerReference r:id="rId9"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金山简魏碑">
    <w:altName w:val="宋体"/>
    <w:panose1 w:val="02010609000101010101"/>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3C64F">
    <w:pPr>
      <w:pStyle w:val="13"/>
      <w:tabs>
        <w:tab w:val="left" w:pos="645"/>
        <w:tab w:val="clear" w:pos="4153"/>
        <w:tab w:val="clear" w:pos="8306"/>
      </w:tabs>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8F215">
    <w:pPr>
      <w:pStyle w:val="13"/>
      <w:ind w:right="360"/>
      <w:jc w:val="center"/>
    </w:pPr>
    <w:r>
      <w:fldChar w:fldCharType="begin"/>
    </w:r>
    <w:r>
      <w:rPr>
        <w:rStyle w:val="24"/>
      </w:rPr>
      <w:instrText xml:space="preserve"> PAGE </w:instrText>
    </w:r>
    <w:r>
      <w:fldChar w:fldCharType="separate"/>
    </w:r>
    <w:r>
      <w:rPr>
        <w:rStyle w:val="24"/>
      </w:rPr>
      <w:t>- 2 -</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3EC11">
    <w:pPr>
      <w:pStyle w:val="13"/>
      <w:framePr w:wrap="around" w:vAnchor="text" w:hAnchor="margin" w:xAlign="center" w:y="1"/>
      <w:rPr>
        <w:rStyle w:val="24"/>
      </w:rPr>
    </w:pPr>
    <w:r>
      <w:fldChar w:fldCharType="begin"/>
    </w:r>
    <w:r>
      <w:rPr>
        <w:rStyle w:val="24"/>
      </w:rPr>
      <w:instrText xml:space="preserve">PAGE  </w:instrText>
    </w:r>
    <w:r>
      <w:fldChar w:fldCharType="separate"/>
    </w:r>
    <w:r>
      <w:rPr>
        <w:rStyle w:val="24"/>
      </w:rPr>
      <w:t>12</w:t>
    </w:r>
    <w:r>
      <w:fldChar w:fldCharType="end"/>
    </w:r>
  </w:p>
  <w:p w14:paraId="7BADD2CA">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4B883">
    <w:pPr>
      <w:pStyle w:val="13"/>
      <w:framePr w:wrap="around" w:vAnchor="text" w:hAnchor="margin" w:xAlign="center" w:y="1"/>
      <w:rPr>
        <w:rStyle w:val="24"/>
      </w:rPr>
    </w:pPr>
    <w:r>
      <w:fldChar w:fldCharType="begin"/>
    </w:r>
    <w:r>
      <w:rPr>
        <w:rStyle w:val="24"/>
      </w:rPr>
      <w:instrText xml:space="preserve">PAGE  </w:instrText>
    </w:r>
    <w:r>
      <w:fldChar w:fldCharType="end"/>
    </w:r>
  </w:p>
  <w:p w14:paraId="4F0F150C">
    <w:pPr>
      <w:pStyle w:val="1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3E15F6">
    <w:pPr>
      <w:pStyle w:val="13"/>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sdt>
                          <w:sdtPr>
                            <w:id w:val="2044937161"/>
                          </w:sdtPr>
                          <w:sdtContent>
                            <w:p w14:paraId="424E0B8A">
                              <w:pPr>
                                <w:pStyle w:val="13"/>
                                <w:jc w:val="center"/>
                              </w:pPr>
                              <w:r>
                                <w:fldChar w:fldCharType="begin"/>
                              </w:r>
                              <w:r>
                                <w:instrText xml:space="preserve">PAGE   \* MERGEFORMAT</w:instrText>
                              </w:r>
                              <w:r>
                                <w:fldChar w:fldCharType="separate"/>
                              </w:r>
                              <w:r>
                                <w:rPr>
                                  <w:lang w:val="zh-CN"/>
                                </w:rPr>
                                <w:t>-</w:t>
                              </w:r>
                              <w:r>
                                <w:t xml:space="preserve"> 55 -</w:t>
                              </w:r>
                              <w:r>
                                <w:fldChar w:fldCharType="end"/>
                              </w:r>
                            </w:p>
                          </w:sdtContent>
                        </w:sdt>
                        <w:p w14:paraId="471D87CC"/>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eMqNjLAQAAnAMAAA4AAAAAAAAAAQAgAAAAHgEAAGRycy9lMm9E&#10;b2MueG1sUEsFBgAAAAAGAAYAWQEAAFsFAAAAAA==&#10;">
              <v:fill on="f" focussize="0,0"/>
              <v:stroke on="f"/>
              <v:imagedata o:title=""/>
              <o:lock v:ext="edit" aspectratio="f"/>
              <v:textbox inset="0mm,0mm,0mm,0mm" style="mso-fit-shape-to-text:t;">
                <w:txbxContent>
                  <w:sdt>
                    <w:sdtPr>
                      <w:id w:val="2044937161"/>
                    </w:sdtPr>
                    <w:sdtContent>
                      <w:p w14:paraId="424E0B8A">
                        <w:pPr>
                          <w:pStyle w:val="13"/>
                          <w:jc w:val="center"/>
                        </w:pPr>
                        <w:r>
                          <w:fldChar w:fldCharType="begin"/>
                        </w:r>
                        <w:r>
                          <w:instrText xml:space="preserve">PAGE   \* MERGEFORMAT</w:instrText>
                        </w:r>
                        <w:r>
                          <w:fldChar w:fldCharType="separate"/>
                        </w:r>
                        <w:r>
                          <w:rPr>
                            <w:lang w:val="zh-CN"/>
                          </w:rPr>
                          <w:t>-</w:t>
                        </w:r>
                        <w:r>
                          <w:t xml:space="preserve"> 55 -</w:t>
                        </w:r>
                        <w:r>
                          <w:fldChar w:fldCharType="end"/>
                        </w:r>
                      </w:p>
                    </w:sdtContent>
                  </w:sdt>
                  <w:p w14:paraId="471D87CC"/>
                </w:txbxContent>
              </v:textbox>
            </v:shape>
          </w:pict>
        </mc:Fallback>
      </mc:AlternateContent>
    </w:r>
  </w:p>
  <w:p w14:paraId="39DD3823">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520CD">
    <w:pPr>
      <w:autoSpaceDE w:val="0"/>
      <w:autoSpaceDN w:val="0"/>
      <w:adjustRightInd w:val="0"/>
      <w:spacing w:before="100" w:after="100"/>
      <w:rPr>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8D1D64">
    <w:pPr>
      <w:pStyle w:val="14"/>
      <w:pBdr>
        <w:bottom w:val="none" w:color="auto" w:sz="0" w:space="1"/>
      </w:pBdr>
      <w:wordWrap w:val="0"/>
      <w:jc w:val="right"/>
      <w:rPr>
        <w:rFonts w:eastAsia="楷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3EA85C"/>
    <w:multiLevelType w:val="singleLevel"/>
    <w:tmpl w:val="B73EA85C"/>
    <w:lvl w:ilvl="0" w:tentative="0">
      <w:start w:val="3"/>
      <w:numFmt w:val="decimal"/>
      <w:suff w:val="nothing"/>
      <w:lvlText w:val="（%1）"/>
      <w:lvlJc w:val="left"/>
    </w:lvl>
  </w:abstractNum>
  <w:abstractNum w:abstractNumId="1">
    <w:nsid w:val="D8A68847"/>
    <w:multiLevelType w:val="singleLevel"/>
    <w:tmpl w:val="D8A68847"/>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revisionView w:markup="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dkYzQ4ZjMzNTI4NWI1NmM1ZjQ5NTEyZTk2YzlmYzYifQ=="/>
  </w:docVars>
  <w:rsids>
    <w:rsidRoot w:val="0065569C"/>
    <w:rsid w:val="00003FDE"/>
    <w:rsid w:val="000138D0"/>
    <w:rsid w:val="00017EA1"/>
    <w:rsid w:val="00035DC6"/>
    <w:rsid w:val="00044B92"/>
    <w:rsid w:val="0005211C"/>
    <w:rsid w:val="00061A36"/>
    <w:rsid w:val="00065543"/>
    <w:rsid w:val="00066988"/>
    <w:rsid w:val="00071230"/>
    <w:rsid w:val="00071C22"/>
    <w:rsid w:val="000722E8"/>
    <w:rsid w:val="0007785F"/>
    <w:rsid w:val="0008220C"/>
    <w:rsid w:val="0008625B"/>
    <w:rsid w:val="000A3E50"/>
    <w:rsid w:val="000A4117"/>
    <w:rsid w:val="000B2E60"/>
    <w:rsid w:val="000C142F"/>
    <w:rsid w:val="000C1EB1"/>
    <w:rsid w:val="000D0DAB"/>
    <w:rsid w:val="000F24C0"/>
    <w:rsid w:val="000F718E"/>
    <w:rsid w:val="00104EBC"/>
    <w:rsid w:val="0011300F"/>
    <w:rsid w:val="001212CE"/>
    <w:rsid w:val="0013608B"/>
    <w:rsid w:val="001427EF"/>
    <w:rsid w:val="00161949"/>
    <w:rsid w:val="00172B3E"/>
    <w:rsid w:val="00174952"/>
    <w:rsid w:val="00174C25"/>
    <w:rsid w:val="00190BEB"/>
    <w:rsid w:val="00195548"/>
    <w:rsid w:val="001D2A71"/>
    <w:rsid w:val="001D38BC"/>
    <w:rsid w:val="001D59C1"/>
    <w:rsid w:val="001E2525"/>
    <w:rsid w:val="001E501C"/>
    <w:rsid w:val="001E578D"/>
    <w:rsid w:val="001F30C8"/>
    <w:rsid w:val="00205084"/>
    <w:rsid w:val="00214289"/>
    <w:rsid w:val="002203ED"/>
    <w:rsid w:val="00262E43"/>
    <w:rsid w:val="00270166"/>
    <w:rsid w:val="0027355F"/>
    <w:rsid w:val="00295E7C"/>
    <w:rsid w:val="002A2975"/>
    <w:rsid w:val="002B37D6"/>
    <w:rsid w:val="002C0F82"/>
    <w:rsid w:val="002C4DAC"/>
    <w:rsid w:val="002D02EB"/>
    <w:rsid w:val="002D0865"/>
    <w:rsid w:val="002D190E"/>
    <w:rsid w:val="002E7A79"/>
    <w:rsid w:val="00301EF7"/>
    <w:rsid w:val="0031109D"/>
    <w:rsid w:val="00312836"/>
    <w:rsid w:val="00337D58"/>
    <w:rsid w:val="0034055A"/>
    <w:rsid w:val="003414F3"/>
    <w:rsid w:val="003470FC"/>
    <w:rsid w:val="003476B8"/>
    <w:rsid w:val="003550A6"/>
    <w:rsid w:val="003646F9"/>
    <w:rsid w:val="003666B5"/>
    <w:rsid w:val="00372182"/>
    <w:rsid w:val="003762CA"/>
    <w:rsid w:val="00383CF0"/>
    <w:rsid w:val="00393C4C"/>
    <w:rsid w:val="003A30DB"/>
    <w:rsid w:val="003A6BF8"/>
    <w:rsid w:val="003C0DF1"/>
    <w:rsid w:val="003D2A0C"/>
    <w:rsid w:val="003D39EC"/>
    <w:rsid w:val="003D5F59"/>
    <w:rsid w:val="003D64A9"/>
    <w:rsid w:val="003E4EC9"/>
    <w:rsid w:val="0040534D"/>
    <w:rsid w:val="00427D3E"/>
    <w:rsid w:val="004448F3"/>
    <w:rsid w:val="0045342B"/>
    <w:rsid w:val="004620A2"/>
    <w:rsid w:val="004633FD"/>
    <w:rsid w:val="004A40F2"/>
    <w:rsid w:val="004B55EE"/>
    <w:rsid w:val="004B7B6D"/>
    <w:rsid w:val="004C3A30"/>
    <w:rsid w:val="004D69C7"/>
    <w:rsid w:val="004E033B"/>
    <w:rsid w:val="004E1035"/>
    <w:rsid w:val="004E6ED5"/>
    <w:rsid w:val="004F4AB3"/>
    <w:rsid w:val="00501B9F"/>
    <w:rsid w:val="00504752"/>
    <w:rsid w:val="00520A4A"/>
    <w:rsid w:val="00525759"/>
    <w:rsid w:val="00532F4F"/>
    <w:rsid w:val="00533F31"/>
    <w:rsid w:val="00537419"/>
    <w:rsid w:val="0054013B"/>
    <w:rsid w:val="00545CF4"/>
    <w:rsid w:val="00560394"/>
    <w:rsid w:val="00561297"/>
    <w:rsid w:val="00561358"/>
    <w:rsid w:val="00561B9C"/>
    <w:rsid w:val="00564D36"/>
    <w:rsid w:val="00573D09"/>
    <w:rsid w:val="00585356"/>
    <w:rsid w:val="005A0761"/>
    <w:rsid w:val="005C0AA7"/>
    <w:rsid w:val="005C2AF9"/>
    <w:rsid w:val="005C5058"/>
    <w:rsid w:val="005C51F1"/>
    <w:rsid w:val="005C6BCB"/>
    <w:rsid w:val="005D5A4B"/>
    <w:rsid w:val="005E4B9F"/>
    <w:rsid w:val="005E51FE"/>
    <w:rsid w:val="005E6A61"/>
    <w:rsid w:val="005E6A67"/>
    <w:rsid w:val="005F62E3"/>
    <w:rsid w:val="006100B4"/>
    <w:rsid w:val="0063138C"/>
    <w:rsid w:val="00637A3F"/>
    <w:rsid w:val="00642EC8"/>
    <w:rsid w:val="00644EEC"/>
    <w:rsid w:val="00653EE2"/>
    <w:rsid w:val="0065569C"/>
    <w:rsid w:val="0065589D"/>
    <w:rsid w:val="0067099D"/>
    <w:rsid w:val="00674861"/>
    <w:rsid w:val="00683C35"/>
    <w:rsid w:val="006947BA"/>
    <w:rsid w:val="006B0C12"/>
    <w:rsid w:val="006D68F2"/>
    <w:rsid w:val="006E2ACF"/>
    <w:rsid w:val="006E42DF"/>
    <w:rsid w:val="006F5241"/>
    <w:rsid w:val="007007B8"/>
    <w:rsid w:val="00710417"/>
    <w:rsid w:val="00715769"/>
    <w:rsid w:val="00725B99"/>
    <w:rsid w:val="00725D3D"/>
    <w:rsid w:val="0072609D"/>
    <w:rsid w:val="00740DBE"/>
    <w:rsid w:val="00741BE9"/>
    <w:rsid w:val="007542CF"/>
    <w:rsid w:val="00766E8D"/>
    <w:rsid w:val="007712E5"/>
    <w:rsid w:val="00775ECF"/>
    <w:rsid w:val="007812BD"/>
    <w:rsid w:val="00792619"/>
    <w:rsid w:val="007A069F"/>
    <w:rsid w:val="007A1660"/>
    <w:rsid w:val="007A51B4"/>
    <w:rsid w:val="007A5F8C"/>
    <w:rsid w:val="007C17B7"/>
    <w:rsid w:val="007C3F2D"/>
    <w:rsid w:val="007D29EB"/>
    <w:rsid w:val="007F2EA0"/>
    <w:rsid w:val="007F53CF"/>
    <w:rsid w:val="00805453"/>
    <w:rsid w:val="00805D41"/>
    <w:rsid w:val="008105C3"/>
    <w:rsid w:val="00812E44"/>
    <w:rsid w:val="008336F8"/>
    <w:rsid w:val="00841F48"/>
    <w:rsid w:val="00871447"/>
    <w:rsid w:val="008748A5"/>
    <w:rsid w:val="0089653A"/>
    <w:rsid w:val="008A0274"/>
    <w:rsid w:val="008A69E3"/>
    <w:rsid w:val="008B2B56"/>
    <w:rsid w:val="008B49BF"/>
    <w:rsid w:val="008B702E"/>
    <w:rsid w:val="008C239C"/>
    <w:rsid w:val="008C3CB5"/>
    <w:rsid w:val="008D0870"/>
    <w:rsid w:val="008D7341"/>
    <w:rsid w:val="008E0218"/>
    <w:rsid w:val="008E2166"/>
    <w:rsid w:val="008E36F4"/>
    <w:rsid w:val="008E496A"/>
    <w:rsid w:val="008E4B82"/>
    <w:rsid w:val="008E4DF4"/>
    <w:rsid w:val="008F12B1"/>
    <w:rsid w:val="008F66F7"/>
    <w:rsid w:val="00902597"/>
    <w:rsid w:val="0090667F"/>
    <w:rsid w:val="009208C0"/>
    <w:rsid w:val="0092587A"/>
    <w:rsid w:val="00925DF5"/>
    <w:rsid w:val="00952C4B"/>
    <w:rsid w:val="00953BFF"/>
    <w:rsid w:val="00961BCB"/>
    <w:rsid w:val="00966557"/>
    <w:rsid w:val="00973E4D"/>
    <w:rsid w:val="009775B6"/>
    <w:rsid w:val="00977EC1"/>
    <w:rsid w:val="009876E0"/>
    <w:rsid w:val="00993B97"/>
    <w:rsid w:val="00993CEF"/>
    <w:rsid w:val="00996ACF"/>
    <w:rsid w:val="009B35E0"/>
    <w:rsid w:val="009C18F3"/>
    <w:rsid w:val="009C5041"/>
    <w:rsid w:val="009D0F62"/>
    <w:rsid w:val="009D2416"/>
    <w:rsid w:val="009E3DF6"/>
    <w:rsid w:val="009E7305"/>
    <w:rsid w:val="009F2FCD"/>
    <w:rsid w:val="00A01C7B"/>
    <w:rsid w:val="00A20F8B"/>
    <w:rsid w:val="00A2500C"/>
    <w:rsid w:val="00A30F6D"/>
    <w:rsid w:val="00A44276"/>
    <w:rsid w:val="00A52FB5"/>
    <w:rsid w:val="00A70652"/>
    <w:rsid w:val="00A82099"/>
    <w:rsid w:val="00A945A7"/>
    <w:rsid w:val="00A9571D"/>
    <w:rsid w:val="00AA2C4C"/>
    <w:rsid w:val="00AB5F82"/>
    <w:rsid w:val="00AC3ABC"/>
    <w:rsid w:val="00AC4B9D"/>
    <w:rsid w:val="00AC7A9E"/>
    <w:rsid w:val="00AE06F0"/>
    <w:rsid w:val="00AE0FC0"/>
    <w:rsid w:val="00B10379"/>
    <w:rsid w:val="00B12B53"/>
    <w:rsid w:val="00B204A9"/>
    <w:rsid w:val="00B24FFF"/>
    <w:rsid w:val="00B55EA0"/>
    <w:rsid w:val="00B64EA1"/>
    <w:rsid w:val="00B65751"/>
    <w:rsid w:val="00B66EE0"/>
    <w:rsid w:val="00B7470B"/>
    <w:rsid w:val="00B82DBD"/>
    <w:rsid w:val="00B835BF"/>
    <w:rsid w:val="00B83D0F"/>
    <w:rsid w:val="00B929BE"/>
    <w:rsid w:val="00BA2D0B"/>
    <w:rsid w:val="00BA54FE"/>
    <w:rsid w:val="00BB6C69"/>
    <w:rsid w:val="00BC3933"/>
    <w:rsid w:val="00BD2FAA"/>
    <w:rsid w:val="00BE732A"/>
    <w:rsid w:val="00BF5864"/>
    <w:rsid w:val="00BF5F53"/>
    <w:rsid w:val="00C07394"/>
    <w:rsid w:val="00C12AB1"/>
    <w:rsid w:val="00C16D22"/>
    <w:rsid w:val="00C23E07"/>
    <w:rsid w:val="00C2542F"/>
    <w:rsid w:val="00C34112"/>
    <w:rsid w:val="00C42056"/>
    <w:rsid w:val="00C44139"/>
    <w:rsid w:val="00C6057C"/>
    <w:rsid w:val="00C67A65"/>
    <w:rsid w:val="00C92639"/>
    <w:rsid w:val="00C9715B"/>
    <w:rsid w:val="00CA0206"/>
    <w:rsid w:val="00CA4F7E"/>
    <w:rsid w:val="00CA5458"/>
    <w:rsid w:val="00CB0A7E"/>
    <w:rsid w:val="00CB15AF"/>
    <w:rsid w:val="00CB2D5B"/>
    <w:rsid w:val="00CC4E32"/>
    <w:rsid w:val="00CC6A94"/>
    <w:rsid w:val="00CC72C9"/>
    <w:rsid w:val="00CD4F90"/>
    <w:rsid w:val="00CD7CCE"/>
    <w:rsid w:val="00CE2297"/>
    <w:rsid w:val="00CF0C6E"/>
    <w:rsid w:val="00CF152A"/>
    <w:rsid w:val="00CF1911"/>
    <w:rsid w:val="00CF30F1"/>
    <w:rsid w:val="00D03629"/>
    <w:rsid w:val="00D0370B"/>
    <w:rsid w:val="00D05740"/>
    <w:rsid w:val="00D10C8F"/>
    <w:rsid w:val="00D24AD3"/>
    <w:rsid w:val="00D27F8A"/>
    <w:rsid w:val="00D30598"/>
    <w:rsid w:val="00D32997"/>
    <w:rsid w:val="00D3746D"/>
    <w:rsid w:val="00D42E99"/>
    <w:rsid w:val="00D4404E"/>
    <w:rsid w:val="00D54B54"/>
    <w:rsid w:val="00D66C88"/>
    <w:rsid w:val="00D73FDA"/>
    <w:rsid w:val="00DA7914"/>
    <w:rsid w:val="00DC28D7"/>
    <w:rsid w:val="00DC308B"/>
    <w:rsid w:val="00DC661D"/>
    <w:rsid w:val="00DE12E2"/>
    <w:rsid w:val="00DE33D0"/>
    <w:rsid w:val="00DE52F3"/>
    <w:rsid w:val="00DE5648"/>
    <w:rsid w:val="00DE64E3"/>
    <w:rsid w:val="00DF1753"/>
    <w:rsid w:val="00DF3613"/>
    <w:rsid w:val="00E00269"/>
    <w:rsid w:val="00E0273F"/>
    <w:rsid w:val="00E0351C"/>
    <w:rsid w:val="00E117B3"/>
    <w:rsid w:val="00E23E49"/>
    <w:rsid w:val="00E324B9"/>
    <w:rsid w:val="00E33C43"/>
    <w:rsid w:val="00E42739"/>
    <w:rsid w:val="00E45179"/>
    <w:rsid w:val="00E454BC"/>
    <w:rsid w:val="00E67ADB"/>
    <w:rsid w:val="00E70EA2"/>
    <w:rsid w:val="00E7146C"/>
    <w:rsid w:val="00E7505E"/>
    <w:rsid w:val="00E7711F"/>
    <w:rsid w:val="00E91EA2"/>
    <w:rsid w:val="00E935F6"/>
    <w:rsid w:val="00E944A0"/>
    <w:rsid w:val="00E94CF8"/>
    <w:rsid w:val="00E965E0"/>
    <w:rsid w:val="00EA2469"/>
    <w:rsid w:val="00EA54A9"/>
    <w:rsid w:val="00EA5D30"/>
    <w:rsid w:val="00ED03DD"/>
    <w:rsid w:val="00ED700E"/>
    <w:rsid w:val="00EE2879"/>
    <w:rsid w:val="00EF4688"/>
    <w:rsid w:val="00F0047E"/>
    <w:rsid w:val="00F02FF4"/>
    <w:rsid w:val="00F417A8"/>
    <w:rsid w:val="00F43B59"/>
    <w:rsid w:val="00F43EF6"/>
    <w:rsid w:val="00F4527F"/>
    <w:rsid w:val="00F542A9"/>
    <w:rsid w:val="00F709E5"/>
    <w:rsid w:val="00F81105"/>
    <w:rsid w:val="00F82039"/>
    <w:rsid w:val="00F847F0"/>
    <w:rsid w:val="00F876B4"/>
    <w:rsid w:val="00F91B80"/>
    <w:rsid w:val="00F91CE2"/>
    <w:rsid w:val="00F95B40"/>
    <w:rsid w:val="00F96F43"/>
    <w:rsid w:val="00FC166C"/>
    <w:rsid w:val="00FC7AB9"/>
    <w:rsid w:val="00FE4088"/>
    <w:rsid w:val="00FE6B97"/>
    <w:rsid w:val="017D438D"/>
    <w:rsid w:val="01922103"/>
    <w:rsid w:val="01AA7D1B"/>
    <w:rsid w:val="02E828A9"/>
    <w:rsid w:val="03177274"/>
    <w:rsid w:val="038F62BE"/>
    <w:rsid w:val="03A80897"/>
    <w:rsid w:val="03BC1030"/>
    <w:rsid w:val="041E3808"/>
    <w:rsid w:val="043B2184"/>
    <w:rsid w:val="0475718F"/>
    <w:rsid w:val="0485137E"/>
    <w:rsid w:val="04C66C1A"/>
    <w:rsid w:val="04D1736D"/>
    <w:rsid w:val="053A13B6"/>
    <w:rsid w:val="05573D16"/>
    <w:rsid w:val="057443B4"/>
    <w:rsid w:val="05C017FD"/>
    <w:rsid w:val="05CA44E8"/>
    <w:rsid w:val="05E11832"/>
    <w:rsid w:val="06847D38"/>
    <w:rsid w:val="0687687D"/>
    <w:rsid w:val="06F2489E"/>
    <w:rsid w:val="070268E6"/>
    <w:rsid w:val="07501427"/>
    <w:rsid w:val="076636BD"/>
    <w:rsid w:val="07DC09B8"/>
    <w:rsid w:val="08942E93"/>
    <w:rsid w:val="08B326EE"/>
    <w:rsid w:val="094A00EB"/>
    <w:rsid w:val="094D7C7A"/>
    <w:rsid w:val="09724CF1"/>
    <w:rsid w:val="097507C7"/>
    <w:rsid w:val="097D22E2"/>
    <w:rsid w:val="09AD2157"/>
    <w:rsid w:val="0A15050F"/>
    <w:rsid w:val="0A3C4D43"/>
    <w:rsid w:val="0AC92FC0"/>
    <w:rsid w:val="0B536D2E"/>
    <w:rsid w:val="0B6C6FDB"/>
    <w:rsid w:val="0C5F0F6E"/>
    <w:rsid w:val="0D004BE0"/>
    <w:rsid w:val="0D6635DC"/>
    <w:rsid w:val="0EAA3109"/>
    <w:rsid w:val="0EC51CF1"/>
    <w:rsid w:val="0F2F0307"/>
    <w:rsid w:val="0F362BEE"/>
    <w:rsid w:val="0F515C7A"/>
    <w:rsid w:val="0F783207"/>
    <w:rsid w:val="0F797A29"/>
    <w:rsid w:val="0F9067A2"/>
    <w:rsid w:val="0FBB34F5"/>
    <w:rsid w:val="0FFD54BA"/>
    <w:rsid w:val="10525110"/>
    <w:rsid w:val="110E7C3C"/>
    <w:rsid w:val="115F3F7B"/>
    <w:rsid w:val="120F5BA7"/>
    <w:rsid w:val="1235718D"/>
    <w:rsid w:val="128A3A09"/>
    <w:rsid w:val="12A6008B"/>
    <w:rsid w:val="12D009A7"/>
    <w:rsid w:val="12F36FE9"/>
    <w:rsid w:val="13793D5D"/>
    <w:rsid w:val="139D64F9"/>
    <w:rsid w:val="13A50343"/>
    <w:rsid w:val="13C54541"/>
    <w:rsid w:val="14676D7E"/>
    <w:rsid w:val="155E61A1"/>
    <w:rsid w:val="15916DD0"/>
    <w:rsid w:val="16413351"/>
    <w:rsid w:val="164E090F"/>
    <w:rsid w:val="16937390"/>
    <w:rsid w:val="172F5937"/>
    <w:rsid w:val="17660053"/>
    <w:rsid w:val="177C482D"/>
    <w:rsid w:val="18461C09"/>
    <w:rsid w:val="184A3267"/>
    <w:rsid w:val="190B6E9A"/>
    <w:rsid w:val="190E59FE"/>
    <w:rsid w:val="19393A07"/>
    <w:rsid w:val="19B71092"/>
    <w:rsid w:val="1A294B27"/>
    <w:rsid w:val="1A3872EC"/>
    <w:rsid w:val="1A683441"/>
    <w:rsid w:val="1AFF658A"/>
    <w:rsid w:val="1B3320F5"/>
    <w:rsid w:val="1C1442B7"/>
    <w:rsid w:val="1C4C57FF"/>
    <w:rsid w:val="1C8E5E18"/>
    <w:rsid w:val="1CD13D54"/>
    <w:rsid w:val="1D64697C"/>
    <w:rsid w:val="1DBA2C3C"/>
    <w:rsid w:val="1DD969AB"/>
    <w:rsid w:val="1E707ECB"/>
    <w:rsid w:val="1ED14404"/>
    <w:rsid w:val="1EE900EA"/>
    <w:rsid w:val="1EF74148"/>
    <w:rsid w:val="1EFE01D3"/>
    <w:rsid w:val="1F475E7B"/>
    <w:rsid w:val="1FA15E62"/>
    <w:rsid w:val="1FDB7383"/>
    <w:rsid w:val="20A629C0"/>
    <w:rsid w:val="21196F94"/>
    <w:rsid w:val="21263865"/>
    <w:rsid w:val="21335890"/>
    <w:rsid w:val="213571AA"/>
    <w:rsid w:val="21701F90"/>
    <w:rsid w:val="217D645B"/>
    <w:rsid w:val="21843C8D"/>
    <w:rsid w:val="218E1859"/>
    <w:rsid w:val="21F13065"/>
    <w:rsid w:val="227C4964"/>
    <w:rsid w:val="22A07CA6"/>
    <w:rsid w:val="2366189C"/>
    <w:rsid w:val="237F15B6"/>
    <w:rsid w:val="23D700A4"/>
    <w:rsid w:val="24082FAE"/>
    <w:rsid w:val="240E783E"/>
    <w:rsid w:val="246966F1"/>
    <w:rsid w:val="2470465E"/>
    <w:rsid w:val="24F0322C"/>
    <w:rsid w:val="24F6510A"/>
    <w:rsid w:val="24FA55ED"/>
    <w:rsid w:val="25A24AD2"/>
    <w:rsid w:val="25C66355"/>
    <w:rsid w:val="25CC5B88"/>
    <w:rsid w:val="26933E36"/>
    <w:rsid w:val="26BC19A6"/>
    <w:rsid w:val="279E3E6D"/>
    <w:rsid w:val="27A73E71"/>
    <w:rsid w:val="27B8643F"/>
    <w:rsid w:val="27D030AD"/>
    <w:rsid w:val="28564D7B"/>
    <w:rsid w:val="28795BCE"/>
    <w:rsid w:val="289607B9"/>
    <w:rsid w:val="28ED6710"/>
    <w:rsid w:val="28F11C08"/>
    <w:rsid w:val="290166AE"/>
    <w:rsid w:val="293E723F"/>
    <w:rsid w:val="29C941EE"/>
    <w:rsid w:val="2A494963"/>
    <w:rsid w:val="2A5A72A6"/>
    <w:rsid w:val="2A7A0382"/>
    <w:rsid w:val="2AAB5DE7"/>
    <w:rsid w:val="2AC075D6"/>
    <w:rsid w:val="2ADA66CC"/>
    <w:rsid w:val="2B9C20D5"/>
    <w:rsid w:val="2C0635BA"/>
    <w:rsid w:val="2C612895"/>
    <w:rsid w:val="2C672453"/>
    <w:rsid w:val="2D3321C7"/>
    <w:rsid w:val="2EC03E0B"/>
    <w:rsid w:val="2EE64169"/>
    <w:rsid w:val="2F6A0915"/>
    <w:rsid w:val="300E355A"/>
    <w:rsid w:val="30337F16"/>
    <w:rsid w:val="30464A25"/>
    <w:rsid w:val="3082583C"/>
    <w:rsid w:val="31572CCB"/>
    <w:rsid w:val="31A45B7D"/>
    <w:rsid w:val="31A5035D"/>
    <w:rsid w:val="31B17B56"/>
    <w:rsid w:val="32715B68"/>
    <w:rsid w:val="33980AB1"/>
    <w:rsid w:val="344A7D4E"/>
    <w:rsid w:val="347D19AD"/>
    <w:rsid w:val="34A73AC3"/>
    <w:rsid w:val="34C32719"/>
    <w:rsid w:val="34E44129"/>
    <w:rsid w:val="34E65643"/>
    <w:rsid w:val="3539753D"/>
    <w:rsid w:val="35771A99"/>
    <w:rsid w:val="361436EF"/>
    <w:rsid w:val="363D49D0"/>
    <w:rsid w:val="36481456"/>
    <w:rsid w:val="368A0AF1"/>
    <w:rsid w:val="37086F36"/>
    <w:rsid w:val="371A057C"/>
    <w:rsid w:val="37296A11"/>
    <w:rsid w:val="388861A3"/>
    <w:rsid w:val="38BE6526"/>
    <w:rsid w:val="38DC340E"/>
    <w:rsid w:val="394D3034"/>
    <w:rsid w:val="3A5E799E"/>
    <w:rsid w:val="3A801D52"/>
    <w:rsid w:val="3ABF1B60"/>
    <w:rsid w:val="3B10121D"/>
    <w:rsid w:val="3BA23F27"/>
    <w:rsid w:val="3BB75F0B"/>
    <w:rsid w:val="3BF62074"/>
    <w:rsid w:val="3D07322A"/>
    <w:rsid w:val="3D2D4ECB"/>
    <w:rsid w:val="3D8E7046"/>
    <w:rsid w:val="3DB1150E"/>
    <w:rsid w:val="3DD85B51"/>
    <w:rsid w:val="3DF432E8"/>
    <w:rsid w:val="3E0170E6"/>
    <w:rsid w:val="3E197344"/>
    <w:rsid w:val="3E583D12"/>
    <w:rsid w:val="3EC667DD"/>
    <w:rsid w:val="3F213F33"/>
    <w:rsid w:val="3F8334D2"/>
    <w:rsid w:val="3FE536F1"/>
    <w:rsid w:val="40083152"/>
    <w:rsid w:val="40085CD0"/>
    <w:rsid w:val="402250ED"/>
    <w:rsid w:val="4041301D"/>
    <w:rsid w:val="42587944"/>
    <w:rsid w:val="42932E0A"/>
    <w:rsid w:val="43243278"/>
    <w:rsid w:val="435B56FC"/>
    <w:rsid w:val="43884ABF"/>
    <w:rsid w:val="43DC489A"/>
    <w:rsid w:val="44442473"/>
    <w:rsid w:val="444E5D09"/>
    <w:rsid w:val="44A00219"/>
    <w:rsid w:val="45367494"/>
    <w:rsid w:val="45877724"/>
    <w:rsid w:val="467A2DE5"/>
    <w:rsid w:val="470A03A4"/>
    <w:rsid w:val="47A83982"/>
    <w:rsid w:val="47E042DB"/>
    <w:rsid w:val="47F46EAE"/>
    <w:rsid w:val="48724017"/>
    <w:rsid w:val="48750F6C"/>
    <w:rsid w:val="48CF7037"/>
    <w:rsid w:val="48E56510"/>
    <w:rsid w:val="492B4B3C"/>
    <w:rsid w:val="49861AA1"/>
    <w:rsid w:val="49A35F89"/>
    <w:rsid w:val="4A185620"/>
    <w:rsid w:val="4A363423"/>
    <w:rsid w:val="4A6F4C2B"/>
    <w:rsid w:val="4AFD3FE5"/>
    <w:rsid w:val="4B964C95"/>
    <w:rsid w:val="4BDA296A"/>
    <w:rsid w:val="4BDF7931"/>
    <w:rsid w:val="4CBB5F06"/>
    <w:rsid w:val="4CD314A1"/>
    <w:rsid w:val="4D004FD2"/>
    <w:rsid w:val="4D204251"/>
    <w:rsid w:val="4D477799"/>
    <w:rsid w:val="4D507118"/>
    <w:rsid w:val="4DCF4AEB"/>
    <w:rsid w:val="4E0D1159"/>
    <w:rsid w:val="4E5A52AA"/>
    <w:rsid w:val="4EE10E98"/>
    <w:rsid w:val="4EE97C85"/>
    <w:rsid w:val="4F203C16"/>
    <w:rsid w:val="4FCF64CE"/>
    <w:rsid w:val="4FE70DC0"/>
    <w:rsid w:val="502E581F"/>
    <w:rsid w:val="50A2564C"/>
    <w:rsid w:val="50CC06E1"/>
    <w:rsid w:val="50F46497"/>
    <w:rsid w:val="514328A4"/>
    <w:rsid w:val="51875472"/>
    <w:rsid w:val="51AA2B9F"/>
    <w:rsid w:val="51C67202"/>
    <w:rsid w:val="51F577C4"/>
    <w:rsid w:val="52115706"/>
    <w:rsid w:val="521A5587"/>
    <w:rsid w:val="52884ADC"/>
    <w:rsid w:val="52A80CDA"/>
    <w:rsid w:val="53011753"/>
    <w:rsid w:val="533212A1"/>
    <w:rsid w:val="53EE72C6"/>
    <w:rsid w:val="546B62D3"/>
    <w:rsid w:val="54887ACF"/>
    <w:rsid w:val="548B2661"/>
    <w:rsid w:val="54AA722A"/>
    <w:rsid w:val="55BE4F5F"/>
    <w:rsid w:val="55E22755"/>
    <w:rsid w:val="5631304B"/>
    <w:rsid w:val="57193C9E"/>
    <w:rsid w:val="57541431"/>
    <w:rsid w:val="576C2775"/>
    <w:rsid w:val="586048F0"/>
    <w:rsid w:val="588549CE"/>
    <w:rsid w:val="58AE7DA1"/>
    <w:rsid w:val="58DD7D9A"/>
    <w:rsid w:val="59AD4E28"/>
    <w:rsid w:val="5A124387"/>
    <w:rsid w:val="5B1D65E8"/>
    <w:rsid w:val="5B4D0702"/>
    <w:rsid w:val="5C311D40"/>
    <w:rsid w:val="5C4A4BB0"/>
    <w:rsid w:val="5C8C341B"/>
    <w:rsid w:val="5CC453C1"/>
    <w:rsid w:val="5CD67C61"/>
    <w:rsid w:val="5D2F2B1E"/>
    <w:rsid w:val="5D804511"/>
    <w:rsid w:val="5D852344"/>
    <w:rsid w:val="5DEF5A0F"/>
    <w:rsid w:val="5DF72B16"/>
    <w:rsid w:val="5EA32D6E"/>
    <w:rsid w:val="5ECA3D86"/>
    <w:rsid w:val="5F4D50E3"/>
    <w:rsid w:val="5FA56CCD"/>
    <w:rsid w:val="60003F04"/>
    <w:rsid w:val="60303C60"/>
    <w:rsid w:val="615C33BC"/>
    <w:rsid w:val="61E15FB7"/>
    <w:rsid w:val="626B0ACC"/>
    <w:rsid w:val="626F728B"/>
    <w:rsid w:val="62A42563"/>
    <w:rsid w:val="63057A83"/>
    <w:rsid w:val="63210307"/>
    <w:rsid w:val="633B16F7"/>
    <w:rsid w:val="63613BBD"/>
    <w:rsid w:val="63A948B2"/>
    <w:rsid w:val="64132ACB"/>
    <w:rsid w:val="644F1AB3"/>
    <w:rsid w:val="652A68B2"/>
    <w:rsid w:val="655F791E"/>
    <w:rsid w:val="66091638"/>
    <w:rsid w:val="660D23A2"/>
    <w:rsid w:val="661512EF"/>
    <w:rsid w:val="6632156A"/>
    <w:rsid w:val="66A77D57"/>
    <w:rsid w:val="66C75014"/>
    <w:rsid w:val="66F43704"/>
    <w:rsid w:val="672B6AD9"/>
    <w:rsid w:val="673B1CC5"/>
    <w:rsid w:val="67B51DE5"/>
    <w:rsid w:val="67CD5013"/>
    <w:rsid w:val="68822802"/>
    <w:rsid w:val="68E42148"/>
    <w:rsid w:val="68F9171A"/>
    <w:rsid w:val="693A47A3"/>
    <w:rsid w:val="69B61D6F"/>
    <w:rsid w:val="69C1618A"/>
    <w:rsid w:val="69E14DA6"/>
    <w:rsid w:val="6AB2229E"/>
    <w:rsid w:val="6AE60F57"/>
    <w:rsid w:val="6AFB2A69"/>
    <w:rsid w:val="6B3E4F40"/>
    <w:rsid w:val="6B4C26F3"/>
    <w:rsid w:val="6B73407C"/>
    <w:rsid w:val="6C2341B9"/>
    <w:rsid w:val="6C465631"/>
    <w:rsid w:val="6C6400AB"/>
    <w:rsid w:val="6C8B590C"/>
    <w:rsid w:val="6CC10EBE"/>
    <w:rsid w:val="6D343A27"/>
    <w:rsid w:val="6D467769"/>
    <w:rsid w:val="6DCF182B"/>
    <w:rsid w:val="6DE833E1"/>
    <w:rsid w:val="6DEF23E5"/>
    <w:rsid w:val="6E3F0047"/>
    <w:rsid w:val="6E855CE9"/>
    <w:rsid w:val="6E9C129B"/>
    <w:rsid w:val="6F712728"/>
    <w:rsid w:val="6F8A5598"/>
    <w:rsid w:val="6FF06CE8"/>
    <w:rsid w:val="70814BED"/>
    <w:rsid w:val="71710FBA"/>
    <w:rsid w:val="71DB032D"/>
    <w:rsid w:val="72F9402A"/>
    <w:rsid w:val="733A4279"/>
    <w:rsid w:val="73645D87"/>
    <w:rsid w:val="73BA0DC8"/>
    <w:rsid w:val="74125240"/>
    <w:rsid w:val="74962C31"/>
    <w:rsid w:val="74D06143"/>
    <w:rsid w:val="75284014"/>
    <w:rsid w:val="75937726"/>
    <w:rsid w:val="75D4756D"/>
    <w:rsid w:val="75E36E5B"/>
    <w:rsid w:val="775744D2"/>
    <w:rsid w:val="77E24ED1"/>
    <w:rsid w:val="78964FAD"/>
    <w:rsid w:val="78985534"/>
    <w:rsid w:val="789E730E"/>
    <w:rsid w:val="79042BD4"/>
    <w:rsid w:val="79907C4E"/>
    <w:rsid w:val="7A450456"/>
    <w:rsid w:val="7AC516D6"/>
    <w:rsid w:val="7B4E7DC1"/>
    <w:rsid w:val="7BBE5F26"/>
    <w:rsid w:val="7CDD626F"/>
    <w:rsid w:val="7CF9302C"/>
    <w:rsid w:val="7D6529EC"/>
    <w:rsid w:val="7D902913"/>
    <w:rsid w:val="7D9341B1"/>
    <w:rsid w:val="7DA00113"/>
    <w:rsid w:val="7E6B5FAF"/>
    <w:rsid w:val="7E8273B2"/>
    <w:rsid w:val="7EC34622"/>
    <w:rsid w:val="7ED06D3F"/>
    <w:rsid w:val="7ED33846"/>
    <w:rsid w:val="7F632E2D"/>
    <w:rsid w:val="7F6F076C"/>
    <w:rsid w:val="7FD400C7"/>
    <w:rsid w:val="7FF802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2" w:semiHidden="0" w:name="heading 2"/>
    <w:lsdException w:qFormat="1" w:unhideWhenUsed="0" w:uiPriority="2"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spacing w:before="150" w:beforeLines="150" w:after="200" w:afterLines="200"/>
      <w:jc w:val="center"/>
      <w:outlineLvl w:val="0"/>
    </w:pPr>
    <w:rPr>
      <w:b/>
      <w:bCs/>
      <w:sz w:val="44"/>
      <w:szCs w:val="44"/>
    </w:rPr>
  </w:style>
  <w:style w:type="paragraph" w:styleId="3">
    <w:name w:val="heading 2"/>
    <w:basedOn w:val="1"/>
    <w:next w:val="1"/>
    <w:qFormat/>
    <w:uiPriority w:val="2"/>
    <w:pPr>
      <w:keepNext/>
      <w:keepLines/>
      <w:spacing w:line="412" w:lineRule="auto"/>
      <w:outlineLvl w:val="1"/>
    </w:pPr>
    <w:rPr>
      <w:rFonts w:ascii="Arial" w:hAnsi="Arial" w:eastAsia="宋体" w:cs="Arial"/>
      <w:b/>
      <w:bCs/>
      <w:sz w:val="24"/>
      <w:szCs w:val="32"/>
    </w:rPr>
  </w:style>
  <w:style w:type="paragraph" w:styleId="4">
    <w:name w:val="heading 3"/>
    <w:basedOn w:val="1"/>
    <w:next w:val="1"/>
    <w:qFormat/>
    <w:uiPriority w:val="2"/>
    <w:pPr>
      <w:keepNext/>
      <w:keepLines/>
      <w:tabs>
        <w:tab w:val="left" w:pos="720"/>
      </w:tabs>
      <w:spacing w:before="20" w:after="20" w:line="412" w:lineRule="auto"/>
      <w:outlineLvl w:val="2"/>
    </w:pPr>
    <w:rPr>
      <w:b/>
      <w:bCs/>
      <w:szCs w:val="32"/>
    </w:rPr>
  </w:style>
  <w:style w:type="paragraph" w:styleId="5">
    <w:name w:val="heading 4"/>
    <w:basedOn w:val="1"/>
    <w:next w:val="1"/>
    <w:qFormat/>
    <w:uiPriority w:val="9"/>
    <w:pPr>
      <w:keepNext/>
      <w:keepLines/>
      <w:spacing w:before="280" w:after="290" w:line="376" w:lineRule="auto"/>
      <w:outlineLvl w:val="3"/>
    </w:pPr>
    <w:rPr>
      <w:rFonts w:ascii="Calibri Light" w:hAnsi="Calibri Light" w:eastAsia="宋体" w:cs="宋体"/>
      <w:b/>
      <w:bCs/>
      <w:sz w:val="28"/>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firstLineChars="200"/>
    </w:pPr>
    <w:rPr>
      <w:szCs w:val="24"/>
    </w:rPr>
  </w:style>
  <w:style w:type="paragraph" w:styleId="7">
    <w:name w:val="annotation text"/>
    <w:basedOn w:val="1"/>
    <w:semiHidden/>
    <w:unhideWhenUsed/>
    <w:qFormat/>
    <w:uiPriority w:val="99"/>
    <w:pPr>
      <w:jc w:val="left"/>
    </w:pPr>
  </w:style>
  <w:style w:type="paragraph" w:styleId="8">
    <w:name w:val="Body Text"/>
    <w:basedOn w:val="1"/>
    <w:next w:val="9"/>
    <w:qFormat/>
    <w:uiPriority w:val="0"/>
    <w:pPr>
      <w:spacing w:line="360" w:lineRule="auto"/>
      <w:ind w:firstLine="480" w:firstLineChars="200"/>
    </w:pPr>
    <w:rPr>
      <w:rFonts w:ascii="Times New Roman" w:hAnsi="Times New Roman" w:cs="Times New Roman"/>
      <w:sz w:val="24"/>
      <w:szCs w:val="24"/>
    </w:rPr>
  </w:style>
  <w:style w:type="paragraph" w:styleId="9">
    <w:name w:val="Body Text First Indent"/>
    <w:basedOn w:val="8"/>
    <w:unhideWhenUsed/>
    <w:qFormat/>
    <w:uiPriority w:val="99"/>
    <w:pPr>
      <w:spacing w:after="120" w:line="240" w:lineRule="auto"/>
      <w:ind w:firstLine="420" w:firstLineChars="100"/>
    </w:pPr>
    <w:rPr>
      <w:rFonts w:ascii="Arial" w:hAnsi="Arial"/>
      <w:sz w:val="20"/>
      <w:szCs w:val="20"/>
    </w:rPr>
  </w:style>
  <w:style w:type="paragraph" w:styleId="10">
    <w:name w:val="Body Text Indent"/>
    <w:basedOn w:val="1"/>
    <w:qFormat/>
    <w:uiPriority w:val="0"/>
    <w:pPr>
      <w:ind w:left="420" w:leftChars="200"/>
    </w:pPr>
  </w:style>
  <w:style w:type="paragraph" w:styleId="11">
    <w:name w:val="Plain Text"/>
    <w:basedOn w:val="1"/>
    <w:qFormat/>
    <w:uiPriority w:val="0"/>
    <w:rPr>
      <w:rFonts w:ascii="宋体" w:hAnsi="Courier New" w:cs="金山简魏碑"/>
      <w:szCs w:val="21"/>
    </w:rPr>
  </w:style>
  <w:style w:type="paragraph" w:styleId="12">
    <w:name w:val="Balloon Text"/>
    <w:basedOn w:val="1"/>
    <w:link w:val="44"/>
    <w:semiHidden/>
    <w:unhideWhenUsed/>
    <w:qFormat/>
    <w:uiPriority w:val="99"/>
    <w:rPr>
      <w:sz w:val="18"/>
      <w:szCs w:val="18"/>
    </w:rPr>
  </w:style>
  <w:style w:type="paragraph" w:styleId="13">
    <w:name w:val="footer"/>
    <w:basedOn w:val="1"/>
    <w:link w:val="43"/>
    <w:unhideWhenUsed/>
    <w:qFormat/>
    <w:uiPriority w:val="99"/>
    <w:pPr>
      <w:tabs>
        <w:tab w:val="center" w:pos="4153"/>
        <w:tab w:val="right" w:pos="8306"/>
      </w:tabs>
      <w:snapToGrid w:val="0"/>
      <w:jc w:val="left"/>
    </w:pPr>
    <w:rPr>
      <w:sz w:val="18"/>
      <w:szCs w:val="18"/>
    </w:rPr>
  </w:style>
  <w:style w:type="paragraph" w:styleId="14">
    <w:name w:val="header"/>
    <w:basedOn w:val="1"/>
    <w:link w:val="42"/>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semiHidden/>
    <w:unhideWhenUsed/>
    <w:qFormat/>
    <w:uiPriority w:val="39"/>
  </w:style>
  <w:style w:type="paragraph" w:styleId="16">
    <w:name w:val="Subtitle"/>
    <w:basedOn w:val="1"/>
    <w:next w:val="1"/>
    <w:qFormat/>
    <w:uiPriority w:val="0"/>
    <w:pPr>
      <w:wordWrap w:val="0"/>
      <w:spacing w:after="60"/>
      <w:jc w:val="center"/>
    </w:pPr>
    <w:rPr>
      <w:sz w:val="24"/>
      <w:lang w:val="en-US" w:eastAsia="zh-CN" w:bidi="ar-SA"/>
    </w:rPr>
  </w:style>
  <w:style w:type="paragraph" w:styleId="17">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8">
    <w:name w:val="Title"/>
    <w:basedOn w:val="1"/>
    <w:qFormat/>
    <w:uiPriority w:val="0"/>
    <w:pPr>
      <w:adjustRightInd w:val="0"/>
      <w:spacing w:before="240" w:beforeLines="0" w:after="60" w:afterLines="0" w:line="420" w:lineRule="atLeast"/>
      <w:jc w:val="center"/>
      <w:textAlignment w:val="baseline"/>
      <w:outlineLvl w:val="0"/>
    </w:pPr>
    <w:rPr>
      <w:rFonts w:ascii="Arial" w:hAnsi="Arial" w:eastAsia="宋体" w:cs="Times New Roman"/>
      <w:b/>
      <w:kern w:val="0"/>
      <w:sz w:val="32"/>
      <w:szCs w:val="20"/>
    </w:rPr>
  </w:style>
  <w:style w:type="paragraph" w:styleId="19">
    <w:name w:val="Body Text First Indent 2"/>
    <w:basedOn w:val="10"/>
    <w:next w:val="8"/>
    <w:qFormat/>
    <w:uiPriority w:val="0"/>
    <w:pPr>
      <w:spacing w:line="360" w:lineRule="auto"/>
      <w:ind w:firstLine="420" w:firstLineChars="200"/>
    </w:pPr>
    <w:rPr>
      <w:sz w:val="24"/>
    </w:rPr>
  </w:style>
  <w:style w:type="table" w:styleId="21">
    <w:name w:val="Table Grid"/>
    <w:basedOn w:val="20"/>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3">
    <w:name w:val="Strong"/>
    <w:basedOn w:val="22"/>
    <w:qFormat/>
    <w:uiPriority w:val="22"/>
    <w:rPr>
      <w:b/>
      <w:bCs/>
    </w:rPr>
  </w:style>
  <w:style w:type="character" w:styleId="24">
    <w:name w:val="page number"/>
    <w:basedOn w:val="22"/>
    <w:qFormat/>
    <w:uiPriority w:val="0"/>
  </w:style>
  <w:style w:type="character" w:styleId="25">
    <w:name w:val="FollowedHyperlink"/>
    <w:basedOn w:val="22"/>
    <w:semiHidden/>
    <w:unhideWhenUsed/>
    <w:qFormat/>
    <w:uiPriority w:val="99"/>
    <w:rPr>
      <w:color w:val="5C5C5C"/>
      <w:u w:val="none"/>
    </w:rPr>
  </w:style>
  <w:style w:type="character" w:styleId="26">
    <w:name w:val="Emphasis"/>
    <w:basedOn w:val="22"/>
    <w:qFormat/>
    <w:uiPriority w:val="20"/>
    <w:rPr>
      <w:b/>
      <w:bCs/>
    </w:rPr>
  </w:style>
  <w:style w:type="character" w:styleId="27">
    <w:name w:val="HTML Definition"/>
    <w:basedOn w:val="22"/>
    <w:semiHidden/>
    <w:unhideWhenUsed/>
    <w:qFormat/>
    <w:uiPriority w:val="99"/>
  </w:style>
  <w:style w:type="character" w:styleId="28">
    <w:name w:val="HTML Typewriter"/>
    <w:basedOn w:val="22"/>
    <w:semiHidden/>
    <w:unhideWhenUsed/>
    <w:qFormat/>
    <w:uiPriority w:val="99"/>
    <w:rPr>
      <w:rFonts w:hint="default" w:ascii="monospace" w:hAnsi="monospace" w:eastAsia="monospace" w:cs="monospace"/>
      <w:sz w:val="20"/>
    </w:rPr>
  </w:style>
  <w:style w:type="character" w:styleId="29">
    <w:name w:val="HTML Acronym"/>
    <w:basedOn w:val="22"/>
    <w:semiHidden/>
    <w:unhideWhenUsed/>
    <w:qFormat/>
    <w:uiPriority w:val="99"/>
  </w:style>
  <w:style w:type="character" w:styleId="30">
    <w:name w:val="HTML Variable"/>
    <w:basedOn w:val="22"/>
    <w:semiHidden/>
    <w:unhideWhenUsed/>
    <w:qFormat/>
    <w:uiPriority w:val="99"/>
  </w:style>
  <w:style w:type="character" w:styleId="31">
    <w:name w:val="Hyperlink"/>
    <w:basedOn w:val="22"/>
    <w:semiHidden/>
    <w:unhideWhenUsed/>
    <w:qFormat/>
    <w:uiPriority w:val="99"/>
    <w:rPr>
      <w:color w:val="0000FF"/>
      <w:u w:val="single"/>
    </w:rPr>
  </w:style>
  <w:style w:type="character" w:styleId="32">
    <w:name w:val="HTML Code"/>
    <w:basedOn w:val="22"/>
    <w:semiHidden/>
    <w:unhideWhenUsed/>
    <w:qFormat/>
    <w:uiPriority w:val="99"/>
    <w:rPr>
      <w:rFonts w:hint="default" w:ascii="monospace" w:hAnsi="monospace" w:eastAsia="monospace" w:cs="monospace"/>
      <w:sz w:val="20"/>
    </w:rPr>
  </w:style>
  <w:style w:type="character" w:styleId="33">
    <w:name w:val="annotation reference"/>
    <w:basedOn w:val="22"/>
    <w:semiHidden/>
    <w:unhideWhenUsed/>
    <w:qFormat/>
    <w:uiPriority w:val="99"/>
    <w:rPr>
      <w:sz w:val="21"/>
      <w:szCs w:val="21"/>
    </w:rPr>
  </w:style>
  <w:style w:type="character" w:styleId="34">
    <w:name w:val="HTML Cite"/>
    <w:basedOn w:val="22"/>
    <w:semiHidden/>
    <w:unhideWhenUsed/>
    <w:qFormat/>
    <w:uiPriority w:val="99"/>
    <w:rPr>
      <w:vanish/>
      <w:color w:val="FFFFFF"/>
      <w:sz w:val="18"/>
      <w:szCs w:val="18"/>
      <w:shd w:val="clear" w:color="auto" w:fill="7CBCF3"/>
    </w:rPr>
  </w:style>
  <w:style w:type="character" w:styleId="35">
    <w:name w:val="HTML Keyboard"/>
    <w:basedOn w:val="22"/>
    <w:semiHidden/>
    <w:unhideWhenUsed/>
    <w:qFormat/>
    <w:uiPriority w:val="99"/>
    <w:rPr>
      <w:rFonts w:ascii="monospace" w:hAnsi="monospace" w:eastAsia="monospace" w:cs="monospace"/>
      <w:sz w:val="16"/>
      <w:szCs w:val="16"/>
    </w:rPr>
  </w:style>
  <w:style w:type="character" w:styleId="36">
    <w:name w:val="HTML Sample"/>
    <w:basedOn w:val="22"/>
    <w:semiHidden/>
    <w:unhideWhenUsed/>
    <w:qFormat/>
    <w:uiPriority w:val="99"/>
    <w:rPr>
      <w:rFonts w:hint="default" w:ascii="monospace" w:hAnsi="monospace" w:eastAsia="monospace" w:cs="monospace"/>
    </w:rPr>
  </w:style>
  <w:style w:type="paragraph" w:customStyle="1" w:styleId="37">
    <w:name w:val="普通(网站)1"/>
    <w:basedOn w:val="1"/>
    <w:qFormat/>
    <w:uiPriority w:val="0"/>
    <w:pPr>
      <w:widowControl/>
      <w:spacing w:before="100" w:beforeAutospacing="1" w:after="100" w:afterAutospacing="1" w:line="257" w:lineRule="auto"/>
    </w:pPr>
    <w:rPr>
      <w:rFonts w:ascii="Arial Unicode MS" w:hAnsi="Arial Unicode MS" w:eastAsia="Arial Unicode MS" w:cs="Arial Unicode MS"/>
      <w:color w:val="000000"/>
      <w:sz w:val="24"/>
    </w:rPr>
  </w:style>
  <w:style w:type="paragraph" w:customStyle="1" w:styleId="38">
    <w:name w:val="样式 小四 行距: 1.5 倍行距"/>
    <w:basedOn w:val="1"/>
    <w:qFormat/>
    <w:uiPriority w:val="0"/>
    <w:pPr>
      <w:ind w:firstLine="480" w:firstLineChars="200"/>
    </w:pPr>
    <w:rPr>
      <w:rFonts w:cs="宋体"/>
    </w:rPr>
  </w:style>
  <w:style w:type="paragraph" w:customStyle="1" w:styleId="39">
    <w:name w:val="p0"/>
    <w:basedOn w:val="1"/>
    <w:qFormat/>
    <w:uiPriority w:val="0"/>
    <w:pPr>
      <w:widowControl/>
      <w:snapToGrid w:val="0"/>
      <w:jc w:val="left"/>
    </w:pPr>
    <w:rPr>
      <w:rFonts w:ascii="宋体" w:hAnsi="宋体" w:eastAsia="宋体" w:cs="宋体"/>
      <w:kern w:val="0"/>
      <w:sz w:val="24"/>
      <w:szCs w:val="24"/>
    </w:rPr>
  </w:style>
  <w:style w:type="table" w:customStyle="1" w:styleId="40">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41">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character" w:customStyle="1" w:styleId="42">
    <w:name w:val="页眉 Char"/>
    <w:basedOn w:val="22"/>
    <w:link w:val="14"/>
    <w:qFormat/>
    <w:uiPriority w:val="99"/>
    <w:rPr>
      <w:rFonts w:asciiTheme="minorHAnsi" w:hAnsiTheme="minorHAnsi" w:eastAsiaTheme="minorEastAsia" w:cstheme="minorBidi"/>
      <w:kern w:val="2"/>
      <w:sz w:val="18"/>
      <w:szCs w:val="18"/>
    </w:rPr>
  </w:style>
  <w:style w:type="character" w:customStyle="1" w:styleId="43">
    <w:name w:val="页脚 Char"/>
    <w:basedOn w:val="22"/>
    <w:link w:val="13"/>
    <w:qFormat/>
    <w:uiPriority w:val="99"/>
    <w:rPr>
      <w:rFonts w:asciiTheme="minorHAnsi" w:hAnsiTheme="minorHAnsi" w:eastAsiaTheme="minorEastAsia" w:cstheme="minorBidi"/>
      <w:kern w:val="2"/>
      <w:sz w:val="18"/>
      <w:szCs w:val="18"/>
    </w:rPr>
  </w:style>
  <w:style w:type="character" w:customStyle="1" w:styleId="44">
    <w:name w:val="批注框文本 Char"/>
    <w:basedOn w:val="22"/>
    <w:link w:val="12"/>
    <w:semiHidden/>
    <w:qFormat/>
    <w:uiPriority w:val="99"/>
    <w:rPr>
      <w:rFonts w:asciiTheme="minorHAnsi" w:hAnsiTheme="minorHAnsi" w:eastAsiaTheme="minorEastAsia" w:cstheme="minorBidi"/>
      <w:kern w:val="2"/>
      <w:sz w:val="18"/>
      <w:szCs w:val="18"/>
    </w:rPr>
  </w:style>
  <w:style w:type="character" w:customStyle="1" w:styleId="45">
    <w:name w:val="hover"/>
    <w:basedOn w:val="22"/>
    <w:qFormat/>
    <w:uiPriority w:val="0"/>
    <w:rPr>
      <w:shd w:val="clear" w:color="auto" w:fill="E9F4FD"/>
    </w:rPr>
  </w:style>
  <w:style w:type="character" w:customStyle="1" w:styleId="46">
    <w:name w:val="hover1"/>
    <w:basedOn w:val="22"/>
    <w:qFormat/>
    <w:uiPriority w:val="0"/>
    <w:rPr>
      <w:color w:val="2590EB"/>
    </w:rPr>
  </w:style>
  <w:style w:type="character" w:customStyle="1" w:styleId="47">
    <w:name w:val="hover2"/>
    <w:basedOn w:val="22"/>
    <w:qFormat/>
    <w:uiPriority w:val="0"/>
    <w:rPr>
      <w:color w:val="2590EB"/>
      <w:shd w:val="clear" w:color="auto" w:fill="E9F4FD"/>
    </w:rPr>
  </w:style>
  <w:style w:type="character" w:customStyle="1" w:styleId="48">
    <w:name w:val="hover3"/>
    <w:basedOn w:val="22"/>
    <w:qFormat/>
    <w:uiPriority w:val="0"/>
    <w:rPr>
      <w:color w:val="2590EB"/>
    </w:rPr>
  </w:style>
  <w:style w:type="character" w:customStyle="1" w:styleId="49">
    <w:name w:val="laydate-disabled"/>
    <w:basedOn w:val="22"/>
    <w:qFormat/>
    <w:uiPriority w:val="0"/>
    <w:rPr>
      <w:color w:val="2590EB"/>
    </w:rPr>
  </w:style>
  <w:style w:type="character" w:customStyle="1" w:styleId="50">
    <w:name w:val="status"/>
    <w:basedOn w:val="22"/>
    <w:qFormat/>
    <w:uiPriority w:val="0"/>
    <w:rPr>
      <w:color w:val="0776DD"/>
    </w:rPr>
  </w:style>
  <w:style w:type="character" w:customStyle="1" w:styleId="51">
    <w:name w:val="time"/>
    <w:basedOn w:val="22"/>
    <w:qFormat/>
    <w:uiPriority w:val="0"/>
  </w:style>
  <w:style w:type="paragraph" w:styleId="52">
    <w:name w:val="List Paragraph"/>
    <w:basedOn w:val="1"/>
    <w:qFormat/>
    <w:uiPriority w:val="34"/>
    <w:pPr>
      <w:ind w:firstLine="420" w:firstLineChars="200"/>
    </w:pPr>
    <w:rPr>
      <w:rFonts w:cs="Times New Roman"/>
    </w:rPr>
  </w:style>
  <w:style w:type="paragraph" w:customStyle="1" w:styleId="53">
    <w:name w:val="Body Text1"/>
    <w:basedOn w:val="1"/>
    <w:qFormat/>
    <w:uiPriority w:val="0"/>
    <w:pPr>
      <w:keepNext w:val="0"/>
      <w:keepLines w:val="0"/>
      <w:widowControl w:val="0"/>
      <w:suppressLineNumbers w:val="0"/>
      <w:tabs>
        <w:tab w:val="right" w:leader="dot" w:pos="9009"/>
      </w:tabs>
      <w:spacing w:before="0" w:beforeAutospacing="0" w:after="0" w:afterAutospacing="0"/>
      <w:ind w:left="0" w:right="0"/>
      <w:jc w:val="both"/>
    </w:pPr>
    <w:rPr>
      <w:rFonts w:hint="default" w:ascii="Arial" w:hAnsi="Arial" w:eastAsia="宋体" w:cs="Times New Roman"/>
      <w:kern w:val="2"/>
      <w:sz w:val="28"/>
      <w:szCs w:val="24"/>
      <w:lang w:val="en-US" w:eastAsia="zh-CN" w:bidi="ar"/>
    </w:rPr>
  </w:style>
  <w:style w:type="paragraph" w:customStyle="1" w:styleId="54">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55">
    <w:name w:val="列表段落1"/>
    <w:basedOn w:val="1"/>
    <w:qFormat/>
    <w:uiPriority w:val="34"/>
    <w:pPr>
      <w:widowControl/>
      <w:ind w:firstLine="420" w:firstLineChars="200"/>
      <w:jc w:val="left"/>
    </w:pPr>
    <w:rPr>
      <w:rFonts w:ascii="宋体" w:hAnsi="宋体" w:cs="宋体"/>
      <w:kern w:val="0"/>
      <w:sz w:val="24"/>
      <w:szCs w:val="24"/>
    </w:rPr>
  </w:style>
  <w:style w:type="character" w:customStyle="1" w:styleId="56">
    <w:name w:val="NormalCharacter"/>
    <w:qFormat/>
    <w:uiPriority w:val="0"/>
  </w:style>
  <w:style w:type="paragraph" w:customStyle="1" w:styleId="57">
    <w:name w:val="UserStyle_69"/>
    <w:basedOn w:val="1"/>
    <w:qFormat/>
    <w:uiPriority w:val="0"/>
    <w:pPr>
      <w:jc w:val="left"/>
    </w:pPr>
    <w:rPr>
      <w:rFonts w:ascii="宋体" w:hAnsi="宋体"/>
      <w:szCs w:val="24"/>
    </w:rPr>
  </w:style>
  <w:style w:type="paragraph" w:customStyle="1" w:styleId="58">
    <w:name w:val="12、表格内左对齐正文"/>
    <w:basedOn w:val="1"/>
    <w:qFormat/>
    <w:uiPriority w:val="0"/>
    <w:pPr>
      <w:tabs>
        <w:tab w:val="left" w:pos="0"/>
      </w:tabs>
      <w:wordWrap w:val="0"/>
      <w:topLinePunct/>
      <w:adjustRightInd w:val="0"/>
      <w:snapToGrid w:val="0"/>
      <w:spacing w:line="360" w:lineRule="exact"/>
      <w:ind w:left="48" w:leftChars="20"/>
      <w:jc w:val="left"/>
    </w:pPr>
    <w:rPr>
      <w:rFonts w:ascii="宋体" w:hAnsi="宋体"/>
      <w:snapToGrid w:val="0"/>
      <w:szCs w:val="24"/>
    </w:rPr>
  </w:style>
  <w:style w:type="paragraph" w:customStyle="1" w:styleId="59">
    <w:name w:val="ListNumber2"/>
    <w:basedOn w:val="1"/>
    <w:qFormat/>
    <w:uiPriority w:val="0"/>
    <w:pPr>
      <w:tabs>
        <w:tab w:val="left" w:pos="780"/>
      </w:tabs>
      <w:spacing w:line="360" w:lineRule="auto"/>
      <w:ind w:left="780" w:hanging="360"/>
      <w:textAlignment w:val="auto"/>
    </w:pPr>
    <w:rPr>
      <w:rFonts w:ascii="Calibri" w:hAnsi="Calibri"/>
      <w:kern w:val="2"/>
      <w:szCs w:val="24"/>
    </w:rPr>
  </w:style>
  <w:style w:type="paragraph" w:customStyle="1" w:styleId="60">
    <w:name w:val="样式1"/>
    <w:basedOn w:val="1"/>
    <w:qFormat/>
    <w:uiPriority w:val="0"/>
    <w:pPr>
      <w:spacing w:line="360" w:lineRule="auto"/>
      <w:jc w:val="left"/>
    </w:pPr>
    <w:rPr>
      <w:rFonts w:ascii="仿宋_GB2312" w:hAnsi="宋体" w:eastAsia="仿宋_GB2312"/>
      <w:b/>
      <w:bCs/>
      <w:szCs w:val="21"/>
    </w:rPr>
  </w:style>
  <w:style w:type="paragraph" w:customStyle="1" w:styleId="61">
    <w:name w:val="BodyText1I2"/>
    <w:basedOn w:val="62"/>
    <w:qFormat/>
    <w:uiPriority w:val="0"/>
    <w:pPr>
      <w:spacing w:after="120" w:line="240" w:lineRule="auto"/>
      <w:ind w:left="420" w:leftChars="200" w:firstLine="420" w:firstLineChars="200"/>
      <w:textAlignment w:val="auto"/>
    </w:pPr>
    <w:rPr>
      <w:i w:val="0"/>
      <w:color w:val="000000"/>
      <w:kern w:val="2"/>
      <w:sz w:val="21"/>
    </w:rPr>
  </w:style>
  <w:style w:type="paragraph" w:customStyle="1" w:styleId="62">
    <w:name w:val="BodyTextIndent"/>
    <w:basedOn w:val="1"/>
    <w:qFormat/>
    <w:uiPriority w:val="0"/>
    <w:pPr>
      <w:spacing w:line="360" w:lineRule="auto"/>
    </w:pPr>
    <w:rPr>
      <w:i/>
      <w:color w:val="FF0000"/>
      <w:sz w:val="20"/>
    </w:rPr>
  </w:style>
  <w:style w:type="paragraph" w:customStyle="1" w:styleId="63">
    <w:name w:val="PlainText"/>
    <w:basedOn w:val="1"/>
    <w:qFormat/>
    <w:uiPriority w:val="0"/>
    <w:rPr>
      <w:rFonts w:ascii="宋体" w:hAnsi="Courier New"/>
      <w:sz w:val="20"/>
      <w:szCs w:val="21"/>
    </w:rPr>
  </w:style>
  <w:style w:type="paragraph" w:customStyle="1" w:styleId="64">
    <w:name w:val="Heading2"/>
    <w:basedOn w:val="1"/>
    <w:next w:val="1"/>
    <w:qFormat/>
    <w:uiPriority w:val="0"/>
    <w:pPr>
      <w:keepNext/>
      <w:keepLines/>
      <w:spacing w:before="260" w:after="260" w:line="416" w:lineRule="atLeast"/>
      <w:jc w:val="left"/>
    </w:pPr>
    <w:rPr>
      <w:rFonts w:ascii="Arial" w:hAnsi="Arial" w:eastAsia="黑体"/>
      <w:b/>
      <w:sz w:val="32"/>
    </w:rPr>
  </w:style>
  <w:style w:type="paragraph" w:customStyle="1" w:styleId="65">
    <w:name w:val="UserStyle_61"/>
    <w:basedOn w:val="1"/>
    <w:qFormat/>
    <w:uiPriority w:val="0"/>
    <w:pPr>
      <w:spacing w:before="120" w:after="120" w:line="300" w:lineRule="auto"/>
      <w:textAlignment w:val="auto"/>
    </w:pPr>
    <w:rPr>
      <w:rFonts w:ascii="宋体" w:hAnsi="宋体"/>
      <w:b/>
      <w:kern w:val="2"/>
    </w:rPr>
  </w:style>
  <w:style w:type="paragraph" w:customStyle="1" w:styleId="66">
    <w:name w:val="UserStyle_58"/>
    <w:basedOn w:val="1"/>
    <w:qFormat/>
    <w:uiPriority w:val="0"/>
    <w:pPr>
      <w:jc w:val="left"/>
    </w:pPr>
    <w:rPr>
      <w:rFonts w:ascii="宋体" w:hAnsi="宋体"/>
      <w:sz w:val="22"/>
      <w:lang w:val="zh-CN" w:bidi="zh-CN"/>
    </w:rPr>
  </w:style>
  <w:style w:type="paragraph" w:customStyle="1" w:styleId="67">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197996-C95E-494B-8C27-9CEF3560B8B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22</Pages>
  <Words>6310</Words>
  <Characters>6703</Characters>
  <Lines>16</Lines>
  <Paragraphs>4</Paragraphs>
  <TotalTime>4</TotalTime>
  <ScaleCrop>false</ScaleCrop>
  <LinksUpToDate>false</LinksUpToDate>
  <CharactersWithSpaces>6800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2025-05-14T07:31:00Z</dcterms:created>
  <dc:creator>姚洪兵</dc:creator>
  <cp:lastModifiedBy>1</cp:lastModifiedBy>
  <dcterms:modified xsi:type="dcterms:W3CDTF">2025-11-14T03:23:11Z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eyJoZGlkIjoiMWNjYThlNGIzMmUzYjI4YTdlYzA5NWVmYjQyOTlhMWEiLCJ1c2VySWQiOiI5MTUyNzQyMDQifQ==</vt:lpwstr>
  </property>
  <property fmtid="{D5CDD505-2E9C-101B-9397-08002B2CF9AE}" pid="3" name="KSOProductBuildVer">
    <vt:lpwstr>2052-12.1.0.23542</vt:lpwstr>
  </property>
  <property fmtid="{D5CDD505-2E9C-101B-9397-08002B2CF9AE}" pid="4" name="ICV">
    <vt:lpwstr>0907A5B2C6F94454BAB0BCF65328CA4C_13</vt:lpwstr>
  </property>
</Properties>
</file>