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氯化铵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06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氯化铵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06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氯化铵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氯化铵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氯化铵</w:t>
      </w:r>
    </w:p>
    <w:p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标准包装，4</w:t>
      </w:r>
      <w:r>
        <w:rPr>
          <w:rFonts w:hint="eastAsia" w:ascii="宋体" w:hAnsi="宋体" w:eastAsia="宋体" w:cs="宋体"/>
          <w:kern w:val="0"/>
          <w:szCs w:val="21"/>
        </w:rPr>
        <w:t>0kg/袋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或50kg/袋</w:t>
      </w:r>
      <w:r>
        <w:rPr>
          <w:rFonts w:hint="eastAsia" w:ascii="宋体" w:hAnsi="宋体" w:eastAsia="宋体" w:cs="宋体"/>
          <w:kern w:val="0"/>
          <w:szCs w:val="21"/>
        </w:rPr>
        <w:t>或吨袋包装。以买方地磅计量为准，扣除小包装袋重量100g/条，吨袋包装重量3kg/条。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N（以干基计）≥25.00%，水分(H2O)≤1.00%，白色粉末，无结块，无可见机械性杂质。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2946-2018标准检测。若24.00%≤N(以干基计)＜25.00%，以25.00%为基准按差值折算扣减计价吨位；23.00%≤N(以干基计)＜24.00%，以25.00%为基准按差值的两倍折算扣减计价吨位；N(以干基计)＜23.00%，按150.00元/吨结算或予以退货。H2O＞1.00%的部分按实测值进行折算扣减相应吨位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火车运输到站：永兴站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16684"/>
      <w:bookmarkStart w:id="2" w:name="_Toc318986166"/>
      <w:bookmarkStart w:id="3" w:name="_Toc275014947"/>
      <w:bookmarkStart w:id="4" w:name="_Toc275019836"/>
      <w:bookmarkStart w:id="5" w:name="_Toc238552273"/>
      <w:bookmarkStart w:id="6" w:name="_Toc303149804"/>
      <w:bookmarkStart w:id="7" w:name="_Toc238797630"/>
      <w:bookmarkStart w:id="8" w:name="_Toc275019290"/>
      <w:bookmarkStart w:id="9" w:name="_Toc268793030"/>
      <w:bookmarkStart w:id="10" w:name="_Toc274596702"/>
      <w:bookmarkStart w:id="11" w:name="_Toc275019684"/>
      <w:bookmarkStart w:id="12" w:name="_Toc274236999"/>
      <w:bookmarkStart w:id="13" w:name="_Toc269113527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氯化铵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3019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氯化铵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06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氯化铵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40kg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>kg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GB/T2946-2018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>
      <w:pPr>
        <w:widowControl/>
        <w:numPr>
          <w:ilvl w:val="0"/>
          <w:numId w:val="2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>
      <w:pPr>
        <w:widowControl/>
        <w:numPr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火车运输：到站价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（永兴站）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>
      <w:pPr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numPr>
          <w:ilvl w:val="0"/>
          <w:numId w:val="3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3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氯化铵</w:t>
      </w:r>
      <w:r>
        <w:rPr>
          <w:rFonts w:hint="eastAsia" w:ascii="宋体" w:hAnsi="宋体" w:eastAsia="宋体" w:cs="宋体"/>
          <w:sz w:val="28"/>
          <w:szCs w:val="28"/>
        </w:rPr>
        <w:t>鉴定报告（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氯化铵</w:t>
      </w:r>
      <w:r>
        <w:rPr>
          <w:rFonts w:hint="eastAsia" w:ascii="宋体" w:hAnsi="宋体" w:eastAsia="宋体" w:cs="宋体"/>
          <w:sz w:val="28"/>
          <w:szCs w:val="28"/>
        </w:rPr>
        <w:t>检测报告）（报告需为近一个月内的检测数据）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</w:rPr>
      </w:pPr>
    </w:p>
    <w:p/>
    <w:p/>
    <w:p/>
    <w:p/>
    <w:p/>
    <w:p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/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>
      <w:pPr>
        <w:spacing w:line="360" w:lineRule="auto"/>
        <w:ind w:firstLine="420" w:firstLineChars="200"/>
        <w:rPr>
          <w:rFonts w:ascii="宋体" w:hAnsi="宋体"/>
        </w:rPr>
      </w:pPr>
    </w:p>
    <w:p>
      <w:pPr>
        <w:spacing w:line="360" w:lineRule="auto"/>
        <w:ind w:left="420" w:leftChars="200"/>
        <w:rPr>
          <w:rFonts w:ascii="宋体" w:hAnsi="宋体"/>
        </w:rPr>
      </w:pP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9B5EE"/>
    <w:multiLevelType w:val="singleLevel"/>
    <w:tmpl w:val="99A9B5EE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AB805D6"/>
    <w:rsid w:val="27C01C9C"/>
    <w:rsid w:val="2C071743"/>
    <w:rsid w:val="2DA038A7"/>
    <w:rsid w:val="35E55B49"/>
    <w:rsid w:val="3ADE360F"/>
    <w:rsid w:val="43066EA0"/>
    <w:rsid w:val="43D810CA"/>
    <w:rsid w:val="4CD64262"/>
    <w:rsid w:val="58A238DA"/>
    <w:rsid w:val="63A11245"/>
    <w:rsid w:val="666135E9"/>
    <w:rsid w:val="677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1833</Words>
  <Characters>2065</Characters>
  <Lines>20</Lines>
  <Paragraphs>5</Paragraphs>
  <TotalTime>84</TotalTime>
  <ScaleCrop>false</ScaleCrop>
  <LinksUpToDate>false</LinksUpToDate>
  <CharactersWithSpaces>2597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2025-11-12T02:00:13Z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eyJoZGlkIjoiZGZkNjRhNDg3NjQ1ZmRmNTJjNmY4NzU5NWNlZTRiNzUifQ==</vt:lpwstr>
  </property>
</Properties>
</file>