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硫酸钾采购</w:t>
      </w: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编号：FF-202509-013  </w:t>
      </w: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09 月 17 日</w:t>
      </w:r>
    </w:p>
    <w:p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硫酸钾采购比选文件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编号：FF-202509-013  </w:t>
      </w:r>
    </w:p>
    <w:p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四川宏达股份有限公司复肥事业部因生产复合肥需采购原料《硫酸钾》，本着“公开、公平、公正”的原则，现对《硫酸钾》进行公开比选。欢迎贵公司前来报价，现将相关事项公告如下：</w:t>
      </w:r>
    </w:p>
    <w:p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名称：硫酸钾（52%曼海姆法）</w:t>
      </w:r>
    </w:p>
    <w:p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数量：300吨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生产商：</w:t>
      </w:r>
      <w:r>
        <w:rPr>
          <w:rFonts w:hint="eastAsia" w:ascii="宋体" w:hAnsi="宋体" w:eastAsia="宋体" w:cs="宋体"/>
          <w:kern w:val="0"/>
          <w:szCs w:val="21"/>
        </w:rPr>
        <w:t>重庆市万利来化工股份有限公司；</w:t>
      </w:r>
      <w:r>
        <w:rPr>
          <w:rFonts w:hint="eastAsia" w:ascii="宋体" w:hAnsi="宋体" w:eastAsia="宋体" w:cs="宋体"/>
          <w:szCs w:val="21"/>
        </w:rPr>
        <w:t>品牌：渝丰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标准包装，50kg/袋包装，包装物不回收，不另计价。以买方地磅计量为准，扣除包装袋重量100g/条。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</w:t>
      </w:r>
      <w:r>
        <w:rPr>
          <w:rFonts w:hint="eastAsia" w:ascii="宋体" w:hAnsi="宋体" w:eastAsia="宋体" w:cs="Times New Roman"/>
          <w:kern w:val="0"/>
          <w:szCs w:val="21"/>
          <w:vertAlign w:val="subscript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O≥52.00%，水分(H</w:t>
      </w:r>
      <w:r>
        <w:rPr>
          <w:rFonts w:hint="eastAsia" w:ascii="宋体" w:hAnsi="宋体" w:eastAsia="宋体" w:cs="Times New Roman"/>
          <w:kern w:val="0"/>
          <w:szCs w:val="21"/>
          <w:vertAlign w:val="subscript"/>
        </w:rPr>
        <w:t>2</w:t>
      </w:r>
      <w:r>
        <w:rPr>
          <w:rFonts w:hint="eastAsia" w:ascii="宋体" w:hAnsi="宋体" w:eastAsia="宋体" w:cs="Times New Roman"/>
          <w:kern w:val="0"/>
          <w:szCs w:val="21"/>
        </w:rPr>
        <w:t>O)≤1.50%，Cl-≤3.00%，游离酸≤3.50%，水不溶物≤0.20%，外观为白色粉末，无结块，无可见机械杂质。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按GB/T20406-2017、GB/T37918-2019标准检测。若K</w:t>
      </w:r>
      <w:r>
        <w:rPr>
          <w:rFonts w:hint="eastAsia" w:ascii="宋体" w:hAnsi="宋体" w:eastAsia="宋体" w:cs="宋体"/>
          <w:kern w:val="0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O＜52.00%，以52.00%为基准按差值折算扣减计价吨位。氯根要求：4.50%≥Cl-＞3.00%，以3.00%为基准，每增加0.01%，每吨降价（合同价/52.00）×0.02元； Cl-＞4.50%，按150.00元/吨结算或予以退货。游离酸＞3.50%,以 3.50%为基准,每增加0.01%,每吨降价(合同价/52.00)×0.02元，水不溶物＞0.20%,以 0.20%为基准,每增加0.01%,每吨降价(合同价/52.00)×0.1元。H</w:t>
      </w:r>
      <w:r>
        <w:rPr>
          <w:rFonts w:hint="eastAsia" w:ascii="宋体" w:hAnsi="宋体" w:eastAsia="宋体" w:cs="宋体"/>
          <w:kern w:val="0"/>
          <w:szCs w:val="21"/>
          <w:vertAlign w:val="subscript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O＞1.50%的部分按实测值进行折算扣减相应吨位。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09 月 17 日 14 时 00 分至 2025年 09 月 19 日 14 时 00 分通过四川宏达股份有限公司集采中心招投标平台(以下简称“ 宏达股份集采平台”）（http://jc.sichuanhongda.com/）进行注册并登录后下载比选文件，参与投标。 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递交截止时间：2025年09月19日 14 时 00 分。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2025年09月17日</w:t>
      </w:r>
    </w:p>
    <w:p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552273"/>
      <w:bookmarkStart w:id="2" w:name="_Toc275014947"/>
      <w:bookmarkStart w:id="3" w:name="_Toc303149804"/>
      <w:bookmarkStart w:id="4" w:name="_Toc16684"/>
      <w:bookmarkStart w:id="5" w:name="_Toc275019684"/>
      <w:bookmarkStart w:id="6" w:name="_Toc274236999"/>
      <w:bookmarkStart w:id="7" w:name="_Toc275019290"/>
      <w:bookmarkStart w:id="8" w:name="_Toc238797630"/>
      <w:bookmarkStart w:id="9" w:name="_Toc318986166"/>
      <w:bookmarkStart w:id="10" w:name="_Toc275019836"/>
      <w:bookmarkStart w:id="11" w:name="_Toc274596702"/>
      <w:bookmarkStart w:id="12" w:name="_Toc268793030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硫酸钾采购</w:t>
      </w: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硫酸钾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FF-202509-013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硫酸钾（52%曼海姆法）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重庆市万利来化工股份有限公司（原重庆东安钾肥有限公司）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渝丰</w:t>
      </w:r>
      <w:bookmarkStart w:id="19" w:name="_GoBack"/>
      <w:bookmarkEnd w:id="19"/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40kg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按GB/T20406-2017、GB/T37918-2019标准检测。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7、价格：（含9%增值税价）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（交货地：四川宏达股份有限公司什邡磷化工分公司库房）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spacing w:line="400" w:lineRule="exact"/>
        <w:rPr>
          <w:rFonts w:ascii="宋体" w:hAnsi="宋体" w:eastAsia="宋体" w:cs="Times New Roman"/>
          <w:sz w:val="24"/>
        </w:rPr>
      </w:pPr>
    </w:p>
    <w:p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>
      <w:pPr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需提供至少两个52%曼海姆硫酸钾鉴定报告（或第三方检测机构出具的52%曼海姆硫酸钾检测报告）（若有）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/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>
      <w:pPr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left="420" w:leftChars="200"/>
        <w:rPr>
          <w:rFonts w:ascii="宋体" w:hAnsi="宋体"/>
        </w:rPr>
      </w:pP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58A238DA"/>
    <w:rsid w:val="6661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1914</Words>
  <Characters>2246</Characters>
  <Lines>20</Lines>
  <Paragraphs>5</Paragraphs>
  <TotalTime>19</TotalTime>
  <ScaleCrop>false</ScaleCrop>
  <LinksUpToDate>false</LinksUpToDate>
  <CharactersWithSpaces>2732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2025-09-17T07:16:45Z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4F114398B0AA43A19AA693D2685599BB</vt:lpwstr>
  </property>
</Properties>
</file>