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0E1AF" w14:textId="07E7500B" w:rsidR="00D95584" w:rsidRDefault="00E16788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bookmarkStart w:id="0" w:name="OLE_LINK15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 xml:space="preserve"> </w:t>
      </w:r>
      <w:r w:rsidR="00890646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四川绵竹川润化工有限公司</w:t>
      </w:r>
    </w:p>
    <w:p w14:paraId="6F8C38DF" w14:textId="47AACDBE" w:rsidR="00D95584" w:rsidRDefault="00890646">
      <w:pPr>
        <w:jc w:val="center"/>
        <w:rPr>
          <w:rFonts w:ascii="黑体" w:eastAsia="黑体" w:hAnsi="黑体" w:cs="黑体"/>
          <w:b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《</w:t>
      </w:r>
      <w:r w:rsidR="00321D72" w:rsidRPr="00321D72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水、气、声</w:t>
      </w:r>
      <w:r w:rsidR="00321D72"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等项目监测</w:t>
      </w:r>
      <w:bookmarkStart w:id="1" w:name="_GoBack"/>
      <w:bookmarkEnd w:id="1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》</w:t>
      </w:r>
      <w:bookmarkStart w:id="2" w:name="OLE_LINK9"/>
      <w:bookmarkStart w:id="3" w:name="OLE_LINK14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公开比选</w:t>
      </w:r>
      <w:bookmarkEnd w:id="2"/>
      <w:bookmarkEnd w:id="3"/>
      <w:r>
        <w:rPr>
          <w:rFonts w:ascii="黑体" w:eastAsia="黑体" w:hAnsi="黑体" w:cs="黑体" w:hint="eastAsia"/>
          <w:b/>
          <w:bCs/>
          <w:sz w:val="36"/>
          <w:szCs w:val="36"/>
          <w:lang w:eastAsia="zh-CN"/>
        </w:rPr>
        <w:t>文件</w:t>
      </w:r>
    </w:p>
    <w:p w14:paraId="29BB37DE" w14:textId="77777777" w:rsidR="00D95584" w:rsidRDefault="00D95584">
      <w:pPr>
        <w:rPr>
          <w:rFonts w:ascii="黑体" w:eastAsia="黑体" w:hAnsi="黑体" w:cs="黑体"/>
          <w:b/>
          <w:lang w:eastAsia="zh-CN"/>
        </w:rPr>
      </w:pPr>
    </w:p>
    <w:p w14:paraId="3582846D" w14:textId="77777777" w:rsidR="00D95584" w:rsidRDefault="00890646">
      <w:pPr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sz w:val="30"/>
          <w:szCs w:val="30"/>
          <w:lang w:eastAsia="zh-CN"/>
        </w:rPr>
        <w:t>尊敬的客户：</w:t>
      </w:r>
    </w:p>
    <w:p w14:paraId="544D52C0" w14:textId="1BBA4F8C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因生产需要,我公司需对</w:t>
      </w:r>
      <w:bookmarkStart w:id="4" w:name="OLE_LINK21"/>
      <w:r w:rsidR="00ED2D84" w:rsidRPr="00ED2D84">
        <w:rPr>
          <w:rFonts w:ascii="黑体" w:eastAsia="黑体" w:hAnsi="黑体" w:cs="黑体" w:hint="eastAsia"/>
          <w:sz w:val="28"/>
          <w:szCs w:val="28"/>
          <w:lang w:eastAsia="zh-CN"/>
        </w:rPr>
        <w:t>直转烟囱废气检测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 w:rsidR="00B76F8A" w:rsidRPr="00B76F8A">
        <w:rPr>
          <w:rFonts w:ascii="黑体" w:eastAsia="黑体" w:hAnsi="黑体" w:cs="黑体" w:hint="eastAsia"/>
          <w:sz w:val="28"/>
          <w:szCs w:val="28"/>
          <w:lang w:eastAsia="zh-CN"/>
        </w:rPr>
        <w:t>氮氧化物、颗粒物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、</w:t>
      </w:r>
      <w:r w:rsidR="00ED2D84" w:rsidRPr="00ED2D84">
        <w:rPr>
          <w:rFonts w:ascii="黑体" w:eastAsia="黑体" w:hAnsi="黑体" w:cs="黑体" w:hint="eastAsia"/>
          <w:sz w:val="28"/>
          <w:szCs w:val="28"/>
          <w:lang w:eastAsia="zh-CN"/>
        </w:rPr>
        <w:t>开工锅炉烟囱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 w:rsidR="00B76F8A" w:rsidRPr="00B76F8A">
        <w:rPr>
          <w:rFonts w:ascii="黑体" w:eastAsia="黑体" w:hAnsi="黑体" w:cs="黑体" w:hint="eastAsia"/>
          <w:sz w:val="28"/>
          <w:szCs w:val="28"/>
          <w:lang w:eastAsia="zh-CN"/>
        </w:rPr>
        <w:t>二氧化硫、氮氧化物、颗粒物、烟气黑度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、</w:t>
      </w:r>
      <w:r w:rsidR="00ED2D84" w:rsidRPr="00ED2D84">
        <w:rPr>
          <w:rFonts w:ascii="黑体" w:eastAsia="黑体" w:hAnsi="黑体" w:cs="黑体" w:hint="eastAsia"/>
          <w:sz w:val="28"/>
          <w:szCs w:val="28"/>
          <w:lang w:eastAsia="zh-CN"/>
        </w:rPr>
        <w:t>污水、雨水清净下水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 w:rsidR="00B76F8A" w:rsidRPr="00B76F8A">
        <w:rPr>
          <w:rFonts w:ascii="黑体" w:eastAsia="黑体" w:hAnsi="黑体" w:cs="黑体"/>
          <w:sz w:val="28"/>
          <w:szCs w:val="28"/>
          <w:lang w:eastAsia="zh-CN"/>
        </w:rPr>
        <w:t>PH值、悬浮物、化学需氧量、氨氮、总氮、总磷、石油类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、</w:t>
      </w:r>
      <w:r w:rsidR="00ED2D84" w:rsidRPr="00ED2D84">
        <w:rPr>
          <w:rFonts w:ascii="黑体" w:eastAsia="黑体" w:hAnsi="黑体" w:cs="黑体" w:hint="eastAsia"/>
          <w:sz w:val="28"/>
          <w:szCs w:val="28"/>
          <w:lang w:eastAsia="zh-CN"/>
        </w:rPr>
        <w:t>厂界无组织排放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 w:rsidR="00B76F8A" w:rsidRPr="00B76F8A">
        <w:rPr>
          <w:rFonts w:ascii="黑体" w:eastAsia="黑体" w:hAnsi="黑体" w:cs="黑体" w:hint="eastAsia"/>
          <w:sz w:val="28"/>
          <w:szCs w:val="28"/>
          <w:lang w:eastAsia="zh-CN"/>
        </w:rPr>
        <w:t>氨、臭气浓度、氯化氢、</w:t>
      </w:r>
      <w:r w:rsidR="00B76F8A" w:rsidRPr="00B76F8A">
        <w:rPr>
          <w:rFonts w:ascii="黑体" w:eastAsia="黑体" w:hAnsi="黑体" w:cs="黑体"/>
          <w:sz w:val="28"/>
          <w:szCs w:val="28"/>
          <w:lang w:eastAsia="zh-CN"/>
        </w:rPr>
        <w:t>VOCs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、</w:t>
      </w:r>
      <w:r w:rsidR="00ED2D84" w:rsidRPr="00ED2D84">
        <w:rPr>
          <w:rFonts w:ascii="黑体" w:eastAsia="黑体" w:hAnsi="黑体" w:cs="黑体" w:hint="eastAsia"/>
          <w:sz w:val="28"/>
          <w:szCs w:val="28"/>
          <w:lang w:eastAsia="zh-CN"/>
        </w:rPr>
        <w:t>厂界噪声检测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r w:rsidR="00B76F8A" w:rsidRPr="00B76F8A">
        <w:rPr>
          <w:rFonts w:ascii="黑体" w:eastAsia="黑体" w:hAnsi="黑体" w:cs="黑体" w:hint="eastAsia"/>
          <w:sz w:val="28"/>
          <w:szCs w:val="28"/>
          <w:lang w:eastAsia="zh-CN"/>
        </w:rPr>
        <w:t>厂界噪声</w:t>
      </w:r>
      <w:r w:rsidR="00B76F8A">
        <w:rPr>
          <w:rFonts w:ascii="黑体" w:eastAsia="黑体" w:hAnsi="黑体" w:cs="黑体" w:hint="eastAsia"/>
          <w:sz w:val="28"/>
          <w:szCs w:val="28"/>
          <w:lang w:eastAsia="zh-CN"/>
        </w:rPr>
        <w:t>)</w:t>
      </w:r>
      <w:bookmarkEnd w:id="4"/>
      <w:r>
        <w:rPr>
          <w:rFonts w:ascii="黑体" w:eastAsia="黑体" w:hAnsi="黑体" w:cs="黑体" w:hint="eastAsia"/>
          <w:sz w:val="28"/>
          <w:szCs w:val="28"/>
          <w:lang w:eastAsia="zh-CN"/>
        </w:rPr>
        <w:t>进行询价。（报价时，请充分测算，我方在进行比价时原则上不进行第二次议价），请于2025年</w:t>
      </w:r>
      <w:r w:rsidR="005B1CBE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27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日前将报价单（需加盖公章）打印盖章后，以电子文件方式（PDF、扫描文件等）上传至</w:t>
      </w: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四川宏达股份有限公司集采中心招投标平台(以下简称“ 宏达股份集采平台”）（http://jc.sichuanhongda.com/）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3178875A" w14:textId="59116A6C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技术要求：</w:t>
      </w:r>
      <w:r w:rsidR="004930BE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详见附件</w:t>
      </w:r>
      <w:r w:rsidR="007E4C46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(</w:t>
      </w:r>
      <w:r w:rsidR="007E4C46" w:rsidRPr="007E4C46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检测项目或频次参照《自行监测方案》</w:t>
      </w:r>
      <w:r w:rsidR="007E4C46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)</w:t>
      </w:r>
    </w:p>
    <w:p w14:paraId="068B6B20" w14:textId="303FE76B" w:rsidR="00D95584" w:rsidRDefault="004930BE" w:rsidP="004930BE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bookmarkStart w:id="5" w:name="OLE_LINK4"/>
      <w:bookmarkStart w:id="6" w:name="OLE_LINK5"/>
      <w:r w:rsidRPr="004930BE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养护</w:t>
      </w:r>
      <w:bookmarkEnd w:id="5"/>
      <w:bookmarkEnd w:id="6"/>
      <w:r w:rsidR="00890646">
        <w:rPr>
          <w:rFonts w:ascii="黑体" w:eastAsia="黑体" w:hAnsi="黑体" w:cs="黑体" w:hint="eastAsia"/>
          <w:sz w:val="28"/>
          <w:szCs w:val="28"/>
          <w:lang w:eastAsia="zh-CN"/>
        </w:rPr>
        <w:t xml:space="preserve">期： </w:t>
      </w:r>
      <w:bookmarkStart w:id="7" w:name="OLE_LINK13"/>
      <w:r>
        <w:rPr>
          <w:rFonts w:ascii="黑体" w:eastAsia="黑体" w:hAnsi="黑体" w:cs="黑体" w:hint="eastAsia"/>
          <w:sz w:val="28"/>
          <w:szCs w:val="28"/>
          <w:lang w:eastAsia="zh-CN"/>
        </w:rPr>
        <w:t>合同期内一年</w:t>
      </w:r>
      <w:bookmarkEnd w:id="7"/>
    </w:p>
    <w:p w14:paraId="1EEA1872" w14:textId="0435306A" w:rsidR="00D95584" w:rsidRDefault="005C7AB2">
      <w:pPr>
        <w:spacing w:line="3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监测</w:t>
      </w:r>
      <w:r w:rsidR="00890646">
        <w:rPr>
          <w:rFonts w:ascii="黑体" w:eastAsia="黑体" w:hAnsi="黑体" w:hint="eastAsia"/>
          <w:sz w:val="28"/>
          <w:szCs w:val="28"/>
          <w:lang w:eastAsia="zh-CN"/>
        </w:rPr>
        <w:t>地点：四川</w:t>
      </w:r>
      <w:r w:rsidR="00297824">
        <w:rPr>
          <w:rFonts w:ascii="黑体" w:eastAsia="黑体" w:hAnsi="黑体" w:hint="eastAsia"/>
          <w:sz w:val="28"/>
          <w:szCs w:val="28"/>
          <w:lang w:eastAsia="zh-CN"/>
        </w:rPr>
        <w:t>绵竹</w:t>
      </w:r>
      <w:r w:rsidR="004930BE">
        <w:rPr>
          <w:rFonts w:ascii="黑体" w:eastAsia="黑体" w:hAnsi="黑体" w:hint="eastAsia"/>
          <w:sz w:val="28"/>
          <w:szCs w:val="28"/>
          <w:lang w:eastAsia="zh-CN"/>
        </w:rPr>
        <w:t>川润化工有限公司</w:t>
      </w:r>
    </w:p>
    <w:p w14:paraId="5FA8D389" w14:textId="1BE0CFCB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发票：一票制，中标人开具</w:t>
      </w:r>
      <w:r w:rsidR="004930BE">
        <w:rPr>
          <w:rFonts w:ascii="黑体" w:eastAsia="黑体" w:hAnsi="黑体" w:cs="黑体" w:hint="eastAsia"/>
          <w:sz w:val="28"/>
          <w:szCs w:val="28"/>
          <w:lang w:eastAsia="zh-CN"/>
        </w:rPr>
        <w:t>符合国家</w:t>
      </w:r>
      <w:r w:rsidR="006852C8">
        <w:rPr>
          <w:rFonts w:ascii="黑体" w:eastAsia="黑体" w:hAnsi="黑体" w:cs="黑体" w:hint="eastAsia"/>
          <w:sz w:val="28"/>
          <w:szCs w:val="28"/>
          <w:lang w:eastAsia="zh-CN"/>
        </w:rPr>
        <w:t>相关</w:t>
      </w:r>
      <w:r w:rsidR="004930BE">
        <w:rPr>
          <w:rFonts w:ascii="黑体" w:eastAsia="黑体" w:hAnsi="黑体" w:cs="黑体" w:hint="eastAsia"/>
          <w:sz w:val="28"/>
          <w:szCs w:val="28"/>
          <w:lang w:eastAsia="zh-CN"/>
        </w:rPr>
        <w:t>法律法规的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发票。</w:t>
      </w:r>
    </w:p>
    <w:p w14:paraId="1DE92EC8" w14:textId="79ADEA03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付款方式：</w:t>
      </w:r>
      <w:r w:rsidR="002A29F0">
        <w:rPr>
          <w:rFonts w:ascii="黑体" w:eastAsia="黑体" w:hAnsi="黑体" w:cs="黑体" w:hint="eastAsia"/>
          <w:sz w:val="28"/>
          <w:szCs w:val="28"/>
          <w:lang w:eastAsia="zh-CN"/>
        </w:rPr>
        <w:t>监测</w:t>
      </w:r>
      <w:r w:rsidR="0028097D">
        <w:rPr>
          <w:rFonts w:ascii="黑体" w:eastAsia="黑体" w:hAnsi="黑体" w:hint="eastAsia"/>
          <w:sz w:val="28"/>
          <w:szCs w:val="28"/>
          <w:lang w:eastAsia="zh-CN"/>
        </w:rPr>
        <w:t>完成取证后</w:t>
      </w:r>
      <w:r w:rsidR="0028097D">
        <w:rPr>
          <w:rFonts w:ascii="黑体" w:eastAsia="黑体" w:hAnsi="黑体" w:hint="eastAsia"/>
          <w:sz w:val="28"/>
          <w:szCs w:val="28"/>
          <w:lang w:eastAsia="zh-CN"/>
        </w:rPr>
        <w:t>，</w:t>
      </w:r>
      <w:r w:rsidR="00B079C4" w:rsidRPr="00B079C4">
        <w:rPr>
          <w:rFonts w:ascii="黑体" w:eastAsia="黑体" w:hAnsi="黑体" w:cs="黑体" w:hint="eastAsia"/>
          <w:sz w:val="28"/>
          <w:szCs w:val="28"/>
          <w:lang w:eastAsia="zh-CN"/>
        </w:rPr>
        <w:t>发票财务入账后付款</w:t>
      </w:r>
    </w:p>
    <w:p w14:paraId="26A720A3" w14:textId="77777777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 w:hint="eastAsia"/>
          <w:sz w:val="28"/>
          <w:szCs w:val="28"/>
          <w:lang w:eastAsia="zh-CN"/>
        </w:rPr>
        <w:t>资质要求：</w:t>
      </w:r>
    </w:p>
    <w:p w14:paraId="749BE70D" w14:textId="77777777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/>
          <w:sz w:val="28"/>
          <w:szCs w:val="28"/>
          <w:lang w:eastAsia="zh-CN"/>
        </w:rPr>
        <w:t>1.</w:t>
      </w:r>
      <w:bookmarkStart w:id="8" w:name="OLE_LINK6"/>
      <w:bookmarkStart w:id="9" w:name="OLE_LINK7"/>
      <w:r w:rsidRPr="00922FA0">
        <w:rPr>
          <w:rFonts w:ascii="黑体" w:eastAsia="黑体" w:hAnsi="黑体"/>
          <w:sz w:val="28"/>
          <w:szCs w:val="28"/>
          <w:lang w:eastAsia="zh-CN"/>
        </w:rPr>
        <w:t>具有</w:t>
      </w:r>
      <w:bookmarkEnd w:id="8"/>
      <w:bookmarkEnd w:id="9"/>
      <w:r w:rsidRPr="00922FA0">
        <w:rPr>
          <w:rFonts w:ascii="黑体" w:eastAsia="黑体" w:hAnsi="黑体"/>
          <w:sz w:val="28"/>
          <w:szCs w:val="28"/>
          <w:lang w:eastAsia="zh-CN"/>
        </w:rPr>
        <w:t>独立承担民事责任的能力</w:t>
      </w:r>
      <w:bookmarkStart w:id="10" w:name="OLE_LINK8"/>
      <w:r w:rsidRPr="00922FA0">
        <w:rPr>
          <w:rFonts w:ascii="黑体" w:eastAsia="黑体" w:hAnsi="黑体"/>
          <w:sz w:val="28"/>
          <w:szCs w:val="28"/>
          <w:lang w:eastAsia="zh-CN"/>
        </w:rPr>
        <w:t>;</w:t>
      </w:r>
      <w:bookmarkEnd w:id="10"/>
    </w:p>
    <w:p w14:paraId="1346F02E" w14:textId="45763046" w:rsidR="00D95584" w:rsidRPr="00922FA0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922FA0">
        <w:rPr>
          <w:rFonts w:ascii="黑体" w:eastAsia="黑体" w:hAnsi="黑体"/>
          <w:sz w:val="28"/>
          <w:szCs w:val="28"/>
          <w:lang w:eastAsia="zh-CN"/>
        </w:rPr>
        <w:t>2.</w:t>
      </w:r>
      <w:r w:rsidR="00C05A99" w:rsidRPr="00922FA0">
        <w:rPr>
          <w:rFonts w:ascii="黑体" w:eastAsia="黑体" w:hAnsi="黑体"/>
          <w:sz w:val="28"/>
          <w:szCs w:val="28"/>
          <w:lang w:eastAsia="zh-CN"/>
        </w:rPr>
        <w:t>具有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合法有效</w:t>
      </w:r>
      <w:r w:rsidR="00976FF1">
        <w:rPr>
          <w:rFonts w:ascii="黑体" w:eastAsia="黑体" w:hAnsi="黑体" w:hint="eastAsia"/>
          <w:sz w:val="28"/>
          <w:szCs w:val="28"/>
          <w:lang w:eastAsia="zh-CN"/>
        </w:rPr>
        <w:t>的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相关资质</w:t>
      </w:r>
      <w:r w:rsidR="00976FF1">
        <w:rPr>
          <w:rFonts w:ascii="黑体" w:eastAsia="黑体" w:hAnsi="黑体" w:hint="eastAsia"/>
          <w:sz w:val="28"/>
          <w:szCs w:val="28"/>
          <w:lang w:eastAsia="zh-CN"/>
        </w:rPr>
        <w:t>及</w:t>
      </w:r>
      <w:r w:rsidR="00C05A99">
        <w:rPr>
          <w:rFonts w:ascii="黑体" w:eastAsia="黑体" w:hAnsi="黑体" w:hint="eastAsia"/>
          <w:sz w:val="28"/>
          <w:szCs w:val="28"/>
          <w:lang w:eastAsia="zh-CN"/>
        </w:rPr>
        <w:t>营业执照</w:t>
      </w:r>
      <w:r w:rsidR="00C05A99" w:rsidRPr="00922FA0">
        <w:rPr>
          <w:rFonts w:ascii="黑体" w:eastAsia="黑体" w:hAnsi="黑体"/>
          <w:sz w:val="28"/>
          <w:szCs w:val="28"/>
          <w:lang w:eastAsia="zh-CN"/>
        </w:rPr>
        <w:t>;</w:t>
      </w:r>
    </w:p>
    <w:p w14:paraId="0F98E0A8" w14:textId="77777777" w:rsidR="00D95584" w:rsidRDefault="00890646">
      <w:pPr>
        <w:autoSpaceDE/>
        <w:autoSpaceDN/>
        <w:spacing w:line="48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报价前，报价方可自愿前来我公司进行实地考查、技术交流或咨询。</w:t>
      </w:r>
    </w:p>
    <w:p w14:paraId="33CAE689" w14:textId="723D1379" w:rsidR="00D95584" w:rsidRDefault="00890646">
      <w:pPr>
        <w:autoSpaceDE/>
        <w:autoSpaceDN/>
        <w:spacing w:line="480" w:lineRule="exac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项目地点：四川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>绵竹川润化工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有限公司</w:t>
      </w:r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(</w:t>
      </w:r>
      <w:proofErr w:type="gramStart"/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绵竹市孝德</w:t>
      </w:r>
      <w:proofErr w:type="gramEnd"/>
      <w:r w:rsidR="00EC71CC">
        <w:rPr>
          <w:rFonts w:ascii="黑体" w:eastAsia="黑体" w:hAnsi="黑体" w:cs="黑体" w:hint="eastAsia"/>
          <w:sz w:val="28"/>
          <w:szCs w:val="28"/>
          <w:lang w:eastAsia="zh-CN"/>
        </w:rPr>
        <w:t>镇茶店子村九组)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14:paraId="6881F30D" w14:textId="17F64E3F" w:rsidR="00D95584" w:rsidRDefault="00890646">
      <w:pPr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技术联系人：</w:t>
      </w:r>
      <w:r w:rsidR="00ED2D84">
        <w:rPr>
          <w:rFonts w:ascii="黑体" w:eastAsia="黑体" w:hAnsi="黑体" w:cs="黑体" w:hint="eastAsia"/>
          <w:sz w:val="28"/>
          <w:szCs w:val="28"/>
          <w:lang w:eastAsia="zh-CN"/>
        </w:rPr>
        <w:t>尹华文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 xml:space="preserve"> 电话:</w:t>
      </w:r>
      <w:r w:rsidR="00ED2D84" w:rsidRPr="00ED2D84">
        <w:rPr>
          <w:lang w:eastAsia="zh-CN"/>
        </w:rPr>
        <w:t xml:space="preserve"> </w:t>
      </w:r>
      <w:r w:rsidR="00ED2D84" w:rsidRPr="00ED2D84">
        <w:rPr>
          <w:rFonts w:ascii="黑体" w:eastAsia="黑体" w:hAnsi="黑体" w:cs="黑体"/>
          <w:sz w:val="28"/>
          <w:szCs w:val="28"/>
          <w:lang w:eastAsia="zh-CN"/>
        </w:rPr>
        <w:t>13981014789</w:t>
      </w:r>
    </w:p>
    <w:p w14:paraId="51829595" w14:textId="77777777" w:rsidR="00D95584" w:rsidRDefault="00D95584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</w:p>
    <w:p w14:paraId="3F2997C8" w14:textId="77777777" w:rsidR="00D95584" w:rsidRDefault="00890646">
      <w:pPr>
        <w:ind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四川宏达股份有限公司</w:t>
      </w:r>
    </w:p>
    <w:p w14:paraId="36BF4857" w14:textId="2839BDB3" w:rsidR="00D95584" w:rsidRDefault="00890646">
      <w:pPr>
        <w:jc w:val="right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       2025年 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月</w:t>
      </w:r>
      <w:r w:rsidR="00D73896">
        <w:rPr>
          <w:rFonts w:ascii="黑体" w:eastAsia="黑体" w:hAnsi="黑体" w:cs="黑体" w:hint="eastAsia"/>
          <w:sz w:val="28"/>
          <w:szCs w:val="28"/>
          <w:lang w:eastAsia="zh-CN"/>
        </w:rPr>
        <w:t xml:space="preserve"> </w:t>
      </w:r>
      <w:r w:rsidR="001642C3">
        <w:rPr>
          <w:rFonts w:ascii="黑体" w:eastAsia="黑体" w:hAnsi="黑体" w:cs="黑体" w:hint="eastAsia"/>
          <w:sz w:val="28"/>
          <w:szCs w:val="28"/>
          <w:lang w:eastAsia="zh-CN"/>
        </w:rPr>
        <w:t>17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bookmarkEnd w:id="0"/>
    </w:p>
    <w:p w14:paraId="09B7B158" w14:textId="77777777" w:rsidR="00D95584" w:rsidRDefault="00890646">
      <w:pPr>
        <w:pStyle w:val="a3"/>
        <w:rPr>
          <w:rFonts w:ascii="黑体" w:eastAsia="黑体" w:hAnsi="黑体" w:cs="黑体"/>
          <w:b/>
          <w:sz w:val="24"/>
          <w:szCs w:val="24"/>
          <w:lang w:eastAsia="zh-CN"/>
        </w:rPr>
      </w:pPr>
      <w:r>
        <w:rPr>
          <w:rFonts w:ascii="黑体" w:eastAsia="黑体" w:hAnsi="黑体" w:cs="黑体" w:hint="eastAsia"/>
          <w:b/>
          <w:sz w:val="24"/>
          <w:szCs w:val="24"/>
          <w:lang w:eastAsia="zh-CN"/>
        </w:rPr>
        <w:lastRenderedPageBreak/>
        <w:t>附件一：</w:t>
      </w:r>
    </w:p>
    <w:p w14:paraId="4B242114" w14:textId="77777777" w:rsidR="00D95584" w:rsidRDefault="00D95584">
      <w:pPr>
        <w:rPr>
          <w:lang w:eastAsia="zh-CN"/>
        </w:rPr>
      </w:pPr>
    </w:p>
    <w:p w14:paraId="778C395D" w14:textId="77777777" w:rsidR="00D95584" w:rsidRDefault="00890646">
      <w:pPr>
        <w:ind w:firstLineChars="200" w:firstLine="883"/>
        <w:jc w:val="center"/>
        <w:rPr>
          <w:rFonts w:ascii="黑体" w:eastAsia="黑体" w:hAnsi="黑体" w:cs="黑体"/>
          <w:b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sz w:val="44"/>
          <w:szCs w:val="44"/>
          <w:lang w:eastAsia="zh-CN"/>
        </w:rPr>
        <w:t>报价单</w:t>
      </w:r>
    </w:p>
    <w:p w14:paraId="6C533617" w14:textId="42A85F8C" w:rsidR="00D95584" w:rsidRDefault="00890646">
      <w:pPr>
        <w:rPr>
          <w:rFonts w:ascii="黑体" w:eastAsia="黑体" w:hAnsi="黑体" w:cs="黑体"/>
          <w:b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四川</w:t>
      </w:r>
      <w:r w:rsidR="006E777E">
        <w:rPr>
          <w:rFonts w:ascii="黑体" w:eastAsia="黑体" w:hAnsi="黑体" w:cs="黑体" w:hint="eastAsia"/>
          <w:b/>
          <w:sz w:val="28"/>
          <w:szCs w:val="28"/>
          <w:lang w:eastAsia="zh-CN"/>
        </w:rPr>
        <w:t>绵竹川润化工</w:t>
      </w:r>
      <w:r>
        <w:rPr>
          <w:rFonts w:ascii="黑体" w:eastAsia="黑体" w:hAnsi="黑体" w:cs="黑体" w:hint="eastAsia"/>
          <w:b/>
          <w:sz w:val="28"/>
          <w:szCs w:val="28"/>
          <w:lang w:eastAsia="zh-CN"/>
        </w:rPr>
        <w:t>有限公司：</w:t>
      </w:r>
    </w:p>
    <w:p w14:paraId="317F2663" w14:textId="10D01F5D" w:rsidR="00D95584" w:rsidRDefault="00890646">
      <w:pPr>
        <w:ind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贵公司《</w:t>
      </w:r>
      <w:bookmarkStart w:id="11" w:name="OLE_LINK16"/>
      <w:bookmarkStart w:id="12" w:name="OLE_LINK17"/>
      <w:bookmarkStart w:id="13" w:name="OLE_LINK20"/>
      <w:r w:rsidR="00035EB5">
        <w:rPr>
          <w:rFonts w:ascii="黑体" w:eastAsia="黑体" w:hAnsi="黑体" w:cs="黑体" w:hint="eastAsia"/>
          <w:sz w:val="28"/>
          <w:szCs w:val="28"/>
          <w:lang w:eastAsia="zh-CN"/>
        </w:rPr>
        <w:t>水、气、声</w:t>
      </w:r>
      <w:bookmarkEnd w:id="11"/>
      <w:bookmarkEnd w:id="12"/>
      <w:bookmarkEnd w:id="13"/>
      <w:r>
        <w:rPr>
          <w:rFonts w:ascii="黑体" w:eastAsia="黑体" w:hAnsi="黑体" w:cs="黑体" w:hint="eastAsia"/>
          <w:sz w:val="28"/>
          <w:szCs w:val="28"/>
          <w:lang w:eastAsia="zh-CN"/>
        </w:rPr>
        <w:t>》</w:t>
      </w:r>
      <w:r w:rsidR="00035EB5">
        <w:rPr>
          <w:rFonts w:ascii="黑体" w:eastAsia="黑体" w:hAnsi="黑体" w:cs="黑体" w:hint="eastAsia"/>
          <w:sz w:val="28"/>
          <w:szCs w:val="28"/>
          <w:lang w:eastAsia="zh-CN"/>
        </w:rPr>
        <w:t>监测等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项目询价函已收悉，我公司根据</w:t>
      </w:r>
      <w:r w:rsidR="00DC603C">
        <w:rPr>
          <w:rFonts w:ascii="黑体" w:eastAsia="黑体" w:hAnsi="黑体" w:cs="黑体" w:hint="eastAsia"/>
          <w:sz w:val="28"/>
          <w:szCs w:val="28"/>
          <w:lang w:eastAsia="zh-CN"/>
        </w:rPr>
        <w:t>文件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的要求，对此次《</w:t>
      </w:r>
      <w:r w:rsidR="00035EB5">
        <w:rPr>
          <w:rFonts w:ascii="黑体" w:eastAsia="黑体" w:hAnsi="黑体" w:cs="黑体" w:hint="eastAsia"/>
          <w:sz w:val="28"/>
          <w:szCs w:val="28"/>
          <w:lang w:eastAsia="zh-CN"/>
        </w:rPr>
        <w:t>水、气、声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》</w:t>
      </w:r>
      <w:r w:rsidR="00035EB5">
        <w:rPr>
          <w:rFonts w:ascii="黑体" w:eastAsia="黑体" w:hAnsi="黑体" w:cs="黑体" w:hint="eastAsia"/>
          <w:sz w:val="28"/>
          <w:szCs w:val="28"/>
          <w:lang w:eastAsia="zh-CN"/>
        </w:rPr>
        <w:t>监测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>进行报价：</w:t>
      </w:r>
    </w:p>
    <w:p w14:paraId="06C3CA3B" w14:textId="77777777" w:rsidR="00D95584" w:rsidRDefault="00890646">
      <w:pPr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一、报价如下：</w:t>
      </w:r>
    </w:p>
    <w:tbl>
      <w:tblPr>
        <w:tblpPr w:leftFromText="180" w:rightFromText="180" w:vertAnchor="text" w:tblpX="-601" w:tblpY="1"/>
        <w:tblOverlap w:val="never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3525"/>
        <w:gridCol w:w="1545"/>
        <w:gridCol w:w="2970"/>
      </w:tblGrid>
      <w:tr w:rsidR="00D95584" w14:paraId="0543640C" w14:textId="77777777"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25AA28FD" w14:textId="77777777" w:rsidR="00D95584" w:rsidRDefault="00890646">
            <w:pPr>
              <w:jc w:val="center"/>
              <w:rPr>
                <w:rFonts w:ascii="黑体" w:eastAsia="黑体" w:hAnsi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hint="eastAsia"/>
                <w:b/>
                <w:bCs/>
                <w:sz w:val="24"/>
              </w:rPr>
              <w:t>项目名称</w:t>
            </w:r>
            <w:proofErr w:type="spellEnd"/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3422CE11" w14:textId="77777777" w:rsidR="00D95584" w:rsidRDefault="00890646">
            <w:pPr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内容</w:t>
            </w:r>
            <w:proofErr w:type="spellEnd"/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101ED58B" w14:textId="77777777" w:rsidR="00D95584" w:rsidRDefault="00890646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总金额</w:t>
            </w:r>
            <w:proofErr w:type="spellEnd"/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043E20B7" w14:textId="77777777" w:rsidR="00D95584" w:rsidRDefault="00890646">
            <w:pPr>
              <w:pStyle w:val="p18"/>
              <w:spacing w:line="400" w:lineRule="exact"/>
              <w:rPr>
                <w:rFonts w:ascii="黑体" w:eastAsia="黑体" w:hAnsi="黑体"/>
              </w:rPr>
            </w:pPr>
            <w:proofErr w:type="spellStart"/>
            <w:r>
              <w:rPr>
                <w:rFonts w:ascii="黑体" w:eastAsia="黑体" w:hAnsi="黑体" w:hint="eastAsia"/>
              </w:rPr>
              <w:t>备注</w:t>
            </w:r>
            <w:proofErr w:type="spellEnd"/>
          </w:p>
        </w:tc>
      </w:tr>
      <w:tr w:rsidR="00D95584" w14:paraId="27D0C50E" w14:textId="77777777">
        <w:trPr>
          <w:trHeight w:val="678"/>
        </w:trPr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14:paraId="022A51E7" w14:textId="06F82068" w:rsidR="00D95584" w:rsidRDefault="009C2E62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水、气、声</w:t>
            </w:r>
            <w:r w:rsidR="003F5A89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监测</w:t>
            </w:r>
          </w:p>
        </w:tc>
        <w:tc>
          <w:tcPr>
            <w:tcW w:w="3525" w:type="dxa"/>
            <w:tcBorders>
              <w:right w:val="single" w:sz="4" w:space="0" w:color="auto"/>
            </w:tcBorders>
            <w:vAlign w:val="center"/>
          </w:tcPr>
          <w:p w14:paraId="66D2A90C" w14:textId="1CC9DE55" w:rsidR="00D95584" w:rsidRDefault="009C2E62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  <w:r w:rsidRPr="00ED2D84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直转烟囱废气检测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r w:rsidRPr="00B76F8A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氮氧化物、颗粒物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)、</w:t>
            </w:r>
            <w:r w:rsidRPr="00ED2D84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开工锅炉烟囱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r w:rsidRPr="00B76F8A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二氧化硫、氮氧化物、颗粒物、烟气黑度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)、</w:t>
            </w:r>
            <w:r w:rsidRPr="00ED2D84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污水、雨水清净下水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r w:rsidRPr="00B76F8A">
              <w:rPr>
                <w:rFonts w:ascii="黑体" w:eastAsia="黑体" w:hAnsi="黑体" w:cs="黑体"/>
                <w:sz w:val="28"/>
                <w:szCs w:val="28"/>
                <w:lang w:eastAsia="zh-CN"/>
              </w:rPr>
              <w:t>PH值、悬浮物、化学需氧量、氨氮、总氮、总磷、石油类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)、</w:t>
            </w:r>
            <w:r w:rsidRPr="00ED2D84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厂界无组织排放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r w:rsidRPr="00B76F8A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氨、臭气浓度、氯化氢、</w:t>
            </w:r>
            <w:r w:rsidRPr="00B76F8A">
              <w:rPr>
                <w:rFonts w:ascii="黑体" w:eastAsia="黑体" w:hAnsi="黑体" w:cs="黑体"/>
                <w:sz w:val="28"/>
                <w:szCs w:val="28"/>
                <w:lang w:eastAsia="zh-CN"/>
              </w:rPr>
              <w:t>VOCs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)、</w:t>
            </w:r>
            <w:r w:rsidRPr="00ED2D84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厂界噪声检测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(</w:t>
            </w:r>
            <w:r w:rsidRPr="00B76F8A"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厂界噪声</w:t>
            </w:r>
            <w:r>
              <w:rPr>
                <w:rFonts w:ascii="黑体" w:eastAsia="黑体" w:hAnsi="黑体" w:cs="黑体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45" w:type="dxa"/>
            <w:tcBorders>
              <w:left w:val="single" w:sz="4" w:space="0" w:color="auto"/>
            </w:tcBorders>
            <w:vAlign w:val="center"/>
          </w:tcPr>
          <w:p w14:paraId="69F06BC5" w14:textId="77777777" w:rsidR="00D95584" w:rsidRDefault="00D95584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  <w:tc>
          <w:tcPr>
            <w:tcW w:w="2970" w:type="dxa"/>
            <w:tcBorders>
              <w:left w:val="single" w:sz="4" w:space="0" w:color="auto"/>
            </w:tcBorders>
            <w:vAlign w:val="center"/>
          </w:tcPr>
          <w:p w14:paraId="2CD8E9CF" w14:textId="77777777" w:rsidR="00D95584" w:rsidRDefault="00D95584">
            <w:pPr>
              <w:spacing w:line="440" w:lineRule="exact"/>
              <w:jc w:val="center"/>
              <w:outlineLvl w:val="0"/>
              <w:rPr>
                <w:rFonts w:ascii="黑体" w:eastAsia="黑体" w:hAnsi="黑体"/>
                <w:sz w:val="24"/>
                <w:lang w:eastAsia="zh-CN"/>
              </w:rPr>
            </w:pPr>
          </w:p>
        </w:tc>
      </w:tr>
    </w:tbl>
    <w:p w14:paraId="6054E734" w14:textId="77777777" w:rsidR="00D95584" w:rsidRDefault="00D95584">
      <w:pPr>
        <w:widowControl/>
        <w:spacing w:line="480" w:lineRule="exact"/>
        <w:rPr>
          <w:rFonts w:ascii="黑体" w:eastAsia="黑体" w:hAnsi="黑体"/>
          <w:sz w:val="24"/>
          <w:lang w:eastAsia="zh-CN"/>
        </w:rPr>
      </w:pPr>
    </w:p>
    <w:p w14:paraId="235E972A" w14:textId="405ED94A" w:rsidR="00D95584" w:rsidRDefault="00890646">
      <w:pPr>
        <w:widowControl/>
        <w:numPr>
          <w:ilvl w:val="0"/>
          <w:numId w:val="1"/>
        </w:numPr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服务时间：</w:t>
      </w:r>
      <w:r w:rsidR="006E777E">
        <w:rPr>
          <w:rFonts w:ascii="黑体" w:eastAsia="黑体" w:hAnsi="黑体" w:cs="黑体" w:hint="eastAsia"/>
          <w:sz w:val="28"/>
          <w:szCs w:val="28"/>
          <w:lang w:eastAsia="zh-CN"/>
        </w:rPr>
        <w:t>合同期内一年</w:t>
      </w:r>
    </w:p>
    <w:p w14:paraId="4A37BB2A" w14:textId="4402D61E" w:rsidR="00D95584" w:rsidRDefault="00890646">
      <w:pPr>
        <w:autoSpaceDE/>
        <w:autoSpaceDN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三、付款方式：</w:t>
      </w:r>
      <w:r w:rsidR="0028097D">
        <w:rPr>
          <w:rFonts w:ascii="黑体" w:eastAsia="黑体" w:hAnsi="黑体" w:hint="eastAsia"/>
          <w:sz w:val="28"/>
          <w:szCs w:val="28"/>
          <w:lang w:eastAsia="zh-CN"/>
        </w:rPr>
        <w:t>监测</w:t>
      </w:r>
      <w:bookmarkStart w:id="14" w:name="OLE_LINK18"/>
      <w:bookmarkStart w:id="15" w:name="OLE_LINK19"/>
      <w:r w:rsidR="0028097D">
        <w:rPr>
          <w:rFonts w:ascii="黑体" w:eastAsia="黑体" w:hAnsi="黑体" w:hint="eastAsia"/>
          <w:sz w:val="28"/>
          <w:szCs w:val="28"/>
          <w:lang w:eastAsia="zh-CN"/>
        </w:rPr>
        <w:t>完成取证后</w:t>
      </w:r>
      <w:r w:rsidR="006E777E">
        <w:rPr>
          <w:rFonts w:ascii="黑体" w:eastAsia="黑体" w:hAnsi="黑体" w:hint="eastAsia"/>
          <w:sz w:val="28"/>
          <w:szCs w:val="28"/>
          <w:lang w:eastAsia="zh-CN"/>
        </w:rPr>
        <w:t>结算</w:t>
      </w:r>
      <w:bookmarkEnd w:id="14"/>
      <w:bookmarkEnd w:id="15"/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480967B" w14:textId="77777777" w:rsidR="00D95584" w:rsidRDefault="00890646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四、发票及税率：</w:t>
      </w:r>
      <w:r>
        <w:rPr>
          <w:rFonts w:ascii="黑体" w:eastAsia="黑体" w:hAnsi="黑体" w:hint="eastAsia"/>
          <w:sz w:val="28"/>
          <w:szCs w:val="28"/>
          <w:u w:val="single"/>
          <w:lang w:eastAsia="zh-CN"/>
        </w:rPr>
        <w:t xml:space="preserve">                                         </w:t>
      </w:r>
      <w:r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14:paraId="02552987" w14:textId="77777777" w:rsidR="00D95584" w:rsidRDefault="00890646">
      <w:pPr>
        <w:widowControl/>
        <w:spacing w:line="48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>五、后附营业执照及相关资质。</w:t>
      </w:r>
    </w:p>
    <w:p w14:paraId="57A6CE6C" w14:textId="77777777" w:rsidR="00D95584" w:rsidRDefault="00D95584">
      <w:pPr>
        <w:pStyle w:val="a3"/>
        <w:ind w:firstLine="560"/>
        <w:rPr>
          <w:lang w:eastAsia="zh-CN"/>
        </w:rPr>
      </w:pPr>
    </w:p>
    <w:p w14:paraId="497CE1C2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4C5DF760" w14:textId="77777777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报价单位：</w:t>
      </w:r>
    </w:p>
    <w:p w14:paraId="0E675EFC" w14:textId="77777777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联系人及电话：</w:t>
      </w:r>
    </w:p>
    <w:p w14:paraId="0AE11527" w14:textId="5E0460B2" w:rsidR="00D95584" w:rsidRDefault="00890646">
      <w:pPr>
        <w:jc w:val="center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                 2025年 </w:t>
      </w:r>
      <w:r w:rsidR="006E777E">
        <w:rPr>
          <w:rFonts w:ascii="黑体" w:eastAsia="黑体" w:hAnsi="黑体" w:cs="黑体" w:hint="eastAsia"/>
          <w:sz w:val="28"/>
          <w:szCs w:val="28"/>
          <w:lang w:eastAsia="zh-CN"/>
        </w:rPr>
        <w:t>9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月 </w:t>
      </w:r>
      <w:r w:rsidR="00523CC4">
        <w:rPr>
          <w:rFonts w:ascii="黑体" w:eastAsia="黑体" w:hAnsi="黑体" w:cs="黑体" w:hint="eastAsia"/>
          <w:sz w:val="28"/>
          <w:szCs w:val="28"/>
          <w:lang w:eastAsia="zh-CN"/>
        </w:rPr>
        <w:t>17</w:t>
      </w:r>
      <w:r>
        <w:rPr>
          <w:rFonts w:ascii="黑体" w:eastAsia="黑体" w:hAnsi="黑体" w:cs="黑体" w:hint="eastAsia"/>
          <w:sz w:val="28"/>
          <w:szCs w:val="28"/>
          <w:lang w:eastAsia="zh-CN"/>
        </w:rPr>
        <w:t xml:space="preserve"> 日</w:t>
      </w:r>
    </w:p>
    <w:p w14:paraId="06F0C3B9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0FAD4294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11AE2160" w14:textId="77777777" w:rsidR="00D95584" w:rsidRDefault="00D95584">
      <w:pPr>
        <w:rPr>
          <w:rFonts w:ascii="黑体" w:eastAsia="黑体" w:hAnsi="黑体" w:cs="黑体"/>
          <w:sz w:val="28"/>
          <w:szCs w:val="28"/>
          <w:lang w:eastAsia="zh-CN"/>
        </w:rPr>
      </w:pPr>
    </w:p>
    <w:p w14:paraId="77D46817" w14:textId="77777777" w:rsidR="00D95584" w:rsidRDefault="00D95584">
      <w:pPr>
        <w:spacing w:line="300" w:lineRule="exact"/>
        <w:rPr>
          <w:rFonts w:ascii="黑体" w:eastAsia="黑体" w:hAnsi="黑体" w:cs="黑体"/>
          <w:sz w:val="28"/>
          <w:szCs w:val="28"/>
          <w:lang w:eastAsia="zh-CN"/>
        </w:rPr>
      </w:pPr>
    </w:p>
    <w:sectPr w:rsidR="00D95584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A320C" w14:textId="77777777" w:rsidR="00C51907" w:rsidRDefault="00C51907" w:rsidP="00B7240E">
      <w:r>
        <w:separator/>
      </w:r>
    </w:p>
  </w:endnote>
  <w:endnote w:type="continuationSeparator" w:id="0">
    <w:p w14:paraId="15F87419" w14:textId="77777777" w:rsidR="00C51907" w:rsidRDefault="00C51907" w:rsidP="00B7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F4812" w14:textId="77777777" w:rsidR="00C51907" w:rsidRDefault="00C51907" w:rsidP="00B7240E">
      <w:r>
        <w:separator/>
      </w:r>
    </w:p>
  </w:footnote>
  <w:footnote w:type="continuationSeparator" w:id="0">
    <w:p w14:paraId="2D3FA50C" w14:textId="77777777" w:rsidR="00C51907" w:rsidRDefault="00C51907" w:rsidP="00B7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FF"/>
    <w:rsid w:val="00014138"/>
    <w:rsid w:val="0003177D"/>
    <w:rsid w:val="00035EB5"/>
    <w:rsid w:val="00043C58"/>
    <w:rsid w:val="00092938"/>
    <w:rsid w:val="000C72BC"/>
    <w:rsid w:val="001642C3"/>
    <w:rsid w:val="001D7E58"/>
    <w:rsid w:val="0028097D"/>
    <w:rsid w:val="00297824"/>
    <w:rsid w:val="002A174C"/>
    <w:rsid w:val="002A29F0"/>
    <w:rsid w:val="002A67E3"/>
    <w:rsid w:val="00321D72"/>
    <w:rsid w:val="003E4A5B"/>
    <w:rsid w:val="003F5A89"/>
    <w:rsid w:val="0041707E"/>
    <w:rsid w:val="0044701B"/>
    <w:rsid w:val="00452259"/>
    <w:rsid w:val="004930BE"/>
    <w:rsid w:val="004F05FF"/>
    <w:rsid w:val="00520ED3"/>
    <w:rsid w:val="00523CC4"/>
    <w:rsid w:val="00571933"/>
    <w:rsid w:val="005A5638"/>
    <w:rsid w:val="005B1CBE"/>
    <w:rsid w:val="005C7AB2"/>
    <w:rsid w:val="006134E9"/>
    <w:rsid w:val="00624E12"/>
    <w:rsid w:val="006852C8"/>
    <w:rsid w:val="00691E51"/>
    <w:rsid w:val="006E6E4B"/>
    <w:rsid w:val="006E777E"/>
    <w:rsid w:val="00701140"/>
    <w:rsid w:val="00774CA1"/>
    <w:rsid w:val="007A2FEB"/>
    <w:rsid w:val="007A795E"/>
    <w:rsid w:val="007E4C46"/>
    <w:rsid w:val="0081734A"/>
    <w:rsid w:val="00890646"/>
    <w:rsid w:val="00922FA0"/>
    <w:rsid w:val="00955BF7"/>
    <w:rsid w:val="00961125"/>
    <w:rsid w:val="00976FF1"/>
    <w:rsid w:val="009C2E62"/>
    <w:rsid w:val="00A03B10"/>
    <w:rsid w:val="00A30853"/>
    <w:rsid w:val="00B05443"/>
    <w:rsid w:val="00B079C4"/>
    <w:rsid w:val="00B7240E"/>
    <w:rsid w:val="00B76F8A"/>
    <w:rsid w:val="00B979C2"/>
    <w:rsid w:val="00C05A99"/>
    <w:rsid w:val="00C37462"/>
    <w:rsid w:val="00C51907"/>
    <w:rsid w:val="00C63615"/>
    <w:rsid w:val="00C94C7F"/>
    <w:rsid w:val="00D462A5"/>
    <w:rsid w:val="00D73896"/>
    <w:rsid w:val="00D95584"/>
    <w:rsid w:val="00D96AA6"/>
    <w:rsid w:val="00DC603C"/>
    <w:rsid w:val="00E03BEF"/>
    <w:rsid w:val="00E16788"/>
    <w:rsid w:val="00EA3219"/>
    <w:rsid w:val="00EC71CC"/>
    <w:rsid w:val="00ED2D84"/>
    <w:rsid w:val="00F215EB"/>
    <w:rsid w:val="00FE3C5B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header"/>
    <w:basedOn w:val="a"/>
    <w:link w:val="Char0"/>
    <w:uiPriority w:val="99"/>
    <w:unhideWhenUsed/>
    <w:rsid w:val="00B7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240E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B724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240E"/>
    <w:rPr>
      <w:rFonts w:ascii="宋体" w:eastAsia="宋体" w:hAnsi="宋体" w:cs="宋体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paragraph" w:styleId="a6">
    <w:name w:val="header"/>
    <w:basedOn w:val="a"/>
    <w:link w:val="Char0"/>
    <w:uiPriority w:val="99"/>
    <w:unhideWhenUsed/>
    <w:rsid w:val="00B7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7240E"/>
    <w:rPr>
      <w:rFonts w:ascii="宋体" w:eastAsia="宋体" w:hAnsi="宋体" w:cs="宋体"/>
      <w:sz w:val="18"/>
      <w:szCs w:val="18"/>
      <w:lang w:eastAsia="en-US"/>
    </w:rPr>
  </w:style>
  <w:style w:type="paragraph" w:styleId="a7">
    <w:name w:val="footer"/>
    <w:basedOn w:val="a"/>
    <w:link w:val="Char1"/>
    <w:uiPriority w:val="99"/>
    <w:unhideWhenUsed/>
    <w:rsid w:val="00B724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7240E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陈志勇</cp:lastModifiedBy>
  <cp:revision>44</cp:revision>
  <dcterms:created xsi:type="dcterms:W3CDTF">2025-06-04T00:26:00Z</dcterms:created>
  <dcterms:modified xsi:type="dcterms:W3CDTF">2025-09-17T05:23:00Z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