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DFB7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 w14:paraId="7314EAE0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己内级硫酸铵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58E027FE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130BEB5A">
      <w:pPr>
        <w:pStyle w:val="5"/>
        <w:ind w:firstLine="1468"/>
        <w:rPr>
          <w:rFonts w:asciiTheme="minorEastAsia" w:hAnsiTheme="minorEastAsia"/>
          <w:b/>
          <w:kern w:val="0"/>
          <w:sz w:val="72"/>
          <w:szCs w:val="72"/>
        </w:rPr>
      </w:pPr>
    </w:p>
    <w:p w14:paraId="0ABBBE53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641B9AD7"/>
    <w:p w14:paraId="6D5A6FAE">
      <w:pPr>
        <w:pStyle w:val="11"/>
      </w:pPr>
    </w:p>
    <w:p w14:paraId="336BD453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0292B2C5">
      <w:pPr>
        <w:pStyle w:val="5"/>
        <w:ind w:left="-2" w:leftChars="-1" w:firstLine="0" w:firstLineChars="0"/>
        <w:jc w:val="center"/>
        <w:rPr>
          <w:rFonts w:hint="default"/>
          <w:lang w:val="en-US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08</w:t>
      </w:r>
    </w:p>
    <w:p w14:paraId="2119C1C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5B0F4B90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180339AD">
      <w:pPr>
        <w:jc w:val="center"/>
        <w:rPr>
          <w:rFonts w:cs="黑体" w:asciiTheme="minorEastAsia" w:hAnsiTheme="minorEastAsia"/>
          <w:lang w:val="zh-CN"/>
        </w:rPr>
      </w:pPr>
    </w:p>
    <w:p w14:paraId="7C3816EB">
      <w:pPr>
        <w:jc w:val="center"/>
        <w:rPr>
          <w:rFonts w:cs="黑体" w:asciiTheme="minorEastAsia" w:hAnsiTheme="minorEastAsia"/>
          <w:lang w:val="zh-CN"/>
        </w:rPr>
      </w:pPr>
    </w:p>
    <w:p w14:paraId="7DCFFDF5">
      <w:pPr>
        <w:jc w:val="center"/>
        <w:rPr>
          <w:rFonts w:cs="黑体" w:asciiTheme="minorEastAsia" w:hAnsiTheme="minorEastAsia"/>
          <w:lang w:val="zh-CN"/>
        </w:rPr>
      </w:pPr>
    </w:p>
    <w:p w14:paraId="641A55B2">
      <w:pPr>
        <w:jc w:val="center"/>
        <w:rPr>
          <w:rFonts w:cs="黑体" w:asciiTheme="minorEastAsia" w:hAnsiTheme="minorEastAsia"/>
          <w:lang w:val="zh-CN"/>
        </w:rPr>
      </w:pPr>
    </w:p>
    <w:p w14:paraId="6D24555A">
      <w:pPr>
        <w:jc w:val="center"/>
        <w:rPr>
          <w:rFonts w:cs="黑体" w:asciiTheme="minorEastAsia" w:hAnsiTheme="minorEastAsia"/>
          <w:lang w:val="zh-CN"/>
        </w:rPr>
      </w:pPr>
    </w:p>
    <w:p w14:paraId="6C99E602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464AF997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 w14:paraId="668180D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0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9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 w14:paraId="66CF4A87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AC5E419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己内级硫酸铵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DBD9532">
      <w:pPr>
        <w:pStyle w:val="5"/>
        <w:ind w:firstLine="0" w:firstLineChars="0"/>
        <w:jc w:val="center"/>
        <w:rPr>
          <w:rFonts w:hint="default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08</w:t>
      </w:r>
    </w:p>
    <w:p w14:paraId="4D5FD511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33A33AEB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四川宏达股份有限公司复肥事业部因生产复合肥需采购原料《己内级硫酸铵》，本着“公开、公平、公正”的原则，现对《己内级硫酸铵》进行公开比选。欢迎贵公司前来报价，现将相关事项公告如下：</w:t>
      </w:r>
    </w:p>
    <w:p w14:paraId="0CF0C04F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2DDE66EF">
      <w:pPr>
        <w:spacing w:line="360" w:lineRule="exact"/>
        <w:ind w:firstLine="420" w:firstLineChars="200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名称：己内级硫酸铵；数量：1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20</w:t>
      </w:r>
      <w:r>
        <w:rPr>
          <w:rFonts w:hint="eastAsia" w:cs="宋体" w:asciiTheme="minorEastAsia" w:hAnsiTheme="minorEastAsia"/>
          <w:kern w:val="0"/>
          <w:szCs w:val="21"/>
        </w:rPr>
        <w:t>吨</w:t>
      </w:r>
    </w:p>
    <w:p w14:paraId="0A1C8E1B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二、比选人：四川宏达股份有限公司  </w:t>
      </w:r>
    </w:p>
    <w:p w14:paraId="67A60B4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1C18E57A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产地：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山西清徐 《阳煤集团太原化工新材料有限公司（见附图）》</w:t>
      </w:r>
    </w:p>
    <w:p w14:paraId="42ACB03A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 w14:paraId="4545B86C">
      <w:pPr>
        <w:pStyle w:val="12"/>
        <w:spacing w:before="75" w:beforeAutospacing="0" w:after="75" w:afterAutospacing="0"/>
        <w:rPr>
          <w:rStyle w:val="52"/>
          <w:rFonts w:hint="eastAsia" w:ascii="微软雅黑" w:hAnsi="微软雅黑" w:eastAsia="宋体"/>
          <w:color w:val="000000"/>
          <w:sz w:val="21"/>
          <w:szCs w:val="21"/>
          <w:lang w:eastAsia="zh-CN"/>
        </w:rPr>
      </w:pPr>
      <w:r>
        <w:rPr>
          <w:rStyle w:val="52"/>
          <w:rFonts w:hint="eastAsia"/>
          <w:sz w:val="21"/>
          <w:szCs w:val="21"/>
        </w:rPr>
        <w:t>50kg/袋或吨袋包装。以买方地磅计</w:t>
      </w:r>
      <w:r>
        <w:rPr>
          <w:rStyle w:val="52"/>
          <w:rFonts w:hint="eastAsia"/>
          <w:sz w:val="21"/>
          <w:szCs w:val="21"/>
          <w:lang w:val="en-US" w:eastAsia="zh-CN"/>
        </w:rPr>
        <w:t>量</w:t>
      </w:r>
      <w:r>
        <w:rPr>
          <w:rStyle w:val="52"/>
          <w:rFonts w:hint="eastAsia"/>
          <w:sz w:val="21"/>
          <w:szCs w:val="21"/>
        </w:rPr>
        <w:t>为准，扣除小包装袋重量100g/条，吨袋包装重量3kg/条</w:t>
      </w:r>
      <w:r>
        <w:rPr>
          <w:rStyle w:val="52"/>
          <w:rFonts w:hint="eastAsia"/>
          <w:sz w:val="21"/>
          <w:szCs w:val="21"/>
          <w:lang w:eastAsia="zh-CN"/>
        </w:rPr>
        <w:t>。</w:t>
      </w:r>
    </w:p>
    <w:p w14:paraId="0E02BE43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、质量要求：</w:t>
      </w:r>
    </w:p>
    <w:p w14:paraId="6EA49F1F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N(以干基计)≥21.00%，H2O≤1.00% ，游离酸（H2SO4）≤0.20%（当 N(以干基计)＜20.00%或H2O＞2.00%时予以检测、考核），外观为白色晶体或粉末，无可见机械杂质。</w:t>
      </w:r>
    </w:p>
    <w:p w14:paraId="55D555C8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4、检测依据及验收标准：</w:t>
      </w:r>
    </w:p>
    <w:p w14:paraId="3E81AE04">
      <w:pPr>
        <w:pStyle w:val="12"/>
        <w:spacing w:before="75" w:beforeAutospacing="0" w:after="75" w:afterAutospacing="0"/>
        <w:rPr>
          <w:rStyle w:val="52"/>
          <w:rFonts w:hint="eastAsia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检测依据:按GB535-2020标准检测。若20.00%≤N(以干基计)＜21.00%，以21.00%为基准按差值折算扣减计价吨位；若19.00%≤N(以干基计)＜20.00%，以21.00%为基准按差值的两倍折算扣减计价吨位；若N(以干基计)＜19.00%，按150.00元/吨结算或予以退货。若游离酸（H2SO4）＞0.20%，以0.20%为基准，每增加0.01%，每吨降价（合同价/20.00）×0.025元；水分(H2O)＞1.00%的部分，按实测值折算扣减相应吨位。</w:t>
      </w:r>
    </w:p>
    <w:p w14:paraId="27E1ABB6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、交货时间、地点及方式：</w:t>
      </w:r>
    </w:p>
    <w:p w14:paraId="54B42B1E">
      <w:pPr>
        <w:pStyle w:val="12"/>
        <w:spacing w:before="75" w:beforeAutospacing="0" w:after="75" w:afterAutospacing="0"/>
        <w:rPr>
          <w:rStyle w:val="55"/>
          <w:color w:val="000000"/>
          <w:sz w:val="21"/>
          <w:szCs w:val="21"/>
        </w:rPr>
      </w:pPr>
      <w:r>
        <w:rPr>
          <w:rStyle w:val="55"/>
          <w:rFonts w:hint="eastAsia"/>
          <w:color w:val="000000"/>
          <w:sz w:val="21"/>
          <w:szCs w:val="21"/>
        </w:rPr>
        <w:t>交货时间：合同签订后15天内交货</w:t>
      </w:r>
    </w:p>
    <w:p w14:paraId="65D23C3E">
      <w:pPr>
        <w:pStyle w:val="12"/>
        <w:spacing w:before="75" w:beforeAutospacing="0" w:after="75" w:afterAutospacing="0"/>
        <w:rPr>
          <w:rStyle w:val="55"/>
          <w:rFonts w:hint="eastAsia"/>
          <w:color w:val="000000"/>
          <w:sz w:val="21"/>
          <w:szCs w:val="21"/>
        </w:rPr>
      </w:pPr>
      <w:r>
        <w:rPr>
          <w:rStyle w:val="5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40DE0CE7">
      <w:pPr>
        <w:pStyle w:val="12"/>
        <w:spacing w:before="75" w:beforeAutospacing="0" w:after="75" w:afterAutospacing="0"/>
        <w:rPr>
          <w:rStyle w:val="55"/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Style w:val="55"/>
          <w:rFonts w:hint="eastAsia"/>
          <w:color w:val="000000"/>
          <w:sz w:val="21"/>
          <w:szCs w:val="21"/>
          <w:lang w:val="en-US" w:eastAsia="zh-CN"/>
        </w:rPr>
        <w:t>火车运输到站：永兴站</w:t>
      </w:r>
    </w:p>
    <w:p w14:paraId="5F3FD851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 w14:paraId="7AAF258B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先货后款，现汇支付。一票制，买方收到卖方开具全额增值税专用发票（税率</w:t>
      </w:r>
      <w:r>
        <w:rPr>
          <w:rFonts w:hint="eastAsia"/>
          <w:color w:val="000000"/>
          <w:sz w:val="21"/>
          <w:szCs w:val="21"/>
          <w:lang w:val="en-US" w:eastAsia="zh-CN"/>
        </w:rPr>
        <w:t>9</w:t>
      </w:r>
      <w:r>
        <w:rPr>
          <w:rFonts w:hint="eastAsia"/>
          <w:color w:val="000000"/>
          <w:sz w:val="21"/>
          <w:szCs w:val="21"/>
        </w:rPr>
        <w:t>%）后付清货款。</w:t>
      </w:r>
    </w:p>
    <w:p w14:paraId="4CF86DA8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 w14:paraId="40903B10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05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日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时 30 分至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14 时 00 分通过四川宏达股份有限公司集采中心招投标平台(以下简称“ 宏达股份集采平台”）（http://jc.sichuanhongda.com/）进行注册并登录后下载比选文件，参与投标。 </w:t>
      </w:r>
    </w:p>
    <w:p w14:paraId="1982BDFA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 w14:paraId="4C7B732C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递交截止时间：2025年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14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>时 00 分。</w:t>
      </w:r>
    </w:p>
    <w:p w14:paraId="5255214A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比选申请人按本比选文件</w:t>
      </w:r>
      <w:r>
        <w:rPr>
          <w:rStyle w:val="52"/>
          <w:rFonts w:hint="eastAsia"/>
          <w:color w:val="EE0000"/>
          <w:sz w:val="21"/>
          <w:szCs w:val="21"/>
        </w:rPr>
        <w:t>附件二“报价函”</w:t>
      </w:r>
      <w:r>
        <w:rPr>
          <w:rStyle w:val="52"/>
          <w:rFonts w:hint="eastAsia"/>
          <w:sz w:val="21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2A5CEE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</w:p>
    <w:p w14:paraId="231E1872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 w14:paraId="2ADD5BD3"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46242988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 w14:paraId="5C606C0D"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 w14:paraId="2882A290"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 w14:paraId="7603F594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D4E6A73">
      <w:r>
        <w:rPr>
          <w:rFonts w:hint="eastAsia"/>
        </w:rPr>
        <w:t>附件一：四川宏达股份有限公司</w:t>
      </w:r>
      <w:r>
        <w:rPr>
          <w:rFonts w:hint="eastAsia"/>
          <w:lang w:val="en-US" w:eastAsia="zh-CN"/>
        </w:rPr>
        <w:t>标准</w:t>
      </w:r>
      <w:r>
        <w:rPr>
          <w:rFonts w:hint="eastAsia"/>
        </w:rPr>
        <w:t>购销合同</w:t>
      </w:r>
      <w:bookmarkStart w:id="3" w:name="_GoBack"/>
      <w:bookmarkEnd w:id="3"/>
    </w:p>
    <w:p w14:paraId="66765A8B">
      <w:pPr>
        <w:rPr>
          <w:rFonts w:hint="eastAsia"/>
        </w:rPr>
      </w:pPr>
      <w:r>
        <w:rPr>
          <w:rFonts w:hint="eastAsia"/>
        </w:rPr>
        <w:t>附件二：报价函</w:t>
      </w:r>
    </w:p>
    <w:p w14:paraId="4D77A50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附件三：附图</w:t>
      </w:r>
    </w:p>
    <w:p w14:paraId="092D8BFF">
      <w:pPr>
        <w:rPr>
          <w:rFonts w:ascii="黑体" w:hAnsi="黑体" w:eastAsia="黑体" w:cs="宋体"/>
          <w:kern w:val="0"/>
          <w:sz w:val="28"/>
          <w:szCs w:val="28"/>
        </w:rPr>
      </w:pPr>
    </w:p>
    <w:p w14:paraId="08779AF0">
      <w:pPr>
        <w:pStyle w:val="5"/>
      </w:pPr>
    </w:p>
    <w:p w14:paraId="5F32A6B5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5D41E6E">
      <w:pPr>
        <w:spacing w:line="420" w:lineRule="exact"/>
        <w:ind w:firstLine="5600" w:firstLineChars="20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09 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04 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B97195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28D2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6DE048">
      <w:pPr>
        <w:pStyle w:val="49"/>
      </w:pPr>
    </w:p>
    <w:p w14:paraId="1F205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F04046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71296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4EE6C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048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747E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446D2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附件二：</w:t>
      </w:r>
    </w:p>
    <w:p w14:paraId="72C3BFE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03883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32"/>
          <w:szCs w:val="32"/>
          <w:lang w:val="zh-CN"/>
        </w:rPr>
      </w:pPr>
      <w:bookmarkStart w:id="0" w:name="_Toc4384"/>
      <w:bookmarkStart w:id="1" w:name="_Toc30198"/>
      <w:bookmarkStart w:id="2" w:name="_Toc9978"/>
      <w:r>
        <w:rPr>
          <w:rFonts w:hint="eastAsia" w:cs="黑体" w:asciiTheme="minorEastAsia" w:hAnsiTheme="minorEastAsia"/>
          <w:b/>
          <w:bCs/>
          <w:kern w:val="44"/>
          <w:sz w:val="32"/>
          <w:szCs w:val="32"/>
        </w:rPr>
        <w:t xml:space="preserve">报 价 </w:t>
      </w:r>
      <w:r>
        <w:rPr>
          <w:rFonts w:hint="eastAsia" w:cs="黑体" w:asciiTheme="minorEastAsia" w:hAnsiTheme="minor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 w14:paraId="43CB3A3D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四川宏达股份有限公司：</w:t>
      </w:r>
    </w:p>
    <w:p w14:paraId="430C6D93">
      <w:pPr>
        <w:pStyle w:val="51"/>
        <w:adjustRightInd w:val="0"/>
        <w:snapToGrid w:val="0"/>
        <w:spacing w:line="480" w:lineRule="exact"/>
        <w:ind w:firstLine="960" w:firstLineChars="40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我方已仔细研究了贵公司</w:t>
      </w:r>
      <w:r>
        <w:rPr>
          <w:rFonts w:hint="eastAsia" w:asciiTheme="minorEastAsia" w:hAnsiTheme="minorEastAsia"/>
          <w:szCs w:val="21"/>
          <w:u w:val="single"/>
          <w:lang w:val="en-US" w:eastAsia="zh-CN"/>
        </w:rPr>
        <w:t>己内级硫酸铵</w:t>
      </w:r>
      <w:r>
        <w:rPr>
          <w:rFonts w:hint="eastAsia" w:asciiTheme="minorEastAsia" w:hAnsiTheme="minorEastAsia"/>
        </w:rPr>
        <w:t>采购比选文件(编号：</w:t>
      </w:r>
      <w:r>
        <w:rPr>
          <w:rFonts w:hint="eastAsia" w:asciiTheme="minorEastAsia" w:hAnsiTheme="minorEastAsia"/>
          <w:u w:val="single"/>
        </w:rPr>
        <w:t>FF-2025</w:t>
      </w:r>
      <w:r>
        <w:rPr>
          <w:rFonts w:hint="eastAsia" w:asciiTheme="minorEastAsia" w:hAnsiTheme="minorEastAsia"/>
          <w:u w:val="single"/>
          <w:lang w:val="en-US" w:eastAsia="zh-CN"/>
        </w:rPr>
        <w:t>09</w:t>
      </w:r>
      <w:r>
        <w:rPr>
          <w:rFonts w:hint="eastAsia" w:asciiTheme="minorEastAsia" w:hAnsiTheme="minorEastAsia"/>
          <w:u w:val="single"/>
        </w:rPr>
        <w:t>-0</w:t>
      </w:r>
      <w:r>
        <w:rPr>
          <w:rFonts w:hint="eastAsia" w:asciiTheme="minorEastAsia" w:hAnsiTheme="minorEastAsia"/>
          <w:u w:val="single"/>
          <w:lang w:val="en-US" w:eastAsia="zh-CN"/>
        </w:rPr>
        <w:t>08</w:t>
      </w:r>
      <w:r>
        <w:rPr>
          <w:rFonts w:hint="eastAsia" w:asciiTheme="minorEastAsia" w:hAnsiTheme="minorEastAsia"/>
        </w:rPr>
        <w:t>包括附件的全部内容)，并根据我方实际情况作如下报价：</w:t>
      </w:r>
    </w:p>
    <w:p w14:paraId="54A58609">
      <w:pPr>
        <w:pStyle w:val="51"/>
        <w:adjustRightInd w:val="0"/>
        <w:snapToGrid w:val="0"/>
        <w:spacing w:line="480" w:lineRule="exact"/>
        <w:ind w:firstLine="480"/>
        <w:jc w:val="both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</w:rPr>
        <w:t>1、品名：</w:t>
      </w:r>
      <w:r>
        <w:rPr>
          <w:rFonts w:hint="eastAsia" w:asciiTheme="minorEastAsia" w:hAnsiTheme="minorEastAsia"/>
          <w:lang w:val="en-US" w:eastAsia="zh-CN"/>
        </w:rPr>
        <w:t>己内级硫酸铵</w:t>
      </w:r>
    </w:p>
    <w:p w14:paraId="0CCFF731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2、产地：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山西清徐</w:t>
      </w:r>
      <w:r>
        <w:rPr>
          <w:rFonts w:asciiTheme="minorEastAsia" w:hAnsiTheme="minorEastAsia"/>
          <w:u w:val="single"/>
        </w:rPr>
        <w:t xml:space="preserve">  </w:t>
      </w:r>
    </w:p>
    <w:p w14:paraId="32CFE9BC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3、品牌：</w:t>
      </w:r>
      <w:r>
        <w:rPr>
          <w:rFonts w:hint="eastAsia" w:asciiTheme="minorEastAsia" w:hAnsiTheme="minorEastAsia"/>
          <w:u w:val="single"/>
        </w:rPr>
        <w:t xml:space="preserve">            </w:t>
      </w:r>
    </w:p>
    <w:p w14:paraId="2E6B2887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4、规格：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  <w:lang w:val="en-US" w:eastAsia="zh-CN"/>
        </w:rPr>
        <w:t>50</w:t>
      </w:r>
      <w:r>
        <w:rPr>
          <w:rFonts w:hint="eastAsia" w:asciiTheme="minorEastAsia" w:hAnsiTheme="minorEastAsia"/>
        </w:rPr>
        <w:t xml:space="preserve">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  <w:lang w:val="en-US" w:eastAsia="zh-CN"/>
        </w:rPr>
        <w:t>吨袋</w:t>
      </w:r>
      <w:r>
        <w:rPr>
          <w:rFonts w:hint="eastAsia" w:asciiTheme="minorEastAsia" w:hAnsiTheme="minorEastAsia"/>
        </w:rPr>
        <w:t xml:space="preserve">     </w:t>
      </w:r>
    </w:p>
    <w:p w14:paraId="50F5DD2C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5、数量：</w:t>
      </w:r>
      <w:r>
        <w:rPr>
          <w:rFonts w:hint="eastAsia" w:asciiTheme="minorEastAsia" w:hAnsiTheme="minorEastAsia"/>
          <w:u w:val="single"/>
        </w:rPr>
        <w:t xml:space="preserve">          吨</w:t>
      </w:r>
    </w:p>
    <w:p w14:paraId="327E91CF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6、价格：（含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%增值税价）</w:t>
      </w:r>
    </w:p>
    <w:p w14:paraId="1CF046E7">
      <w:pPr>
        <w:pStyle w:val="51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  <w:r>
        <w:rPr>
          <w:rFonts w:hint="eastAsia" w:asciiTheme="minorEastAsia" w:hAnsiTheme="minorEastAsia"/>
          <w:lang w:val="en-US" w:eastAsia="zh-CN"/>
        </w:rPr>
        <w:t>或</w:t>
      </w:r>
    </w:p>
    <w:p w14:paraId="19886EB5">
      <w:pPr>
        <w:pStyle w:val="51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火车运输：到站价</w:t>
      </w:r>
      <w:r>
        <w:rPr>
          <w:rFonts w:hint="eastAsia" w:asciiTheme="minorEastAsia" w:hAnsiTheme="minorEastAsia"/>
          <w:u w:val="single"/>
          <w:lang w:val="en-US" w:eastAsia="zh-CN"/>
        </w:rPr>
        <w:t xml:space="preserve">       元/吨</w:t>
      </w:r>
      <w:r>
        <w:rPr>
          <w:rFonts w:hint="eastAsia" w:asciiTheme="minorEastAsia" w:hAnsiTheme="minorEastAsia"/>
          <w:lang w:val="en-US" w:eastAsia="zh-CN"/>
        </w:rPr>
        <w:t>（永兴站）</w:t>
      </w:r>
    </w:p>
    <w:p w14:paraId="480AD464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7、付款方式：先货后款：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承兑支付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>现汇支付</w:t>
      </w:r>
    </w:p>
    <w:p w14:paraId="0FAFAF9A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8、报价有效期：</w:t>
      </w:r>
      <w:r>
        <w:rPr>
          <w:rFonts w:hint="eastAsia" w:asciiTheme="minorEastAsia" w:hAnsiTheme="minorEastAsia"/>
          <w:u w:val="single"/>
        </w:rPr>
        <w:t xml:space="preserve">     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 w:asciiTheme="minorEastAsia" w:hAnsiTheme="minorEastAsia"/>
          <w:u w:val="single"/>
        </w:rPr>
        <w:t xml:space="preserve">    </w:t>
      </w:r>
    </w:p>
    <w:p w14:paraId="41C39F6C"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9、联系人姓名：</w:t>
      </w:r>
      <w:r>
        <w:rPr>
          <w:rFonts w:hint="eastAsia"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，联系方式：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 w14:paraId="6FD76C75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10、如我方中标，我方承诺：</w:t>
      </w:r>
    </w:p>
    <w:p w14:paraId="1B469783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27EB6850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3D37B3B7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11、其它补充说明：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</w:p>
    <w:p w14:paraId="72FF5F1B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696EBFF5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7EE8F28B">
      <w:pPr>
        <w:spacing w:line="480" w:lineRule="exact"/>
        <w:ind w:firstLine="3600" w:firstLineChars="1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（盖章）</w:t>
      </w:r>
    </w:p>
    <w:p w14:paraId="6B1D1B91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 w14:paraId="19F7BB03"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2B661E19">
      <w:pPr>
        <w:spacing w:line="24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972820</wp:posOffset>
            </wp:positionH>
            <wp:positionV relativeFrom="paragraph">
              <wp:posOffset>469265</wp:posOffset>
            </wp:positionV>
            <wp:extent cx="3200400" cy="5090160"/>
            <wp:effectExtent l="0" t="0" r="0" b="0"/>
            <wp:wrapTight wrapText="bothSides">
              <wp:wrapPolygon>
                <wp:start x="0" y="0"/>
                <wp:lineTo x="0" y="21535"/>
                <wp:lineTo x="21497" y="21535"/>
                <wp:lineTo x="21497" y="0"/>
                <wp:lineTo x="0" y="0"/>
              </wp:wrapPolygon>
            </wp:wrapTight>
            <wp:docPr id="1" name="图片 1" descr="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09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附件三：</w:t>
      </w: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541B5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5CB64"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832C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6F54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094AA08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C192A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73F52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11D52"/>
    <w:rsid w:val="00427D3E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3032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94ABB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609AA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611F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3656E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84674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1F55"/>
    <w:rsid w:val="00EC366F"/>
    <w:rsid w:val="00ED03DD"/>
    <w:rsid w:val="00ED700E"/>
    <w:rsid w:val="00EE2879"/>
    <w:rsid w:val="00EE30AD"/>
    <w:rsid w:val="00EF4688"/>
    <w:rsid w:val="00F0047E"/>
    <w:rsid w:val="00F02FF4"/>
    <w:rsid w:val="00F417A8"/>
    <w:rsid w:val="00F43B59"/>
    <w:rsid w:val="00F43EF6"/>
    <w:rsid w:val="00F4527F"/>
    <w:rsid w:val="00F542A9"/>
    <w:rsid w:val="00F60019"/>
    <w:rsid w:val="00F709E5"/>
    <w:rsid w:val="00F81105"/>
    <w:rsid w:val="00F847F0"/>
    <w:rsid w:val="00F8537F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41645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3D204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233C15"/>
    <w:rsid w:val="15916DD0"/>
    <w:rsid w:val="16413351"/>
    <w:rsid w:val="164E090F"/>
    <w:rsid w:val="16736DD2"/>
    <w:rsid w:val="16937390"/>
    <w:rsid w:val="172F5937"/>
    <w:rsid w:val="17660053"/>
    <w:rsid w:val="177C482D"/>
    <w:rsid w:val="179D7CAF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833F45"/>
    <w:rsid w:val="22A07CA6"/>
    <w:rsid w:val="237F15B6"/>
    <w:rsid w:val="240E783E"/>
    <w:rsid w:val="246966F1"/>
    <w:rsid w:val="2470465E"/>
    <w:rsid w:val="24F6510A"/>
    <w:rsid w:val="24FA55ED"/>
    <w:rsid w:val="25CC5B88"/>
    <w:rsid w:val="260B672B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012496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1A605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A6167D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CC06E1"/>
    <w:rsid w:val="50F46497"/>
    <w:rsid w:val="50FD5F2C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2B31701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57A25"/>
    <w:rsid w:val="6AFB2A69"/>
    <w:rsid w:val="6B3E4F40"/>
    <w:rsid w:val="6B4C26F3"/>
    <w:rsid w:val="6B73407C"/>
    <w:rsid w:val="6BBD539F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43665D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CBE0F77"/>
    <w:rsid w:val="7D902913"/>
    <w:rsid w:val="7DA00113"/>
    <w:rsid w:val="7DF7277C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qFormat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qFormat/>
    <w:uiPriority w:val="0"/>
  </w:style>
  <w:style w:type="character" w:customStyle="1" w:styleId="55">
    <w:name w:val="s22"/>
    <w:basedOn w:val="18"/>
    <w:qFormat/>
    <w:uiPriority w:val="0"/>
  </w:style>
  <w:style w:type="character" w:customStyle="1" w:styleId="56">
    <w:name w:val="s26"/>
    <w:basedOn w:val="18"/>
    <w:qFormat/>
    <w:uiPriority w:val="0"/>
  </w:style>
  <w:style w:type="character" w:customStyle="1" w:styleId="57">
    <w:name w:val="s24"/>
    <w:basedOn w:val="18"/>
    <w:qFormat/>
    <w:uiPriority w:val="0"/>
  </w:style>
  <w:style w:type="paragraph" w:customStyle="1" w:styleId="58">
    <w:name w:val="p1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1317</Words>
  <Characters>1567</Characters>
  <Lines>14</Lines>
  <Paragraphs>4</Paragraphs>
  <TotalTime>6</TotalTime>
  <ScaleCrop>false</ScaleCrop>
  <LinksUpToDate>false</LinksUpToDate>
  <CharactersWithSpaces>1670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2025-09-04T06:24:00Z</dcterms:created>
  <dc:creator>姚洪兵</dc:creator>
  <cp:lastModifiedBy>Administrator</cp:lastModifiedBy>
  <dcterms:modified xsi:type="dcterms:W3CDTF">2025-09-04T11:58:39Z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eyJoZGlkIjoiYjMwOGNjY2E1MmJjM2ZiOTQ1MWQ0N2JhMmMzZjMwYzEifQ==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638278A91B6247A3A14F33886A0DB3EB_13</vt:lpwstr>
  </property>
</Properties>
</file>