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C8" w:rsidRDefault="001F1F2E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磷化工</w:t>
      </w:r>
      <w:r w:rsidR="003267D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分公司</w:t>
      </w:r>
    </w:p>
    <w:p w:rsidR="00D324C8" w:rsidRDefault="001F1F2E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聚丙烯</w:t>
      </w:r>
      <w:r w:rsidR="003267D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采购线下公开比选</w:t>
      </w:r>
    </w:p>
    <w:p w:rsidR="00D324C8" w:rsidRPr="001F1F2E" w:rsidRDefault="003267D2" w:rsidP="001F1F2E">
      <w:pPr>
        <w:pStyle w:val="15"/>
        <w:ind w:firstLineChars="1950" w:firstLine="4680"/>
        <w:rPr>
          <w:rFonts w:ascii="黑体" w:eastAsia="黑体" w:hAnsi="黑体" w:cs="黑体"/>
          <w:sz w:val="24"/>
          <w:szCs w:val="24"/>
          <w:lang w:eastAsia="zh-CN"/>
        </w:rPr>
      </w:pPr>
      <w:r w:rsidRPr="001F1F2E">
        <w:rPr>
          <w:rFonts w:ascii="黑体" w:eastAsia="黑体" w:hAnsi="黑体" w:cs="黑体" w:hint="eastAsia"/>
          <w:sz w:val="24"/>
          <w:szCs w:val="24"/>
          <w:lang w:eastAsia="zh-CN"/>
        </w:rPr>
        <w:t>编号：</w:t>
      </w:r>
      <w:r w:rsidR="001F1F2E" w:rsidRPr="001F1F2E">
        <w:rPr>
          <w:rFonts w:ascii="黑体" w:eastAsia="黑体" w:hAnsi="黑体" w:cs="黑体" w:hint="eastAsia"/>
          <w:sz w:val="24"/>
          <w:szCs w:val="24"/>
          <w:lang w:eastAsia="zh-CN"/>
        </w:rPr>
        <w:t>SFLHG-GKBX-2025-HW</w:t>
      </w:r>
      <w:r w:rsidR="004909E3">
        <w:rPr>
          <w:rFonts w:ascii="黑体" w:eastAsia="黑体" w:hAnsi="黑体" w:cs="黑体" w:hint="eastAsia"/>
          <w:sz w:val="24"/>
          <w:szCs w:val="24"/>
          <w:lang w:eastAsia="zh-CN"/>
        </w:rPr>
        <w:t>08</w:t>
      </w:r>
    </w:p>
    <w:p w:rsidR="00D324C8" w:rsidRPr="0017149F" w:rsidRDefault="003267D2">
      <w:pPr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各供应商：</w:t>
      </w:r>
    </w:p>
    <w:p w:rsidR="001F1F2E" w:rsidRPr="0017149F" w:rsidRDefault="001F1F2E" w:rsidP="00AF5050">
      <w:pPr>
        <w:pStyle w:val="a7"/>
        <w:spacing w:before="0" w:beforeAutospacing="0" w:after="0" w:afterAutospacing="0"/>
        <w:ind w:firstLineChars="200" w:firstLine="560"/>
        <w:jc w:val="both"/>
        <w:rPr>
          <w:rFonts w:ascii="黑体" w:eastAsia="黑体" w:hAnsi="黑体" w:cs="Segoe UI"/>
          <w:color w:val="000000"/>
          <w:sz w:val="28"/>
          <w:szCs w:val="28"/>
        </w:rPr>
      </w:pPr>
      <w:bookmarkStart w:id="4" w:name="_GoBack"/>
      <w:bookmarkEnd w:id="4"/>
      <w:r w:rsidRPr="0017149F">
        <w:rPr>
          <w:rFonts w:ascii="黑体" w:eastAsia="黑体" w:hAnsi="黑体" w:cs="Segoe UI" w:hint="eastAsia"/>
          <w:color w:val="000000"/>
          <w:sz w:val="28"/>
          <w:szCs w:val="28"/>
        </w:rPr>
        <w:t>因生产需要,我公司需采购66吨聚丙烯（</w:t>
      </w:r>
      <w:r w:rsidR="00AF5050" w:rsidRPr="0017149F">
        <w:rPr>
          <w:rFonts w:ascii="黑体" w:eastAsia="黑体" w:hAnsi="黑体" w:cs="Segoe UI" w:hint="eastAsia"/>
          <w:color w:val="000000"/>
          <w:sz w:val="28"/>
          <w:szCs w:val="28"/>
        </w:rPr>
        <w:t>中国石油四川石化</w:t>
      </w:r>
      <w:r w:rsidR="00AF5050">
        <w:rPr>
          <w:rFonts w:ascii="黑体" w:eastAsia="黑体" w:hAnsi="黑体" w:cs="Segoe UI" w:hint="eastAsia"/>
          <w:color w:val="000000"/>
          <w:sz w:val="28"/>
          <w:szCs w:val="28"/>
        </w:rPr>
        <w:t>公司</w:t>
      </w:r>
      <w:r w:rsidR="00AF5050" w:rsidRPr="0017149F">
        <w:rPr>
          <w:rFonts w:ascii="黑体" w:eastAsia="黑体" w:hAnsi="黑体" w:cs="Segoe UI" w:hint="eastAsia"/>
          <w:color w:val="000000"/>
          <w:sz w:val="28"/>
          <w:szCs w:val="28"/>
        </w:rPr>
        <w:t>生产的</w:t>
      </w:r>
      <w:r w:rsidRPr="0017149F">
        <w:rPr>
          <w:rFonts w:ascii="黑体" w:eastAsia="黑体" w:hAnsi="黑体" w:cs="Segoe UI" w:hint="eastAsia"/>
          <w:color w:val="000000"/>
          <w:sz w:val="28"/>
          <w:szCs w:val="28"/>
        </w:rPr>
        <w:t>昆仑L5E89），本着“公开、公平、公正”的原则，现对聚丙烯进行询价。欢迎贵公司前来报价（报价时，请充分测算，我方在进行比价时原则上不进行第二次议价），并于2025年7月</w:t>
      </w:r>
      <w:r w:rsidR="00AF5050">
        <w:rPr>
          <w:rFonts w:ascii="黑体" w:eastAsia="黑体" w:hAnsi="黑体" w:cs="Segoe UI" w:hint="eastAsia"/>
          <w:color w:val="000000"/>
          <w:sz w:val="28"/>
          <w:szCs w:val="28"/>
        </w:rPr>
        <w:t>27</w:t>
      </w:r>
      <w:r w:rsidRPr="0017149F">
        <w:rPr>
          <w:rFonts w:ascii="黑体" w:eastAsia="黑体" w:hAnsi="黑体" w:cs="Segoe UI" w:hint="eastAsia"/>
          <w:color w:val="000000"/>
          <w:sz w:val="28"/>
          <w:szCs w:val="28"/>
        </w:rPr>
        <w:t>日24:00前将报价单（</w:t>
      </w:r>
      <w:r w:rsidRPr="0017149F">
        <w:rPr>
          <w:rFonts w:ascii="黑体" w:eastAsia="黑体" w:hAnsi="黑体" w:cs="黑体" w:hint="eastAsia"/>
          <w:sz w:val="28"/>
          <w:szCs w:val="28"/>
        </w:rPr>
        <w:t>文件名:宏达股份磷化工塑编厂聚丙烯报价文件—XXXXXX公司，</w:t>
      </w:r>
      <w:r w:rsidRPr="0017149F">
        <w:rPr>
          <w:rFonts w:ascii="黑体" w:eastAsia="黑体" w:hAnsi="黑体" w:cs="Segoe UI" w:hint="eastAsia"/>
          <w:color w:val="000000"/>
          <w:sz w:val="28"/>
          <w:szCs w:val="28"/>
        </w:rPr>
        <w:t>需加盖公章）上传到四川宏达股份有限公司集采中心招投标平台(http://jc.sichuanhongda.com/）。</w:t>
      </w:r>
    </w:p>
    <w:p w:rsidR="00D324C8" w:rsidRPr="0017149F" w:rsidRDefault="003267D2" w:rsidP="0017149F">
      <w:pPr>
        <w:autoSpaceDE/>
        <w:autoSpaceDN/>
        <w:snapToGrid w:val="0"/>
        <w:spacing w:line="360" w:lineRule="auto"/>
        <w:ind w:firstLineChars="150" w:firstLine="42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本采购项目询价要求如下：</w:t>
      </w:r>
    </w:p>
    <w:p w:rsidR="00D324C8" w:rsidRPr="0017149F" w:rsidRDefault="003267D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1、质量要求：</w:t>
      </w:r>
      <w:r w:rsidR="001F1F2E" w:rsidRPr="0017149F">
        <w:rPr>
          <w:rFonts w:ascii="黑体" w:eastAsia="黑体" w:hAnsi="黑体" w:hint="eastAsia"/>
          <w:sz w:val="28"/>
          <w:szCs w:val="28"/>
          <w:lang w:eastAsia="zh-CN"/>
        </w:rPr>
        <w:t>中国石油四川石化有限责任公司原厂原包装合格产品。卖方提供对应批次的原厂质量报告。</w:t>
      </w:r>
    </w:p>
    <w:p w:rsidR="00D324C8" w:rsidRPr="0017149F" w:rsidRDefault="003267D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17149F">
        <w:rPr>
          <w:rFonts w:ascii="黑体" w:eastAsia="黑体" w:hAnsi="黑体" w:hint="eastAsia"/>
          <w:sz w:val="28"/>
          <w:szCs w:val="28"/>
          <w:lang w:eastAsia="zh-CN"/>
        </w:rPr>
        <w:t>2、供货数量：</w:t>
      </w:r>
      <w:r w:rsidR="001F1F2E" w:rsidRPr="0017149F">
        <w:rPr>
          <w:rFonts w:ascii="黑体" w:eastAsia="黑体" w:hAnsi="黑体" w:hint="eastAsia"/>
          <w:sz w:val="28"/>
          <w:szCs w:val="28"/>
          <w:lang w:eastAsia="zh-CN"/>
        </w:rPr>
        <w:t>66</w:t>
      </w:r>
      <w:r w:rsidRPr="0017149F">
        <w:rPr>
          <w:rFonts w:ascii="黑体" w:eastAsia="黑体" w:hAnsi="黑体" w:hint="eastAsia"/>
          <w:sz w:val="28"/>
          <w:szCs w:val="28"/>
          <w:lang w:eastAsia="zh-CN"/>
        </w:rPr>
        <w:t>吨。</w:t>
      </w:r>
    </w:p>
    <w:p w:rsidR="001F1F2E" w:rsidRPr="0017149F" w:rsidRDefault="003267D2" w:rsidP="0017149F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 w:rsidRPr="0017149F">
        <w:rPr>
          <w:rFonts w:ascii="黑体" w:eastAsia="黑体" w:hAnsi="黑体" w:cs="黑体" w:hint="eastAsia"/>
          <w:sz w:val="28"/>
          <w:szCs w:val="28"/>
        </w:rPr>
        <w:t>3</w:t>
      </w:r>
      <w:r w:rsidR="001F1F2E" w:rsidRPr="0017149F">
        <w:rPr>
          <w:rFonts w:ascii="黑体" w:eastAsia="黑体" w:hAnsi="黑体" w:cs="黑体" w:hint="eastAsia"/>
          <w:sz w:val="28"/>
          <w:szCs w:val="28"/>
        </w:rPr>
        <w:t>、供货期：</w:t>
      </w:r>
      <w:r w:rsidR="001F1F2E" w:rsidRPr="0017149F">
        <w:rPr>
          <w:rFonts w:ascii="黑体" w:eastAsia="黑体" w:hAnsi="黑体" w:cs="黑体" w:hint="eastAsia"/>
          <w:color w:val="000000"/>
          <w:sz w:val="28"/>
          <w:szCs w:val="28"/>
        </w:rPr>
        <w:t>2025年8月1日前送33吨；另一车预计在2025年8月10日至12日送到。</w:t>
      </w:r>
    </w:p>
    <w:p w:rsidR="00D324C8" w:rsidRPr="0017149F" w:rsidRDefault="003267D2" w:rsidP="0017149F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 w:rsidRPr="0017149F">
        <w:rPr>
          <w:rFonts w:ascii="黑体" w:eastAsia="黑体" w:hAnsi="黑体" w:hint="eastAsia"/>
          <w:sz w:val="28"/>
          <w:szCs w:val="28"/>
        </w:rPr>
        <w:t>4</w:t>
      </w:r>
      <w:r w:rsidR="001F1F2E" w:rsidRPr="0017149F">
        <w:rPr>
          <w:rFonts w:ascii="黑体" w:eastAsia="黑体" w:hAnsi="黑体" w:hint="eastAsia"/>
          <w:sz w:val="28"/>
          <w:szCs w:val="28"/>
        </w:rPr>
        <w:t>、交货地点：四川宏达股份有限公司磷化工塑编厂</w:t>
      </w:r>
      <w:r w:rsidRPr="0017149F">
        <w:rPr>
          <w:rFonts w:ascii="黑体" w:eastAsia="黑体" w:hAnsi="黑体" w:hint="eastAsia"/>
          <w:sz w:val="28"/>
          <w:szCs w:val="28"/>
        </w:rPr>
        <w:t>库房（四川省德阳市什邡市师古镇），到招标方库房前所有费用、货损风险由中标方承担。</w:t>
      </w:r>
    </w:p>
    <w:p w:rsidR="00D324C8" w:rsidRPr="0017149F" w:rsidRDefault="003267D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6、发票：一票制，中标人开具全额增值税专用发票（税率13%）。</w:t>
      </w:r>
    </w:p>
    <w:p w:rsidR="00D324C8" w:rsidRPr="0017149F" w:rsidRDefault="003267D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、付款方式：先货后款。</w:t>
      </w:r>
      <w:r w:rsidR="00AC57DF">
        <w:rPr>
          <w:rFonts w:ascii="黑体" w:eastAsia="黑体" w:hAnsi="黑体" w:cs="黑体" w:hint="eastAsia"/>
          <w:sz w:val="28"/>
          <w:szCs w:val="28"/>
          <w:lang w:eastAsia="zh-CN"/>
        </w:rPr>
        <w:t>需方收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到货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验收合格，卖方票据齐备后一周内支付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货款。</w:t>
      </w:r>
    </w:p>
    <w:p w:rsidR="00D324C8" w:rsidRPr="0017149F" w:rsidRDefault="003267D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8、资质要求：具有有效的营业执照、开户许可证等。</w:t>
      </w:r>
      <w:bookmarkStart w:id="5" w:name="_Hlk201587717"/>
    </w:p>
    <w:bookmarkEnd w:id="5"/>
    <w:p w:rsidR="00D324C8" w:rsidRPr="0017149F" w:rsidRDefault="003267D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Times New Roman" w:hint="eastAsia"/>
          <w:kern w:val="2"/>
          <w:sz w:val="28"/>
          <w:szCs w:val="28"/>
          <w:lang w:eastAsia="zh-CN"/>
        </w:rPr>
        <w:lastRenderedPageBreak/>
        <w:t>比选时不保证最低价中选，但充分注意合理的最低报价。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报价前，报价方可自愿前来我公司进行实地考查、技术交流或咨询。项目地点：</w:t>
      </w:r>
      <w:r w:rsidR="0017149F">
        <w:rPr>
          <w:rFonts w:ascii="黑体" w:eastAsia="黑体" w:hAnsi="黑体" w:hint="eastAsia"/>
          <w:sz w:val="28"/>
          <w:szCs w:val="28"/>
          <w:lang w:eastAsia="zh-CN"/>
        </w:rPr>
        <w:t>四川宏达股份有限公司什邡磷化工</w:t>
      </w:r>
      <w:r w:rsidRPr="0017149F">
        <w:rPr>
          <w:rFonts w:ascii="黑体" w:eastAsia="黑体" w:hAnsi="黑体" w:hint="eastAsia"/>
          <w:sz w:val="28"/>
          <w:szCs w:val="28"/>
          <w:lang w:eastAsia="zh-CN"/>
        </w:rPr>
        <w:t>分公司</w:t>
      </w:r>
      <w:r w:rsidR="0017149F">
        <w:rPr>
          <w:rFonts w:ascii="黑体" w:eastAsia="黑体" w:hAnsi="黑体" w:hint="eastAsia"/>
          <w:sz w:val="28"/>
          <w:szCs w:val="28"/>
          <w:lang w:eastAsia="zh-CN"/>
        </w:rPr>
        <w:t>（什邡市</w:t>
      </w:r>
      <w:r w:rsidR="00AC57DF">
        <w:rPr>
          <w:rFonts w:ascii="黑体" w:eastAsia="黑体" w:hAnsi="黑体" w:hint="eastAsia"/>
          <w:sz w:val="28"/>
          <w:szCs w:val="28"/>
          <w:lang w:eastAsia="zh-CN"/>
        </w:rPr>
        <w:t>洛水镇</w:t>
      </w:r>
      <w:r w:rsidR="0017149F">
        <w:rPr>
          <w:rFonts w:ascii="黑体" w:eastAsia="黑体" w:hAnsi="黑体" w:hint="eastAsia"/>
          <w:sz w:val="28"/>
          <w:szCs w:val="28"/>
          <w:lang w:eastAsia="zh-CN"/>
        </w:rPr>
        <w:t>）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:rsidR="00D324C8" w:rsidRPr="0017149F" w:rsidRDefault="003267D2" w:rsidP="0017149F">
      <w:pPr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联系人：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蒲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先生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13508015258</w:t>
      </w:r>
    </w:p>
    <w:p w:rsidR="00D324C8" w:rsidRPr="0017149F" w:rsidRDefault="00D324C8">
      <w:pPr>
        <w:snapToGrid w:val="0"/>
        <w:spacing w:line="360" w:lineRule="auto"/>
        <w:ind w:right="960"/>
        <w:rPr>
          <w:rFonts w:ascii="黑体" w:eastAsia="黑体" w:hAnsi="黑体" w:cs="黑体"/>
          <w:sz w:val="28"/>
          <w:szCs w:val="28"/>
          <w:lang w:eastAsia="zh-CN"/>
        </w:rPr>
      </w:pPr>
    </w:p>
    <w:p w:rsidR="00D324C8" w:rsidRPr="0017149F" w:rsidRDefault="00D324C8">
      <w:pPr>
        <w:snapToGrid w:val="0"/>
        <w:spacing w:line="360" w:lineRule="auto"/>
        <w:ind w:right="960"/>
        <w:rPr>
          <w:rFonts w:ascii="黑体" w:eastAsia="黑体" w:hAnsi="黑体" w:cs="黑体"/>
          <w:sz w:val="28"/>
          <w:szCs w:val="28"/>
          <w:lang w:eastAsia="zh-CN"/>
        </w:rPr>
      </w:pPr>
    </w:p>
    <w:p w:rsidR="00D324C8" w:rsidRPr="0017149F" w:rsidRDefault="003267D2" w:rsidP="0017149F">
      <w:pPr>
        <w:snapToGrid w:val="0"/>
        <w:spacing w:line="360" w:lineRule="auto"/>
        <w:ind w:right="480" w:firstLineChars="1900" w:firstLine="532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四川宏达股份有限公司</w:t>
      </w:r>
    </w:p>
    <w:p w:rsidR="00D324C8" w:rsidRPr="0017149F" w:rsidRDefault="0017149F" w:rsidP="0017149F">
      <w:pPr>
        <w:wordWrap w:val="0"/>
        <w:snapToGrid w:val="0"/>
        <w:spacing w:line="360" w:lineRule="auto"/>
        <w:ind w:right="480"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什邡磷化工</w:t>
      </w:r>
      <w:r w:rsidR="003267D2" w:rsidRPr="0017149F">
        <w:rPr>
          <w:rFonts w:ascii="黑体" w:eastAsia="黑体" w:hAnsi="黑体" w:cs="黑体" w:hint="eastAsia"/>
          <w:sz w:val="28"/>
          <w:szCs w:val="28"/>
          <w:lang w:eastAsia="zh-CN"/>
        </w:rPr>
        <w:t xml:space="preserve">分公司 </w:t>
      </w:r>
    </w:p>
    <w:p w:rsidR="00D324C8" w:rsidRPr="0017149F" w:rsidRDefault="003267D2" w:rsidP="0017149F">
      <w:pPr>
        <w:wordWrap w:val="0"/>
        <w:snapToGrid w:val="0"/>
        <w:spacing w:line="360" w:lineRule="auto"/>
        <w:ind w:right="720"/>
        <w:jc w:val="right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2025年7月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24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  <w:bookmarkEnd w:id="0"/>
      <w:bookmarkEnd w:id="1"/>
      <w:bookmarkEnd w:id="2"/>
      <w:bookmarkEnd w:id="3"/>
    </w:p>
    <w:p w:rsidR="00D324C8" w:rsidRDefault="00D324C8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lastRenderedPageBreak/>
        <w:t>附件：</w:t>
      </w:r>
    </w:p>
    <w:p w:rsidR="00D373EB" w:rsidRDefault="00D373EB" w:rsidP="00D373EB">
      <w:pPr>
        <w:spacing w:line="440" w:lineRule="exact"/>
        <w:ind w:firstLineChars="200" w:firstLine="883"/>
        <w:jc w:val="center"/>
        <w:rPr>
          <w:rFonts w:ascii="黑体" w:eastAsia="黑体" w:hAnsi="黑体"/>
          <w:b/>
          <w:sz w:val="44"/>
          <w:szCs w:val="44"/>
          <w:lang w:eastAsia="zh-CN"/>
        </w:rPr>
      </w:pPr>
      <w:r>
        <w:rPr>
          <w:rFonts w:ascii="黑体" w:eastAsia="黑体" w:hAnsi="黑体" w:hint="eastAsia"/>
          <w:b/>
          <w:sz w:val="44"/>
          <w:szCs w:val="44"/>
          <w:lang w:eastAsia="zh-CN"/>
        </w:rPr>
        <w:t>报 价 单</w:t>
      </w:r>
    </w:p>
    <w:p w:rsidR="00D373EB" w:rsidRDefault="00D373EB" w:rsidP="00D373EB">
      <w:pPr>
        <w:spacing w:line="440" w:lineRule="exact"/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sz w:val="28"/>
          <w:szCs w:val="28"/>
          <w:lang w:eastAsia="zh-CN"/>
        </w:rPr>
        <w:t>四川宏达股份有限公司：</w:t>
      </w:r>
    </w:p>
    <w:p w:rsidR="00D373EB" w:rsidRDefault="00D373EB" w:rsidP="00D373EB">
      <w:pPr>
        <w:spacing w:line="44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    贵公司采购聚丙烯询价函已收悉，我公司根据函的要求，对聚丙烯货源进行报价：</w:t>
      </w:r>
    </w:p>
    <w:tbl>
      <w:tblPr>
        <w:tblW w:w="8472" w:type="dxa"/>
        <w:tblLayout w:type="fixed"/>
        <w:tblLook w:val="0000"/>
      </w:tblPr>
      <w:tblGrid>
        <w:gridCol w:w="959"/>
        <w:gridCol w:w="2702"/>
        <w:gridCol w:w="1295"/>
        <w:gridCol w:w="1145"/>
        <w:gridCol w:w="2371"/>
      </w:tblGrid>
      <w:tr w:rsidR="00D373EB" w:rsidTr="002E572C">
        <w:trPr>
          <w:cantSplit/>
          <w:trHeight w:val="9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3EB" w:rsidRDefault="00D373EB" w:rsidP="00093579">
            <w:pPr>
              <w:widowControl/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73EB" w:rsidRDefault="00D373EB" w:rsidP="00093579">
            <w:pPr>
              <w:widowControl/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质量要求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3EB" w:rsidRDefault="00D373EB" w:rsidP="00093579">
            <w:pPr>
              <w:widowControl/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73EB" w:rsidRDefault="00D373EB" w:rsidP="00093579">
            <w:pPr>
              <w:widowControl/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数量（吨）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79" w:rsidRDefault="00093579" w:rsidP="00093579">
            <w:pPr>
              <w:widowControl/>
              <w:spacing w:line="440" w:lineRule="exact"/>
              <w:rPr>
                <w:rFonts w:ascii="黑体" w:eastAsia="黑体" w:hAnsi="黑体" w:hint="eastAsia"/>
                <w:szCs w:val="21"/>
                <w:lang w:eastAsia="zh-CN"/>
              </w:rPr>
            </w:pPr>
          </w:p>
          <w:p w:rsidR="00D373EB" w:rsidRDefault="00D373EB" w:rsidP="00093579">
            <w:pPr>
              <w:widowControl/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到厂单价（元/吨）</w:t>
            </w:r>
          </w:p>
          <w:p w:rsidR="00D373EB" w:rsidRDefault="00D373EB" w:rsidP="00093579">
            <w:pPr>
              <w:widowControl/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D373EB" w:rsidTr="002E572C">
        <w:trPr>
          <w:cantSplit/>
          <w:trHeight w:val="10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EB" w:rsidRDefault="00D373EB" w:rsidP="002E572C">
            <w:pPr>
              <w:widowControl/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聚丙烯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EB" w:rsidRDefault="00D373EB" w:rsidP="002E572C">
            <w:pPr>
              <w:widowControl/>
              <w:spacing w:line="440" w:lineRule="exact"/>
              <w:rPr>
                <w:rFonts w:ascii="黑体" w:eastAsia="黑体" w:hAnsi="黑体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Cs w:val="21"/>
                <w:lang w:eastAsia="zh-CN"/>
              </w:rPr>
              <w:t>中国石油四川石化有限责任公司原厂原包装合格产品。卖方提供对应批次的原厂质量报告。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EB" w:rsidRDefault="00D373EB" w:rsidP="002E572C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彭州石化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EB" w:rsidRDefault="00D373EB" w:rsidP="002E572C">
            <w:pPr>
              <w:widowControl/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66       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3EB" w:rsidRDefault="00D373EB" w:rsidP="002E572C">
            <w:pPr>
              <w:widowControl/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D373EB" w:rsidRDefault="00D373EB" w:rsidP="00D373EB">
      <w:pPr>
        <w:pStyle w:val="a7"/>
        <w:spacing w:before="0" w:beforeAutospacing="0" w:after="0" w:afterAutospacing="0"/>
        <w:ind w:firstLineChars="200" w:firstLine="562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备注：</w:t>
      </w:r>
    </w:p>
    <w:p w:rsidR="00D373EB" w:rsidRDefault="00D373EB" w:rsidP="00D373EB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1.付款方式：先货后款。</w:t>
      </w:r>
    </w:p>
    <w:p w:rsidR="00D373EB" w:rsidRDefault="00D373EB" w:rsidP="00D373EB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2. 卖方方开具全额增值税专用发票（税率13%）。</w:t>
      </w:r>
    </w:p>
    <w:p w:rsidR="00D373EB" w:rsidRDefault="00D373EB" w:rsidP="00D373EB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3. 交货期：2025年8月1日前送33吨；另一车预计在2025年8月10日至12日送到。</w:t>
      </w:r>
    </w:p>
    <w:p w:rsidR="00D373EB" w:rsidRDefault="00D373EB" w:rsidP="00D373EB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AFAFA"/>
        </w:rPr>
        <w:t>4.交货地点：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四川宏达股份有限公司塑编厂（四川省德阳市什邡市师古镇）</w:t>
      </w: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。</w:t>
      </w:r>
    </w:p>
    <w:p w:rsidR="00D373EB" w:rsidRDefault="00D373EB" w:rsidP="00D373EB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color w:val="000000"/>
          <w:sz w:val="28"/>
          <w:szCs w:val="28"/>
          <w:shd w:val="clear" w:color="auto" w:fill="FAFAFA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AFAFA"/>
        </w:rPr>
        <w:t>5.交货方式：卖方负责送货到交货地点。</w:t>
      </w:r>
    </w:p>
    <w:p w:rsidR="00D373EB" w:rsidRDefault="00D373EB" w:rsidP="00D373EB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6.联系人及电话：</w:t>
      </w:r>
    </w:p>
    <w:p w:rsidR="00D373EB" w:rsidRDefault="00D373EB" w:rsidP="00D373EB">
      <w:pPr>
        <w:spacing w:line="440" w:lineRule="exact"/>
        <w:ind w:firstLineChars="1800" w:firstLine="5040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报价单位：</w:t>
      </w:r>
    </w:p>
    <w:p w:rsidR="00D373EB" w:rsidRDefault="00D373EB" w:rsidP="00D373EB">
      <w:pPr>
        <w:spacing w:line="44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                                   </w:t>
      </w:r>
    </w:p>
    <w:p w:rsidR="00D373EB" w:rsidRDefault="00D373EB" w:rsidP="00D373EB">
      <w:pPr>
        <w:spacing w:line="440" w:lineRule="exact"/>
        <w:ind w:firstLineChars="1800" w:firstLine="50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2025年  月  日    </w:t>
      </w: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p w:rsidR="00D373EB" w:rsidRPr="004909E3" w:rsidRDefault="00D373EB" w:rsidP="004909E3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</w:p>
    <w:sectPr w:rsidR="00D373EB" w:rsidRPr="004909E3" w:rsidSect="00D324C8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09" w:rsidRDefault="00AB5509" w:rsidP="001F1F2E">
      <w:r>
        <w:separator/>
      </w:r>
    </w:p>
  </w:endnote>
  <w:endnote w:type="continuationSeparator" w:id="1">
    <w:p w:rsidR="00AB5509" w:rsidRDefault="00AB5509" w:rsidP="001F1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09" w:rsidRDefault="00AB5509" w:rsidP="001F1F2E">
      <w:r>
        <w:separator/>
      </w:r>
    </w:p>
  </w:footnote>
  <w:footnote w:type="continuationSeparator" w:id="1">
    <w:p w:rsidR="00AB5509" w:rsidRDefault="00AB5509" w:rsidP="001F1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DB8D2B"/>
    <w:multiLevelType w:val="singleLevel"/>
    <w:tmpl w:val="A1DB8D2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5FF"/>
    <w:rsid w:val="00014138"/>
    <w:rsid w:val="00016F19"/>
    <w:rsid w:val="0003177D"/>
    <w:rsid w:val="00035E98"/>
    <w:rsid w:val="00043C58"/>
    <w:rsid w:val="0004470E"/>
    <w:rsid w:val="000548A4"/>
    <w:rsid w:val="00060900"/>
    <w:rsid w:val="00087308"/>
    <w:rsid w:val="00093579"/>
    <w:rsid w:val="00097445"/>
    <w:rsid w:val="000C5A6E"/>
    <w:rsid w:val="000C72BC"/>
    <w:rsid w:val="000F26EA"/>
    <w:rsid w:val="0011014C"/>
    <w:rsid w:val="00156250"/>
    <w:rsid w:val="0017149F"/>
    <w:rsid w:val="00171FB0"/>
    <w:rsid w:val="00175B79"/>
    <w:rsid w:val="00187085"/>
    <w:rsid w:val="001A1AA1"/>
    <w:rsid w:val="001D4955"/>
    <w:rsid w:val="001D7E58"/>
    <w:rsid w:val="001F1F2E"/>
    <w:rsid w:val="001F683E"/>
    <w:rsid w:val="00204ACC"/>
    <w:rsid w:val="00233522"/>
    <w:rsid w:val="00273117"/>
    <w:rsid w:val="002830A9"/>
    <w:rsid w:val="00291761"/>
    <w:rsid w:val="002A174C"/>
    <w:rsid w:val="002A67E3"/>
    <w:rsid w:val="002A6C7D"/>
    <w:rsid w:val="0030571B"/>
    <w:rsid w:val="003267D2"/>
    <w:rsid w:val="0035074D"/>
    <w:rsid w:val="00351499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909E3"/>
    <w:rsid w:val="004B542E"/>
    <w:rsid w:val="004C6CDB"/>
    <w:rsid w:val="004F05FF"/>
    <w:rsid w:val="005135A0"/>
    <w:rsid w:val="00520ED3"/>
    <w:rsid w:val="00571933"/>
    <w:rsid w:val="00574979"/>
    <w:rsid w:val="00581055"/>
    <w:rsid w:val="005A5638"/>
    <w:rsid w:val="005D2757"/>
    <w:rsid w:val="00601E94"/>
    <w:rsid w:val="006134E9"/>
    <w:rsid w:val="00633384"/>
    <w:rsid w:val="00641FA2"/>
    <w:rsid w:val="006420A1"/>
    <w:rsid w:val="00642DF0"/>
    <w:rsid w:val="0064636B"/>
    <w:rsid w:val="006669AF"/>
    <w:rsid w:val="006669CB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3556B"/>
    <w:rsid w:val="008975D9"/>
    <w:rsid w:val="008A1BA2"/>
    <w:rsid w:val="008A7836"/>
    <w:rsid w:val="008F7B6E"/>
    <w:rsid w:val="0091118A"/>
    <w:rsid w:val="00911744"/>
    <w:rsid w:val="0091344F"/>
    <w:rsid w:val="00961125"/>
    <w:rsid w:val="00966ACD"/>
    <w:rsid w:val="00992574"/>
    <w:rsid w:val="00997CFA"/>
    <w:rsid w:val="009E2AE8"/>
    <w:rsid w:val="009F07BA"/>
    <w:rsid w:val="00A03B10"/>
    <w:rsid w:val="00A123C1"/>
    <w:rsid w:val="00A30853"/>
    <w:rsid w:val="00A868F2"/>
    <w:rsid w:val="00AB5509"/>
    <w:rsid w:val="00AC4EC9"/>
    <w:rsid w:val="00AC57DF"/>
    <w:rsid w:val="00AF5050"/>
    <w:rsid w:val="00AF7C4D"/>
    <w:rsid w:val="00B62139"/>
    <w:rsid w:val="00B7117D"/>
    <w:rsid w:val="00B8244D"/>
    <w:rsid w:val="00B979C2"/>
    <w:rsid w:val="00BB1A2E"/>
    <w:rsid w:val="00BD12E5"/>
    <w:rsid w:val="00BD57B9"/>
    <w:rsid w:val="00BE2866"/>
    <w:rsid w:val="00BF16F4"/>
    <w:rsid w:val="00C04DE2"/>
    <w:rsid w:val="00C37462"/>
    <w:rsid w:val="00C6333C"/>
    <w:rsid w:val="00C63615"/>
    <w:rsid w:val="00C73639"/>
    <w:rsid w:val="00C77B65"/>
    <w:rsid w:val="00C94C7F"/>
    <w:rsid w:val="00CC0ACD"/>
    <w:rsid w:val="00CE6814"/>
    <w:rsid w:val="00CF4A6F"/>
    <w:rsid w:val="00D324C8"/>
    <w:rsid w:val="00D373EB"/>
    <w:rsid w:val="00D462A5"/>
    <w:rsid w:val="00D63035"/>
    <w:rsid w:val="00D73E67"/>
    <w:rsid w:val="00D96AA6"/>
    <w:rsid w:val="00DA7FED"/>
    <w:rsid w:val="00DB19FB"/>
    <w:rsid w:val="00DD7DF5"/>
    <w:rsid w:val="00DF0075"/>
    <w:rsid w:val="00DF5ADD"/>
    <w:rsid w:val="00E03BEF"/>
    <w:rsid w:val="00E23DF3"/>
    <w:rsid w:val="00E43453"/>
    <w:rsid w:val="00E67DE4"/>
    <w:rsid w:val="00E96016"/>
    <w:rsid w:val="00EB340A"/>
    <w:rsid w:val="00EC5A51"/>
    <w:rsid w:val="00F215EB"/>
    <w:rsid w:val="00F4332E"/>
    <w:rsid w:val="00F62321"/>
    <w:rsid w:val="00FA0D9F"/>
    <w:rsid w:val="00FB04F7"/>
    <w:rsid w:val="00FB18F3"/>
    <w:rsid w:val="00FD012D"/>
    <w:rsid w:val="00FE3C5B"/>
    <w:rsid w:val="00FE6BB3"/>
    <w:rsid w:val="00FF4642"/>
    <w:rsid w:val="00FF5524"/>
    <w:rsid w:val="02464439"/>
    <w:rsid w:val="04405C72"/>
    <w:rsid w:val="0AB56E5C"/>
    <w:rsid w:val="12144468"/>
    <w:rsid w:val="16A871AC"/>
    <w:rsid w:val="1AA504F5"/>
    <w:rsid w:val="1C936564"/>
    <w:rsid w:val="1D9F104A"/>
    <w:rsid w:val="1FCF6BD7"/>
    <w:rsid w:val="20BD1CE6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5D9C0136"/>
    <w:rsid w:val="61030C17"/>
    <w:rsid w:val="65010E95"/>
    <w:rsid w:val="66C00A1F"/>
    <w:rsid w:val="68834D32"/>
    <w:rsid w:val="6F91290B"/>
    <w:rsid w:val="70E52EEE"/>
    <w:rsid w:val="72454B56"/>
    <w:rsid w:val="74CD288F"/>
    <w:rsid w:val="75A43018"/>
    <w:rsid w:val="7EA5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C8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rsid w:val="00D324C8"/>
    <w:pPr>
      <w:keepNext/>
      <w:outlineLvl w:val="0"/>
    </w:pPr>
    <w:rPr>
      <w:rFonts w:eastAsia="仿宋_GB2312"/>
      <w:sz w:val="24"/>
    </w:rPr>
  </w:style>
  <w:style w:type="paragraph" w:styleId="2">
    <w:name w:val="heading 2"/>
    <w:basedOn w:val="a"/>
    <w:next w:val="a"/>
    <w:uiPriority w:val="99"/>
    <w:qFormat/>
    <w:rsid w:val="00D324C8"/>
    <w:pPr>
      <w:keepNext/>
      <w:jc w:val="center"/>
      <w:outlineLvl w:val="1"/>
    </w:pPr>
    <w:rPr>
      <w:rFonts w:eastAsia="仿宋_GB231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D324C8"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D324C8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rsid w:val="00D324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324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D324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styleId="a8">
    <w:name w:val="Table Grid"/>
    <w:basedOn w:val="a1"/>
    <w:uiPriority w:val="39"/>
    <w:qFormat/>
    <w:rsid w:val="00D32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D324C8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D324C8"/>
    <w:rPr>
      <w:color w:val="0000FF"/>
      <w:u w:val="single"/>
    </w:rPr>
  </w:style>
  <w:style w:type="character" w:customStyle="1" w:styleId="Char">
    <w:name w:val="日期 Char"/>
    <w:basedOn w:val="a0"/>
    <w:link w:val="a4"/>
    <w:uiPriority w:val="99"/>
    <w:semiHidden/>
    <w:qFormat/>
    <w:rsid w:val="00D324C8"/>
    <w:rPr>
      <w:rFonts w:ascii="宋体" w:eastAsia="宋体" w:hAnsi="宋体" w:cs="宋体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D324C8"/>
    <w:pPr>
      <w:ind w:firstLineChars="200" w:firstLine="420"/>
    </w:pPr>
  </w:style>
  <w:style w:type="paragraph" w:customStyle="1" w:styleId="p18">
    <w:name w:val="p18"/>
    <w:basedOn w:val="a"/>
    <w:qFormat/>
    <w:rsid w:val="00D324C8"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qFormat/>
    <w:rsid w:val="00D324C8"/>
  </w:style>
  <w:style w:type="character" w:customStyle="1" w:styleId="UnresolvedMention">
    <w:name w:val="Unresolved Mention"/>
    <w:basedOn w:val="a0"/>
    <w:uiPriority w:val="99"/>
    <w:semiHidden/>
    <w:unhideWhenUsed/>
    <w:qFormat/>
    <w:rsid w:val="00D324C8"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6"/>
    <w:uiPriority w:val="99"/>
    <w:qFormat/>
    <w:rsid w:val="00D324C8"/>
    <w:rPr>
      <w:rFonts w:ascii="宋体" w:eastAsia="宋体" w:hAnsi="宋体" w:cs="宋体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rsid w:val="00D324C8"/>
    <w:rPr>
      <w:rFonts w:ascii="宋体" w:eastAsia="宋体" w:hAnsi="宋体" w:cs="宋体"/>
      <w:sz w:val="18"/>
      <w:szCs w:val="18"/>
      <w:lang w:eastAsia="en-US"/>
    </w:rPr>
  </w:style>
  <w:style w:type="paragraph" w:customStyle="1" w:styleId="15">
    <w:name w:val="样式 小四 行距: 1.5 倍行距"/>
    <w:basedOn w:val="a"/>
    <w:qFormat/>
    <w:rsid w:val="00D324C8"/>
    <w:pPr>
      <w:ind w:firstLineChars="200" w:firstLine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918</Characters>
  <Application>Microsoft Office Word</Application>
  <DocSecurity>0</DocSecurity>
  <Lines>7</Lines>
  <Paragraphs>2</Paragraphs>
  <ScaleCrop>false</ScaleCrop>
  <Company>P R C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User</cp:lastModifiedBy>
  <cp:revision>4</cp:revision>
  <dcterms:created xsi:type="dcterms:W3CDTF">2025-07-24T06:33:00Z</dcterms:created>
  <dcterms:modified xsi:type="dcterms:W3CDTF">2025-07-24T06:44:00Z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99BAE2B7925A491FA437DF7A35651520_13</vt:lpwstr>
  </property>
  <property fmtid="{D5CDD505-2E9C-101B-9397-08002B2CF9AE}" pid="4" name="KSOTemplateDocerSaveRecord">
    <vt:lpwstr>eyJoZGlkIjoiZTA4NzIyN2MxYTlmMzQ1NGE2MjU5NWRkMjhlOGMxYTAiLCJ1c2VySWQiOiIzODUxMDMzMTgifQ==</vt:lpwstr>
  </property>
</Properties>
</file>