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0E1AF" w14:textId="2BF60282" w:rsidR="00C30693" w:rsidRDefault="008D62D4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 xml:space="preserve"> </w:t>
      </w:r>
      <w:r w:rsidR="00A61122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四川绵竹川润化工有限公司</w:t>
      </w:r>
    </w:p>
    <w:p w14:paraId="755BD682" w14:textId="6B7B6C68" w:rsidR="00366BA5" w:rsidRPr="00366BA5" w:rsidRDefault="00366BA5" w:rsidP="00366BA5">
      <w:pPr>
        <w:jc w:val="center"/>
        <w:rPr>
          <w:rFonts w:ascii="黑体" w:eastAsia="黑体" w:hAnsi="黑体" w:cs="黑体"/>
          <w:b/>
          <w:lang w:eastAsia="zh-CN"/>
        </w:rPr>
      </w:pPr>
      <w:r>
        <w:rPr>
          <w:rFonts w:ascii="黑体" w:eastAsia="黑体" w:hAnsi="黑体" w:cs="黑体"/>
          <w:b/>
          <w:bCs/>
          <w:sz w:val="36"/>
          <w:szCs w:val="36"/>
          <w:lang w:eastAsia="zh-CN"/>
        </w:rPr>
        <w:t>2025</w:t>
      </w:r>
      <w:r w:rsidRPr="00366BA5">
        <w:rPr>
          <w:rFonts w:ascii="黑体" w:eastAsia="黑体" w:hAnsi="黑体" w:cs="黑体"/>
          <w:b/>
          <w:bCs/>
          <w:sz w:val="36"/>
          <w:szCs w:val="36"/>
          <w:lang w:eastAsia="zh-CN"/>
        </w:rPr>
        <w:t>年度在岗</w:t>
      </w:r>
      <w:bookmarkStart w:id="0" w:name="OLE_LINK2"/>
      <w:bookmarkStart w:id="1" w:name="OLE_LINK3"/>
      <w:bookmarkStart w:id="2" w:name="OLE_LINK4"/>
      <w:r w:rsidRPr="00366BA5">
        <w:rPr>
          <w:rFonts w:ascii="黑体" w:eastAsia="黑体" w:hAnsi="黑体" w:cs="黑体"/>
          <w:b/>
          <w:bCs/>
          <w:sz w:val="36"/>
          <w:szCs w:val="36"/>
          <w:lang w:eastAsia="zh-CN"/>
        </w:rPr>
        <w:t>职工</w:t>
      </w:r>
      <w:r w:rsidRPr="00366BA5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健康与职业体检</w:t>
      </w:r>
      <w:bookmarkEnd w:id="0"/>
      <w:bookmarkEnd w:id="1"/>
      <w:bookmarkEnd w:id="2"/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公开比选文件</w:t>
      </w:r>
    </w:p>
    <w:p w14:paraId="29BB37DE" w14:textId="78E73AE9" w:rsidR="00C30693" w:rsidRDefault="00C30693" w:rsidP="00366BA5">
      <w:pPr>
        <w:rPr>
          <w:rFonts w:ascii="黑体" w:eastAsia="黑体" w:hAnsi="黑体" w:cs="黑体"/>
          <w:b/>
          <w:lang w:eastAsia="zh-CN"/>
        </w:rPr>
      </w:pPr>
    </w:p>
    <w:p w14:paraId="3582846D" w14:textId="77777777" w:rsidR="00C30693" w:rsidRDefault="00A61122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尊敬的客户：</w:t>
      </w:r>
    </w:p>
    <w:p w14:paraId="544D52C0" w14:textId="56B1BE2D" w:rsidR="00C30693" w:rsidRDefault="00121CBE" w:rsidP="00121CBE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121CBE">
        <w:rPr>
          <w:rFonts w:ascii="黑体" w:eastAsia="黑体" w:hAnsi="黑体" w:cs="黑体" w:hint="eastAsia"/>
          <w:sz w:val="28"/>
          <w:szCs w:val="28"/>
          <w:lang w:eastAsia="zh-CN"/>
        </w:rPr>
        <w:t>根据《职业病防治法》第三十五条、《用人单位职业健康监护监督管理办法》（国家安全监管总局令第</w:t>
      </w:r>
      <w:r w:rsidRPr="00121CBE">
        <w:rPr>
          <w:rFonts w:ascii="黑体" w:eastAsia="黑体" w:hAnsi="黑体" w:cs="黑体"/>
          <w:sz w:val="28"/>
          <w:szCs w:val="28"/>
          <w:lang w:eastAsia="zh-CN"/>
        </w:rPr>
        <w:t>49 号）、《职业健康监</w:t>
      </w:r>
      <w:r w:rsidRPr="00121CBE">
        <w:rPr>
          <w:rFonts w:ascii="黑体" w:eastAsia="黑体" w:hAnsi="黑体" w:cs="黑体" w:hint="eastAsia"/>
          <w:sz w:val="28"/>
          <w:szCs w:val="28"/>
          <w:lang w:eastAsia="zh-CN"/>
        </w:rPr>
        <w:t>护技术规范》</w:t>
      </w:r>
      <w:r w:rsidRPr="00121CBE">
        <w:rPr>
          <w:rFonts w:ascii="黑体" w:eastAsia="黑体" w:hAnsi="黑体" w:cs="黑体"/>
          <w:sz w:val="28"/>
          <w:szCs w:val="28"/>
          <w:lang w:eastAsia="zh-CN"/>
        </w:rPr>
        <w:t>(GBZ188-2014)、《女职工权益保护专项集体合同》</w:t>
      </w:r>
      <w:r w:rsidRPr="00121CBE">
        <w:rPr>
          <w:rFonts w:ascii="黑体" w:eastAsia="黑体" w:hAnsi="黑体" w:cs="黑体" w:hint="eastAsia"/>
          <w:sz w:val="28"/>
          <w:szCs w:val="28"/>
          <w:lang w:eastAsia="zh-CN"/>
        </w:rPr>
        <w:t>等相关条款规定，我公司拟组织开展</w:t>
      </w:r>
      <w:r w:rsidRPr="00121CBE">
        <w:rPr>
          <w:rFonts w:ascii="黑体" w:eastAsia="黑体" w:hAnsi="黑体" w:cs="黑体"/>
          <w:sz w:val="28"/>
          <w:szCs w:val="28"/>
          <w:lang w:eastAsia="zh-CN"/>
        </w:rPr>
        <w:t>2025 年度在岗职工健康与</w:t>
      </w:r>
      <w:r w:rsidRPr="00121CBE">
        <w:rPr>
          <w:rFonts w:ascii="黑体" w:eastAsia="黑体" w:hAnsi="黑体" w:cs="黑体" w:hint="eastAsia"/>
          <w:sz w:val="28"/>
          <w:szCs w:val="28"/>
          <w:lang w:eastAsia="zh-CN"/>
        </w:rPr>
        <w:t>职业体检工作。具体方案如下：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进行询价。（报价时，请充分测算，我</w:t>
      </w:r>
      <w:bookmarkStart w:id="3" w:name="OLE_LINK1"/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方在进行比价时原则上不进行第二次议价），请于2025年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7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月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31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日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17:00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前将报价单（需加盖公章）打印盖章后，以电子文件方式（PDF、扫描文件等）上传至</w:t>
      </w:r>
      <w:r w:rsidR="00A61122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四川宏达股份有限公司集采中心招投标平台(以下简称“ 宏达股份集采平台”）（http://jc.sichuanhongda.com/）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bookmarkEnd w:id="3"/>
    <w:p w14:paraId="5AD3B933" w14:textId="7CF30390" w:rsidR="008E272F" w:rsidRDefault="008D62D4" w:rsidP="008E272F">
      <w:pPr>
        <w:pStyle w:val="a6"/>
        <w:spacing w:before="0" w:beforeAutospacing="0" w:after="0" w:afterAutospacing="0"/>
        <w:ind w:firstLine="560"/>
        <w:rPr>
          <w:rFonts w:ascii="黑体" w:eastAsia="黑体" w:hAnsi="黑体" w:cs="黑体" w:hint="eastAsia"/>
          <w:kern w:val="2"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kern w:val="2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kern w:val="2"/>
          <w:sz w:val="28"/>
          <w:szCs w:val="28"/>
        </w:rPr>
        <w:t>:</w:t>
      </w:r>
      <w:r w:rsidR="007B445C">
        <w:rPr>
          <w:rFonts w:ascii="黑体" w:eastAsia="黑体" w:hAnsi="黑体" w:cs="黑体" w:hint="eastAsia"/>
          <w:kern w:val="2"/>
          <w:sz w:val="28"/>
          <w:szCs w:val="28"/>
        </w:rPr>
        <w:t>资质及相关</w:t>
      </w:r>
      <w:r w:rsidR="00A61122">
        <w:rPr>
          <w:rFonts w:ascii="黑体" w:eastAsia="黑体" w:hAnsi="黑体" w:cs="黑体" w:hint="eastAsia"/>
          <w:kern w:val="2"/>
          <w:sz w:val="28"/>
          <w:szCs w:val="28"/>
        </w:rPr>
        <w:t>要求：</w:t>
      </w:r>
    </w:p>
    <w:p w14:paraId="38B37FE2" w14:textId="593DC6B5" w:rsidR="003B1522" w:rsidRDefault="003B1522" w:rsidP="008E272F">
      <w:pPr>
        <w:pStyle w:val="a6"/>
        <w:spacing w:before="0" w:beforeAutospacing="0" w:after="0" w:afterAutospacing="0"/>
        <w:ind w:firstLine="560"/>
        <w:rPr>
          <w:rFonts w:ascii="黑体" w:eastAsia="黑体" w:hAnsi="黑体" w:cs="黑体"/>
          <w:kern w:val="2"/>
          <w:sz w:val="28"/>
          <w:szCs w:val="28"/>
        </w:rPr>
      </w:pPr>
      <w:r w:rsidRPr="003B1522">
        <w:rPr>
          <w:rFonts w:ascii="黑体" w:eastAsia="黑体" w:hAnsi="黑体" w:cs="黑体"/>
          <w:kern w:val="2"/>
          <w:sz w:val="28"/>
          <w:szCs w:val="28"/>
        </w:rPr>
        <w:t>具备省级职业健康检查资质且取得四川省卫生健康委员会备案。</w:t>
      </w:r>
    </w:p>
    <w:p w14:paraId="2233EEED" w14:textId="6E28CE89" w:rsidR="003B1522" w:rsidRPr="003B1522" w:rsidRDefault="003B1522" w:rsidP="003B1522">
      <w:pPr>
        <w:widowControl/>
        <w:autoSpaceDE/>
        <w:autoSpaceDN/>
        <w:spacing w:before="75" w:after="75"/>
        <w:ind w:firstLine="56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 w:rsidRPr="003B1522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二</w:t>
      </w: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、体检对象及项目</w:t>
      </w: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br/>
      </w:r>
      <w:r>
        <w:rPr>
          <w:rFonts w:ascii="黑体" w:eastAsia="黑体" w:hAnsi="黑体" w:cs="黑体"/>
          <w:kern w:val="2"/>
          <w:sz w:val="28"/>
          <w:szCs w:val="28"/>
          <w:lang w:eastAsia="zh-CN"/>
        </w:rPr>
        <w:t xml:space="preserve">  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</w:t>
      </w: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(1)职工健康体检：覆盖全体在岗职工205 人（基础项目）。</w:t>
      </w:r>
    </w:p>
    <w:p w14:paraId="3D61BEF5" w14:textId="2E885BCD" w:rsidR="003B1522" w:rsidRPr="003B1522" w:rsidRDefault="003B1522" w:rsidP="003B1522">
      <w:pPr>
        <w:widowControl/>
        <w:autoSpaceDE/>
        <w:autoSpaceDN/>
        <w:spacing w:before="75" w:after="75"/>
        <w:ind w:firstLine="56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(2)</w:t>
      </w:r>
      <w:bookmarkStart w:id="4" w:name="OLE_LINK9"/>
      <w:bookmarkStart w:id="5" w:name="OLE_LINK10"/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职业健康检查</w:t>
      </w:r>
      <w:bookmarkEnd w:id="4"/>
      <w:bookmarkEnd w:id="5"/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：针对接触职业病危害因素的120 名职工，按岗位危害类型分项检查，并建立/更新职业健康档。</w:t>
      </w:r>
    </w:p>
    <w:p w14:paraId="7CDD437E" w14:textId="77777777" w:rsidR="00A64A96" w:rsidRDefault="003B1522" w:rsidP="003B1522">
      <w:pPr>
        <w:widowControl/>
        <w:autoSpaceDE/>
        <w:autoSpaceDN/>
        <w:spacing w:before="75" w:after="75"/>
        <w:ind w:firstLine="560"/>
        <w:rPr>
          <w:rFonts w:ascii="黑体" w:eastAsia="黑体" w:hAnsi="黑体" w:cs="黑体" w:hint="eastAsia"/>
          <w:kern w:val="2"/>
          <w:sz w:val="28"/>
          <w:szCs w:val="28"/>
          <w:lang w:eastAsia="zh-CN"/>
        </w:rPr>
      </w:pPr>
      <w:bookmarkStart w:id="6" w:name="OLE_LINK7"/>
      <w:bookmarkStart w:id="7" w:name="OLE_LINK8"/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(3)</w:t>
      </w:r>
      <w:bookmarkEnd w:id="6"/>
      <w:bookmarkEnd w:id="7"/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妇科专项检查</w:t>
      </w:r>
      <w:r>
        <w:rPr>
          <w:rFonts w:ascii="黑体" w:eastAsia="黑体" w:hAnsi="黑体" w:cs="黑体"/>
          <w:kern w:val="2"/>
          <w:sz w:val="28"/>
          <w:szCs w:val="28"/>
          <w:lang w:eastAsia="zh-CN"/>
        </w:rPr>
        <w:t>:</w:t>
      </w: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48名女职工(含已婚妇女病筛查等)。 </w:t>
      </w:r>
    </w:p>
    <w:p w14:paraId="1F52FEEC" w14:textId="3B751089" w:rsidR="00DF571C" w:rsidRDefault="00A64A96" w:rsidP="003B1522">
      <w:pPr>
        <w:widowControl/>
        <w:autoSpaceDE/>
        <w:autoSpaceDN/>
        <w:spacing w:before="75" w:after="75"/>
        <w:ind w:firstLine="560"/>
        <w:rPr>
          <w:rFonts w:ascii="黑体" w:eastAsia="黑体" w:hAnsi="黑体" w:cs="黑体" w:hint="eastAsia"/>
          <w:kern w:val="2"/>
          <w:sz w:val="28"/>
          <w:szCs w:val="28"/>
          <w:lang w:eastAsia="zh-CN"/>
        </w:rPr>
      </w:pP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(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4</w:t>
      </w: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)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检查报告需分项出具，</w:t>
      </w: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职业健康检查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报告需</w:t>
      </w:r>
      <w:r w:rsidR="000E733D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通过国家法律法规之规定</w:t>
      </w:r>
      <w:r w:rsidR="001E1884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(通过市卫健部门审核</w:t>
      </w:r>
      <w:bookmarkStart w:id="8" w:name="_GoBack"/>
      <w:bookmarkEnd w:id="8"/>
      <w:r w:rsidR="001E1884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)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上网备案。</w:t>
      </w:r>
      <w:r w:rsidR="003B1522"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   </w:t>
      </w:r>
      <w:r w:rsidR="003B1522"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br/>
      </w:r>
      <w:bookmarkStart w:id="9" w:name="OLE_LINK11"/>
      <w:r w:rsidR="003B1522"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三、</w:t>
      </w:r>
      <w:bookmarkEnd w:id="9"/>
      <w:r w:rsidR="003B1522"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 xml:space="preserve"> 相关职工健康体检、妇检、报价单等计划分类表详见附件</w:t>
      </w:r>
      <w:r w:rsidR="00DF571C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。</w:t>
      </w:r>
    </w:p>
    <w:p w14:paraId="06C42B88" w14:textId="2F6ED39B" w:rsidR="003B1522" w:rsidRDefault="00DF571C" w:rsidP="00DF571C">
      <w:pPr>
        <w:widowControl/>
        <w:autoSpaceDE/>
        <w:autoSpaceDN/>
        <w:spacing w:before="75" w:after="75"/>
        <w:rPr>
          <w:rFonts w:ascii="黑体" w:eastAsia="黑体" w:hAnsi="黑体" w:cs="黑体" w:hint="eastAsia"/>
          <w:kern w:val="2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四</w:t>
      </w: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、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报价要求</w:t>
      </w:r>
    </w:p>
    <w:p w14:paraId="742852EC" w14:textId="1EAD3AFE" w:rsidR="003B1522" w:rsidRPr="003B1522" w:rsidRDefault="003B1522" w:rsidP="003B1522">
      <w:pPr>
        <w:widowControl/>
        <w:autoSpaceDE/>
        <w:autoSpaceDN/>
        <w:spacing w:before="75" w:after="75"/>
        <w:ind w:firstLine="56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lastRenderedPageBreak/>
        <w:t>响应报价的检查机构需按我</w:t>
      </w:r>
      <w:r w:rsidR="00663720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公司</w:t>
      </w: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提供的报价单进行总费用报价，</w:t>
      </w:r>
      <w:proofErr w:type="gramStart"/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上传总报价单</w:t>
      </w:r>
      <w:proofErr w:type="gramEnd"/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还必须附上</w:t>
      </w:r>
      <w:proofErr w:type="gramStart"/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传职工</w:t>
      </w:r>
      <w:proofErr w:type="gramEnd"/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健康体检、妇科专项检查、职工职业健康检查分项报价表。</w:t>
      </w:r>
    </w:p>
    <w:p w14:paraId="4A022683" w14:textId="77777777" w:rsidR="003B1522" w:rsidRPr="003B1522" w:rsidRDefault="003B1522" w:rsidP="003B1522">
      <w:pPr>
        <w:widowControl/>
        <w:autoSpaceDE/>
        <w:autoSpaceDN/>
        <w:spacing w:before="75" w:after="75"/>
        <w:ind w:firstLine="560"/>
        <w:rPr>
          <w:rFonts w:ascii="黑体" w:eastAsia="黑体" w:hAnsi="黑体" w:cs="黑体"/>
          <w:kern w:val="2"/>
          <w:sz w:val="28"/>
          <w:szCs w:val="28"/>
          <w:lang w:eastAsia="zh-CN"/>
        </w:rPr>
      </w:pPr>
    </w:p>
    <w:p w14:paraId="4F8C5651" w14:textId="77777777" w:rsidR="003B1522" w:rsidRPr="003B1522" w:rsidRDefault="003B1522" w:rsidP="003B1522">
      <w:pPr>
        <w:widowControl/>
        <w:autoSpaceDE/>
        <w:autoSpaceDN/>
        <w:spacing w:before="75" w:after="75"/>
        <w:ind w:firstLine="56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                                                                                                       四川绵竹川润化工有限公司 </w:t>
      </w:r>
    </w:p>
    <w:p w14:paraId="55D83C63" w14:textId="1857321F" w:rsidR="003B1522" w:rsidRPr="003B1522" w:rsidRDefault="003B1522" w:rsidP="003B1522">
      <w:pPr>
        <w:widowControl/>
        <w:autoSpaceDE/>
        <w:autoSpaceDN/>
        <w:spacing w:before="75" w:after="75"/>
        <w:ind w:firstLine="560"/>
        <w:rPr>
          <w:sz w:val="24"/>
          <w:szCs w:val="24"/>
          <w:lang w:eastAsia="zh-CN"/>
        </w:rPr>
      </w:pPr>
      <w:r w:rsidRPr="003B1522">
        <w:rPr>
          <w:sz w:val="24"/>
          <w:szCs w:val="24"/>
          <w:lang w:eastAsia="zh-CN"/>
        </w:rPr>
        <w:t xml:space="preserve">                                                                                                                  </w:t>
      </w:r>
      <w:r>
        <w:rPr>
          <w:rFonts w:hint="eastAsia"/>
          <w:sz w:val="24"/>
          <w:szCs w:val="24"/>
          <w:lang w:eastAsia="zh-CN"/>
        </w:rPr>
        <w:t xml:space="preserve">                      </w:t>
      </w:r>
      <w:r w:rsidRPr="003B1522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 xml:space="preserve"> </w:t>
      </w:r>
      <w:r w:rsidRPr="003B1522">
        <w:rPr>
          <w:rFonts w:ascii="黑体" w:eastAsia="黑体" w:hAnsi="黑体" w:cs="黑体"/>
          <w:kern w:val="2"/>
          <w:sz w:val="28"/>
          <w:szCs w:val="28"/>
          <w:lang w:eastAsia="zh-CN"/>
        </w:rPr>
        <w:t>2025-07-23</w:t>
      </w:r>
    </w:p>
    <w:p w14:paraId="51829595" w14:textId="77777777" w:rsidR="00C30693" w:rsidRDefault="00C30693">
      <w:pPr>
        <w:ind w:firstLineChars="200" w:firstLine="560"/>
        <w:jc w:val="right"/>
        <w:rPr>
          <w:rFonts w:ascii="黑体" w:eastAsia="黑体" w:hAnsi="黑体" w:cs="黑体"/>
          <w:sz w:val="28"/>
          <w:szCs w:val="28"/>
          <w:lang w:eastAsia="zh-CN"/>
        </w:rPr>
      </w:pPr>
    </w:p>
    <w:p w14:paraId="36BF4857" w14:textId="1AD3E886" w:rsidR="00C30693" w:rsidRDefault="00C30693">
      <w:pPr>
        <w:jc w:val="right"/>
        <w:rPr>
          <w:rFonts w:ascii="黑体" w:eastAsia="黑体" w:hAnsi="黑体" w:cs="黑体"/>
          <w:sz w:val="28"/>
          <w:szCs w:val="28"/>
          <w:lang w:eastAsia="zh-CN"/>
        </w:rPr>
      </w:pPr>
    </w:p>
    <w:p w14:paraId="09B7B158" w14:textId="77777777" w:rsidR="00C30693" w:rsidRDefault="00A61122">
      <w:pPr>
        <w:pStyle w:val="a3"/>
        <w:rPr>
          <w:rFonts w:ascii="黑体" w:eastAsia="黑体" w:hAnsi="黑体" w:cs="黑体"/>
          <w:b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b/>
          <w:sz w:val="24"/>
          <w:szCs w:val="24"/>
          <w:lang w:eastAsia="zh-CN"/>
        </w:rPr>
        <w:t>附件一：</w:t>
      </w:r>
    </w:p>
    <w:p w14:paraId="4B242114" w14:textId="77777777" w:rsidR="00C30693" w:rsidRDefault="00C30693">
      <w:pPr>
        <w:rPr>
          <w:lang w:eastAsia="zh-CN"/>
        </w:rPr>
      </w:pPr>
    </w:p>
    <w:p w14:paraId="778C395D" w14:textId="77777777" w:rsidR="00C30693" w:rsidRDefault="00A61122">
      <w:pPr>
        <w:ind w:firstLineChars="200" w:firstLine="883"/>
        <w:jc w:val="center"/>
        <w:rPr>
          <w:rFonts w:ascii="黑体" w:eastAsia="黑体" w:hAnsi="黑体" w:cs="黑体"/>
          <w:b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b/>
          <w:sz w:val="44"/>
          <w:szCs w:val="44"/>
          <w:lang w:eastAsia="zh-CN"/>
        </w:rPr>
        <w:t>报价单</w:t>
      </w:r>
    </w:p>
    <w:p w14:paraId="462FE60F" w14:textId="77777777" w:rsidR="00C30693" w:rsidRDefault="00C30693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3B67EEEF" w14:textId="77777777" w:rsidR="00000B7B" w:rsidRDefault="00000B7B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1D461C05" w14:textId="77777777" w:rsidR="00000B7B" w:rsidRDefault="00000B7B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25ADB373" w14:textId="77777777" w:rsidR="00000B7B" w:rsidRDefault="00000B7B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13CA0F22" w14:textId="77777777" w:rsidR="00000B7B" w:rsidRDefault="00000B7B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49B34259" w14:textId="77777777" w:rsidR="00000B7B" w:rsidRDefault="00000B7B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7D05369B" w14:textId="77777777" w:rsidR="00000B7B" w:rsidRDefault="00000B7B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4E8C201D" w14:textId="77777777" w:rsidR="000A2F34" w:rsidRDefault="000A2F3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6C533617" w14:textId="48823151" w:rsidR="00C30693" w:rsidRDefault="00CB4C1C">
      <w:pPr>
        <w:rPr>
          <w:rFonts w:ascii="黑体" w:eastAsia="黑体" w:hAnsi="黑体" w:cs="黑体"/>
          <w:b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四川绵竹川润化工有限公司</w:t>
      </w:r>
      <w:r w:rsidR="00A61122">
        <w:rPr>
          <w:rFonts w:ascii="黑体" w:eastAsia="黑体" w:hAnsi="黑体" w:cs="黑体" w:hint="eastAsia"/>
          <w:b/>
          <w:sz w:val="28"/>
          <w:szCs w:val="28"/>
          <w:lang w:eastAsia="zh-CN"/>
        </w:rPr>
        <w:t>：</w:t>
      </w:r>
    </w:p>
    <w:p w14:paraId="317F2663" w14:textId="74A02F73" w:rsidR="00C30693" w:rsidRDefault="00A61122">
      <w:pPr>
        <w:ind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贵公司《</w:t>
      </w:r>
      <w:r w:rsidR="006835AF" w:rsidRPr="006835AF">
        <w:rPr>
          <w:rFonts w:ascii="黑体" w:eastAsia="黑体" w:hAnsi="黑体" w:cs="黑体" w:hint="eastAsia"/>
          <w:sz w:val="28"/>
          <w:szCs w:val="28"/>
          <w:lang w:eastAsia="zh-CN"/>
        </w:rPr>
        <w:t>职工健康与职业体检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》项目</w:t>
      </w:r>
      <w:r w:rsidR="006835AF">
        <w:rPr>
          <w:rFonts w:ascii="黑体" w:eastAsia="黑体" w:hAnsi="黑体" w:cs="黑体" w:hint="eastAsia"/>
          <w:sz w:val="28"/>
          <w:szCs w:val="28"/>
          <w:lang w:eastAsia="zh-CN"/>
        </w:rPr>
        <w:t>公开比选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函已收悉，我公司根据函的要求，对此次《</w:t>
      </w:r>
      <w:r w:rsidR="006835AF" w:rsidRPr="006835AF">
        <w:rPr>
          <w:rFonts w:ascii="黑体" w:eastAsia="黑体" w:hAnsi="黑体" w:cs="黑体" w:hint="eastAsia"/>
          <w:sz w:val="28"/>
          <w:szCs w:val="28"/>
          <w:lang w:eastAsia="zh-CN"/>
        </w:rPr>
        <w:t>职工健康与职业体检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》进行报价：</w:t>
      </w:r>
    </w:p>
    <w:p w14:paraId="06C3CA3B" w14:textId="77777777" w:rsidR="00C30693" w:rsidRDefault="00A61122">
      <w:pPr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一、报价如下：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1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45"/>
      </w:tblGrid>
      <w:tr w:rsidR="00000B7B" w:rsidRPr="00000B7B" w14:paraId="46E9F221" w14:textId="77777777" w:rsidTr="00000B7B">
        <w:trPr>
          <w:trHeight w:val="270"/>
        </w:trPr>
        <w:tc>
          <w:tcPr>
            <w:tcW w:w="4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9A004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序号</w:t>
            </w:r>
          </w:p>
        </w:tc>
        <w:tc>
          <w:tcPr>
            <w:tcW w:w="4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CA054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服务分项名称</w:t>
            </w:r>
          </w:p>
        </w:tc>
        <w:tc>
          <w:tcPr>
            <w:tcW w:w="4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FAAE0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单位</w:t>
            </w:r>
          </w:p>
        </w:tc>
        <w:tc>
          <w:tcPr>
            <w:tcW w:w="4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B56F3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数量</w:t>
            </w:r>
          </w:p>
        </w:tc>
        <w:tc>
          <w:tcPr>
            <w:tcW w:w="12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3809F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单价</w:t>
            </w:r>
          </w:p>
        </w:tc>
        <w:tc>
          <w:tcPr>
            <w:tcW w:w="1667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A0D29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总价</w:t>
            </w:r>
          </w:p>
        </w:tc>
        <w:tc>
          <w:tcPr>
            <w:tcW w:w="4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7969E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备注</w:t>
            </w:r>
          </w:p>
        </w:tc>
      </w:tr>
      <w:tr w:rsidR="00000B7B" w:rsidRPr="00000B7B" w14:paraId="381737DF" w14:textId="77777777" w:rsidTr="00000B7B">
        <w:trPr>
          <w:trHeight w:val="540"/>
        </w:trPr>
        <w:tc>
          <w:tcPr>
            <w:tcW w:w="4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AC7D0" w14:textId="77777777" w:rsidR="00000B7B" w:rsidRPr="00000B7B" w:rsidRDefault="00000B7B" w:rsidP="00000B7B">
            <w:pPr>
              <w:widowControl/>
              <w:autoSpaceDE/>
              <w:autoSpaceDN/>
              <w:rPr>
                <w:b/>
                <w:color w:val="00000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038A7" w14:textId="77777777" w:rsidR="00000B7B" w:rsidRPr="00000B7B" w:rsidRDefault="00000B7B" w:rsidP="00000B7B">
            <w:pPr>
              <w:widowControl/>
              <w:autoSpaceDE/>
              <w:autoSpaceDN/>
              <w:rPr>
                <w:b/>
                <w:color w:val="00000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A1A15" w14:textId="77777777" w:rsidR="00000B7B" w:rsidRPr="00000B7B" w:rsidRDefault="00000B7B" w:rsidP="00000B7B">
            <w:pPr>
              <w:widowControl/>
              <w:autoSpaceDE/>
              <w:autoSpaceDN/>
              <w:rPr>
                <w:b/>
                <w:color w:val="00000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79968" w14:textId="77777777" w:rsidR="00000B7B" w:rsidRPr="00000B7B" w:rsidRDefault="00000B7B" w:rsidP="00000B7B">
            <w:pPr>
              <w:widowControl/>
              <w:autoSpaceDE/>
              <w:autoSpaceDN/>
              <w:rPr>
                <w:b/>
                <w:color w:val="00000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4F556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不含税金额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4B3D0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税额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32F06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价税合计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FA16A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不含税金额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04E1A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税额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124B9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税率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888C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价税合计</w:t>
            </w:r>
          </w:p>
        </w:tc>
        <w:tc>
          <w:tcPr>
            <w:tcW w:w="41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55DAB" w14:textId="77777777" w:rsidR="00000B7B" w:rsidRPr="00000B7B" w:rsidRDefault="00000B7B" w:rsidP="00000B7B">
            <w:pPr>
              <w:widowControl/>
              <w:autoSpaceDE/>
              <w:autoSpaceDN/>
              <w:rPr>
                <w:b/>
                <w:color w:val="000000"/>
                <w:lang w:eastAsia="zh-CN"/>
              </w:rPr>
            </w:pPr>
          </w:p>
        </w:tc>
      </w:tr>
      <w:tr w:rsidR="00000B7B" w:rsidRPr="00000B7B" w14:paraId="70ACD480" w14:textId="77777777" w:rsidTr="00000B7B">
        <w:trPr>
          <w:trHeight w:val="499"/>
        </w:trPr>
        <w:tc>
          <w:tcPr>
            <w:tcW w:w="4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73C2D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C8635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55C78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950CB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D567B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BAB9D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37456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2D9F7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A097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D7BC0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145BF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DA62C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 xml:space="preserve">　</w:t>
            </w:r>
          </w:p>
        </w:tc>
      </w:tr>
      <w:tr w:rsidR="00000B7B" w:rsidRPr="00000B7B" w14:paraId="096681B3" w14:textId="77777777" w:rsidTr="00000B7B">
        <w:trPr>
          <w:trHeight w:val="499"/>
        </w:trPr>
        <w:tc>
          <w:tcPr>
            <w:tcW w:w="4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12FA2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D1A5D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94AB0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00CD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ascii="仿宋" w:eastAsia="仿宋" w:hAnsi="仿宋"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2A187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ascii="仿宋" w:eastAsia="仿宋" w:hAnsi="仿宋"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B5E7C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ascii="仿宋" w:eastAsia="仿宋" w:hAnsi="仿宋"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4757F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ascii="仿宋" w:eastAsia="仿宋" w:hAnsi="仿宋"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C3054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6B9EC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ascii="仿宋" w:eastAsia="仿宋" w:hAnsi="仿宋"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73714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ascii="仿宋" w:eastAsia="仿宋" w:hAnsi="仿宋"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8B169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ascii="仿宋" w:eastAsia="仿宋" w:hAnsi="仿宋"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AFD5B" w14:textId="77777777" w:rsidR="00000B7B" w:rsidRPr="00000B7B" w:rsidRDefault="00000B7B" w:rsidP="00000B7B">
            <w:pPr>
              <w:widowControl/>
              <w:autoSpaceDE/>
              <w:autoSpaceDN/>
              <w:rPr>
                <w:b/>
                <w:color w:val="000000"/>
                <w:lang w:eastAsia="zh-CN"/>
              </w:rPr>
            </w:pPr>
          </w:p>
        </w:tc>
      </w:tr>
      <w:tr w:rsidR="00000B7B" w:rsidRPr="00000B7B" w14:paraId="29CCC320" w14:textId="77777777" w:rsidTr="00000B7B">
        <w:trPr>
          <w:trHeight w:val="499"/>
        </w:trPr>
        <w:tc>
          <w:tcPr>
            <w:tcW w:w="4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A6A3F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AD1E6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32452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5275E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42939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E5502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01DBE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F111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9FA5C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66574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ED84D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CCE8D" w14:textId="77777777" w:rsidR="00000B7B" w:rsidRPr="00000B7B" w:rsidRDefault="00000B7B" w:rsidP="00000B7B">
            <w:pPr>
              <w:widowControl/>
              <w:autoSpaceDE/>
              <w:autoSpaceDN/>
              <w:rPr>
                <w:b/>
                <w:color w:val="000000"/>
                <w:lang w:eastAsia="zh-CN"/>
              </w:rPr>
            </w:pPr>
          </w:p>
        </w:tc>
      </w:tr>
      <w:tr w:rsidR="00000B7B" w:rsidRPr="00000B7B" w14:paraId="371BD421" w14:textId="77777777" w:rsidTr="00000B7B">
        <w:trPr>
          <w:trHeight w:val="499"/>
        </w:trPr>
        <w:tc>
          <w:tcPr>
            <w:tcW w:w="4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67C8A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492C7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F8B32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BF222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A439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CD615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DB705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2E569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7E43F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C00C1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5CAFA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4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88AA6" w14:textId="77777777" w:rsidR="00000B7B" w:rsidRPr="00000B7B" w:rsidRDefault="00000B7B" w:rsidP="00000B7B">
            <w:pPr>
              <w:widowControl/>
              <w:autoSpaceDE/>
              <w:autoSpaceDN/>
              <w:rPr>
                <w:b/>
                <w:color w:val="000000"/>
                <w:lang w:eastAsia="zh-CN"/>
              </w:rPr>
            </w:pPr>
          </w:p>
        </w:tc>
      </w:tr>
      <w:tr w:rsidR="00000B7B" w:rsidRPr="00000B7B" w14:paraId="0D6874A1" w14:textId="77777777" w:rsidTr="00000B7B">
        <w:trPr>
          <w:trHeight w:val="499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5B6F4" w14:textId="77777777" w:rsidR="00000B7B" w:rsidRPr="00000B7B" w:rsidRDefault="00000B7B" w:rsidP="00000B7B">
            <w:pPr>
              <w:widowControl/>
              <w:autoSpaceDE/>
              <w:autoSpaceDN/>
              <w:jc w:val="center"/>
              <w:rPr>
                <w:b/>
                <w:color w:val="000000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lang w:eastAsia="zh-CN"/>
              </w:rPr>
              <w:t>合计总价：¥元</w:t>
            </w:r>
          </w:p>
        </w:tc>
      </w:tr>
      <w:tr w:rsidR="00000B7B" w:rsidRPr="00000B7B" w14:paraId="1D8BE76D" w14:textId="77777777" w:rsidTr="00000B7B">
        <w:trPr>
          <w:trHeight w:val="499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EEAA0" w14:textId="77777777" w:rsidR="00000B7B" w:rsidRPr="00000B7B" w:rsidRDefault="00000B7B" w:rsidP="00000B7B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000B7B"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 xml:space="preserve">含税总价：人民币（大写）     </w:t>
            </w:r>
            <w:r w:rsidRPr="00000B7B">
              <w:rPr>
                <w:rFonts w:hint="eastAsia"/>
                <w:b/>
                <w:color w:val="000000"/>
                <w:sz w:val="24"/>
                <w:szCs w:val="24"/>
                <w:u w:val="single"/>
                <w:lang w:eastAsia="zh-CN"/>
              </w:rPr>
              <w:t>元</w:t>
            </w:r>
            <w:r w:rsidRPr="00000B7B"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（¥   ）（其中不含税价为：¥；增值税税额为：</w:t>
            </w:r>
            <w:r w:rsidRPr="00000B7B">
              <w:rPr>
                <w:rFonts w:hint="eastAsia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 </w:t>
            </w:r>
            <w:r w:rsidRPr="00000B7B"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 xml:space="preserve">；税率为 </w:t>
            </w:r>
            <w:r w:rsidRPr="00000B7B">
              <w:rPr>
                <w:rFonts w:hint="eastAsia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   </w:t>
            </w:r>
            <w:r w:rsidRPr="00000B7B"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6054E734" w14:textId="77777777" w:rsidR="00C30693" w:rsidRPr="00000B7B" w:rsidRDefault="00C30693">
      <w:pPr>
        <w:widowControl/>
        <w:spacing w:line="480" w:lineRule="exact"/>
        <w:rPr>
          <w:rFonts w:ascii="黑体" w:eastAsia="黑体" w:hAnsi="黑体"/>
          <w:sz w:val="24"/>
          <w:lang w:eastAsia="zh-CN"/>
        </w:rPr>
      </w:pPr>
    </w:p>
    <w:p w14:paraId="235E972A" w14:textId="77777777" w:rsidR="00C30693" w:rsidRDefault="00A61122">
      <w:pPr>
        <w:widowControl/>
        <w:numPr>
          <w:ilvl w:val="0"/>
          <w:numId w:val="1"/>
        </w:numPr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服务时间：</w:t>
      </w:r>
      <w:r>
        <w:rPr>
          <w:rFonts w:ascii="黑体" w:eastAsia="黑体" w:hAnsi="黑体" w:hint="eastAsia"/>
          <w:sz w:val="28"/>
          <w:szCs w:val="28"/>
          <w:u w:val="single"/>
          <w:lang w:eastAsia="zh-CN"/>
        </w:rPr>
        <w:t xml:space="preserve">                。</w:t>
      </w:r>
    </w:p>
    <w:p w14:paraId="4A37BB2A" w14:textId="21F132A2" w:rsidR="00C30693" w:rsidRDefault="00A61122">
      <w:pPr>
        <w:autoSpaceDE/>
        <w:autoSpaceDN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三、付款方式：</w:t>
      </w:r>
      <w:r w:rsidR="00DC60E2">
        <w:rPr>
          <w:rFonts w:ascii="黑体" w:eastAsia="黑体" w:hAnsi="黑体" w:cs="黑体" w:hint="eastAsia"/>
          <w:sz w:val="28"/>
          <w:szCs w:val="28"/>
          <w:lang w:eastAsia="zh-CN"/>
        </w:rPr>
        <w:t>先货后款，中标人开具全额</w:t>
      </w:r>
      <w:bookmarkStart w:id="10" w:name="OLE_LINK5"/>
      <w:bookmarkStart w:id="11" w:name="OLE_LINK6"/>
      <w:r w:rsidR="00E72BFE">
        <w:rPr>
          <w:rFonts w:ascii="黑体" w:eastAsia="黑体" w:hAnsi="黑体" w:cs="黑体" w:hint="eastAsia"/>
          <w:sz w:val="28"/>
          <w:szCs w:val="28"/>
          <w:lang w:eastAsia="zh-CN"/>
        </w:rPr>
        <w:t>国家相关规定(医疗机构)的</w:t>
      </w:r>
      <w:r w:rsidR="00DC60E2">
        <w:rPr>
          <w:rFonts w:ascii="黑体" w:eastAsia="黑体" w:hAnsi="黑体" w:cs="黑体" w:hint="eastAsia"/>
          <w:sz w:val="28"/>
          <w:szCs w:val="28"/>
          <w:lang w:eastAsia="zh-CN"/>
        </w:rPr>
        <w:t>发票</w:t>
      </w:r>
      <w:bookmarkEnd w:id="10"/>
      <w:bookmarkEnd w:id="11"/>
      <w:r w:rsidR="00DC60E2">
        <w:rPr>
          <w:rFonts w:ascii="黑体" w:eastAsia="黑体" w:hAnsi="黑体" w:cs="黑体" w:hint="eastAsia"/>
          <w:sz w:val="28"/>
          <w:szCs w:val="28"/>
          <w:lang w:eastAsia="zh-CN"/>
        </w:rPr>
        <w:t>财务入账后，</w:t>
      </w:r>
      <w:r w:rsidR="00332BAB">
        <w:rPr>
          <w:rFonts w:ascii="黑体" w:eastAsia="黑体" w:hAnsi="黑体" w:cs="黑体" w:hint="eastAsia"/>
          <w:sz w:val="28"/>
          <w:szCs w:val="28"/>
          <w:lang w:eastAsia="zh-CN"/>
        </w:rPr>
        <w:t>付全款</w:t>
      </w:r>
      <w:r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14:paraId="0480967B" w14:textId="4D0AE440" w:rsidR="00C30693" w:rsidRPr="001670A9" w:rsidRDefault="00A61122">
      <w:pPr>
        <w:widowControl/>
        <w:spacing w:line="48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四、发票及税率：</w:t>
      </w:r>
      <w:r w:rsidR="00CF62CC">
        <w:rPr>
          <w:rFonts w:ascii="黑体" w:eastAsia="黑体" w:hAnsi="黑体" w:cs="黑体" w:hint="eastAsia"/>
          <w:sz w:val="28"/>
          <w:szCs w:val="28"/>
          <w:lang w:eastAsia="zh-CN"/>
        </w:rPr>
        <w:t>国家相关规定(医疗机构)发票</w:t>
      </w:r>
      <w:r w:rsidR="001670A9" w:rsidRPr="001670A9"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02552987" w14:textId="77777777" w:rsidR="00C30693" w:rsidRPr="001670A9" w:rsidRDefault="00A61122">
      <w:pPr>
        <w:widowControl/>
        <w:spacing w:line="480" w:lineRule="exact"/>
        <w:rPr>
          <w:rFonts w:ascii="黑体" w:eastAsia="黑体" w:hAnsi="黑体" w:cs="黑体"/>
          <w:sz w:val="28"/>
          <w:szCs w:val="28"/>
          <w:lang w:eastAsia="zh-CN"/>
        </w:rPr>
      </w:pPr>
      <w:r w:rsidRPr="001670A9">
        <w:rPr>
          <w:rFonts w:ascii="黑体" w:eastAsia="黑体" w:hAnsi="黑体" w:cs="黑体" w:hint="eastAsia"/>
          <w:sz w:val="28"/>
          <w:szCs w:val="28"/>
          <w:lang w:eastAsia="zh-CN"/>
        </w:rPr>
        <w:t>五、后附营业执照及相关资质。</w:t>
      </w:r>
    </w:p>
    <w:p w14:paraId="57A6CE6C" w14:textId="77777777" w:rsidR="00C30693" w:rsidRDefault="00C30693">
      <w:pPr>
        <w:pStyle w:val="a3"/>
        <w:ind w:firstLine="560"/>
        <w:rPr>
          <w:lang w:eastAsia="zh-CN"/>
        </w:rPr>
      </w:pPr>
    </w:p>
    <w:p w14:paraId="497CE1C2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4C5DF760" w14:textId="77777777" w:rsidR="00C30693" w:rsidRDefault="00A61122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报价单位：</w:t>
      </w:r>
    </w:p>
    <w:p w14:paraId="0E675EFC" w14:textId="77777777" w:rsidR="00C30693" w:rsidRDefault="00A61122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联系人及电话：</w:t>
      </w:r>
    </w:p>
    <w:p w14:paraId="0AE11527" w14:textId="77777777" w:rsidR="00C30693" w:rsidRDefault="00A61122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2025年  月  日</w:t>
      </w:r>
    </w:p>
    <w:p w14:paraId="06F0C3B9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0FAD4294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11AE2160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77D46817" w14:textId="77777777" w:rsidR="00C30693" w:rsidRDefault="00C30693">
      <w:pPr>
        <w:spacing w:line="300" w:lineRule="exact"/>
        <w:rPr>
          <w:rFonts w:ascii="黑体" w:eastAsia="黑体" w:hAnsi="黑体" w:cs="黑体"/>
          <w:sz w:val="28"/>
          <w:szCs w:val="28"/>
          <w:lang w:eastAsia="zh-CN"/>
        </w:rPr>
      </w:pPr>
    </w:p>
    <w:sectPr w:rsidR="00C30693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2682D" w14:textId="77777777" w:rsidR="00AF17EE" w:rsidRDefault="00AF17EE" w:rsidP="00366BA5">
      <w:r>
        <w:separator/>
      </w:r>
    </w:p>
  </w:endnote>
  <w:endnote w:type="continuationSeparator" w:id="0">
    <w:p w14:paraId="46EF6D20" w14:textId="77777777" w:rsidR="00AF17EE" w:rsidRDefault="00AF17EE" w:rsidP="0036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1E279" w14:textId="77777777" w:rsidR="00AF17EE" w:rsidRDefault="00AF17EE" w:rsidP="00366BA5">
      <w:r>
        <w:separator/>
      </w:r>
    </w:p>
  </w:footnote>
  <w:footnote w:type="continuationSeparator" w:id="0">
    <w:p w14:paraId="3C4D450A" w14:textId="77777777" w:rsidR="00AF17EE" w:rsidRDefault="00AF17EE" w:rsidP="00366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F"/>
    <w:rsid w:val="00000B7B"/>
    <w:rsid w:val="00014138"/>
    <w:rsid w:val="0003177D"/>
    <w:rsid w:val="00033CDB"/>
    <w:rsid w:val="00043C58"/>
    <w:rsid w:val="000A2F34"/>
    <w:rsid w:val="000C72BC"/>
    <w:rsid w:val="000D415E"/>
    <w:rsid w:val="000E733D"/>
    <w:rsid w:val="000F286F"/>
    <w:rsid w:val="00121CBE"/>
    <w:rsid w:val="001670A9"/>
    <w:rsid w:val="001D7E58"/>
    <w:rsid w:val="001E1884"/>
    <w:rsid w:val="00280CBF"/>
    <w:rsid w:val="002A174C"/>
    <w:rsid w:val="002A67E3"/>
    <w:rsid w:val="00332BAB"/>
    <w:rsid w:val="00366BA5"/>
    <w:rsid w:val="003B1522"/>
    <w:rsid w:val="003E4A5B"/>
    <w:rsid w:val="0041707E"/>
    <w:rsid w:val="0044701B"/>
    <w:rsid w:val="00452259"/>
    <w:rsid w:val="00473784"/>
    <w:rsid w:val="004E759B"/>
    <w:rsid w:val="004F05FF"/>
    <w:rsid w:val="00520ED3"/>
    <w:rsid w:val="0052782F"/>
    <w:rsid w:val="00571933"/>
    <w:rsid w:val="005A5638"/>
    <w:rsid w:val="006134E9"/>
    <w:rsid w:val="00663720"/>
    <w:rsid w:val="00677D73"/>
    <w:rsid w:val="006835AF"/>
    <w:rsid w:val="00691E51"/>
    <w:rsid w:val="006C2818"/>
    <w:rsid w:val="006E6E4B"/>
    <w:rsid w:val="00701140"/>
    <w:rsid w:val="007A2FEB"/>
    <w:rsid w:val="007A795E"/>
    <w:rsid w:val="007B445C"/>
    <w:rsid w:val="0081734A"/>
    <w:rsid w:val="00883E5C"/>
    <w:rsid w:val="008D18E2"/>
    <w:rsid w:val="008D62D4"/>
    <w:rsid w:val="008E272F"/>
    <w:rsid w:val="00960E1F"/>
    <w:rsid w:val="00961125"/>
    <w:rsid w:val="00976859"/>
    <w:rsid w:val="009C5327"/>
    <w:rsid w:val="009D07BC"/>
    <w:rsid w:val="00A03B10"/>
    <w:rsid w:val="00A30853"/>
    <w:rsid w:val="00A550C0"/>
    <w:rsid w:val="00A61122"/>
    <w:rsid w:val="00A64A96"/>
    <w:rsid w:val="00AF17EE"/>
    <w:rsid w:val="00B8318F"/>
    <w:rsid w:val="00B8590E"/>
    <w:rsid w:val="00B979C2"/>
    <w:rsid w:val="00C30693"/>
    <w:rsid w:val="00C37462"/>
    <w:rsid w:val="00C63615"/>
    <w:rsid w:val="00C77704"/>
    <w:rsid w:val="00C94C7F"/>
    <w:rsid w:val="00CB4C1C"/>
    <w:rsid w:val="00CF62CC"/>
    <w:rsid w:val="00D16ED3"/>
    <w:rsid w:val="00D462A5"/>
    <w:rsid w:val="00D96AA6"/>
    <w:rsid w:val="00DC60E2"/>
    <w:rsid w:val="00DD5B6B"/>
    <w:rsid w:val="00DF571C"/>
    <w:rsid w:val="00DF5F71"/>
    <w:rsid w:val="00E03BEF"/>
    <w:rsid w:val="00E46E01"/>
    <w:rsid w:val="00E72BFE"/>
    <w:rsid w:val="00F215EB"/>
    <w:rsid w:val="00FE3C5B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Normal (Web)"/>
    <w:basedOn w:val="a"/>
    <w:uiPriority w:val="99"/>
    <w:unhideWhenUsed/>
    <w:qFormat/>
    <w:rsid w:val="008E27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a7">
    <w:name w:val="header"/>
    <w:basedOn w:val="a"/>
    <w:link w:val="Char0"/>
    <w:uiPriority w:val="99"/>
    <w:unhideWhenUsed/>
    <w:rsid w:val="0036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66BA5"/>
    <w:rPr>
      <w:rFonts w:ascii="宋体" w:eastAsia="宋体" w:hAnsi="宋体" w:cs="宋体"/>
      <w:sz w:val="18"/>
      <w:szCs w:val="18"/>
      <w:lang w:eastAsia="en-US"/>
    </w:rPr>
  </w:style>
  <w:style w:type="paragraph" w:styleId="a8">
    <w:name w:val="footer"/>
    <w:basedOn w:val="a"/>
    <w:link w:val="Char1"/>
    <w:uiPriority w:val="99"/>
    <w:unhideWhenUsed/>
    <w:rsid w:val="00366B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66BA5"/>
    <w:rPr>
      <w:rFonts w:ascii="宋体" w:eastAsia="宋体" w:hAnsi="宋体" w:cs="宋体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Normal (Web)"/>
    <w:basedOn w:val="a"/>
    <w:uiPriority w:val="99"/>
    <w:unhideWhenUsed/>
    <w:qFormat/>
    <w:rsid w:val="008E27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a7">
    <w:name w:val="header"/>
    <w:basedOn w:val="a"/>
    <w:link w:val="Char0"/>
    <w:uiPriority w:val="99"/>
    <w:unhideWhenUsed/>
    <w:rsid w:val="0036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66BA5"/>
    <w:rPr>
      <w:rFonts w:ascii="宋体" w:eastAsia="宋体" w:hAnsi="宋体" w:cs="宋体"/>
      <w:sz w:val="18"/>
      <w:szCs w:val="18"/>
      <w:lang w:eastAsia="en-US"/>
    </w:rPr>
  </w:style>
  <w:style w:type="paragraph" w:styleId="a8">
    <w:name w:val="footer"/>
    <w:basedOn w:val="a"/>
    <w:link w:val="Char1"/>
    <w:uiPriority w:val="99"/>
    <w:unhideWhenUsed/>
    <w:rsid w:val="00366B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66BA5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陈志勇</cp:lastModifiedBy>
  <cp:revision>28</cp:revision>
  <dcterms:created xsi:type="dcterms:W3CDTF">2025-06-27T08:07:00Z</dcterms:created>
  <dcterms:modified xsi:type="dcterms:W3CDTF">2025-07-24T02:02:00Z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