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58BC9DE4" w:rsidR="00E62F39" w:rsidRPr="00C21370" w:rsidRDefault="00EC37E3"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聚丙烯酰胺</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221FEAFC"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EC37E3">
        <w:rPr>
          <w:rFonts w:ascii="黑体" w:eastAsia="黑体" w:hAnsi="黑体" w:hint="eastAsia"/>
          <w:b/>
          <w:color w:val="000000" w:themeColor="text1"/>
          <w:sz w:val="32"/>
          <w:szCs w:val="32"/>
          <w:lang w:eastAsia="zh-CN"/>
        </w:rPr>
        <w:t>HW23</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0967F608" w:rsidR="00B53F6C" w:rsidRPr="00C21370" w:rsidRDefault="00EC37E3"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聚丙烯酰胺</w:t>
      </w:r>
      <w:r w:rsidR="00B53F6C" w:rsidRPr="00C21370">
        <w:rPr>
          <w:rFonts w:hint="eastAsia"/>
          <w:b/>
          <w:color w:val="000000" w:themeColor="text1"/>
          <w:kern w:val="2"/>
          <w:sz w:val="36"/>
          <w:szCs w:val="36"/>
          <w:lang w:eastAsia="zh-CN"/>
        </w:rPr>
        <w:t>采购比选文件</w:t>
      </w:r>
    </w:p>
    <w:p w14:paraId="6B696891" w14:textId="6E084861"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EC37E3">
        <w:rPr>
          <w:rFonts w:hint="eastAsia"/>
          <w:b/>
          <w:bCs/>
          <w:color w:val="000000" w:themeColor="text1"/>
          <w:sz w:val="24"/>
          <w:szCs w:val="24"/>
          <w:lang w:eastAsia="zh-CN"/>
        </w:rPr>
        <w:t>HW23</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0480D225"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EC37E3">
        <w:rPr>
          <w:rFonts w:hint="eastAsia"/>
          <w:color w:val="000000" w:themeColor="text1"/>
          <w:sz w:val="24"/>
          <w:szCs w:val="24"/>
          <w:lang w:eastAsia="zh-CN"/>
        </w:rPr>
        <w:t>聚丙烯酰胺</w:t>
      </w:r>
      <w:r w:rsidRPr="00C21370">
        <w:rPr>
          <w:rFonts w:hint="eastAsia"/>
          <w:color w:val="000000" w:themeColor="text1"/>
          <w:sz w:val="24"/>
          <w:szCs w:val="24"/>
          <w:lang w:eastAsia="zh-CN"/>
        </w:rPr>
        <w:t>，本着“公开、公平、公正”的原则，现对</w:t>
      </w:r>
      <w:r w:rsidR="00EC37E3">
        <w:rPr>
          <w:rFonts w:cs="Segoe UI" w:hint="eastAsia"/>
          <w:color w:val="000000" w:themeColor="text1"/>
          <w:sz w:val="24"/>
          <w:szCs w:val="24"/>
          <w:lang w:eastAsia="zh-CN"/>
        </w:rPr>
        <w:t>聚丙烯酰胺</w:t>
      </w:r>
      <w:r w:rsidRPr="00C21370">
        <w:rPr>
          <w:rFonts w:hint="eastAsia"/>
          <w:color w:val="000000" w:themeColor="text1"/>
          <w:sz w:val="24"/>
          <w:szCs w:val="24"/>
          <w:lang w:eastAsia="zh-CN"/>
        </w:rPr>
        <w:t>进行公开比选。欢迎贵公司前来报价，现将相关事项公告如下：</w:t>
      </w:r>
    </w:p>
    <w:p w14:paraId="08D75125" w14:textId="78CEAA0E"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EC37E3">
        <w:rPr>
          <w:rFonts w:cs="Segoe UI" w:hint="eastAsia"/>
          <w:color w:val="000000" w:themeColor="text1"/>
          <w:sz w:val="24"/>
          <w:szCs w:val="24"/>
          <w:lang w:eastAsia="zh-CN"/>
        </w:rPr>
        <w:t>聚丙烯酰胺</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bookmarkStart w:id="0" w:name="_Hlk204093824"/>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D034BB">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1"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2"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EE764D">
        <w:trPr>
          <w:trHeight w:val="835"/>
          <w:jc w:val="center"/>
        </w:trPr>
        <w:tc>
          <w:tcPr>
            <w:tcW w:w="955" w:type="pct"/>
            <w:vAlign w:val="center"/>
          </w:tcPr>
          <w:p w14:paraId="3EA78AFE" w14:textId="72236B36" w:rsidR="00D034BB" w:rsidRPr="00C21370" w:rsidRDefault="00EC37E3"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聚丙烯酰胺</w:t>
            </w:r>
          </w:p>
        </w:tc>
        <w:tc>
          <w:tcPr>
            <w:tcW w:w="2724" w:type="pct"/>
            <w:vAlign w:val="center"/>
          </w:tcPr>
          <w:p w14:paraId="3C8C169A" w14:textId="3D8F466B" w:rsidR="00D034BB" w:rsidRPr="00C21370" w:rsidRDefault="00AF4512" w:rsidP="00AF4512">
            <w:pPr>
              <w:autoSpaceDE/>
              <w:autoSpaceDN/>
              <w:snapToGrid w:val="0"/>
              <w:rPr>
                <w:rFonts w:hint="eastAsia"/>
                <w:color w:val="000000" w:themeColor="text1"/>
                <w:sz w:val="24"/>
                <w:szCs w:val="24"/>
                <w:lang w:eastAsia="zh-CN"/>
              </w:rPr>
            </w:pPr>
            <w:r w:rsidRPr="00AF4512">
              <w:rPr>
                <w:rFonts w:hint="eastAsia"/>
                <w:color w:val="000000" w:themeColor="text1"/>
                <w:sz w:val="24"/>
                <w:szCs w:val="24"/>
                <w:lang w:eastAsia="zh-CN"/>
              </w:rPr>
              <w:t>非离子型</w:t>
            </w:r>
            <w:r>
              <w:rPr>
                <w:rFonts w:hint="eastAsia"/>
                <w:color w:val="000000" w:themeColor="text1"/>
                <w:sz w:val="24"/>
                <w:szCs w:val="24"/>
                <w:lang w:eastAsia="zh-CN"/>
              </w:rPr>
              <w:t>，</w:t>
            </w:r>
            <w:r w:rsidRPr="00AF4512">
              <w:rPr>
                <w:rFonts w:hint="eastAsia"/>
                <w:color w:val="000000" w:themeColor="text1"/>
                <w:sz w:val="24"/>
                <w:szCs w:val="24"/>
                <w:lang w:eastAsia="zh-CN"/>
              </w:rPr>
              <w:t>GB/T 17514-2017</w:t>
            </w:r>
            <w:r>
              <w:rPr>
                <w:rFonts w:hint="eastAsia"/>
                <w:color w:val="000000" w:themeColor="text1"/>
                <w:sz w:val="24"/>
                <w:szCs w:val="24"/>
                <w:lang w:eastAsia="zh-CN"/>
              </w:rPr>
              <w:t>，</w:t>
            </w:r>
            <w:r w:rsidRPr="00AF4512">
              <w:rPr>
                <w:rFonts w:hint="eastAsia"/>
                <w:color w:val="000000" w:themeColor="text1"/>
                <w:sz w:val="24"/>
                <w:szCs w:val="24"/>
                <w:lang w:eastAsia="zh-CN"/>
              </w:rPr>
              <w:t>固含量≥90%</w:t>
            </w:r>
            <w:r>
              <w:rPr>
                <w:rFonts w:hint="eastAsia"/>
                <w:color w:val="000000" w:themeColor="text1"/>
                <w:sz w:val="24"/>
                <w:szCs w:val="24"/>
                <w:lang w:eastAsia="zh-CN"/>
              </w:rPr>
              <w:t>。</w:t>
            </w:r>
          </w:p>
        </w:tc>
        <w:tc>
          <w:tcPr>
            <w:tcW w:w="1322" w:type="pct"/>
            <w:vAlign w:val="center"/>
          </w:tcPr>
          <w:p w14:paraId="1402FC8F" w14:textId="5B27F744" w:rsidR="00D034BB" w:rsidRPr="00C21370" w:rsidRDefault="00336A1F"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3</w:t>
            </w:r>
            <w:r w:rsidR="00D034BB" w:rsidRPr="00C21370">
              <w:rPr>
                <w:rFonts w:cs="黑体" w:hint="eastAsia"/>
                <w:bCs/>
                <w:color w:val="000000" w:themeColor="text1"/>
                <w:sz w:val="24"/>
                <w:szCs w:val="24"/>
                <w:lang w:eastAsia="zh-CN"/>
              </w:rPr>
              <w:t>吨</w:t>
            </w:r>
          </w:p>
        </w:tc>
      </w:tr>
      <w:tr w:rsidR="00C21370" w:rsidRPr="00C21370" w14:paraId="383C663B" w14:textId="77777777" w:rsidTr="00EE764D">
        <w:trPr>
          <w:trHeight w:val="1111"/>
          <w:jc w:val="center"/>
        </w:trPr>
        <w:tc>
          <w:tcPr>
            <w:tcW w:w="5000" w:type="pct"/>
            <w:gridSpan w:val="3"/>
            <w:vAlign w:val="center"/>
          </w:tcPr>
          <w:p w14:paraId="748B0EC0" w14:textId="77777777" w:rsidR="00E62F39" w:rsidRPr="00C21370" w:rsidRDefault="00E62F39" w:rsidP="009F5ADC">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79DA832F" w14:textId="77777777" w:rsidR="00E62F39" w:rsidRPr="000F69CD" w:rsidRDefault="00E62F39" w:rsidP="00BA35A6">
            <w:pPr>
              <w:pStyle w:val="a7"/>
              <w:numPr>
                <w:ilvl w:val="0"/>
                <w:numId w:val="5"/>
              </w:numPr>
              <w:autoSpaceDE/>
              <w:autoSpaceDN/>
              <w:snapToGrid w:val="0"/>
              <w:ind w:firstLineChars="0"/>
              <w:rPr>
                <w:rFonts w:hint="eastAsia"/>
                <w:color w:val="000000" w:themeColor="text1"/>
                <w:sz w:val="24"/>
                <w:szCs w:val="24"/>
                <w:lang w:eastAsia="zh-CN"/>
              </w:rPr>
            </w:pPr>
            <w:r w:rsidRPr="00C21370">
              <w:rPr>
                <w:rFonts w:hint="eastAsia"/>
                <w:color w:val="000000" w:themeColor="text1"/>
                <w:sz w:val="24"/>
                <w:szCs w:val="24"/>
                <w:lang w:eastAsia="zh-CN"/>
              </w:rPr>
              <w:t>包装要求：</w:t>
            </w:r>
            <w:r w:rsidR="00EE764D" w:rsidRPr="00C82E9D">
              <w:rPr>
                <w:rStyle w:val="NormalCharacter"/>
                <w:rFonts w:hint="eastAsia"/>
                <w:sz w:val="24"/>
                <w:lang w:eastAsia="zh-CN"/>
              </w:rPr>
              <w:t>编织袋包装，</w:t>
            </w:r>
            <w:r w:rsidR="00EE764D" w:rsidRPr="00C82E9D">
              <w:rPr>
                <w:rStyle w:val="NormalCharacter"/>
                <w:sz w:val="24"/>
                <w:lang w:eastAsia="zh-CN"/>
              </w:rPr>
              <w:t>包装不计价不回收，据实扣除重量。</w:t>
            </w:r>
            <w:r w:rsidR="00EE764D" w:rsidRPr="00C82E9D">
              <w:rPr>
                <w:rStyle w:val="NormalCharacter"/>
                <w:rFonts w:hint="eastAsia"/>
                <w:sz w:val="24"/>
                <w:lang w:eastAsia="zh-CN"/>
              </w:rPr>
              <w:t>包装应整洁、完整，包</w:t>
            </w:r>
            <w:r w:rsidR="00EE764D" w:rsidRPr="00C82E9D">
              <w:rPr>
                <w:rFonts w:hint="eastAsia"/>
                <w:sz w:val="24"/>
                <w:lang w:eastAsia="zh-CN"/>
              </w:rPr>
              <w:t>装上应印有清晰、牢固的商品信息</w:t>
            </w:r>
            <w:r w:rsidR="00854655">
              <w:rPr>
                <w:rFonts w:hint="eastAsia"/>
                <w:sz w:val="24"/>
                <w:lang w:eastAsia="zh-CN"/>
              </w:rPr>
              <w:t>。</w:t>
            </w:r>
          </w:p>
          <w:p w14:paraId="493CB018" w14:textId="284555F0" w:rsidR="000F69CD" w:rsidRPr="00C21370" w:rsidRDefault="000F69CD" w:rsidP="00BA35A6">
            <w:pPr>
              <w:pStyle w:val="a7"/>
              <w:numPr>
                <w:ilvl w:val="0"/>
                <w:numId w:val="5"/>
              </w:numPr>
              <w:autoSpaceDE/>
              <w:autoSpaceDN/>
              <w:snapToGrid w:val="0"/>
              <w:ind w:firstLineChars="0"/>
              <w:rPr>
                <w:rFonts w:hint="eastAsia"/>
                <w:color w:val="000000" w:themeColor="text1"/>
                <w:sz w:val="24"/>
                <w:szCs w:val="24"/>
                <w:lang w:eastAsia="zh-CN"/>
              </w:rPr>
            </w:pPr>
            <w:r>
              <w:rPr>
                <w:rFonts w:hint="eastAsia"/>
                <w:color w:val="000000" w:themeColor="text1"/>
                <w:sz w:val="24"/>
                <w:lang w:eastAsia="zh-CN"/>
              </w:rPr>
              <w:t>供货前需通过选型试验。</w:t>
            </w:r>
          </w:p>
        </w:tc>
      </w:tr>
    </w:tbl>
    <w:bookmarkEnd w:id="1"/>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5B83CB5E"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2A2564F5"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616E92">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proofErr w:type="gramStart"/>
      <w:r w:rsidR="00F81086" w:rsidRPr="00C21370">
        <w:rPr>
          <w:rFonts w:hint="eastAsia"/>
          <w:color w:val="000000" w:themeColor="text1"/>
          <w:sz w:val="24"/>
          <w:szCs w:val="24"/>
        </w:rPr>
        <w:t>）</w:t>
      </w:r>
      <w:r w:rsidRPr="00C21370">
        <w:rPr>
          <w:rFonts w:hint="eastAsia"/>
          <w:color w:val="000000" w:themeColor="text1"/>
          <w:sz w:val="24"/>
          <w:szCs w:val="24"/>
        </w:rPr>
        <w:t>(以下简称“宏达股份集采平台”）</w:t>
      </w:r>
      <w:proofErr w:type="gramEnd"/>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lastRenderedPageBreak/>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bookmarkEnd w:id="0"/>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7B1152F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2" w:name="OLE_LINK4"/>
      <w:bookmarkStart w:id="3" w:name="OLE_LINK3"/>
      <w:r w:rsidR="00E62F39" w:rsidRPr="00C21370">
        <w:rPr>
          <w:rFonts w:cs="仿宋_GB2312" w:hint="eastAsia"/>
          <w:color w:val="000000" w:themeColor="text1"/>
          <w:kern w:val="2"/>
          <w:sz w:val="24"/>
          <w:szCs w:val="24"/>
          <w:lang w:eastAsia="zh-CN"/>
        </w:rPr>
        <w:t>营业执照（三证合一）</w:t>
      </w:r>
      <w:bookmarkEnd w:id="2"/>
      <w:bookmarkEnd w:id="3"/>
      <w:r w:rsidR="00E62F39" w:rsidRPr="00C21370">
        <w:rPr>
          <w:rFonts w:cs="仿宋_GB2312" w:hint="eastAsia"/>
          <w:color w:val="000000" w:themeColor="text1"/>
          <w:kern w:val="2"/>
          <w:sz w:val="24"/>
          <w:szCs w:val="24"/>
          <w:lang w:eastAsia="zh-CN"/>
        </w:rPr>
        <w:t>。</w:t>
      </w:r>
    </w:p>
    <w:p w14:paraId="0C75B8DF" w14:textId="33EA6C80"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E54378">
        <w:rPr>
          <w:rFonts w:cs="Calibri" w:hint="eastAsia"/>
          <w:color w:val="000000" w:themeColor="text1"/>
          <w:sz w:val="24"/>
          <w:szCs w:val="24"/>
          <w:lang w:eastAsia="zh-CN"/>
        </w:rPr>
        <w:t>5</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w:t>
      </w:r>
      <w:proofErr w:type="gramStart"/>
      <w:r w:rsidR="00E62F39" w:rsidRPr="00C21370">
        <w:rPr>
          <w:rFonts w:hint="eastAsia"/>
          <w:color w:val="000000" w:themeColor="text1"/>
          <w:sz w:val="24"/>
          <w:szCs w:val="24"/>
          <w:lang w:eastAsia="zh-CN"/>
        </w:rPr>
        <w:t>至以下</w:t>
      </w:r>
      <w:proofErr w:type="gramEnd"/>
      <w:r w:rsidR="00E62F39" w:rsidRPr="00C21370">
        <w:rPr>
          <w:rFonts w:hint="eastAsia"/>
          <w:color w:val="000000" w:themeColor="text1"/>
          <w:sz w:val="24"/>
          <w:szCs w:val="24"/>
          <w:lang w:eastAsia="zh-CN"/>
        </w:rPr>
        <w:t>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4" w:name="_Hlk203496046"/>
      <w:r w:rsidRPr="00C21370">
        <w:rPr>
          <w:rFonts w:cs="黑体" w:hint="eastAsia"/>
          <w:color w:val="000000" w:themeColor="text1"/>
          <w:sz w:val="24"/>
          <w:szCs w:val="24"/>
          <w:lang w:eastAsia="zh-CN"/>
        </w:rPr>
        <w:t>单位名称：</w:t>
      </w:r>
      <w:bookmarkEnd w:id="4"/>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0C446B8F"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EC37E3">
        <w:rPr>
          <w:rFonts w:cs="Calibri" w:hint="eastAsia"/>
          <w:color w:val="000000" w:themeColor="text1"/>
          <w:sz w:val="24"/>
          <w:szCs w:val="24"/>
          <w:lang w:eastAsia="zh-CN"/>
        </w:rPr>
        <w:t>聚丙烯酰胺</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5"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2CFD7598" w14:textId="77777777" w:rsidR="00AF4512" w:rsidRPr="00AF4512" w:rsidRDefault="00AF4512" w:rsidP="00AF4512">
      <w:pPr>
        <w:autoSpaceDE/>
        <w:autoSpaceDN/>
        <w:spacing w:beforeLines="50" w:before="120" w:afterLines="100" w:after="240"/>
        <w:jc w:val="center"/>
        <w:rPr>
          <w:rFonts w:cs="Times New Roman" w:hint="eastAsia"/>
          <w:b/>
          <w:kern w:val="2"/>
          <w:sz w:val="44"/>
          <w:szCs w:val="44"/>
          <w:lang w:eastAsia="zh-CN"/>
        </w:rPr>
      </w:pPr>
      <w:r w:rsidRPr="00AF4512">
        <w:rPr>
          <w:rFonts w:cs="Times New Roman" w:hint="eastAsia"/>
          <w:b/>
          <w:kern w:val="2"/>
          <w:sz w:val="44"/>
          <w:szCs w:val="44"/>
          <w:lang w:eastAsia="zh-CN"/>
        </w:rPr>
        <w:t>聚丙烯酰胺购销合同（模板）</w:t>
      </w:r>
    </w:p>
    <w:p w14:paraId="12950849" w14:textId="77777777" w:rsidR="00AF4512" w:rsidRPr="00AF4512" w:rsidRDefault="00AF4512" w:rsidP="00AF4512">
      <w:pPr>
        <w:autoSpaceDE/>
        <w:autoSpaceDN/>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 xml:space="preserve">供方：                                 </w:t>
      </w:r>
      <w:r w:rsidRPr="00AF4512">
        <w:rPr>
          <w:rFonts w:cs="Times New Roman"/>
          <w:kern w:val="2"/>
          <w:sz w:val="24"/>
          <w:szCs w:val="24"/>
          <w:lang w:eastAsia="zh-CN"/>
        </w:rPr>
        <w:t xml:space="preserve">  </w:t>
      </w:r>
      <w:r w:rsidRPr="00AF4512">
        <w:rPr>
          <w:rFonts w:cs="Times New Roman" w:hint="eastAsia"/>
          <w:kern w:val="2"/>
          <w:sz w:val="24"/>
          <w:szCs w:val="24"/>
          <w:lang w:eastAsia="zh-CN"/>
        </w:rPr>
        <w:t xml:space="preserve">       </w:t>
      </w:r>
      <w:r w:rsidRPr="00AF4512">
        <w:rPr>
          <w:rFonts w:cs="Times New Roman"/>
          <w:kern w:val="2"/>
          <w:sz w:val="24"/>
          <w:szCs w:val="24"/>
          <w:lang w:eastAsia="zh-CN"/>
        </w:rPr>
        <w:t xml:space="preserve"> </w:t>
      </w:r>
      <w:r w:rsidRPr="00AF4512">
        <w:rPr>
          <w:rFonts w:cs="Times New Roman" w:hint="eastAsia"/>
          <w:kern w:val="2"/>
          <w:sz w:val="24"/>
          <w:szCs w:val="24"/>
          <w:lang w:eastAsia="zh-CN"/>
        </w:rPr>
        <w:t xml:space="preserve"> 合同编号：HDYSFL2025-</w:t>
      </w:r>
    </w:p>
    <w:p w14:paraId="7A6B979B" w14:textId="77777777" w:rsidR="00AF4512" w:rsidRPr="00AF4512" w:rsidRDefault="00AF4512" w:rsidP="00AF4512">
      <w:pPr>
        <w:autoSpaceDE/>
        <w:autoSpaceDN/>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 xml:space="preserve">需方：四川宏达股份有限公司                 </w:t>
      </w:r>
      <w:r w:rsidRPr="00AF4512">
        <w:rPr>
          <w:rFonts w:cs="Times New Roman"/>
          <w:kern w:val="2"/>
          <w:sz w:val="24"/>
          <w:szCs w:val="24"/>
          <w:lang w:eastAsia="zh-CN"/>
        </w:rPr>
        <w:t xml:space="preserve"> </w:t>
      </w:r>
      <w:r w:rsidRPr="00AF4512">
        <w:rPr>
          <w:rFonts w:cs="Times New Roman" w:hint="eastAsia"/>
          <w:kern w:val="2"/>
          <w:sz w:val="24"/>
          <w:szCs w:val="24"/>
          <w:lang w:eastAsia="zh-CN"/>
        </w:rPr>
        <w:t xml:space="preserve">    </w:t>
      </w:r>
      <w:r w:rsidRPr="00AF4512">
        <w:rPr>
          <w:rFonts w:cs="Times New Roman"/>
          <w:kern w:val="2"/>
          <w:sz w:val="24"/>
          <w:szCs w:val="24"/>
          <w:lang w:eastAsia="zh-CN"/>
        </w:rPr>
        <w:t xml:space="preserve"> </w:t>
      </w:r>
      <w:r w:rsidRPr="00AF4512">
        <w:rPr>
          <w:rFonts w:cs="Times New Roman" w:hint="eastAsia"/>
          <w:kern w:val="2"/>
          <w:sz w:val="24"/>
          <w:szCs w:val="24"/>
          <w:lang w:eastAsia="zh-CN"/>
        </w:rPr>
        <w:t xml:space="preserve"> 合同签订时间：2025年  月  </w:t>
      </w:r>
      <w:bookmarkStart w:id="6" w:name="_Hlk204093774"/>
      <w:r w:rsidRPr="00AF4512">
        <w:rPr>
          <w:rFonts w:cs="Times New Roman" w:hint="eastAsia"/>
          <w:kern w:val="2"/>
          <w:sz w:val="24"/>
          <w:szCs w:val="24"/>
          <w:lang w:eastAsia="zh-CN"/>
        </w:rPr>
        <w:t>日</w:t>
      </w:r>
    </w:p>
    <w:p w14:paraId="0CA41344" w14:textId="77777777" w:rsidR="00AF4512" w:rsidRPr="00AF4512" w:rsidRDefault="00AF4512" w:rsidP="00AF4512">
      <w:pPr>
        <w:autoSpaceDE/>
        <w:autoSpaceDN/>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5"/>
        <w:gridCol w:w="1169"/>
        <w:gridCol w:w="971"/>
        <w:gridCol w:w="1390"/>
        <w:gridCol w:w="678"/>
        <w:gridCol w:w="1390"/>
        <w:gridCol w:w="1515"/>
        <w:gridCol w:w="1250"/>
      </w:tblGrid>
      <w:tr w:rsidR="00AF4512" w:rsidRPr="00AF4512" w14:paraId="1F7932C4" w14:textId="77777777" w:rsidTr="00D97FBC">
        <w:trPr>
          <w:trHeight w:val="284"/>
          <w:jc w:val="center"/>
        </w:trPr>
        <w:tc>
          <w:tcPr>
            <w:tcW w:w="657" w:type="pct"/>
            <w:vAlign w:val="center"/>
          </w:tcPr>
          <w:p w14:paraId="0D83D838"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产品名称</w:t>
            </w:r>
          </w:p>
        </w:tc>
        <w:tc>
          <w:tcPr>
            <w:tcW w:w="607" w:type="pct"/>
            <w:vAlign w:val="center"/>
          </w:tcPr>
          <w:p w14:paraId="160A9EE2"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规格型号</w:t>
            </w:r>
          </w:p>
        </w:tc>
        <w:tc>
          <w:tcPr>
            <w:tcW w:w="504" w:type="pct"/>
            <w:vAlign w:val="center"/>
          </w:tcPr>
          <w:p w14:paraId="307E02F8"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数量</w:t>
            </w:r>
          </w:p>
          <w:p w14:paraId="6D44A6C7"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（吨）</w:t>
            </w:r>
          </w:p>
        </w:tc>
        <w:tc>
          <w:tcPr>
            <w:tcW w:w="722" w:type="pct"/>
            <w:vAlign w:val="center"/>
          </w:tcPr>
          <w:p w14:paraId="7DBF1374"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到厂单价</w:t>
            </w:r>
          </w:p>
          <w:p w14:paraId="265A5063"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（元/吨）</w:t>
            </w:r>
          </w:p>
        </w:tc>
        <w:tc>
          <w:tcPr>
            <w:tcW w:w="352" w:type="pct"/>
            <w:vAlign w:val="center"/>
          </w:tcPr>
          <w:p w14:paraId="71CABA8E"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税率</w:t>
            </w:r>
          </w:p>
        </w:tc>
        <w:tc>
          <w:tcPr>
            <w:tcW w:w="722" w:type="pct"/>
            <w:vAlign w:val="center"/>
          </w:tcPr>
          <w:p w14:paraId="0963DC90"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总金额</w:t>
            </w:r>
          </w:p>
          <w:p w14:paraId="57114745"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（元）</w:t>
            </w:r>
          </w:p>
        </w:tc>
        <w:tc>
          <w:tcPr>
            <w:tcW w:w="787" w:type="pct"/>
            <w:vAlign w:val="center"/>
          </w:tcPr>
          <w:p w14:paraId="4CE7FC6E"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不含税金额</w:t>
            </w:r>
          </w:p>
          <w:p w14:paraId="7ACBE40B"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（元）</w:t>
            </w:r>
          </w:p>
        </w:tc>
        <w:tc>
          <w:tcPr>
            <w:tcW w:w="649" w:type="pct"/>
            <w:vAlign w:val="center"/>
          </w:tcPr>
          <w:p w14:paraId="7AF88343"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税额</w:t>
            </w:r>
          </w:p>
          <w:p w14:paraId="2AD0988D" w14:textId="77777777" w:rsidR="00AF4512" w:rsidRPr="00AF4512" w:rsidRDefault="00AF4512" w:rsidP="00AF4512">
            <w:pPr>
              <w:autoSpaceDE/>
              <w:autoSpaceDN/>
              <w:snapToGrid w:val="0"/>
              <w:jc w:val="center"/>
              <w:rPr>
                <w:rFonts w:cs="黑体" w:hint="eastAsia"/>
                <w:kern w:val="2"/>
                <w:sz w:val="24"/>
                <w:szCs w:val="24"/>
                <w:lang w:eastAsia="zh-CN"/>
              </w:rPr>
            </w:pPr>
            <w:r w:rsidRPr="00AF4512">
              <w:rPr>
                <w:rFonts w:cs="黑体" w:hint="eastAsia"/>
                <w:kern w:val="2"/>
                <w:sz w:val="24"/>
                <w:szCs w:val="24"/>
                <w:lang w:eastAsia="zh-CN"/>
              </w:rPr>
              <w:t>（元）</w:t>
            </w:r>
          </w:p>
        </w:tc>
      </w:tr>
      <w:tr w:rsidR="00AF4512" w:rsidRPr="00AF4512" w14:paraId="077F68F6" w14:textId="77777777" w:rsidTr="00D97FBC">
        <w:trPr>
          <w:trHeight w:val="425"/>
          <w:jc w:val="center"/>
        </w:trPr>
        <w:tc>
          <w:tcPr>
            <w:tcW w:w="657" w:type="pct"/>
            <w:vAlign w:val="center"/>
          </w:tcPr>
          <w:p w14:paraId="079D3F01" w14:textId="77777777" w:rsidR="00AF4512" w:rsidRPr="00AF4512" w:rsidRDefault="00AF4512" w:rsidP="00AF4512">
            <w:pPr>
              <w:autoSpaceDE/>
              <w:autoSpaceDN/>
              <w:snapToGrid w:val="0"/>
              <w:jc w:val="center"/>
              <w:rPr>
                <w:rFonts w:cs="Times New Roman" w:hint="eastAsia"/>
                <w:kern w:val="2"/>
                <w:sz w:val="24"/>
                <w:szCs w:val="24"/>
                <w:lang w:eastAsia="zh-CN"/>
              </w:rPr>
            </w:pPr>
            <w:r w:rsidRPr="00AF4512">
              <w:rPr>
                <w:rFonts w:cs="Times New Roman" w:hint="eastAsia"/>
                <w:kern w:val="2"/>
                <w:sz w:val="24"/>
                <w:szCs w:val="24"/>
                <w:lang w:eastAsia="zh-CN"/>
              </w:rPr>
              <w:t>聚丙烯酰胺</w:t>
            </w:r>
          </w:p>
        </w:tc>
        <w:tc>
          <w:tcPr>
            <w:tcW w:w="607" w:type="pct"/>
            <w:vAlign w:val="center"/>
          </w:tcPr>
          <w:p w14:paraId="3686CCE0" w14:textId="77777777" w:rsidR="00AF4512" w:rsidRPr="00AF4512" w:rsidRDefault="00AF4512" w:rsidP="00AF4512">
            <w:pPr>
              <w:autoSpaceDE/>
              <w:autoSpaceDN/>
              <w:snapToGrid w:val="0"/>
              <w:jc w:val="center"/>
              <w:rPr>
                <w:rFonts w:cs="Times New Roman" w:hint="eastAsia"/>
                <w:kern w:val="2"/>
                <w:sz w:val="24"/>
                <w:szCs w:val="24"/>
                <w:lang w:eastAsia="zh-CN"/>
              </w:rPr>
            </w:pPr>
            <w:r w:rsidRPr="00AF4512">
              <w:rPr>
                <w:rFonts w:cs="Times New Roman" w:hint="eastAsia"/>
                <w:kern w:val="2"/>
                <w:sz w:val="24"/>
                <w:szCs w:val="24"/>
                <w:lang w:eastAsia="zh-CN"/>
              </w:rPr>
              <w:t>非离子</w:t>
            </w:r>
          </w:p>
        </w:tc>
        <w:tc>
          <w:tcPr>
            <w:tcW w:w="504" w:type="pct"/>
            <w:vAlign w:val="center"/>
          </w:tcPr>
          <w:p w14:paraId="6C6E7A19" w14:textId="77777777" w:rsidR="00AF4512" w:rsidRPr="00AF4512" w:rsidRDefault="00AF4512" w:rsidP="00AF4512">
            <w:pPr>
              <w:autoSpaceDE/>
              <w:autoSpaceDN/>
              <w:snapToGrid w:val="0"/>
              <w:jc w:val="center"/>
              <w:rPr>
                <w:rFonts w:cs="Times New Roman" w:hint="eastAsia"/>
                <w:kern w:val="2"/>
                <w:sz w:val="24"/>
                <w:szCs w:val="24"/>
                <w:lang w:eastAsia="zh-CN"/>
              </w:rPr>
            </w:pPr>
          </w:p>
        </w:tc>
        <w:tc>
          <w:tcPr>
            <w:tcW w:w="722" w:type="pct"/>
            <w:vAlign w:val="center"/>
          </w:tcPr>
          <w:p w14:paraId="654F1148" w14:textId="77777777" w:rsidR="00AF4512" w:rsidRPr="00AF4512" w:rsidRDefault="00AF4512" w:rsidP="00AF4512">
            <w:pPr>
              <w:widowControl/>
              <w:autoSpaceDE/>
              <w:autoSpaceDN/>
              <w:jc w:val="center"/>
              <w:rPr>
                <w:rFonts w:cs="Times New Roman" w:hint="eastAsia"/>
                <w:kern w:val="2"/>
                <w:sz w:val="24"/>
                <w:szCs w:val="24"/>
                <w:lang w:eastAsia="zh-CN"/>
              </w:rPr>
            </w:pPr>
          </w:p>
        </w:tc>
        <w:tc>
          <w:tcPr>
            <w:tcW w:w="352" w:type="pct"/>
            <w:vAlign w:val="center"/>
          </w:tcPr>
          <w:p w14:paraId="2556EF45" w14:textId="77777777" w:rsidR="00AF4512" w:rsidRPr="00AF4512" w:rsidRDefault="00AF4512" w:rsidP="00AF4512">
            <w:pPr>
              <w:autoSpaceDE/>
              <w:autoSpaceDN/>
              <w:snapToGrid w:val="0"/>
              <w:jc w:val="center"/>
              <w:rPr>
                <w:rFonts w:cs="Times New Roman" w:hint="eastAsia"/>
                <w:kern w:val="2"/>
                <w:sz w:val="24"/>
                <w:szCs w:val="24"/>
                <w:lang w:eastAsia="zh-CN"/>
              </w:rPr>
            </w:pPr>
            <w:r w:rsidRPr="00AF4512">
              <w:rPr>
                <w:rFonts w:cs="Times New Roman" w:hint="eastAsia"/>
                <w:kern w:val="2"/>
                <w:sz w:val="24"/>
                <w:szCs w:val="24"/>
                <w:lang w:eastAsia="zh-CN"/>
              </w:rPr>
              <w:t>13%</w:t>
            </w:r>
          </w:p>
        </w:tc>
        <w:tc>
          <w:tcPr>
            <w:tcW w:w="722" w:type="pct"/>
            <w:vAlign w:val="center"/>
          </w:tcPr>
          <w:p w14:paraId="1325E410" w14:textId="77777777" w:rsidR="00AF4512" w:rsidRPr="00AF4512" w:rsidRDefault="00AF4512" w:rsidP="00AF4512">
            <w:pPr>
              <w:autoSpaceDE/>
              <w:autoSpaceDN/>
              <w:snapToGrid w:val="0"/>
              <w:jc w:val="center"/>
              <w:rPr>
                <w:rFonts w:cs="黑体" w:hint="eastAsia"/>
                <w:kern w:val="2"/>
                <w:sz w:val="24"/>
                <w:szCs w:val="24"/>
                <w:lang w:eastAsia="zh-CN"/>
              </w:rPr>
            </w:pPr>
          </w:p>
        </w:tc>
        <w:tc>
          <w:tcPr>
            <w:tcW w:w="787" w:type="pct"/>
            <w:vAlign w:val="center"/>
          </w:tcPr>
          <w:p w14:paraId="2FAB03EB" w14:textId="77777777" w:rsidR="00AF4512" w:rsidRPr="00AF4512" w:rsidRDefault="00AF4512" w:rsidP="00AF4512">
            <w:pPr>
              <w:autoSpaceDE/>
              <w:autoSpaceDN/>
              <w:snapToGrid w:val="0"/>
              <w:jc w:val="center"/>
              <w:rPr>
                <w:rFonts w:cs="黑体" w:hint="eastAsia"/>
                <w:kern w:val="2"/>
                <w:sz w:val="24"/>
                <w:szCs w:val="24"/>
                <w:lang w:eastAsia="zh-CN"/>
              </w:rPr>
            </w:pPr>
          </w:p>
        </w:tc>
        <w:tc>
          <w:tcPr>
            <w:tcW w:w="649" w:type="pct"/>
            <w:vAlign w:val="center"/>
          </w:tcPr>
          <w:p w14:paraId="4EC21A7F" w14:textId="77777777" w:rsidR="00AF4512" w:rsidRPr="00AF4512" w:rsidRDefault="00AF4512" w:rsidP="00AF4512">
            <w:pPr>
              <w:autoSpaceDE/>
              <w:autoSpaceDN/>
              <w:snapToGrid w:val="0"/>
              <w:jc w:val="center"/>
              <w:rPr>
                <w:rFonts w:cs="黑体" w:hint="eastAsia"/>
                <w:kern w:val="2"/>
                <w:sz w:val="24"/>
                <w:szCs w:val="24"/>
                <w:lang w:eastAsia="zh-CN"/>
              </w:rPr>
            </w:pPr>
          </w:p>
        </w:tc>
      </w:tr>
      <w:tr w:rsidR="00AF4512" w:rsidRPr="00AF4512" w14:paraId="6056DF8C" w14:textId="77777777" w:rsidTr="00D97FBC">
        <w:trPr>
          <w:trHeight w:val="425"/>
          <w:jc w:val="center"/>
        </w:trPr>
        <w:tc>
          <w:tcPr>
            <w:tcW w:w="5000" w:type="pct"/>
            <w:gridSpan w:val="8"/>
            <w:vAlign w:val="center"/>
          </w:tcPr>
          <w:p w14:paraId="3DEA4B48" w14:textId="77777777" w:rsidR="00AF4512" w:rsidRPr="00AF4512" w:rsidRDefault="00AF4512" w:rsidP="00AF4512">
            <w:pPr>
              <w:autoSpaceDE/>
              <w:autoSpaceDN/>
              <w:snapToGrid w:val="0"/>
              <w:jc w:val="both"/>
              <w:rPr>
                <w:rFonts w:cs="黑体" w:hint="eastAsia"/>
                <w:kern w:val="2"/>
                <w:sz w:val="24"/>
                <w:szCs w:val="24"/>
                <w:lang w:eastAsia="zh-CN"/>
              </w:rPr>
            </w:pPr>
            <w:r w:rsidRPr="00AF4512">
              <w:rPr>
                <w:rFonts w:cs="Times New Roman" w:hint="eastAsia"/>
                <w:kern w:val="2"/>
                <w:sz w:val="24"/>
                <w:szCs w:val="24"/>
                <w:lang w:eastAsia="zh-CN"/>
              </w:rPr>
              <w:t>备注：按需方需求通知供货，结算数量以需方过磅数量为准。实际金额以结算数量及结算价格为准。</w:t>
            </w:r>
          </w:p>
        </w:tc>
      </w:tr>
    </w:tbl>
    <w:p w14:paraId="7FCAE841" w14:textId="77777777" w:rsidR="00AF4512" w:rsidRPr="00AF4512" w:rsidRDefault="00AF4512" w:rsidP="00AF4512">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7" w:name="_Hlk186014278"/>
      <w:r w:rsidRPr="00AF4512">
        <w:rPr>
          <w:rFonts w:cs="Times New Roman" w:hint="eastAsia"/>
          <w:kern w:val="2"/>
          <w:sz w:val="24"/>
          <w:szCs w:val="24"/>
          <w:lang w:eastAsia="zh-CN"/>
        </w:rPr>
        <w:t>二、质量要求：非离子型，按</w:t>
      </w:r>
      <w:r w:rsidRPr="00AF4512">
        <w:rPr>
          <w:rFonts w:cs="Times New Roman"/>
          <w:kern w:val="2"/>
          <w:sz w:val="24"/>
          <w:szCs w:val="24"/>
          <w:lang w:eastAsia="zh-CN"/>
        </w:rPr>
        <w:t>GB/T 17514-2017</w:t>
      </w:r>
      <w:r w:rsidRPr="00AF4512">
        <w:rPr>
          <w:rFonts w:cs="Times New Roman" w:hint="eastAsia"/>
          <w:kern w:val="2"/>
          <w:sz w:val="24"/>
          <w:szCs w:val="24"/>
          <w:lang w:eastAsia="zh-CN"/>
        </w:rPr>
        <w:t>中标准执行，分子量≥1000万，固含量≥90%。若分子量＜1000万，以1000万为基准，每降低0.1%，</w:t>
      </w:r>
      <w:proofErr w:type="gramStart"/>
      <w:r w:rsidRPr="00AF4512">
        <w:rPr>
          <w:rFonts w:cs="Times New Roman"/>
          <w:sz w:val="24"/>
          <w:szCs w:val="24"/>
          <w:lang w:eastAsia="zh-CN"/>
        </w:rPr>
        <w:t>扣</w:t>
      </w:r>
      <w:r w:rsidRPr="00AF4512">
        <w:rPr>
          <w:rFonts w:cs="Times New Roman"/>
          <w:kern w:val="2"/>
          <w:sz w:val="24"/>
          <w:szCs w:val="24"/>
          <w:lang w:eastAsia="zh-CN"/>
        </w:rPr>
        <w:t>合同</w:t>
      </w:r>
      <w:proofErr w:type="gramEnd"/>
      <w:r w:rsidRPr="00AF4512">
        <w:rPr>
          <w:rFonts w:cs="Times New Roman"/>
          <w:kern w:val="2"/>
          <w:sz w:val="24"/>
          <w:szCs w:val="24"/>
          <w:lang w:eastAsia="zh-CN"/>
        </w:rPr>
        <w:t>单价×</w:t>
      </w:r>
      <w:r w:rsidRPr="00AF4512">
        <w:rPr>
          <w:rFonts w:cs="Times New Roman" w:hint="eastAsia"/>
          <w:kern w:val="2"/>
          <w:sz w:val="24"/>
          <w:szCs w:val="24"/>
          <w:lang w:eastAsia="zh-CN"/>
        </w:rPr>
        <w:t>0.</w:t>
      </w:r>
      <w:r w:rsidRPr="00AF4512">
        <w:rPr>
          <w:rFonts w:cs="Times New Roman"/>
          <w:kern w:val="2"/>
          <w:sz w:val="24"/>
          <w:szCs w:val="24"/>
          <w:lang w:eastAsia="zh-CN"/>
        </w:rPr>
        <w:t>1%×1.5元/吨</w:t>
      </w:r>
      <w:r w:rsidRPr="00AF4512">
        <w:rPr>
          <w:rFonts w:cs="Times New Roman" w:hint="eastAsia"/>
          <w:sz w:val="24"/>
          <w:szCs w:val="24"/>
          <w:lang w:eastAsia="zh-CN"/>
        </w:rPr>
        <w:t>。</w:t>
      </w:r>
      <w:proofErr w:type="gramStart"/>
      <w:r w:rsidRPr="00AF4512">
        <w:rPr>
          <w:rFonts w:cs="Times New Roman" w:hint="eastAsia"/>
          <w:kern w:val="2"/>
          <w:sz w:val="24"/>
          <w:szCs w:val="24"/>
          <w:lang w:eastAsia="zh-CN"/>
        </w:rPr>
        <w:t>若固含量</w:t>
      </w:r>
      <w:proofErr w:type="gramEnd"/>
      <w:r w:rsidRPr="00AF4512">
        <w:rPr>
          <w:rFonts w:cs="Times New Roman" w:hint="eastAsia"/>
          <w:kern w:val="2"/>
          <w:sz w:val="24"/>
          <w:szCs w:val="24"/>
          <w:lang w:eastAsia="zh-CN"/>
        </w:rPr>
        <w:t>＜90%，以90%为基准，每降低1%，</w:t>
      </w:r>
      <w:proofErr w:type="gramStart"/>
      <w:r w:rsidRPr="00AF4512">
        <w:rPr>
          <w:rFonts w:cs="Times New Roman"/>
          <w:sz w:val="24"/>
          <w:szCs w:val="24"/>
          <w:lang w:eastAsia="zh-CN"/>
        </w:rPr>
        <w:t>扣</w:t>
      </w:r>
      <w:r w:rsidRPr="00AF4512">
        <w:rPr>
          <w:rFonts w:cs="Times New Roman"/>
          <w:kern w:val="2"/>
          <w:sz w:val="24"/>
          <w:szCs w:val="24"/>
          <w:lang w:eastAsia="zh-CN"/>
        </w:rPr>
        <w:t>合同</w:t>
      </w:r>
      <w:proofErr w:type="gramEnd"/>
      <w:r w:rsidRPr="00AF4512">
        <w:rPr>
          <w:rFonts w:cs="Times New Roman"/>
          <w:kern w:val="2"/>
          <w:sz w:val="24"/>
          <w:szCs w:val="24"/>
          <w:lang w:eastAsia="zh-CN"/>
        </w:rPr>
        <w:t>单价×1%×1.5元/吨</w:t>
      </w:r>
      <w:r w:rsidRPr="00AF4512">
        <w:rPr>
          <w:rFonts w:cs="Times New Roman" w:hint="eastAsia"/>
          <w:sz w:val="24"/>
          <w:szCs w:val="24"/>
          <w:lang w:eastAsia="zh-CN"/>
        </w:rPr>
        <w:t>。</w:t>
      </w:r>
    </w:p>
    <w:bookmarkEnd w:id="7"/>
    <w:p w14:paraId="263D031F"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ascii="Calibri" w:hAnsi="Calibri" w:cs="Times New Roman" w:hint="eastAsia"/>
          <w:kern w:val="2"/>
          <w:sz w:val="24"/>
          <w:szCs w:val="24"/>
          <w:lang w:eastAsia="zh-CN"/>
        </w:rPr>
        <w:t>三、包装要求：编织袋包装，</w:t>
      </w:r>
      <w:r w:rsidRPr="00AF4512">
        <w:rPr>
          <w:rFonts w:cs="Times New Roman"/>
          <w:kern w:val="2"/>
          <w:sz w:val="24"/>
          <w:szCs w:val="24"/>
          <w:lang w:eastAsia="zh-CN"/>
        </w:rPr>
        <w:t>包装不计价不回收，据实扣除重量。</w:t>
      </w:r>
      <w:r w:rsidRPr="00AF4512">
        <w:rPr>
          <w:rFonts w:ascii="Calibri" w:hAnsi="Calibri" w:cs="Times New Roman" w:hint="eastAsia"/>
          <w:kern w:val="2"/>
          <w:sz w:val="24"/>
          <w:szCs w:val="24"/>
          <w:lang w:eastAsia="zh-CN"/>
        </w:rPr>
        <w:t>包装应整洁、完整，包</w:t>
      </w:r>
      <w:r w:rsidRPr="00AF4512">
        <w:rPr>
          <w:rFonts w:cs="Times New Roman" w:hint="eastAsia"/>
          <w:kern w:val="2"/>
          <w:sz w:val="24"/>
          <w:szCs w:val="24"/>
          <w:lang w:eastAsia="zh-CN"/>
        </w:rPr>
        <w:t>装上应印有清晰、牢固的商品信息，否则需方有权拒收。</w:t>
      </w:r>
    </w:p>
    <w:p w14:paraId="0DAD7955"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bookmarkStart w:id="8" w:name="_Hlk197422146"/>
      <w:r w:rsidRPr="00AF4512">
        <w:rPr>
          <w:rFonts w:cs="Times New Roman" w:hint="eastAsia"/>
          <w:kern w:val="2"/>
          <w:sz w:val="24"/>
          <w:szCs w:val="24"/>
          <w:lang w:eastAsia="zh-CN"/>
        </w:rPr>
        <w:t>四、交货地点：四川宏达股份有限公司什邡有色金属分公司库房（四川省德阳市什邡市师古镇）。</w:t>
      </w:r>
    </w:p>
    <w:bookmarkEnd w:id="8"/>
    <w:p w14:paraId="531466C7"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五、运输及费用负担：到需方交货地点前所有费用、货损风险由供方承担。</w:t>
      </w:r>
    </w:p>
    <w:p w14:paraId="50B7C346"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六、验收标准、方法、异议期限：</w:t>
      </w:r>
    </w:p>
    <w:bookmarkEnd w:id="6"/>
    <w:p w14:paraId="34CB2C3F"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kern w:val="2"/>
          <w:sz w:val="24"/>
          <w:szCs w:val="24"/>
          <w:lang w:eastAsia="zh-CN"/>
        </w:rPr>
        <w:t>1</w:t>
      </w:r>
      <w:r w:rsidRPr="00AF4512">
        <w:rPr>
          <w:rFonts w:cs="Times New Roman" w:hint="eastAsia"/>
          <w:kern w:val="2"/>
          <w:sz w:val="24"/>
          <w:szCs w:val="24"/>
          <w:lang w:eastAsia="zh-CN"/>
        </w:rPr>
        <w:t>、货到需方工厂后由需方组织验收，过磅数量以现场测定为准。取样、制样、化验检测由需方依据本合同第二条或国家标准进行。</w:t>
      </w:r>
    </w:p>
    <w:p w14:paraId="716D423A"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792A701"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w:t>
      </w:r>
      <w:r w:rsidRPr="00AF4512">
        <w:rPr>
          <w:rFonts w:cs="Times New Roman" w:hint="eastAsia"/>
          <w:kern w:val="2"/>
          <w:sz w:val="24"/>
          <w:szCs w:val="24"/>
          <w:lang w:eastAsia="zh-CN"/>
        </w:rPr>
        <w:lastRenderedPageBreak/>
        <w:t>用该批货物以保证需方生产，对已使用的货物可参考本合同第二条进行结算。具备退换</w:t>
      </w:r>
      <w:proofErr w:type="gramStart"/>
      <w:r w:rsidRPr="00AF4512">
        <w:rPr>
          <w:rFonts w:cs="Times New Roman" w:hint="eastAsia"/>
          <w:kern w:val="2"/>
          <w:sz w:val="24"/>
          <w:szCs w:val="24"/>
          <w:lang w:eastAsia="zh-CN"/>
        </w:rPr>
        <w:t>货条件</w:t>
      </w:r>
      <w:proofErr w:type="gramEnd"/>
      <w:r w:rsidRPr="00AF4512">
        <w:rPr>
          <w:rFonts w:cs="Times New Roman" w:hint="eastAsia"/>
          <w:kern w:val="2"/>
          <w:sz w:val="24"/>
          <w:szCs w:val="24"/>
          <w:lang w:eastAsia="zh-CN"/>
        </w:rPr>
        <w:t>的，可由供方组织退换货。若因产品质量问题造成需方的损失，由供方全额赔偿。</w:t>
      </w:r>
    </w:p>
    <w:p w14:paraId="201D95A0"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七、结算方式：</w:t>
      </w:r>
    </w:p>
    <w:p w14:paraId="2A01E0CF"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先货后款，一票结算。供方出具增值税发票（税率13%）给需方。</w:t>
      </w:r>
    </w:p>
    <w:p w14:paraId="251A3C31"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八、本合同签订地点：四川省什邡市师古镇。</w:t>
      </w:r>
    </w:p>
    <w:p w14:paraId="7A83F937"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33FCB5E2"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十、本合同壹式贰份，双方各执壹份，</w:t>
      </w:r>
      <w:proofErr w:type="gramStart"/>
      <w:r w:rsidRPr="00AF4512">
        <w:rPr>
          <w:rFonts w:cs="Times New Roman" w:hint="eastAsia"/>
          <w:kern w:val="2"/>
          <w:sz w:val="24"/>
          <w:szCs w:val="24"/>
          <w:lang w:eastAsia="zh-CN"/>
        </w:rPr>
        <w:t>各份均具有</w:t>
      </w:r>
      <w:proofErr w:type="gramEnd"/>
      <w:r w:rsidRPr="00AF4512">
        <w:rPr>
          <w:rFonts w:cs="Times New Roman" w:hint="eastAsia"/>
          <w:kern w:val="2"/>
          <w:sz w:val="24"/>
          <w:szCs w:val="24"/>
          <w:lang w:eastAsia="zh-CN"/>
        </w:rPr>
        <w:t>同等法律效力。合同由双方盖章后生效。</w:t>
      </w:r>
    </w:p>
    <w:p w14:paraId="00DA5F2B"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十一、合同有效期：2025年  月  日至2025年  月  日。</w:t>
      </w:r>
    </w:p>
    <w:p w14:paraId="5481B3B6"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十二、其他约定事项：</w:t>
      </w:r>
    </w:p>
    <w:p w14:paraId="0ED824B6"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kern w:val="2"/>
          <w:sz w:val="24"/>
          <w:szCs w:val="24"/>
          <w:lang w:eastAsia="zh-CN"/>
        </w:rPr>
        <w:t>1</w:t>
      </w:r>
      <w:r w:rsidRPr="00AF4512">
        <w:rPr>
          <w:rFonts w:cs="Times New Roman" w:hint="eastAsia"/>
          <w:kern w:val="2"/>
          <w:sz w:val="24"/>
          <w:szCs w:val="24"/>
          <w:lang w:eastAsia="zh-CN"/>
        </w:rPr>
        <w:t>、其他未尽事宜，双方协商解决。</w:t>
      </w:r>
    </w:p>
    <w:p w14:paraId="15052606"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2、自本合同签订起，供方已了解并同意按需方的《环境与职业健康告知书》和《入厂车辆告知书》要求执行。</w:t>
      </w:r>
    </w:p>
    <w:p w14:paraId="019067BC"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1BE84994"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4、需方一切行为和意思表示以需方的公章或合同专用章为准，其他印章或者员工私人行为</w:t>
      </w:r>
      <w:proofErr w:type="gramStart"/>
      <w:r w:rsidRPr="00AF4512">
        <w:rPr>
          <w:rFonts w:cs="Times New Roman" w:hint="eastAsia"/>
          <w:kern w:val="2"/>
          <w:sz w:val="24"/>
          <w:szCs w:val="24"/>
          <w:lang w:eastAsia="zh-CN"/>
        </w:rPr>
        <w:t>不</w:t>
      </w:r>
      <w:proofErr w:type="gramEnd"/>
      <w:r w:rsidRPr="00AF4512">
        <w:rPr>
          <w:rFonts w:cs="Times New Roman" w:hint="eastAsia"/>
          <w:kern w:val="2"/>
          <w:sz w:val="24"/>
          <w:szCs w:val="24"/>
          <w:lang w:eastAsia="zh-CN"/>
        </w:rPr>
        <w:t>视为需方的行为或意思表示，对需方不具有约束力。若由此给供方造成损失的，需方不承担任何责任。</w:t>
      </w:r>
    </w:p>
    <w:p w14:paraId="395B61AC"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AF4512">
        <w:rPr>
          <w:rFonts w:cs="Times New Roman" w:hint="eastAsia"/>
          <w:kern w:val="2"/>
          <w:sz w:val="24"/>
          <w:szCs w:val="24"/>
          <w:lang w:eastAsia="zh-CN"/>
        </w:rPr>
        <w:t>（以下无正文）</w:t>
      </w:r>
    </w:p>
    <w:p w14:paraId="01BEDD97" w14:textId="77777777" w:rsidR="00AF4512" w:rsidRPr="00AF451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p>
    <w:p w14:paraId="12479A6A" w14:textId="77777777" w:rsidR="00AF4512" w:rsidRPr="00AF4512" w:rsidRDefault="00AF4512" w:rsidP="00AF4512">
      <w:pPr>
        <w:autoSpaceDE/>
        <w:autoSpaceDN/>
        <w:snapToGrid w:val="0"/>
        <w:spacing w:line="340" w:lineRule="exact"/>
        <w:ind w:firstLineChars="200" w:firstLine="480"/>
        <w:jc w:val="both"/>
        <w:rPr>
          <w:rFonts w:cs="Times New Roman" w:hint="eastAsia"/>
          <w:kern w:val="2"/>
          <w:sz w:val="24"/>
          <w:szCs w:val="24"/>
          <w:lang w:eastAsia="zh-CN"/>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4898"/>
      </w:tblGrid>
      <w:tr w:rsidR="00AF4512" w:rsidRPr="00AF4512" w14:paraId="505EF6A6" w14:textId="77777777" w:rsidTr="00D97FBC">
        <w:trPr>
          <w:trHeight w:hRule="exact" w:val="510"/>
          <w:jc w:val="center"/>
        </w:trPr>
        <w:tc>
          <w:tcPr>
            <w:tcW w:w="5297" w:type="dxa"/>
            <w:tcBorders>
              <w:bottom w:val="single" w:sz="4" w:space="0" w:color="auto"/>
            </w:tcBorders>
            <w:vAlign w:val="center"/>
          </w:tcPr>
          <w:p w14:paraId="5FFB7C98" w14:textId="77777777" w:rsidR="00AF4512" w:rsidRPr="00AF4512" w:rsidRDefault="00AF4512" w:rsidP="00AF4512">
            <w:pPr>
              <w:autoSpaceDE/>
              <w:autoSpaceDN/>
              <w:snapToGrid w:val="0"/>
              <w:contextualSpacing/>
              <w:jc w:val="both"/>
              <w:rPr>
                <w:rFonts w:cs="Times New Roman" w:hint="eastAsia"/>
                <w:b/>
                <w:bCs/>
                <w:kern w:val="2"/>
                <w:sz w:val="24"/>
                <w:szCs w:val="24"/>
                <w:lang w:eastAsia="zh-CN"/>
              </w:rPr>
            </w:pPr>
            <w:r w:rsidRPr="00AF4512">
              <w:rPr>
                <w:rFonts w:cs="Times New Roman" w:hint="eastAsia"/>
                <w:b/>
                <w:bCs/>
                <w:kern w:val="2"/>
                <w:sz w:val="24"/>
                <w:szCs w:val="24"/>
                <w:lang w:eastAsia="zh-CN"/>
              </w:rPr>
              <w:t xml:space="preserve">供方： </w:t>
            </w:r>
          </w:p>
        </w:tc>
        <w:tc>
          <w:tcPr>
            <w:tcW w:w="4898" w:type="dxa"/>
            <w:tcBorders>
              <w:bottom w:val="single" w:sz="4" w:space="0" w:color="auto"/>
            </w:tcBorders>
            <w:shd w:val="clear" w:color="auto" w:fill="auto"/>
            <w:vAlign w:val="center"/>
          </w:tcPr>
          <w:p w14:paraId="4DE7CAE1" w14:textId="77777777" w:rsidR="00AF4512" w:rsidRPr="00AF4512" w:rsidRDefault="00AF4512" w:rsidP="00AF4512">
            <w:pPr>
              <w:autoSpaceDE/>
              <w:autoSpaceDN/>
              <w:snapToGrid w:val="0"/>
              <w:contextualSpacing/>
              <w:jc w:val="both"/>
              <w:rPr>
                <w:rFonts w:cs="Times New Roman" w:hint="eastAsia"/>
                <w:b/>
                <w:bCs/>
                <w:kern w:val="2"/>
                <w:sz w:val="24"/>
                <w:szCs w:val="24"/>
                <w:lang w:eastAsia="zh-CN"/>
              </w:rPr>
            </w:pPr>
            <w:r w:rsidRPr="00AF4512">
              <w:rPr>
                <w:rFonts w:cs="Times New Roman" w:hint="eastAsia"/>
                <w:b/>
                <w:bCs/>
                <w:kern w:val="2"/>
                <w:sz w:val="24"/>
                <w:szCs w:val="24"/>
                <w:lang w:eastAsia="zh-CN"/>
              </w:rPr>
              <w:t>需方：四川宏达股份有限公司</w:t>
            </w:r>
          </w:p>
        </w:tc>
      </w:tr>
      <w:tr w:rsidR="00AF4512" w:rsidRPr="00AF4512" w14:paraId="508875CE" w14:textId="77777777" w:rsidTr="00D97FBC">
        <w:trPr>
          <w:jc w:val="center"/>
        </w:trPr>
        <w:tc>
          <w:tcPr>
            <w:tcW w:w="5297" w:type="dxa"/>
            <w:tcBorders>
              <w:bottom w:val="nil"/>
            </w:tcBorders>
            <w:vAlign w:val="center"/>
          </w:tcPr>
          <w:p w14:paraId="66292122"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 xml:space="preserve">联系地址： </w:t>
            </w:r>
          </w:p>
        </w:tc>
        <w:tc>
          <w:tcPr>
            <w:tcW w:w="4898" w:type="dxa"/>
            <w:tcBorders>
              <w:bottom w:val="nil"/>
            </w:tcBorders>
            <w:shd w:val="clear" w:color="auto" w:fill="auto"/>
          </w:tcPr>
          <w:p w14:paraId="52E90598"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联系地址：四川省什邡市师古镇</w:t>
            </w:r>
          </w:p>
        </w:tc>
      </w:tr>
      <w:tr w:rsidR="00AF4512" w:rsidRPr="00AF4512" w14:paraId="5D37D808" w14:textId="77777777" w:rsidTr="00D97FBC">
        <w:trPr>
          <w:jc w:val="center"/>
        </w:trPr>
        <w:tc>
          <w:tcPr>
            <w:tcW w:w="5297" w:type="dxa"/>
            <w:tcBorders>
              <w:top w:val="nil"/>
              <w:bottom w:val="nil"/>
            </w:tcBorders>
          </w:tcPr>
          <w:p w14:paraId="1E1C34A8"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 xml:space="preserve">法定代表人： </w:t>
            </w:r>
          </w:p>
        </w:tc>
        <w:tc>
          <w:tcPr>
            <w:tcW w:w="4898" w:type="dxa"/>
            <w:tcBorders>
              <w:top w:val="nil"/>
              <w:bottom w:val="nil"/>
            </w:tcBorders>
            <w:shd w:val="clear" w:color="auto" w:fill="auto"/>
            <w:vAlign w:val="center"/>
          </w:tcPr>
          <w:p w14:paraId="3B1CDC2F"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法定代表人：</w:t>
            </w:r>
          </w:p>
        </w:tc>
      </w:tr>
      <w:tr w:rsidR="00AF4512" w:rsidRPr="00AF4512" w14:paraId="25AAE36F" w14:textId="77777777" w:rsidTr="00D97FBC">
        <w:trPr>
          <w:jc w:val="center"/>
        </w:trPr>
        <w:tc>
          <w:tcPr>
            <w:tcW w:w="5297" w:type="dxa"/>
            <w:tcBorders>
              <w:top w:val="nil"/>
              <w:bottom w:val="nil"/>
            </w:tcBorders>
          </w:tcPr>
          <w:p w14:paraId="42678665"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委托代理人：</w:t>
            </w:r>
          </w:p>
        </w:tc>
        <w:tc>
          <w:tcPr>
            <w:tcW w:w="4898" w:type="dxa"/>
            <w:tcBorders>
              <w:top w:val="nil"/>
              <w:bottom w:val="nil"/>
            </w:tcBorders>
            <w:shd w:val="clear" w:color="auto" w:fill="auto"/>
            <w:vAlign w:val="center"/>
          </w:tcPr>
          <w:p w14:paraId="189BA237"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委托代理人：</w:t>
            </w:r>
          </w:p>
        </w:tc>
      </w:tr>
      <w:tr w:rsidR="00AF4512" w:rsidRPr="00AF4512" w14:paraId="4E49DDC5" w14:textId="77777777" w:rsidTr="00D97FBC">
        <w:trPr>
          <w:jc w:val="center"/>
        </w:trPr>
        <w:tc>
          <w:tcPr>
            <w:tcW w:w="5297" w:type="dxa"/>
            <w:tcBorders>
              <w:top w:val="nil"/>
              <w:bottom w:val="nil"/>
            </w:tcBorders>
          </w:tcPr>
          <w:p w14:paraId="27E3EFCB"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电话：</w:t>
            </w:r>
          </w:p>
        </w:tc>
        <w:tc>
          <w:tcPr>
            <w:tcW w:w="4898" w:type="dxa"/>
            <w:tcBorders>
              <w:top w:val="nil"/>
              <w:bottom w:val="nil"/>
            </w:tcBorders>
            <w:shd w:val="clear" w:color="auto" w:fill="auto"/>
            <w:vAlign w:val="center"/>
          </w:tcPr>
          <w:p w14:paraId="6E7309BF"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电话：</w:t>
            </w:r>
          </w:p>
        </w:tc>
      </w:tr>
      <w:tr w:rsidR="00AF4512" w:rsidRPr="00AF4512" w14:paraId="68892819" w14:textId="77777777" w:rsidTr="00D97FBC">
        <w:trPr>
          <w:jc w:val="center"/>
        </w:trPr>
        <w:tc>
          <w:tcPr>
            <w:tcW w:w="5297" w:type="dxa"/>
            <w:tcBorders>
              <w:top w:val="nil"/>
              <w:bottom w:val="nil"/>
            </w:tcBorders>
          </w:tcPr>
          <w:p w14:paraId="02CDB24D"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传真：</w:t>
            </w:r>
          </w:p>
        </w:tc>
        <w:tc>
          <w:tcPr>
            <w:tcW w:w="4898" w:type="dxa"/>
            <w:tcBorders>
              <w:top w:val="nil"/>
              <w:bottom w:val="nil"/>
            </w:tcBorders>
            <w:shd w:val="clear" w:color="auto" w:fill="auto"/>
            <w:vAlign w:val="center"/>
          </w:tcPr>
          <w:p w14:paraId="283DDE62"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传真：0</w:t>
            </w:r>
            <w:r w:rsidRPr="00AF4512">
              <w:rPr>
                <w:rFonts w:cs="Times New Roman"/>
                <w:b/>
                <w:bCs/>
                <w:kern w:val="2"/>
                <w:sz w:val="24"/>
                <w:szCs w:val="24"/>
                <w:lang w:eastAsia="zh-CN"/>
              </w:rPr>
              <w:t>838</w:t>
            </w:r>
            <w:r w:rsidRPr="00AF4512">
              <w:rPr>
                <w:rFonts w:cs="Times New Roman" w:hint="eastAsia"/>
                <w:b/>
                <w:bCs/>
                <w:kern w:val="2"/>
                <w:sz w:val="24"/>
                <w:szCs w:val="24"/>
                <w:lang w:eastAsia="zh-CN"/>
              </w:rPr>
              <w:t>-</w:t>
            </w:r>
            <w:r w:rsidRPr="00AF4512">
              <w:rPr>
                <w:rFonts w:cs="Times New Roman"/>
                <w:b/>
                <w:bCs/>
                <w:kern w:val="2"/>
                <w:sz w:val="24"/>
                <w:szCs w:val="24"/>
                <w:lang w:eastAsia="zh-CN"/>
              </w:rPr>
              <w:t>8620347</w:t>
            </w:r>
          </w:p>
        </w:tc>
      </w:tr>
      <w:tr w:rsidR="00AF4512" w:rsidRPr="00AF4512" w14:paraId="6F48B984" w14:textId="77777777" w:rsidTr="00D97FBC">
        <w:trPr>
          <w:jc w:val="center"/>
        </w:trPr>
        <w:tc>
          <w:tcPr>
            <w:tcW w:w="5297" w:type="dxa"/>
            <w:tcBorders>
              <w:top w:val="nil"/>
              <w:bottom w:val="nil"/>
            </w:tcBorders>
          </w:tcPr>
          <w:p w14:paraId="70D43766"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 xml:space="preserve">开户行： </w:t>
            </w:r>
          </w:p>
        </w:tc>
        <w:tc>
          <w:tcPr>
            <w:tcW w:w="4898" w:type="dxa"/>
            <w:tcBorders>
              <w:top w:val="nil"/>
              <w:bottom w:val="nil"/>
            </w:tcBorders>
            <w:shd w:val="clear" w:color="auto" w:fill="auto"/>
            <w:vAlign w:val="center"/>
          </w:tcPr>
          <w:p w14:paraId="185E289C"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开户行：中国银行什邡亭江西路支行</w:t>
            </w:r>
          </w:p>
        </w:tc>
      </w:tr>
      <w:tr w:rsidR="00AF4512" w:rsidRPr="00AF4512" w14:paraId="44C88791" w14:textId="77777777" w:rsidTr="00D97FBC">
        <w:trPr>
          <w:trHeight w:val="376"/>
          <w:jc w:val="center"/>
        </w:trPr>
        <w:tc>
          <w:tcPr>
            <w:tcW w:w="5297" w:type="dxa"/>
            <w:tcBorders>
              <w:top w:val="nil"/>
            </w:tcBorders>
          </w:tcPr>
          <w:p w14:paraId="5401FCC8"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账号：</w:t>
            </w:r>
          </w:p>
        </w:tc>
        <w:tc>
          <w:tcPr>
            <w:tcW w:w="4898" w:type="dxa"/>
            <w:tcBorders>
              <w:top w:val="nil"/>
            </w:tcBorders>
            <w:shd w:val="clear" w:color="auto" w:fill="auto"/>
          </w:tcPr>
          <w:p w14:paraId="6B4B59FF" w14:textId="77777777" w:rsidR="00AF4512" w:rsidRPr="00AF4512" w:rsidRDefault="00AF4512" w:rsidP="00AF4512">
            <w:pPr>
              <w:autoSpaceDE/>
              <w:autoSpaceDN/>
              <w:snapToGrid w:val="0"/>
              <w:spacing w:line="360" w:lineRule="exact"/>
              <w:jc w:val="both"/>
              <w:rPr>
                <w:rFonts w:cs="Times New Roman" w:hint="eastAsia"/>
                <w:b/>
                <w:bCs/>
                <w:kern w:val="2"/>
                <w:sz w:val="24"/>
                <w:szCs w:val="24"/>
                <w:lang w:eastAsia="zh-CN"/>
              </w:rPr>
            </w:pPr>
            <w:r w:rsidRPr="00AF4512">
              <w:rPr>
                <w:rFonts w:cs="Times New Roman" w:hint="eastAsia"/>
                <w:b/>
                <w:bCs/>
                <w:kern w:val="2"/>
                <w:sz w:val="24"/>
                <w:szCs w:val="24"/>
                <w:lang w:eastAsia="zh-CN"/>
              </w:rPr>
              <w:t>账号：</w:t>
            </w:r>
            <w:r w:rsidRPr="00AF4512">
              <w:rPr>
                <w:rFonts w:cs="Times New Roman"/>
                <w:b/>
                <w:bCs/>
                <w:kern w:val="2"/>
                <w:sz w:val="24"/>
                <w:szCs w:val="24"/>
                <w:lang w:eastAsia="zh-CN"/>
              </w:rPr>
              <w:t>1266 7841 0051</w:t>
            </w:r>
          </w:p>
        </w:tc>
      </w:tr>
    </w:tbl>
    <w:p w14:paraId="5C05B04C" w14:textId="77777777" w:rsidR="00AF4512" w:rsidRPr="00AF451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9"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9"/>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w:t>
      </w:r>
      <w:proofErr w:type="gramStart"/>
      <w:r w:rsidRPr="00C21370">
        <w:rPr>
          <w:rFonts w:hint="eastAsia"/>
          <w:color w:val="000000" w:themeColor="text1"/>
          <w:kern w:val="2"/>
          <w:sz w:val="21"/>
          <w:szCs w:val="21"/>
          <w:lang w:eastAsia="zh-CN"/>
        </w:rPr>
        <w:t>厂区须</w:t>
      </w:r>
      <w:proofErr w:type="gramEnd"/>
      <w:r w:rsidRPr="00C21370">
        <w:rPr>
          <w:rFonts w:hint="eastAsia"/>
          <w:color w:val="000000" w:themeColor="text1"/>
          <w:kern w:val="2"/>
          <w:sz w:val="21"/>
          <w:szCs w:val="21"/>
          <w:lang w:eastAsia="zh-CN"/>
        </w:rPr>
        <w:t>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w:t>
      </w:r>
      <w:proofErr w:type="gramStart"/>
      <w:r w:rsidRPr="00C21370">
        <w:rPr>
          <w:rFonts w:hint="eastAsia"/>
          <w:color w:val="000000" w:themeColor="text1"/>
          <w:kern w:val="2"/>
          <w:sz w:val="21"/>
          <w:szCs w:val="21"/>
          <w:lang w:eastAsia="zh-CN"/>
        </w:rPr>
        <w:t>防声帽等</w:t>
      </w:r>
      <w:proofErr w:type="gramEnd"/>
      <w:r w:rsidRPr="00C21370">
        <w:rPr>
          <w:rFonts w:hint="eastAsia"/>
          <w:color w:val="000000" w:themeColor="text1"/>
          <w:kern w:val="2"/>
          <w:sz w:val="21"/>
          <w:szCs w:val="21"/>
          <w:lang w:eastAsia="zh-CN"/>
        </w:rPr>
        <w:t>。如发现听力异常，则到医院检查、确诊。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w:t>
      </w:r>
      <w:proofErr w:type="gramStart"/>
      <w:r w:rsidRPr="00C21370">
        <w:rPr>
          <w:rFonts w:hint="eastAsia"/>
          <w:color w:val="000000" w:themeColor="text1"/>
          <w:kern w:val="2"/>
          <w:sz w:val="21"/>
          <w:szCs w:val="21"/>
          <w:lang w:eastAsia="zh-CN"/>
        </w:rPr>
        <w:t>噪声污染源戴护耳器</w:t>
      </w:r>
      <w:proofErr w:type="gramEnd"/>
      <w:r w:rsidRPr="00C21370">
        <w:rPr>
          <w:rFonts w:hint="eastAsia"/>
          <w:color w:val="000000" w:themeColor="text1"/>
          <w:kern w:val="2"/>
          <w:sz w:val="21"/>
          <w:szCs w:val="21"/>
          <w:lang w:eastAsia="zh-CN"/>
        </w:rPr>
        <w:t>。</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w:t>
      </w:r>
      <w:proofErr w:type="gramStart"/>
      <w:r w:rsidRPr="00C21370">
        <w:rPr>
          <w:rFonts w:hint="eastAsia"/>
          <w:color w:val="000000" w:themeColor="text1"/>
          <w:kern w:val="2"/>
          <w:sz w:val="21"/>
          <w:szCs w:val="21"/>
          <w:lang w:eastAsia="zh-CN"/>
        </w:rPr>
        <w:t>敷</w:t>
      </w:r>
      <w:proofErr w:type="gramEnd"/>
      <w:r w:rsidRPr="00C21370">
        <w:rPr>
          <w:rFonts w:hint="eastAsia"/>
          <w:color w:val="000000" w:themeColor="text1"/>
          <w:kern w:val="2"/>
          <w:sz w:val="21"/>
          <w:szCs w:val="21"/>
          <w:lang w:eastAsia="zh-CN"/>
        </w:rPr>
        <w:t>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w:t>
      </w:r>
      <w:proofErr w:type="gramStart"/>
      <w:r w:rsidRPr="00C21370">
        <w:rPr>
          <w:rFonts w:hint="eastAsia"/>
          <w:color w:val="000000" w:themeColor="text1"/>
          <w:kern w:val="2"/>
          <w:sz w:val="21"/>
          <w:szCs w:val="21"/>
          <w:lang w:eastAsia="zh-CN"/>
        </w:rPr>
        <w:t>服注意</w:t>
      </w:r>
      <w:proofErr w:type="gramEnd"/>
      <w:r w:rsidRPr="00C21370">
        <w:rPr>
          <w:rFonts w:hint="eastAsia"/>
          <w:color w:val="000000" w:themeColor="text1"/>
          <w:kern w:val="2"/>
          <w:sz w:val="21"/>
          <w:szCs w:val="21"/>
          <w:lang w:eastAsia="zh-CN"/>
        </w:rPr>
        <w:t>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10"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10"/>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4CE8C87A" w:rsidR="006415CF" w:rsidRPr="00C21370" w:rsidRDefault="00EC37E3"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聚丙烯酰胺</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11" w:name="_Toc4384"/>
      <w:bookmarkStart w:id="12" w:name="_Toc30198"/>
      <w:bookmarkStart w:id="13" w:name="_Toc9978"/>
      <w:bookmarkEnd w:id="5"/>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11"/>
      <w:bookmarkEnd w:id="12"/>
      <w:bookmarkEnd w:id="13"/>
    </w:p>
    <w:p w14:paraId="5E1DD88B" w14:textId="425CA1F9"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EC37E3">
        <w:rPr>
          <w:rFonts w:asciiTheme="minorEastAsia" w:eastAsiaTheme="minorEastAsia" w:hAnsiTheme="minorEastAsia" w:cs="黑体" w:hint="eastAsia"/>
          <w:color w:val="000000" w:themeColor="text1"/>
          <w:sz w:val="24"/>
          <w:szCs w:val="24"/>
          <w:lang w:eastAsia="zh-CN"/>
        </w:rPr>
        <w:t>HW23</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3145ED73"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EC37E3">
        <w:rPr>
          <w:rFonts w:asciiTheme="minorEastAsia" w:eastAsiaTheme="minorEastAsia" w:hAnsiTheme="minorEastAsia" w:hint="eastAsia"/>
          <w:color w:val="000000" w:themeColor="text1"/>
          <w:sz w:val="24"/>
          <w:szCs w:val="24"/>
          <w:u w:val="single"/>
          <w:lang w:eastAsia="zh-CN"/>
        </w:rPr>
        <w:t>聚丙烯酰胺</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EC37E3">
        <w:rPr>
          <w:rFonts w:asciiTheme="minorEastAsia" w:eastAsiaTheme="minorEastAsia" w:hAnsiTheme="minorEastAsia" w:cs="黑体" w:hint="eastAsia"/>
          <w:bCs/>
          <w:color w:val="000000" w:themeColor="text1"/>
          <w:sz w:val="24"/>
          <w:szCs w:val="24"/>
          <w:lang w:eastAsia="zh-CN"/>
        </w:rPr>
        <w:t>聚丙烯酰胺</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21370" w:rsidRPr="00C21370" w14:paraId="7A5EA9D9" w14:textId="77777777" w:rsidTr="00854655">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45"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28"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854655" w:rsidRPr="00C21370" w14:paraId="3CDE955F" w14:textId="77777777" w:rsidTr="00854655">
        <w:trPr>
          <w:trHeight w:val="2280"/>
        </w:trPr>
        <w:tc>
          <w:tcPr>
            <w:tcW w:w="808" w:type="pct"/>
            <w:vAlign w:val="center"/>
          </w:tcPr>
          <w:p w14:paraId="1CA6EA69" w14:textId="0F43F2BF" w:rsidR="00854655" w:rsidRPr="00C21370" w:rsidRDefault="00854655" w:rsidP="00854655">
            <w:pPr>
              <w:snapToGrid w:val="0"/>
              <w:jc w:val="center"/>
              <w:rPr>
                <w:rFonts w:asciiTheme="minorEastAsia" w:eastAsiaTheme="minorEastAsia" w:hAnsiTheme="minorEastAsia" w:cs="黑体" w:hint="eastAsia"/>
                <w:bCs/>
                <w:color w:val="000000" w:themeColor="text1"/>
                <w:sz w:val="24"/>
                <w:szCs w:val="24"/>
                <w:lang w:eastAsia="zh-CN"/>
              </w:rPr>
            </w:pPr>
            <w:r>
              <w:rPr>
                <w:rFonts w:asciiTheme="minorEastAsia" w:eastAsiaTheme="minorEastAsia" w:hAnsiTheme="minorEastAsia" w:cs="黑体" w:hint="eastAsia"/>
                <w:bCs/>
                <w:color w:val="000000" w:themeColor="text1"/>
                <w:sz w:val="24"/>
                <w:szCs w:val="24"/>
                <w:lang w:eastAsia="zh-CN"/>
              </w:rPr>
              <w:t>聚丙烯酰胺</w:t>
            </w:r>
          </w:p>
        </w:tc>
        <w:tc>
          <w:tcPr>
            <w:tcW w:w="1545" w:type="pct"/>
            <w:vAlign w:val="center"/>
          </w:tcPr>
          <w:p w14:paraId="4A7B8C4B" w14:textId="3721F600" w:rsidR="00854655" w:rsidRPr="00C21370" w:rsidRDefault="00854655" w:rsidP="00854655">
            <w:pPr>
              <w:autoSpaceDE/>
              <w:autoSpaceDN/>
              <w:snapToGrid w:val="0"/>
              <w:rPr>
                <w:rFonts w:asciiTheme="minorEastAsia" w:eastAsiaTheme="minorEastAsia" w:hAnsiTheme="minorEastAsia" w:hint="eastAsia"/>
                <w:color w:val="000000" w:themeColor="text1"/>
                <w:sz w:val="24"/>
                <w:szCs w:val="24"/>
                <w:lang w:eastAsia="zh-CN"/>
              </w:rPr>
            </w:pPr>
            <w:r w:rsidRPr="008A2600">
              <w:rPr>
                <w:rFonts w:hint="eastAsia"/>
                <w:color w:val="000000"/>
                <w:sz w:val="24"/>
                <w:szCs w:val="24"/>
                <w:lang w:eastAsia="zh-CN"/>
              </w:rPr>
              <w:t>非离子型，GB/T 17514-2017，固含量≥90%。</w:t>
            </w:r>
          </w:p>
        </w:tc>
        <w:tc>
          <w:tcPr>
            <w:tcW w:w="628" w:type="pct"/>
            <w:vAlign w:val="center"/>
          </w:tcPr>
          <w:p w14:paraId="00C20466" w14:textId="39BB4E4B" w:rsidR="00854655" w:rsidRPr="00C21370" w:rsidRDefault="00854655" w:rsidP="00854655">
            <w:pPr>
              <w:snapToGrid w:val="0"/>
              <w:jc w:val="center"/>
              <w:rPr>
                <w:rFonts w:asciiTheme="minorEastAsia" w:eastAsiaTheme="minorEastAsia" w:hAnsiTheme="minorEastAsia" w:cs="黑体" w:hint="eastAsia"/>
                <w:bCs/>
                <w:color w:val="000000" w:themeColor="text1"/>
                <w:sz w:val="24"/>
                <w:szCs w:val="24"/>
                <w:lang w:eastAsia="zh-CN"/>
              </w:rPr>
            </w:pPr>
            <w:r w:rsidRPr="008A2600">
              <w:rPr>
                <w:rFonts w:cs="黑体" w:hint="eastAsia"/>
                <w:bCs/>
                <w:color w:val="000000"/>
                <w:sz w:val="24"/>
                <w:szCs w:val="24"/>
                <w:lang w:eastAsia="zh-CN"/>
              </w:rPr>
              <w:t>3吨</w:t>
            </w:r>
          </w:p>
        </w:tc>
        <w:tc>
          <w:tcPr>
            <w:tcW w:w="2019" w:type="pct"/>
            <w:vAlign w:val="center"/>
          </w:tcPr>
          <w:p w14:paraId="2E2F66CB" w14:textId="42C10FB4" w:rsidR="00854655" w:rsidRPr="00C21370" w:rsidRDefault="00854655" w:rsidP="00854655">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C21370" w:rsidRPr="00C21370" w14:paraId="5496CDAB" w14:textId="77777777" w:rsidTr="00F5186D">
        <w:trPr>
          <w:trHeight w:val="809"/>
        </w:trPr>
        <w:tc>
          <w:tcPr>
            <w:tcW w:w="5000" w:type="pct"/>
            <w:gridSpan w:val="4"/>
            <w:vAlign w:val="center"/>
          </w:tcPr>
          <w:p w14:paraId="731A1602" w14:textId="6AE5A3FC" w:rsidR="00F5186D" w:rsidRPr="00C21370" w:rsidRDefault="00F5186D" w:rsidP="00F5186D">
            <w:pPr>
              <w:autoSpaceDE/>
              <w:autoSpaceDN/>
              <w:snapToGrid w:val="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备注：</w:t>
            </w:r>
          </w:p>
          <w:p w14:paraId="5845F853" w14:textId="77777777" w:rsidR="00F5186D" w:rsidRPr="000F69CD" w:rsidRDefault="00F5186D"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包装要求：</w:t>
            </w:r>
            <w:r w:rsidR="00854655" w:rsidRPr="008A2600">
              <w:rPr>
                <w:rFonts w:hint="eastAsia"/>
                <w:sz w:val="24"/>
                <w:lang w:eastAsia="zh-CN"/>
              </w:rPr>
              <w:t>编织袋包装，</w:t>
            </w:r>
            <w:r w:rsidR="00854655" w:rsidRPr="008A2600">
              <w:rPr>
                <w:sz w:val="24"/>
                <w:lang w:eastAsia="zh-CN"/>
              </w:rPr>
              <w:t>包装不计价不回收，据实扣除重量。</w:t>
            </w:r>
            <w:r w:rsidR="00854655" w:rsidRPr="008A2600">
              <w:rPr>
                <w:rFonts w:hint="eastAsia"/>
                <w:sz w:val="24"/>
                <w:lang w:eastAsia="zh-CN"/>
              </w:rPr>
              <w:t>包装应整洁、完整，包装上应印有清晰、牢固的商品信息</w:t>
            </w:r>
            <w:r w:rsidR="00854655">
              <w:rPr>
                <w:rFonts w:hint="eastAsia"/>
                <w:sz w:val="24"/>
                <w:lang w:eastAsia="zh-CN"/>
              </w:rPr>
              <w:t>。</w:t>
            </w:r>
          </w:p>
          <w:p w14:paraId="2360D34C" w14:textId="0F547D1E" w:rsidR="000F69CD" w:rsidRPr="00C21370" w:rsidRDefault="000F69CD"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Pr>
                <w:rFonts w:hint="eastAsia"/>
                <w:color w:val="000000" w:themeColor="text1"/>
                <w:sz w:val="24"/>
                <w:lang w:eastAsia="zh-CN"/>
              </w:rPr>
              <w:t>供货前需通过选型试验。</w:t>
            </w:r>
          </w:p>
        </w:tc>
      </w:tr>
    </w:tbl>
    <w:p w14:paraId="22EB9BC8" w14:textId="03DB8234"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356AF9F"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69D48DE5"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54655">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4FB03856"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EC37E3">
        <w:rPr>
          <w:rFonts w:asciiTheme="minorEastAsia" w:eastAsiaTheme="minorEastAsia" w:hAnsiTheme="minorEastAsia" w:hint="eastAsia"/>
          <w:color w:val="000000" w:themeColor="text1"/>
          <w:sz w:val="21"/>
          <w:szCs w:val="21"/>
          <w:u w:val="single"/>
          <w:lang w:eastAsia="zh-CN"/>
        </w:rPr>
        <w:t>聚丙烯酰胺</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w:t>
      </w:r>
      <w:proofErr w:type="gramStart"/>
      <w:r w:rsidRPr="00C21370">
        <w:rPr>
          <w:rFonts w:eastAsiaTheme="minorEastAsia" w:cstheme="minorBidi" w:hint="eastAsia"/>
          <w:color w:val="000000" w:themeColor="text1"/>
          <w:kern w:val="2"/>
          <w:sz w:val="21"/>
          <w:szCs w:val="21"/>
          <w:lang w:eastAsia="zh-CN"/>
        </w:rPr>
        <w:t>作出</w:t>
      </w:r>
      <w:proofErr w:type="gramEnd"/>
      <w:r w:rsidRPr="00C21370">
        <w:rPr>
          <w:rFonts w:eastAsiaTheme="minorEastAsia" w:cstheme="minorBidi" w:hint="eastAsia"/>
          <w:color w:val="000000" w:themeColor="text1"/>
          <w:kern w:val="2"/>
          <w:sz w:val="21"/>
          <w:szCs w:val="21"/>
          <w:lang w:eastAsia="zh-CN"/>
        </w:rPr>
        <w:t>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w:t>
      </w:r>
      <w:proofErr w:type="gramStart"/>
      <w:r w:rsidRPr="00C21370">
        <w:rPr>
          <w:rFonts w:eastAsiaTheme="minorEastAsia" w:cstheme="minorBidi" w:hint="eastAsia"/>
          <w:color w:val="000000" w:themeColor="text1"/>
          <w:kern w:val="2"/>
          <w:sz w:val="21"/>
          <w:lang w:eastAsia="zh-CN"/>
        </w:rPr>
        <w:t>司供应</w:t>
      </w:r>
      <w:proofErr w:type="gramEnd"/>
      <w:r w:rsidRPr="00C21370">
        <w:rPr>
          <w:rFonts w:eastAsiaTheme="minorEastAsia" w:cstheme="minorBidi" w:hint="eastAsia"/>
          <w:color w:val="000000" w:themeColor="text1"/>
          <w:kern w:val="2"/>
          <w:sz w:val="21"/>
          <w:lang w:eastAsia="zh-CN"/>
        </w:rPr>
        <w:t>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D75B" w14:textId="77777777" w:rsidR="00040C35" w:rsidRDefault="00040C35" w:rsidP="001A1AA1">
      <w:pPr>
        <w:rPr>
          <w:rFonts w:hint="eastAsia"/>
        </w:rPr>
      </w:pPr>
      <w:r>
        <w:separator/>
      </w:r>
    </w:p>
  </w:endnote>
  <w:endnote w:type="continuationSeparator" w:id="0">
    <w:p w14:paraId="545AC4D1" w14:textId="77777777" w:rsidR="00040C35" w:rsidRDefault="00040C3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D393" w14:textId="77777777" w:rsidR="00040C35" w:rsidRDefault="00040C35" w:rsidP="001A1AA1">
      <w:pPr>
        <w:rPr>
          <w:rFonts w:hint="eastAsia"/>
        </w:rPr>
      </w:pPr>
      <w:r>
        <w:separator/>
      </w:r>
    </w:p>
  </w:footnote>
  <w:footnote w:type="continuationSeparator" w:id="0">
    <w:p w14:paraId="20E2FE56" w14:textId="77777777" w:rsidR="00040C35" w:rsidRDefault="00040C3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0C35"/>
    <w:rsid w:val="0004255E"/>
    <w:rsid w:val="00043C58"/>
    <w:rsid w:val="000548A4"/>
    <w:rsid w:val="00087308"/>
    <w:rsid w:val="00097445"/>
    <w:rsid w:val="000C5A6E"/>
    <w:rsid w:val="000C72BC"/>
    <w:rsid w:val="000D04BD"/>
    <w:rsid w:val="000F26EA"/>
    <w:rsid w:val="000F69CD"/>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16E92"/>
    <w:rsid w:val="00633384"/>
    <w:rsid w:val="006415CF"/>
    <w:rsid w:val="0064636B"/>
    <w:rsid w:val="00656255"/>
    <w:rsid w:val="006669AF"/>
    <w:rsid w:val="0068237B"/>
    <w:rsid w:val="00691E51"/>
    <w:rsid w:val="006E3928"/>
    <w:rsid w:val="006E6E4B"/>
    <w:rsid w:val="00701140"/>
    <w:rsid w:val="00744F54"/>
    <w:rsid w:val="00770F58"/>
    <w:rsid w:val="0077617F"/>
    <w:rsid w:val="007A2FEB"/>
    <w:rsid w:val="007A795E"/>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2AE8"/>
    <w:rsid w:val="009F07BA"/>
    <w:rsid w:val="009F2939"/>
    <w:rsid w:val="009F6952"/>
    <w:rsid w:val="00A03B10"/>
    <w:rsid w:val="00A10A72"/>
    <w:rsid w:val="00A123C1"/>
    <w:rsid w:val="00A26BC0"/>
    <w:rsid w:val="00A30853"/>
    <w:rsid w:val="00A80220"/>
    <w:rsid w:val="00A868F2"/>
    <w:rsid w:val="00AC4EC9"/>
    <w:rsid w:val="00AF4512"/>
    <w:rsid w:val="00AF7C4D"/>
    <w:rsid w:val="00B42632"/>
    <w:rsid w:val="00B53F6C"/>
    <w:rsid w:val="00B62139"/>
    <w:rsid w:val="00B979C2"/>
    <w:rsid w:val="00BA35A6"/>
    <w:rsid w:val="00BB3E21"/>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03EDB"/>
    <w:rsid w:val="00E23DF3"/>
    <w:rsid w:val="00E25370"/>
    <w:rsid w:val="00E43453"/>
    <w:rsid w:val="00E54378"/>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67</cp:revision>
  <dcterms:created xsi:type="dcterms:W3CDTF">2025-06-04T00:26:00Z</dcterms:created>
  <dcterms:modified xsi:type="dcterms:W3CDTF">2025-07-22T15:38:00Z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