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C21370" w:rsidRDefault="00E62F39" w:rsidP="00E62F39">
      <w:pPr>
        <w:adjustRightInd w:val="0"/>
        <w:spacing w:before="100" w:after="100"/>
        <w:jc w:val="center"/>
        <w:rPr>
          <w:rFonts w:eastAsiaTheme="minorEastAsia" w:hint="eastAsia"/>
          <w:b/>
          <w:bCs/>
          <w:color w:val="000000" w:themeColor="text1"/>
          <w:kern w:val="2"/>
          <w:sz w:val="48"/>
          <w:szCs w:val="48"/>
          <w:lang w:eastAsia="zh-CN"/>
        </w:rPr>
      </w:pPr>
    </w:p>
    <w:p w14:paraId="74BAD5A3" w14:textId="77777777" w:rsidR="00E62F39" w:rsidRPr="00C21370" w:rsidRDefault="00E62F39" w:rsidP="00E62F39">
      <w:pPr>
        <w:adjustRightInd w:val="0"/>
        <w:spacing w:before="100" w:after="100"/>
        <w:jc w:val="center"/>
        <w:rPr>
          <w:rFonts w:eastAsiaTheme="minorEastAsia" w:hint="eastAsia"/>
          <w:b/>
          <w:bCs/>
          <w:color w:val="000000" w:themeColor="text1"/>
          <w:kern w:val="2"/>
          <w:sz w:val="48"/>
          <w:szCs w:val="48"/>
          <w:lang w:eastAsia="zh-CN"/>
        </w:rPr>
      </w:pPr>
    </w:p>
    <w:p w14:paraId="5654FF1D" w14:textId="77777777" w:rsidR="00A26BC0" w:rsidRPr="00C21370" w:rsidRDefault="00E62F39" w:rsidP="00E62F39">
      <w:pPr>
        <w:adjustRightInd w:val="0"/>
        <w:spacing w:before="100" w:after="100"/>
        <w:jc w:val="center"/>
        <w:rPr>
          <w:rFonts w:eastAsiaTheme="minorEastAsia" w:hint="eastAsia"/>
          <w:b/>
          <w:bCs/>
          <w:color w:val="000000" w:themeColor="text1"/>
          <w:kern w:val="2"/>
          <w:sz w:val="48"/>
          <w:szCs w:val="48"/>
          <w:lang w:eastAsia="zh-CN"/>
        </w:rPr>
      </w:pPr>
      <w:r w:rsidRPr="00C21370">
        <w:rPr>
          <w:rFonts w:eastAsiaTheme="minorEastAsia" w:hint="eastAsia"/>
          <w:b/>
          <w:bCs/>
          <w:color w:val="000000" w:themeColor="text1"/>
          <w:kern w:val="2"/>
          <w:sz w:val="48"/>
          <w:szCs w:val="48"/>
          <w:lang w:eastAsia="zh-CN"/>
        </w:rPr>
        <w:t>四川宏达股份有限公司</w:t>
      </w:r>
    </w:p>
    <w:p w14:paraId="21359E92" w14:textId="31607C79" w:rsidR="00E62F39" w:rsidRPr="00C21370" w:rsidRDefault="00DA24A8" w:rsidP="00E62F39">
      <w:pPr>
        <w:adjustRightInd w:val="0"/>
        <w:spacing w:before="100" w:after="100"/>
        <w:jc w:val="center"/>
        <w:rPr>
          <w:rFonts w:hint="eastAsia"/>
          <w:b/>
          <w:bCs/>
          <w:color w:val="000000" w:themeColor="text1"/>
          <w:kern w:val="2"/>
          <w:sz w:val="48"/>
          <w:szCs w:val="48"/>
          <w:lang w:eastAsia="zh-CN"/>
        </w:rPr>
      </w:pPr>
      <w:r>
        <w:rPr>
          <w:rFonts w:eastAsiaTheme="minorEastAsia" w:hint="eastAsia"/>
          <w:b/>
          <w:bCs/>
          <w:color w:val="000000" w:themeColor="text1"/>
          <w:kern w:val="2"/>
          <w:sz w:val="48"/>
          <w:szCs w:val="48"/>
          <w:lang w:eastAsia="zh-CN"/>
        </w:rPr>
        <w:t>亚硝酸钠、烧碱、硫化钠</w:t>
      </w:r>
      <w:r w:rsidR="00E62F39" w:rsidRPr="00C21370">
        <w:rPr>
          <w:rFonts w:hint="eastAsia"/>
          <w:b/>
          <w:bCs/>
          <w:color w:val="000000" w:themeColor="text1"/>
          <w:kern w:val="2"/>
          <w:sz w:val="48"/>
          <w:szCs w:val="48"/>
          <w:lang w:eastAsia="zh-CN"/>
        </w:rPr>
        <w:t>采购</w:t>
      </w:r>
    </w:p>
    <w:p w14:paraId="668E51C3" w14:textId="77777777" w:rsidR="00E62F39" w:rsidRPr="00C21370" w:rsidRDefault="00E62F39" w:rsidP="00E62F39">
      <w:pPr>
        <w:adjustRightInd w:val="0"/>
        <w:spacing w:before="100" w:after="100"/>
        <w:jc w:val="center"/>
        <w:rPr>
          <w:rFonts w:hint="eastAsia"/>
          <w:b/>
          <w:bCs/>
          <w:color w:val="000000" w:themeColor="text1"/>
          <w:kern w:val="2"/>
          <w:sz w:val="48"/>
          <w:szCs w:val="48"/>
          <w:lang w:eastAsia="zh-CN"/>
        </w:rPr>
      </w:pPr>
    </w:p>
    <w:p w14:paraId="4465C5AB" w14:textId="77777777" w:rsidR="00E62F39" w:rsidRPr="00C21370" w:rsidRDefault="00E62F39" w:rsidP="00E62F39">
      <w:pPr>
        <w:adjustRightInd w:val="0"/>
        <w:spacing w:before="100" w:after="100"/>
        <w:jc w:val="center"/>
        <w:rPr>
          <w:rFonts w:hint="eastAsia"/>
          <w:b/>
          <w:bCs/>
          <w:color w:val="000000" w:themeColor="text1"/>
          <w:kern w:val="2"/>
          <w:sz w:val="48"/>
          <w:szCs w:val="48"/>
          <w:lang w:eastAsia="zh-CN"/>
        </w:rPr>
      </w:pPr>
    </w:p>
    <w:p w14:paraId="7F6ED18E" w14:textId="77777777" w:rsidR="00E62F39" w:rsidRPr="00C21370" w:rsidRDefault="00E62F39" w:rsidP="00E62F39">
      <w:pPr>
        <w:adjustRightInd w:val="0"/>
        <w:spacing w:before="100" w:after="100"/>
        <w:jc w:val="center"/>
        <w:rPr>
          <w:rFonts w:hint="eastAsia"/>
          <w:b/>
          <w:bCs/>
          <w:color w:val="000000" w:themeColor="text1"/>
          <w:kern w:val="2"/>
          <w:sz w:val="48"/>
          <w:szCs w:val="48"/>
          <w:lang w:eastAsia="zh-CN"/>
        </w:rPr>
      </w:pPr>
    </w:p>
    <w:p w14:paraId="21110FA6" w14:textId="77777777" w:rsidR="00E62F39" w:rsidRPr="00C21370" w:rsidRDefault="00E62F39" w:rsidP="00E62F39">
      <w:pPr>
        <w:widowControl/>
        <w:autoSpaceDE/>
        <w:autoSpaceDN/>
        <w:jc w:val="center"/>
        <w:rPr>
          <w:rFonts w:asciiTheme="minorEastAsia" w:eastAsiaTheme="minorEastAsia" w:hAnsiTheme="minorEastAsia" w:cstheme="minorBidi" w:hint="eastAsia"/>
          <w:b/>
          <w:color w:val="000000" w:themeColor="text1"/>
          <w:sz w:val="72"/>
          <w:szCs w:val="72"/>
          <w:lang w:eastAsia="zh-CN"/>
        </w:rPr>
      </w:pPr>
      <w:r w:rsidRPr="00C21370">
        <w:rPr>
          <w:rFonts w:asciiTheme="minorEastAsia" w:eastAsiaTheme="minorEastAsia" w:hAnsiTheme="minorEastAsia" w:cstheme="minorBidi" w:hint="eastAsia"/>
          <w:b/>
          <w:color w:val="000000" w:themeColor="text1"/>
          <w:sz w:val="72"/>
          <w:szCs w:val="72"/>
          <w:lang w:eastAsia="zh-CN"/>
        </w:rPr>
        <w:t>比选文件</w:t>
      </w:r>
    </w:p>
    <w:p w14:paraId="206D2104" w14:textId="77777777" w:rsidR="00E62F39" w:rsidRPr="00C21370" w:rsidRDefault="00E62F39" w:rsidP="00E62F39">
      <w:pPr>
        <w:autoSpaceDE/>
        <w:autoSpaceDN/>
        <w:spacing w:line="360" w:lineRule="auto"/>
        <w:jc w:val="center"/>
        <w:rPr>
          <w:rFonts w:ascii="黑体" w:eastAsia="黑体" w:hAnsi="黑体" w:hint="eastAsia"/>
          <w:b/>
          <w:color w:val="000000" w:themeColor="text1"/>
          <w:sz w:val="32"/>
          <w:szCs w:val="32"/>
          <w:lang w:eastAsia="zh-CN"/>
        </w:rPr>
      </w:pPr>
    </w:p>
    <w:p w14:paraId="6DEB459B" w14:textId="05FE4045" w:rsidR="00E62F39" w:rsidRPr="00C21370" w:rsidRDefault="00E62F39" w:rsidP="00E62F39">
      <w:pPr>
        <w:autoSpaceDE/>
        <w:autoSpaceDN/>
        <w:spacing w:line="360" w:lineRule="auto"/>
        <w:jc w:val="center"/>
        <w:rPr>
          <w:rFonts w:ascii="黑体" w:eastAsia="黑体" w:hAnsi="黑体" w:hint="eastAsia"/>
          <w:b/>
          <w:color w:val="000000" w:themeColor="text1"/>
          <w:sz w:val="32"/>
          <w:szCs w:val="32"/>
          <w:lang w:eastAsia="zh-CN"/>
        </w:rPr>
      </w:pPr>
      <w:r w:rsidRPr="00C21370">
        <w:rPr>
          <w:rFonts w:ascii="黑体" w:eastAsia="黑体" w:hAnsi="黑体" w:hint="eastAsia"/>
          <w:b/>
          <w:color w:val="000000" w:themeColor="text1"/>
          <w:sz w:val="32"/>
          <w:szCs w:val="32"/>
          <w:lang w:eastAsia="zh-CN"/>
        </w:rPr>
        <w:t>编号：YS-</w:t>
      </w:r>
      <w:r w:rsidR="002A1F93" w:rsidRPr="00C21370">
        <w:rPr>
          <w:rFonts w:ascii="黑体" w:eastAsia="黑体" w:hAnsi="黑体" w:hint="eastAsia"/>
          <w:b/>
          <w:color w:val="000000" w:themeColor="text1"/>
          <w:sz w:val="32"/>
          <w:szCs w:val="32"/>
          <w:lang w:eastAsia="zh-CN"/>
        </w:rPr>
        <w:t>GK</w:t>
      </w:r>
      <w:r w:rsidR="00BC2DA1" w:rsidRPr="00C21370">
        <w:rPr>
          <w:rFonts w:ascii="黑体" w:eastAsia="黑体" w:hAnsi="黑体" w:hint="eastAsia"/>
          <w:b/>
          <w:color w:val="000000" w:themeColor="text1"/>
          <w:sz w:val="32"/>
          <w:szCs w:val="32"/>
          <w:lang w:eastAsia="zh-CN"/>
        </w:rPr>
        <w:t>BX</w:t>
      </w:r>
      <w:r w:rsidRPr="00C21370">
        <w:rPr>
          <w:rFonts w:ascii="黑体" w:eastAsia="黑体" w:hAnsi="黑体" w:hint="eastAsia"/>
          <w:b/>
          <w:color w:val="000000" w:themeColor="text1"/>
          <w:sz w:val="32"/>
          <w:szCs w:val="32"/>
          <w:lang w:eastAsia="zh-CN"/>
        </w:rPr>
        <w:t>-2025-</w:t>
      </w:r>
      <w:r w:rsidR="00DA24A8">
        <w:rPr>
          <w:rFonts w:ascii="黑体" w:eastAsia="黑体" w:hAnsi="黑体" w:hint="eastAsia"/>
          <w:b/>
          <w:color w:val="000000" w:themeColor="text1"/>
          <w:sz w:val="32"/>
          <w:szCs w:val="32"/>
          <w:lang w:eastAsia="zh-CN"/>
        </w:rPr>
        <w:t>HW20</w:t>
      </w:r>
    </w:p>
    <w:p w14:paraId="697CEFF7" w14:textId="77777777" w:rsidR="00E62F39" w:rsidRPr="00C21370" w:rsidRDefault="00E62F39" w:rsidP="00E62F39">
      <w:pPr>
        <w:autoSpaceDE/>
        <w:autoSpaceDN/>
        <w:spacing w:line="360" w:lineRule="auto"/>
        <w:jc w:val="center"/>
        <w:rPr>
          <w:rFonts w:asciiTheme="minorEastAsia" w:eastAsiaTheme="minorEastAsia" w:hAnsiTheme="minorEastAsia" w:cs="黑体" w:hint="eastAsia"/>
          <w:color w:val="000000" w:themeColor="text1"/>
          <w:sz w:val="24"/>
          <w:szCs w:val="24"/>
          <w:lang w:eastAsia="zh-CN"/>
        </w:rPr>
      </w:pPr>
    </w:p>
    <w:p w14:paraId="452550DD" w14:textId="77777777" w:rsidR="00E62F39" w:rsidRPr="00C21370" w:rsidRDefault="00E62F39" w:rsidP="00E62F39">
      <w:pPr>
        <w:autoSpaceDE/>
        <w:autoSpaceDN/>
        <w:spacing w:line="360" w:lineRule="auto"/>
        <w:ind w:firstLineChars="200" w:firstLine="480"/>
        <w:jc w:val="center"/>
        <w:rPr>
          <w:rFonts w:asciiTheme="minorEastAsia" w:eastAsiaTheme="minorEastAsia" w:hAnsiTheme="minorEastAsia" w:cs="黑体" w:hint="eastAsia"/>
          <w:color w:val="000000" w:themeColor="text1"/>
          <w:sz w:val="24"/>
          <w:szCs w:val="24"/>
          <w:lang w:eastAsia="zh-CN"/>
        </w:rPr>
      </w:pPr>
    </w:p>
    <w:p w14:paraId="54E1FA6F" w14:textId="77777777" w:rsidR="00E62F39" w:rsidRPr="00C21370" w:rsidRDefault="00E62F39" w:rsidP="00E62F39">
      <w:pPr>
        <w:autoSpaceDE/>
        <w:autoSpaceDN/>
        <w:spacing w:line="360" w:lineRule="auto"/>
        <w:ind w:firstLineChars="200" w:firstLine="420"/>
        <w:jc w:val="center"/>
        <w:rPr>
          <w:rFonts w:asciiTheme="minorEastAsia" w:eastAsiaTheme="minorEastAsia" w:hAnsiTheme="minorEastAsia" w:cs="黑体" w:hint="eastAsia"/>
          <w:color w:val="000000" w:themeColor="text1"/>
          <w:kern w:val="2"/>
          <w:sz w:val="21"/>
          <w:lang w:val="zh-CN" w:eastAsia="zh-CN"/>
        </w:rPr>
      </w:pPr>
    </w:p>
    <w:p w14:paraId="75DA3807"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4FA453F6"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6E35E21A"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242FE234"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5C05A7F3" w14:textId="77777777" w:rsidR="00E62F39" w:rsidRPr="00C21370" w:rsidRDefault="00E62F39" w:rsidP="00E62F39">
      <w:pPr>
        <w:autoSpaceDE/>
        <w:autoSpaceDN/>
        <w:spacing w:line="600" w:lineRule="auto"/>
        <w:ind w:firstLineChars="709" w:firstLine="2127"/>
        <w:jc w:val="both"/>
        <w:rPr>
          <w:rFonts w:asciiTheme="minorEastAsia" w:eastAsiaTheme="minorEastAsia" w:hAnsiTheme="minorEastAsia" w:cstheme="minorBidi" w:hint="eastAsia"/>
          <w:color w:val="000000" w:themeColor="text1"/>
          <w:kern w:val="2"/>
          <w:sz w:val="30"/>
          <w:szCs w:val="30"/>
          <w:lang w:eastAsia="zh-CN"/>
        </w:rPr>
      </w:pPr>
    </w:p>
    <w:p w14:paraId="600904EB" w14:textId="77777777" w:rsidR="00E62F39" w:rsidRPr="00C21370"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color w:val="000000" w:themeColor="text1"/>
          <w:kern w:val="2"/>
          <w:sz w:val="30"/>
          <w:szCs w:val="30"/>
          <w:u w:val="single"/>
          <w:lang w:eastAsia="zh-CN"/>
        </w:rPr>
      </w:pPr>
      <w:r w:rsidRPr="00C21370">
        <w:rPr>
          <w:rFonts w:asciiTheme="minorEastAsia" w:eastAsiaTheme="minorEastAsia" w:hAnsiTheme="minorEastAsia" w:cstheme="minorBidi" w:hint="eastAsia"/>
          <w:b/>
          <w:bCs/>
          <w:color w:val="000000" w:themeColor="text1"/>
          <w:kern w:val="2"/>
          <w:sz w:val="30"/>
          <w:szCs w:val="30"/>
          <w:lang w:eastAsia="zh-CN"/>
        </w:rPr>
        <w:t>比选人：</w:t>
      </w:r>
      <w:r w:rsidRPr="00C21370">
        <w:rPr>
          <w:rFonts w:asciiTheme="minorEastAsia" w:eastAsiaTheme="minorEastAsia" w:hAnsiTheme="minorEastAsia" w:cstheme="minorBidi" w:hint="eastAsia"/>
          <w:b/>
          <w:bCs/>
          <w:color w:val="000000" w:themeColor="text1"/>
          <w:kern w:val="2"/>
          <w:sz w:val="30"/>
          <w:szCs w:val="30"/>
          <w:u w:val="single"/>
          <w:lang w:eastAsia="zh-CN"/>
        </w:rPr>
        <w:t>四川宏达股份有限公司</w:t>
      </w:r>
    </w:p>
    <w:p w14:paraId="550E9DEF" w14:textId="2D708180" w:rsidR="00E62F39" w:rsidRPr="00C21370" w:rsidRDefault="00E62F39" w:rsidP="00E62F39">
      <w:pPr>
        <w:adjustRightInd w:val="0"/>
        <w:spacing w:line="480" w:lineRule="auto"/>
        <w:jc w:val="center"/>
        <w:rPr>
          <w:rFonts w:asciiTheme="minorEastAsia" w:eastAsiaTheme="minorEastAsia" w:hAnsiTheme="minorEastAsia" w:cstheme="minorBidi" w:hint="eastAsia"/>
          <w:b/>
          <w:color w:val="000000" w:themeColor="text1"/>
          <w:kern w:val="2"/>
          <w:sz w:val="30"/>
          <w:szCs w:val="30"/>
          <w:lang w:eastAsia="zh-CN"/>
        </w:rPr>
        <w:sectPr w:rsidR="00E62F39" w:rsidRPr="00C21370"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C21370">
        <w:rPr>
          <w:rFonts w:asciiTheme="minorEastAsia" w:eastAsiaTheme="minorEastAsia" w:hAnsiTheme="minorEastAsia" w:cs="黑体" w:hint="eastAsia"/>
          <w:b/>
          <w:bCs/>
          <w:color w:val="000000" w:themeColor="text1"/>
          <w:kern w:val="2"/>
          <w:sz w:val="30"/>
          <w:szCs w:val="30"/>
          <w:lang w:val="zh-CN" w:eastAsia="zh-CN"/>
        </w:rPr>
        <w:t>20</w:t>
      </w:r>
      <w:r w:rsidRPr="00C21370">
        <w:rPr>
          <w:rFonts w:asciiTheme="minorEastAsia" w:eastAsiaTheme="minorEastAsia" w:hAnsiTheme="minorEastAsia" w:cs="黑体" w:hint="eastAsia"/>
          <w:b/>
          <w:bCs/>
          <w:color w:val="000000" w:themeColor="text1"/>
          <w:kern w:val="2"/>
          <w:sz w:val="30"/>
          <w:szCs w:val="30"/>
          <w:lang w:eastAsia="zh-CN"/>
        </w:rPr>
        <w:t>25</w:t>
      </w:r>
      <w:r w:rsidRPr="00C21370">
        <w:rPr>
          <w:rFonts w:asciiTheme="minorEastAsia" w:eastAsiaTheme="minorEastAsia" w:hAnsiTheme="minorEastAsia" w:cs="黑体" w:hint="eastAsia"/>
          <w:b/>
          <w:bCs/>
          <w:color w:val="000000" w:themeColor="text1"/>
          <w:kern w:val="2"/>
          <w:sz w:val="30"/>
          <w:szCs w:val="30"/>
          <w:lang w:val="zh-CN" w:eastAsia="zh-CN"/>
        </w:rPr>
        <w:t>年</w:t>
      </w:r>
      <w:r w:rsidRPr="00C21370">
        <w:rPr>
          <w:rFonts w:asciiTheme="minorEastAsia" w:eastAsiaTheme="minorEastAsia" w:hAnsiTheme="minorEastAsia" w:cs="黑体" w:hint="eastAsia"/>
          <w:b/>
          <w:bCs/>
          <w:color w:val="000000" w:themeColor="text1"/>
          <w:kern w:val="2"/>
          <w:sz w:val="30"/>
          <w:szCs w:val="30"/>
          <w:lang w:eastAsia="zh-CN"/>
        </w:rPr>
        <w:t xml:space="preserve">  月  日</w:t>
      </w:r>
    </w:p>
    <w:p w14:paraId="32D86D25" w14:textId="68C8AE7B" w:rsidR="00B53F6C" w:rsidRPr="00C2137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r w:rsidRPr="00C21370">
        <w:rPr>
          <w:rFonts w:ascii="黑体" w:eastAsia="黑体" w:hAnsi="黑体" w:cs="Segoe UI" w:hint="eastAsia"/>
          <w:color w:val="000000" w:themeColor="text1"/>
          <w:sz w:val="36"/>
          <w:szCs w:val="36"/>
          <w:lang w:eastAsia="zh-CN"/>
        </w:rPr>
        <w:lastRenderedPageBreak/>
        <w:t>第一章 比选文件</w:t>
      </w:r>
    </w:p>
    <w:p w14:paraId="33DFF690" w14:textId="77777777" w:rsidR="00B53F6C" w:rsidRPr="00C21370" w:rsidRDefault="00B53F6C" w:rsidP="00B53F6C">
      <w:pPr>
        <w:autoSpaceDE/>
        <w:autoSpaceDN/>
        <w:snapToGrid w:val="0"/>
        <w:spacing w:line="360" w:lineRule="auto"/>
        <w:jc w:val="center"/>
        <w:rPr>
          <w:rFonts w:hint="eastAsia"/>
          <w:b/>
          <w:color w:val="000000" w:themeColor="text1"/>
          <w:kern w:val="2"/>
          <w:sz w:val="36"/>
          <w:szCs w:val="36"/>
          <w:lang w:eastAsia="zh-CN"/>
        </w:rPr>
      </w:pPr>
      <w:r w:rsidRPr="00C21370">
        <w:rPr>
          <w:rFonts w:hint="eastAsia"/>
          <w:b/>
          <w:color w:val="000000" w:themeColor="text1"/>
          <w:kern w:val="2"/>
          <w:sz w:val="36"/>
          <w:szCs w:val="36"/>
          <w:lang w:eastAsia="zh-CN"/>
        </w:rPr>
        <w:t>四川宏达股份有限公司</w:t>
      </w:r>
    </w:p>
    <w:p w14:paraId="3202CF26" w14:textId="0EA0A0F7" w:rsidR="00B53F6C" w:rsidRPr="00C21370" w:rsidRDefault="00DA24A8" w:rsidP="00B53F6C">
      <w:pPr>
        <w:autoSpaceDE/>
        <w:autoSpaceDN/>
        <w:snapToGrid w:val="0"/>
        <w:spacing w:line="360" w:lineRule="auto"/>
        <w:jc w:val="center"/>
        <w:rPr>
          <w:rFonts w:hint="eastAsia"/>
          <w:b/>
          <w:color w:val="000000" w:themeColor="text1"/>
          <w:kern w:val="2"/>
          <w:sz w:val="36"/>
          <w:szCs w:val="36"/>
          <w:lang w:eastAsia="zh-CN"/>
        </w:rPr>
      </w:pPr>
      <w:r>
        <w:rPr>
          <w:rFonts w:hint="eastAsia"/>
          <w:b/>
          <w:color w:val="000000" w:themeColor="text1"/>
          <w:kern w:val="2"/>
          <w:sz w:val="36"/>
          <w:szCs w:val="36"/>
          <w:lang w:eastAsia="zh-CN"/>
        </w:rPr>
        <w:t>亚硝酸钠、烧碱、硫化钠</w:t>
      </w:r>
      <w:r w:rsidR="00B53F6C" w:rsidRPr="00C21370">
        <w:rPr>
          <w:rFonts w:hint="eastAsia"/>
          <w:b/>
          <w:color w:val="000000" w:themeColor="text1"/>
          <w:kern w:val="2"/>
          <w:sz w:val="36"/>
          <w:szCs w:val="36"/>
          <w:lang w:eastAsia="zh-CN"/>
        </w:rPr>
        <w:t>采购比选文件</w:t>
      </w:r>
    </w:p>
    <w:p w14:paraId="6B696891" w14:textId="069A96A8" w:rsidR="00E62F39" w:rsidRPr="00C21370" w:rsidRDefault="00E62F39" w:rsidP="006415CF">
      <w:pPr>
        <w:autoSpaceDE/>
        <w:autoSpaceDN/>
        <w:spacing w:line="360" w:lineRule="exact"/>
        <w:ind w:firstLineChars="200" w:firstLine="482"/>
        <w:jc w:val="right"/>
        <w:rPr>
          <w:rFonts w:ascii="Times New Roman" w:eastAsiaTheme="minorEastAsia" w:hAnsi="Times New Roman" w:cs="Times New Roman"/>
          <w:color w:val="000000" w:themeColor="text1"/>
          <w:kern w:val="2"/>
          <w:sz w:val="24"/>
          <w:szCs w:val="24"/>
          <w:lang w:eastAsia="zh-CN"/>
        </w:rPr>
      </w:pPr>
      <w:r w:rsidRPr="00C21370">
        <w:rPr>
          <w:rFonts w:hint="eastAsia"/>
          <w:b/>
          <w:bCs/>
          <w:color w:val="000000" w:themeColor="text1"/>
          <w:sz w:val="24"/>
          <w:szCs w:val="24"/>
          <w:lang w:eastAsia="zh-CN"/>
        </w:rPr>
        <w:t>编号：YS-</w:t>
      </w:r>
      <w:r w:rsidR="002A1F93" w:rsidRPr="00C21370">
        <w:rPr>
          <w:rFonts w:hint="eastAsia"/>
          <w:b/>
          <w:bCs/>
          <w:color w:val="000000" w:themeColor="text1"/>
          <w:sz w:val="24"/>
          <w:szCs w:val="24"/>
          <w:lang w:eastAsia="zh-CN"/>
        </w:rPr>
        <w:t>GK</w:t>
      </w:r>
      <w:r w:rsidR="00BC2DA1" w:rsidRPr="00C21370">
        <w:rPr>
          <w:rFonts w:hint="eastAsia"/>
          <w:b/>
          <w:bCs/>
          <w:color w:val="000000" w:themeColor="text1"/>
          <w:sz w:val="24"/>
          <w:szCs w:val="24"/>
          <w:lang w:eastAsia="zh-CN"/>
        </w:rPr>
        <w:t>BX</w:t>
      </w:r>
      <w:r w:rsidRPr="00C21370">
        <w:rPr>
          <w:rFonts w:hint="eastAsia"/>
          <w:b/>
          <w:bCs/>
          <w:color w:val="000000" w:themeColor="text1"/>
          <w:sz w:val="24"/>
          <w:szCs w:val="24"/>
          <w:lang w:eastAsia="zh-CN"/>
        </w:rPr>
        <w:t>-2025-</w:t>
      </w:r>
      <w:r w:rsidR="00DA24A8">
        <w:rPr>
          <w:rFonts w:hint="eastAsia"/>
          <w:b/>
          <w:bCs/>
          <w:color w:val="000000" w:themeColor="text1"/>
          <w:sz w:val="24"/>
          <w:szCs w:val="24"/>
          <w:lang w:eastAsia="zh-CN"/>
        </w:rPr>
        <w:t>HW20</w:t>
      </w:r>
    </w:p>
    <w:p w14:paraId="45DD69B4" w14:textId="77777777"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各单位：</w:t>
      </w:r>
    </w:p>
    <w:p w14:paraId="5A2CEEF0" w14:textId="12CB952B" w:rsidR="00E62F39" w:rsidRPr="00C21370" w:rsidRDefault="00E62F39" w:rsidP="006415CF">
      <w:pPr>
        <w:autoSpaceDE/>
        <w:autoSpaceDN/>
        <w:snapToGrid w:val="0"/>
        <w:spacing w:line="360" w:lineRule="auto"/>
        <w:ind w:firstLineChars="200" w:firstLine="480"/>
        <w:jc w:val="both"/>
        <w:rPr>
          <w:rFonts w:hint="eastAsia"/>
          <w:color w:val="000000" w:themeColor="text1"/>
          <w:sz w:val="24"/>
          <w:szCs w:val="24"/>
          <w:lang w:eastAsia="zh-CN"/>
        </w:rPr>
      </w:pPr>
      <w:r w:rsidRPr="00C21370">
        <w:rPr>
          <w:rFonts w:hint="eastAsia"/>
          <w:color w:val="000000" w:themeColor="text1"/>
          <w:sz w:val="24"/>
          <w:szCs w:val="24"/>
          <w:lang w:eastAsia="zh-CN"/>
        </w:rPr>
        <w:t>四川宏达股份有限公司什邡有色金属分公司因生产需</w:t>
      </w:r>
      <w:r w:rsidR="00EA1269" w:rsidRPr="00C21370">
        <w:rPr>
          <w:rFonts w:hint="eastAsia"/>
          <w:color w:val="000000" w:themeColor="text1"/>
          <w:sz w:val="24"/>
          <w:szCs w:val="24"/>
          <w:lang w:eastAsia="zh-CN"/>
        </w:rPr>
        <w:t>要</w:t>
      </w:r>
      <w:r w:rsidRPr="00C21370">
        <w:rPr>
          <w:rFonts w:hint="eastAsia"/>
          <w:color w:val="000000" w:themeColor="text1"/>
          <w:sz w:val="24"/>
          <w:szCs w:val="24"/>
          <w:lang w:eastAsia="zh-CN"/>
        </w:rPr>
        <w:t>采购</w:t>
      </w:r>
      <w:r w:rsidR="00DA24A8">
        <w:rPr>
          <w:rFonts w:hint="eastAsia"/>
          <w:color w:val="000000" w:themeColor="text1"/>
          <w:sz w:val="24"/>
          <w:szCs w:val="24"/>
          <w:lang w:eastAsia="zh-CN"/>
        </w:rPr>
        <w:t>亚硝酸钠、烧碱、硫化钠</w:t>
      </w:r>
      <w:r w:rsidRPr="00C21370">
        <w:rPr>
          <w:rFonts w:hint="eastAsia"/>
          <w:color w:val="000000" w:themeColor="text1"/>
          <w:sz w:val="24"/>
          <w:szCs w:val="24"/>
          <w:lang w:eastAsia="zh-CN"/>
        </w:rPr>
        <w:t>，本着“公开、公平、公正”的原则，现对</w:t>
      </w:r>
      <w:r w:rsidR="00DA24A8">
        <w:rPr>
          <w:rFonts w:cs="Segoe UI" w:hint="eastAsia"/>
          <w:color w:val="000000" w:themeColor="text1"/>
          <w:sz w:val="24"/>
          <w:szCs w:val="24"/>
          <w:lang w:eastAsia="zh-CN"/>
        </w:rPr>
        <w:t>亚硝酸钠、烧碱、硫化钠</w:t>
      </w:r>
      <w:r w:rsidRPr="00C21370">
        <w:rPr>
          <w:rFonts w:hint="eastAsia"/>
          <w:color w:val="000000" w:themeColor="text1"/>
          <w:sz w:val="24"/>
          <w:szCs w:val="24"/>
          <w:lang w:eastAsia="zh-CN"/>
        </w:rPr>
        <w:t>进行公开比选。欢迎贵公司前来报价，现将相关事项公告如下：</w:t>
      </w:r>
    </w:p>
    <w:p w14:paraId="08D75125" w14:textId="03BAAEFB" w:rsidR="00E62F39" w:rsidRPr="00C21370" w:rsidRDefault="00E62F39" w:rsidP="006415CF">
      <w:pPr>
        <w:numPr>
          <w:ilvl w:val="0"/>
          <w:numId w:val="6"/>
        </w:num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标的物：</w:t>
      </w:r>
      <w:r w:rsidR="00DA24A8">
        <w:rPr>
          <w:rFonts w:cs="Segoe UI" w:hint="eastAsia"/>
          <w:color w:val="000000" w:themeColor="text1"/>
          <w:sz w:val="24"/>
          <w:szCs w:val="24"/>
          <w:lang w:eastAsia="zh-CN"/>
        </w:rPr>
        <w:t>亚硝酸钠、烧碱、硫化钠</w:t>
      </w:r>
    </w:p>
    <w:p w14:paraId="4750B7C1" w14:textId="21780EE3"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二、比选人：四川宏达股份有限公司</w:t>
      </w:r>
    </w:p>
    <w:p w14:paraId="7EA6539B" w14:textId="77777777"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三、具体内容及要求：</w:t>
      </w:r>
    </w:p>
    <w:p w14:paraId="4DE2621C" w14:textId="6D3B1DA8" w:rsidR="00E62F39" w:rsidRPr="00C21370" w:rsidRDefault="00E62F39" w:rsidP="006415CF">
      <w:pPr>
        <w:widowControl/>
        <w:autoSpaceDE/>
        <w:autoSpaceDN/>
        <w:snapToGrid w:val="0"/>
        <w:spacing w:line="360" w:lineRule="auto"/>
        <w:rPr>
          <w:rFonts w:cs="黑体" w:hint="eastAsia"/>
          <w:color w:val="000000" w:themeColor="text1"/>
          <w:sz w:val="24"/>
          <w:szCs w:val="24"/>
          <w:lang w:eastAsia="zh-CN"/>
        </w:rPr>
      </w:pPr>
      <w:r w:rsidRPr="00C21370">
        <w:rPr>
          <w:rFonts w:hint="eastAsia"/>
          <w:color w:val="000000" w:themeColor="text1"/>
          <w:sz w:val="24"/>
          <w:szCs w:val="24"/>
          <w:lang w:eastAsia="zh-CN"/>
        </w:rPr>
        <w:t>1.</w:t>
      </w:r>
      <w:r w:rsidRPr="00C21370">
        <w:rPr>
          <w:rFonts w:cs="黑体" w:hint="eastAsia"/>
          <w:color w:val="000000" w:themeColor="text1"/>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C21370" w:rsidRPr="00DA24A8" w14:paraId="2A0C8DC5" w14:textId="77777777" w:rsidTr="00712B3A">
        <w:trPr>
          <w:trHeight w:val="739"/>
          <w:jc w:val="center"/>
        </w:trPr>
        <w:tc>
          <w:tcPr>
            <w:tcW w:w="955" w:type="pct"/>
            <w:vAlign w:val="center"/>
          </w:tcPr>
          <w:p w14:paraId="4B3C4AA1" w14:textId="77777777" w:rsidR="00D034BB" w:rsidRPr="00DA24A8" w:rsidRDefault="00D034BB" w:rsidP="009F5ADC">
            <w:pPr>
              <w:snapToGrid w:val="0"/>
              <w:jc w:val="center"/>
              <w:rPr>
                <w:rFonts w:cs="黑体" w:hint="eastAsia"/>
                <w:bCs/>
                <w:color w:val="000000" w:themeColor="text1"/>
                <w:sz w:val="24"/>
                <w:szCs w:val="24"/>
                <w:lang w:eastAsia="zh-CN"/>
              </w:rPr>
            </w:pPr>
            <w:bookmarkStart w:id="0" w:name="_Hlk203498120"/>
            <w:r w:rsidRPr="00DA24A8">
              <w:rPr>
                <w:rFonts w:cs="黑体" w:hint="eastAsia"/>
                <w:bCs/>
                <w:color w:val="000000" w:themeColor="text1"/>
                <w:sz w:val="24"/>
                <w:szCs w:val="24"/>
                <w:lang w:eastAsia="zh-CN"/>
              </w:rPr>
              <w:t>品名</w:t>
            </w:r>
          </w:p>
        </w:tc>
        <w:tc>
          <w:tcPr>
            <w:tcW w:w="2724" w:type="pct"/>
            <w:vAlign w:val="center"/>
          </w:tcPr>
          <w:p w14:paraId="6307E064" w14:textId="77777777" w:rsidR="00D034BB" w:rsidRPr="00DA24A8" w:rsidRDefault="00D034BB" w:rsidP="009F5ADC">
            <w:pPr>
              <w:snapToGrid w:val="0"/>
              <w:jc w:val="center"/>
              <w:rPr>
                <w:rFonts w:cs="黑体" w:hint="eastAsia"/>
                <w:bCs/>
                <w:color w:val="000000" w:themeColor="text1"/>
                <w:sz w:val="24"/>
                <w:szCs w:val="24"/>
                <w:lang w:eastAsia="zh-CN"/>
              </w:rPr>
            </w:pPr>
            <w:r w:rsidRPr="00DA24A8">
              <w:rPr>
                <w:rFonts w:cs="黑体" w:hint="eastAsia"/>
                <w:bCs/>
                <w:color w:val="000000" w:themeColor="text1"/>
                <w:sz w:val="24"/>
                <w:szCs w:val="24"/>
                <w:lang w:eastAsia="zh-CN"/>
              </w:rPr>
              <w:t>质量要求</w:t>
            </w:r>
          </w:p>
        </w:tc>
        <w:tc>
          <w:tcPr>
            <w:tcW w:w="1321" w:type="pct"/>
            <w:vAlign w:val="center"/>
          </w:tcPr>
          <w:p w14:paraId="49C1C76D" w14:textId="728A3B2B" w:rsidR="00D034BB" w:rsidRPr="00DA24A8" w:rsidRDefault="00D034BB" w:rsidP="009F5ADC">
            <w:pPr>
              <w:snapToGrid w:val="0"/>
              <w:jc w:val="center"/>
              <w:rPr>
                <w:rFonts w:cs="黑体" w:hint="eastAsia"/>
                <w:bCs/>
                <w:color w:val="000000" w:themeColor="text1"/>
                <w:sz w:val="24"/>
                <w:szCs w:val="24"/>
                <w:lang w:eastAsia="zh-CN"/>
              </w:rPr>
            </w:pPr>
            <w:r w:rsidRPr="00DA24A8">
              <w:rPr>
                <w:rFonts w:cs="黑体" w:hint="eastAsia"/>
                <w:bCs/>
                <w:color w:val="000000" w:themeColor="text1"/>
                <w:sz w:val="24"/>
                <w:szCs w:val="24"/>
                <w:lang w:eastAsia="zh-CN"/>
              </w:rPr>
              <w:t>数量</w:t>
            </w:r>
          </w:p>
        </w:tc>
      </w:tr>
      <w:tr w:rsidR="00C21370" w:rsidRPr="00DA24A8" w14:paraId="519FA508" w14:textId="77777777" w:rsidTr="00DA24A8">
        <w:trPr>
          <w:trHeight w:val="1118"/>
          <w:jc w:val="center"/>
        </w:trPr>
        <w:tc>
          <w:tcPr>
            <w:tcW w:w="955" w:type="pct"/>
            <w:vAlign w:val="center"/>
          </w:tcPr>
          <w:p w14:paraId="3EA78AFE" w14:textId="525DC753" w:rsidR="00D034BB" w:rsidRPr="00DA24A8" w:rsidRDefault="00DA24A8" w:rsidP="009F5ADC">
            <w:pPr>
              <w:snapToGrid w:val="0"/>
              <w:jc w:val="center"/>
              <w:rPr>
                <w:rFonts w:cs="黑体" w:hint="eastAsia"/>
                <w:bCs/>
                <w:color w:val="000000" w:themeColor="text1"/>
                <w:sz w:val="24"/>
                <w:szCs w:val="24"/>
                <w:lang w:eastAsia="zh-CN"/>
              </w:rPr>
            </w:pPr>
            <w:r w:rsidRPr="00DA24A8">
              <w:rPr>
                <w:rFonts w:cs="黑体" w:hint="eastAsia"/>
                <w:bCs/>
                <w:color w:val="000000" w:themeColor="text1"/>
                <w:sz w:val="24"/>
                <w:szCs w:val="24"/>
                <w:lang w:eastAsia="zh-CN"/>
              </w:rPr>
              <w:t>亚硝酸钠</w:t>
            </w:r>
          </w:p>
        </w:tc>
        <w:tc>
          <w:tcPr>
            <w:tcW w:w="2724" w:type="pct"/>
            <w:vAlign w:val="center"/>
          </w:tcPr>
          <w:p w14:paraId="4F610E94" w14:textId="77777777" w:rsidR="00DA24A8" w:rsidRPr="00DA24A8" w:rsidRDefault="00DA24A8" w:rsidP="00336A1F">
            <w:pPr>
              <w:autoSpaceDE/>
              <w:autoSpaceDN/>
              <w:snapToGrid w:val="0"/>
              <w:rPr>
                <w:rFonts w:hint="eastAsia"/>
                <w:bCs/>
                <w:color w:val="000000" w:themeColor="text1"/>
                <w:sz w:val="24"/>
                <w:szCs w:val="24"/>
                <w:lang w:eastAsia="zh-CN"/>
              </w:rPr>
            </w:pPr>
            <w:r w:rsidRPr="00DA24A8">
              <w:rPr>
                <w:rFonts w:hint="eastAsia"/>
                <w:bCs/>
                <w:color w:val="000000" w:themeColor="text1"/>
                <w:sz w:val="24"/>
                <w:szCs w:val="24"/>
                <w:lang w:eastAsia="zh-CN"/>
              </w:rPr>
              <w:t>GB/T 2367-2016，工业用一等品亚硝酸钠，亚硝酸钠(NaNO</w:t>
            </w:r>
            <w:r w:rsidRPr="00DA24A8">
              <w:rPr>
                <w:rFonts w:hint="eastAsia"/>
                <w:bCs/>
                <w:color w:val="000000" w:themeColor="text1"/>
                <w:sz w:val="24"/>
                <w:szCs w:val="24"/>
                <w:vertAlign w:val="subscript"/>
                <w:lang w:eastAsia="zh-CN"/>
              </w:rPr>
              <w:t>2</w:t>
            </w:r>
            <w:r w:rsidRPr="00DA24A8">
              <w:rPr>
                <w:rFonts w:hint="eastAsia"/>
                <w:bCs/>
                <w:color w:val="000000" w:themeColor="text1"/>
                <w:sz w:val="24"/>
                <w:szCs w:val="24"/>
                <w:lang w:eastAsia="zh-CN"/>
              </w:rPr>
              <w:t>)(以干基计),w/%≥98.5。</w:t>
            </w:r>
          </w:p>
          <w:p w14:paraId="3C8C169A" w14:textId="094F62A0" w:rsidR="00D034BB" w:rsidRPr="00DA24A8" w:rsidRDefault="00DA24A8" w:rsidP="00336A1F">
            <w:pPr>
              <w:autoSpaceDE/>
              <w:autoSpaceDN/>
              <w:snapToGrid w:val="0"/>
              <w:rPr>
                <w:rFonts w:hint="eastAsia"/>
                <w:bCs/>
                <w:color w:val="000000" w:themeColor="text1"/>
                <w:sz w:val="24"/>
                <w:szCs w:val="24"/>
                <w:lang w:eastAsia="zh-CN"/>
              </w:rPr>
            </w:pPr>
            <w:r w:rsidRPr="00DA24A8">
              <w:rPr>
                <w:rFonts w:hint="eastAsia"/>
                <w:bCs/>
                <w:color w:val="000000" w:themeColor="text1"/>
                <w:sz w:val="24"/>
                <w:szCs w:val="24"/>
                <w:lang w:eastAsia="zh-CN"/>
              </w:rPr>
              <w:t>规格：</w:t>
            </w:r>
            <w:r w:rsidRPr="00DA24A8">
              <w:rPr>
                <w:rFonts w:hint="eastAsia"/>
                <w:b/>
                <w:color w:val="000000" w:themeColor="text1"/>
                <w:sz w:val="24"/>
                <w:szCs w:val="24"/>
                <w:lang w:eastAsia="zh-CN"/>
              </w:rPr>
              <w:t>25kg/包</w:t>
            </w:r>
          </w:p>
        </w:tc>
        <w:tc>
          <w:tcPr>
            <w:tcW w:w="1321" w:type="pct"/>
            <w:vAlign w:val="center"/>
          </w:tcPr>
          <w:p w14:paraId="422E2DBF" w14:textId="222E5B0E" w:rsidR="00DA24A8" w:rsidRPr="00DA24A8" w:rsidRDefault="00DA24A8" w:rsidP="00D034BB">
            <w:pPr>
              <w:snapToGrid w:val="0"/>
              <w:jc w:val="center"/>
              <w:rPr>
                <w:rFonts w:cs="黑体" w:hint="eastAsia"/>
                <w:bCs/>
                <w:color w:val="000000" w:themeColor="text1"/>
                <w:sz w:val="24"/>
                <w:szCs w:val="24"/>
                <w:lang w:eastAsia="zh-CN"/>
              </w:rPr>
            </w:pPr>
            <w:r w:rsidRPr="00DA24A8">
              <w:rPr>
                <w:rFonts w:cs="黑体" w:hint="eastAsia"/>
                <w:bCs/>
                <w:color w:val="000000" w:themeColor="text1"/>
                <w:sz w:val="24"/>
                <w:szCs w:val="24"/>
                <w:lang w:eastAsia="zh-CN"/>
              </w:rPr>
              <w:t>16吨</w:t>
            </w:r>
          </w:p>
          <w:p w14:paraId="1402FC8F" w14:textId="4B5976C5" w:rsidR="00D034BB" w:rsidRPr="00DA24A8" w:rsidRDefault="00DA24A8" w:rsidP="00D034BB">
            <w:pPr>
              <w:snapToGrid w:val="0"/>
              <w:jc w:val="center"/>
              <w:rPr>
                <w:rFonts w:cs="黑体" w:hint="eastAsia"/>
                <w:bCs/>
                <w:color w:val="000000" w:themeColor="text1"/>
                <w:sz w:val="24"/>
                <w:szCs w:val="24"/>
                <w:lang w:eastAsia="zh-CN"/>
              </w:rPr>
            </w:pPr>
            <w:r w:rsidRPr="00DA24A8">
              <w:rPr>
                <w:rFonts w:cs="黑体" w:hint="eastAsia"/>
                <w:bCs/>
                <w:color w:val="000000" w:themeColor="text1"/>
                <w:sz w:val="24"/>
                <w:szCs w:val="24"/>
                <w:lang w:eastAsia="zh-CN"/>
              </w:rPr>
              <w:t>（分2批供货）</w:t>
            </w:r>
          </w:p>
        </w:tc>
      </w:tr>
      <w:tr w:rsidR="00DA24A8" w:rsidRPr="00DA24A8" w14:paraId="36ED6CC5" w14:textId="77777777" w:rsidTr="00DA24A8">
        <w:trPr>
          <w:trHeight w:val="964"/>
          <w:jc w:val="center"/>
        </w:trPr>
        <w:tc>
          <w:tcPr>
            <w:tcW w:w="955" w:type="pct"/>
            <w:vAlign w:val="center"/>
          </w:tcPr>
          <w:p w14:paraId="6BA54829" w14:textId="23451B93" w:rsidR="00DA24A8" w:rsidRPr="00DA24A8" w:rsidRDefault="00DA24A8" w:rsidP="009F5ADC">
            <w:pPr>
              <w:snapToGrid w:val="0"/>
              <w:jc w:val="center"/>
              <w:rPr>
                <w:rFonts w:cs="黑体" w:hint="eastAsia"/>
                <w:bCs/>
                <w:color w:val="000000" w:themeColor="text1"/>
                <w:sz w:val="24"/>
                <w:szCs w:val="24"/>
                <w:lang w:eastAsia="zh-CN"/>
              </w:rPr>
            </w:pPr>
            <w:r w:rsidRPr="00DA24A8">
              <w:rPr>
                <w:rFonts w:cs="黑体" w:hint="eastAsia"/>
                <w:bCs/>
                <w:color w:val="000000" w:themeColor="text1"/>
                <w:sz w:val="24"/>
                <w:szCs w:val="24"/>
                <w:lang w:eastAsia="zh-CN"/>
              </w:rPr>
              <w:t>烧碱（工业氢氧化钠）</w:t>
            </w:r>
          </w:p>
        </w:tc>
        <w:tc>
          <w:tcPr>
            <w:tcW w:w="2724" w:type="pct"/>
            <w:vAlign w:val="center"/>
          </w:tcPr>
          <w:p w14:paraId="3ECE3844" w14:textId="2E85AFDD" w:rsidR="00DA24A8" w:rsidRPr="00DA24A8" w:rsidRDefault="00DA24A8" w:rsidP="00DA24A8">
            <w:pPr>
              <w:autoSpaceDE/>
              <w:autoSpaceDN/>
              <w:snapToGrid w:val="0"/>
              <w:rPr>
                <w:rFonts w:hint="eastAsia"/>
                <w:bCs/>
                <w:color w:val="000000" w:themeColor="text1"/>
                <w:sz w:val="24"/>
                <w:szCs w:val="24"/>
                <w:lang w:eastAsia="zh-CN"/>
              </w:rPr>
            </w:pPr>
            <w:r w:rsidRPr="00DA24A8">
              <w:rPr>
                <w:rFonts w:hint="eastAsia"/>
                <w:bCs/>
                <w:color w:val="000000" w:themeColor="text1"/>
                <w:sz w:val="24"/>
                <w:szCs w:val="24"/>
                <w:lang w:eastAsia="zh-CN"/>
              </w:rPr>
              <w:t>GB209-2006</w:t>
            </w:r>
            <w:r>
              <w:rPr>
                <w:rFonts w:hint="eastAsia"/>
                <w:bCs/>
                <w:color w:val="000000" w:themeColor="text1"/>
                <w:sz w:val="24"/>
                <w:szCs w:val="24"/>
                <w:lang w:eastAsia="zh-CN"/>
              </w:rPr>
              <w:t>，</w:t>
            </w:r>
            <w:r w:rsidRPr="00DA24A8">
              <w:rPr>
                <w:rFonts w:hint="eastAsia"/>
                <w:bCs/>
                <w:color w:val="000000" w:themeColor="text1"/>
                <w:sz w:val="24"/>
                <w:szCs w:val="24"/>
                <w:lang w:eastAsia="zh-CN"/>
              </w:rPr>
              <w:t>NaOH≥98%</w:t>
            </w:r>
          </w:p>
        </w:tc>
        <w:tc>
          <w:tcPr>
            <w:tcW w:w="1321" w:type="pct"/>
            <w:vAlign w:val="center"/>
          </w:tcPr>
          <w:p w14:paraId="7A797FF2" w14:textId="6767F08A" w:rsidR="00DA24A8" w:rsidRPr="00DA24A8" w:rsidRDefault="00DA24A8" w:rsidP="00D034BB">
            <w:pPr>
              <w:snapToGrid w:val="0"/>
              <w:jc w:val="center"/>
              <w:rPr>
                <w:rFonts w:cs="黑体" w:hint="eastAsia"/>
                <w:bCs/>
                <w:color w:val="000000" w:themeColor="text1"/>
                <w:sz w:val="24"/>
                <w:szCs w:val="24"/>
                <w:lang w:eastAsia="zh-CN"/>
              </w:rPr>
            </w:pPr>
            <w:r w:rsidRPr="00DA24A8">
              <w:rPr>
                <w:rFonts w:cs="黑体" w:hint="eastAsia"/>
                <w:bCs/>
                <w:color w:val="000000" w:themeColor="text1"/>
                <w:sz w:val="24"/>
                <w:szCs w:val="24"/>
                <w:lang w:eastAsia="zh-CN"/>
              </w:rPr>
              <w:t>12吨</w:t>
            </w:r>
          </w:p>
          <w:p w14:paraId="08516DC9" w14:textId="0C783442" w:rsidR="00DA24A8" w:rsidRPr="00DA24A8" w:rsidRDefault="00DA24A8" w:rsidP="00D034BB">
            <w:pPr>
              <w:snapToGrid w:val="0"/>
              <w:jc w:val="center"/>
              <w:rPr>
                <w:rFonts w:cs="黑体" w:hint="eastAsia"/>
                <w:bCs/>
                <w:color w:val="000000" w:themeColor="text1"/>
                <w:sz w:val="24"/>
                <w:szCs w:val="24"/>
                <w:lang w:eastAsia="zh-CN"/>
              </w:rPr>
            </w:pPr>
            <w:r w:rsidRPr="00DA24A8">
              <w:rPr>
                <w:rFonts w:cs="黑体" w:hint="eastAsia"/>
                <w:bCs/>
                <w:color w:val="000000" w:themeColor="text1"/>
                <w:sz w:val="24"/>
                <w:szCs w:val="24"/>
                <w:lang w:eastAsia="zh-CN"/>
              </w:rPr>
              <w:t>（分2批供货）</w:t>
            </w:r>
          </w:p>
        </w:tc>
      </w:tr>
      <w:tr w:rsidR="00DA24A8" w:rsidRPr="00DA24A8" w14:paraId="3220AB85" w14:textId="77777777" w:rsidTr="00DA24A8">
        <w:trPr>
          <w:trHeight w:val="964"/>
          <w:jc w:val="center"/>
        </w:trPr>
        <w:tc>
          <w:tcPr>
            <w:tcW w:w="955" w:type="pct"/>
            <w:vAlign w:val="center"/>
          </w:tcPr>
          <w:p w14:paraId="067777A8" w14:textId="21814914" w:rsidR="00DA24A8" w:rsidRPr="00DA24A8" w:rsidRDefault="00DA24A8" w:rsidP="009F5ADC">
            <w:pPr>
              <w:snapToGrid w:val="0"/>
              <w:jc w:val="center"/>
              <w:rPr>
                <w:rFonts w:cs="黑体" w:hint="eastAsia"/>
                <w:bCs/>
                <w:color w:val="000000" w:themeColor="text1"/>
                <w:sz w:val="24"/>
                <w:szCs w:val="24"/>
                <w:lang w:eastAsia="zh-CN"/>
              </w:rPr>
            </w:pPr>
            <w:r w:rsidRPr="00DA24A8">
              <w:rPr>
                <w:rFonts w:cs="黑体" w:hint="eastAsia"/>
                <w:bCs/>
                <w:color w:val="000000" w:themeColor="text1"/>
                <w:sz w:val="24"/>
                <w:szCs w:val="24"/>
                <w:lang w:eastAsia="zh-CN"/>
              </w:rPr>
              <w:t>硫化钠</w:t>
            </w:r>
          </w:p>
        </w:tc>
        <w:tc>
          <w:tcPr>
            <w:tcW w:w="2724" w:type="pct"/>
            <w:vAlign w:val="center"/>
          </w:tcPr>
          <w:p w14:paraId="30362EFD" w14:textId="16092FF5" w:rsidR="00DA24A8" w:rsidRPr="00DA24A8" w:rsidRDefault="00DA24A8" w:rsidP="00DA24A8">
            <w:pPr>
              <w:autoSpaceDE/>
              <w:autoSpaceDN/>
              <w:snapToGrid w:val="0"/>
              <w:rPr>
                <w:rFonts w:hint="eastAsia"/>
                <w:bCs/>
                <w:color w:val="000000" w:themeColor="text1"/>
                <w:sz w:val="24"/>
                <w:szCs w:val="24"/>
                <w:lang w:eastAsia="zh-CN"/>
              </w:rPr>
            </w:pPr>
            <w:r w:rsidRPr="00DA24A8">
              <w:rPr>
                <w:rFonts w:hint="eastAsia"/>
                <w:bCs/>
                <w:color w:val="000000" w:themeColor="text1"/>
                <w:sz w:val="24"/>
                <w:szCs w:val="24"/>
                <w:lang w:eastAsia="zh-CN"/>
              </w:rPr>
              <w:t>GB/T 10500-2009</w:t>
            </w:r>
            <w:r>
              <w:rPr>
                <w:rFonts w:hint="eastAsia"/>
                <w:bCs/>
                <w:color w:val="000000" w:themeColor="text1"/>
                <w:sz w:val="24"/>
                <w:szCs w:val="24"/>
                <w:lang w:eastAsia="zh-CN"/>
              </w:rPr>
              <w:t>，</w:t>
            </w:r>
            <w:r w:rsidRPr="00DA24A8">
              <w:rPr>
                <w:rFonts w:hint="eastAsia"/>
                <w:bCs/>
                <w:color w:val="000000" w:themeColor="text1"/>
                <w:sz w:val="24"/>
                <w:szCs w:val="24"/>
                <w:lang w:eastAsia="zh-CN"/>
              </w:rPr>
              <w:t>Na</w:t>
            </w:r>
            <w:r w:rsidRPr="00423C39">
              <w:rPr>
                <w:rFonts w:hint="eastAsia"/>
                <w:bCs/>
                <w:color w:val="000000" w:themeColor="text1"/>
                <w:sz w:val="24"/>
                <w:szCs w:val="24"/>
                <w:vertAlign w:val="subscript"/>
                <w:lang w:eastAsia="zh-CN"/>
              </w:rPr>
              <w:t>2</w:t>
            </w:r>
            <w:r w:rsidRPr="00DA24A8">
              <w:rPr>
                <w:rFonts w:hint="eastAsia"/>
                <w:bCs/>
                <w:color w:val="000000" w:themeColor="text1"/>
                <w:sz w:val="24"/>
                <w:szCs w:val="24"/>
                <w:lang w:eastAsia="zh-CN"/>
              </w:rPr>
              <w:t>S≥60%</w:t>
            </w:r>
          </w:p>
        </w:tc>
        <w:tc>
          <w:tcPr>
            <w:tcW w:w="1321" w:type="pct"/>
            <w:vAlign w:val="center"/>
          </w:tcPr>
          <w:p w14:paraId="29B57A46" w14:textId="1983D0C7" w:rsidR="00DA24A8" w:rsidRPr="00DA24A8" w:rsidRDefault="00DA24A8" w:rsidP="00D034BB">
            <w:pPr>
              <w:snapToGrid w:val="0"/>
              <w:jc w:val="center"/>
              <w:rPr>
                <w:rFonts w:cs="黑体" w:hint="eastAsia"/>
                <w:bCs/>
                <w:color w:val="000000" w:themeColor="text1"/>
                <w:sz w:val="24"/>
                <w:szCs w:val="24"/>
                <w:lang w:eastAsia="zh-CN"/>
              </w:rPr>
            </w:pPr>
            <w:r w:rsidRPr="00DA24A8">
              <w:rPr>
                <w:rFonts w:cs="黑体" w:hint="eastAsia"/>
                <w:bCs/>
                <w:color w:val="000000" w:themeColor="text1"/>
                <w:sz w:val="24"/>
                <w:szCs w:val="24"/>
                <w:lang w:eastAsia="zh-CN"/>
              </w:rPr>
              <w:t>5吨</w:t>
            </w:r>
          </w:p>
        </w:tc>
      </w:tr>
    </w:tbl>
    <w:bookmarkEnd w:id="0"/>
    <w:p w14:paraId="367057AE" w14:textId="71C0E31E" w:rsidR="00E62F39" w:rsidRPr="00C21370" w:rsidRDefault="00E62F39" w:rsidP="00D034BB">
      <w:pPr>
        <w:autoSpaceDE/>
        <w:autoSpaceDN/>
        <w:snapToGrid w:val="0"/>
        <w:spacing w:beforeLines="50" w:before="120" w:line="360" w:lineRule="auto"/>
        <w:jc w:val="both"/>
        <w:rPr>
          <w:rFonts w:hint="eastAsia"/>
          <w:color w:val="000000" w:themeColor="text1"/>
          <w:sz w:val="24"/>
          <w:szCs w:val="24"/>
          <w:lang w:eastAsia="zh-CN"/>
        </w:rPr>
      </w:pPr>
      <w:r w:rsidRPr="00C21370">
        <w:rPr>
          <w:rFonts w:cs="黑体" w:hint="eastAsia"/>
          <w:color w:val="000000" w:themeColor="text1"/>
          <w:kern w:val="2"/>
          <w:sz w:val="24"/>
          <w:szCs w:val="24"/>
          <w:lang w:eastAsia="zh-CN"/>
        </w:rPr>
        <w:t>2.</w:t>
      </w:r>
      <w:r w:rsidRPr="00C21370">
        <w:rPr>
          <w:rFonts w:hint="eastAsia"/>
          <w:color w:val="000000" w:themeColor="text1"/>
          <w:sz w:val="24"/>
          <w:szCs w:val="24"/>
          <w:lang w:eastAsia="zh-CN"/>
        </w:rPr>
        <w:t>交货地点：</w:t>
      </w:r>
      <w:r w:rsidRPr="00C21370">
        <w:rPr>
          <w:rFonts w:hint="eastAsia"/>
          <w:bCs/>
          <w:color w:val="000000" w:themeColor="text1"/>
          <w:sz w:val="24"/>
          <w:szCs w:val="24"/>
          <w:lang w:eastAsia="zh-CN"/>
        </w:rPr>
        <w:t>四川宏达股份有限公司什邡有色金属分公司库房（四川省德阳市什邡市师古镇）。</w:t>
      </w:r>
    </w:p>
    <w:p w14:paraId="4FB8FA9A" w14:textId="03B7BB0D"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3.交货期：</w:t>
      </w:r>
      <w:r w:rsidRPr="00C21370">
        <w:rPr>
          <w:rFonts w:cs="黑体" w:hint="eastAsia"/>
          <w:bCs/>
          <w:color w:val="000000" w:themeColor="text1"/>
          <w:sz w:val="24"/>
          <w:szCs w:val="24"/>
          <w:lang w:eastAsia="zh-CN"/>
        </w:rPr>
        <w:t>2025年</w:t>
      </w:r>
      <w:r w:rsidR="00BA35A6" w:rsidRPr="00C21370">
        <w:rPr>
          <w:rFonts w:cs="黑体" w:hint="eastAsia"/>
          <w:bCs/>
          <w:color w:val="000000" w:themeColor="text1"/>
          <w:sz w:val="24"/>
          <w:szCs w:val="24"/>
          <w:lang w:eastAsia="zh-CN"/>
        </w:rPr>
        <w:t>8</w:t>
      </w:r>
      <w:r w:rsidRPr="00C21370">
        <w:rPr>
          <w:rFonts w:cs="黑体" w:hint="eastAsia"/>
          <w:bCs/>
          <w:color w:val="000000" w:themeColor="text1"/>
          <w:sz w:val="24"/>
          <w:szCs w:val="24"/>
          <w:lang w:eastAsia="zh-CN"/>
        </w:rPr>
        <w:t>月</w:t>
      </w:r>
      <w:r w:rsidR="00DA24A8">
        <w:rPr>
          <w:rFonts w:hint="eastAsia"/>
          <w:color w:val="000000" w:themeColor="text1"/>
          <w:kern w:val="1"/>
          <w:sz w:val="24"/>
          <w:szCs w:val="24"/>
          <w:lang w:eastAsia="zh-CN"/>
        </w:rPr>
        <w:t>。</w:t>
      </w:r>
    </w:p>
    <w:p w14:paraId="0672CD80" w14:textId="42C0EFE7" w:rsidR="00E62F39" w:rsidRPr="00C21370" w:rsidRDefault="00E62F39"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4.付款方式及发票：</w:t>
      </w:r>
    </w:p>
    <w:p w14:paraId="7D425C05" w14:textId="5C31EF91" w:rsidR="00E62F39" w:rsidRPr="00C21370" w:rsidRDefault="00B53F6C"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4.1</w:t>
      </w:r>
      <w:r w:rsidR="00E62F39" w:rsidRPr="00C21370">
        <w:rPr>
          <w:rFonts w:hint="eastAsia"/>
          <w:color w:val="000000" w:themeColor="text1"/>
          <w:sz w:val="24"/>
          <w:szCs w:val="24"/>
          <w:lang w:eastAsia="zh-CN"/>
        </w:rPr>
        <w:t>付款方式：先货后款，</w:t>
      </w:r>
      <w:r w:rsidR="00BA35A6" w:rsidRPr="00C21370">
        <w:rPr>
          <w:rFonts w:hint="eastAsia"/>
          <w:color w:val="000000" w:themeColor="text1"/>
          <w:sz w:val="24"/>
          <w:szCs w:val="24"/>
          <w:lang w:eastAsia="zh-CN"/>
        </w:rPr>
        <w:t>票据齐备后1</w:t>
      </w:r>
      <w:r w:rsidR="00BA35A6" w:rsidRPr="00C21370">
        <w:rPr>
          <w:color w:val="000000" w:themeColor="text1"/>
          <w:sz w:val="24"/>
          <w:szCs w:val="24"/>
          <w:lang w:eastAsia="zh-CN"/>
        </w:rPr>
        <w:t>个月内</w:t>
      </w:r>
      <w:r w:rsidR="00BA35A6" w:rsidRPr="00C21370">
        <w:rPr>
          <w:rFonts w:hint="eastAsia"/>
          <w:color w:val="000000" w:themeColor="text1"/>
          <w:sz w:val="24"/>
          <w:szCs w:val="24"/>
          <w:lang w:eastAsia="zh-CN"/>
        </w:rPr>
        <w:t>现汇</w:t>
      </w:r>
      <w:r w:rsidR="00E62F39" w:rsidRPr="00C21370">
        <w:rPr>
          <w:rFonts w:hint="eastAsia"/>
          <w:color w:val="000000" w:themeColor="text1"/>
          <w:sz w:val="24"/>
          <w:szCs w:val="24"/>
          <w:lang w:eastAsia="zh-CN"/>
        </w:rPr>
        <w:t>支付。</w:t>
      </w:r>
    </w:p>
    <w:p w14:paraId="75D138AE" w14:textId="47C5A425" w:rsidR="00E62F39" w:rsidRPr="00C21370" w:rsidRDefault="00B53F6C"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4.2</w:t>
      </w:r>
      <w:r w:rsidR="00E62F39" w:rsidRPr="00C21370">
        <w:rPr>
          <w:rFonts w:hint="eastAsia"/>
          <w:color w:val="000000" w:themeColor="text1"/>
          <w:sz w:val="24"/>
          <w:szCs w:val="24"/>
          <w:lang w:eastAsia="zh-CN"/>
        </w:rPr>
        <w:t>一票制，供应商开具全额增值税专用发票(税率13%)。</w:t>
      </w:r>
    </w:p>
    <w:p w14:paraId="01C6B567" w14:textId="21B76441" w:rsidR="00E62F39" w:rsidRPr="00C21370" w:rsidRDefault="00D034BB" w:rsidP="00F81086">
      <w:pPr>
        <w:snapToGrid w:val="0"/>
        <w:spacing w:line="360" w:lineRule="auto"/>
        <w:rPr>
          <w:rFonts w:hint="eastAsia"/>
          <w:color w:val="000000" w:themeColor="text1"/>
          <w:sz w:val="24"/>
          <w:szCs w:val="24"/>
        </w:rPr>
      </w:pPr>
      <w:r w:rsidRPr="00C21370">
        <w:rPr>
          <w:rFonts w:hint="eastAsia"/>
          <w:color w:val="000000" w:themeColor="text1"/>
          <w:sz w:val="24"/>
          <w:szCs w:val="24"/>
        </w:rPr>
        <w:t>5.</w:t>
      </w:r>
      <w:r w:rsidR="00E62F39" w:rsidRPr="00C21370">
        <w:rPr>
          <w:rFonts w:hint="eastAsia"/>
          <w:color w:val="000000" w:themeColor="text1"/>
          <w:sz w:val="24"/>
          <w:szCs w:val="24"/>
        </w:rPr>
        <w:t>比选文件的获取</w:t>
      </w:r>
    </w:p>
    <w:p w14:paraId="3F29D1E9" w14:textId="324FF47D" w:rsidR="00E62F39" w:rsidRPr="00C21370" w:rsidRDefault="00E62F39" w:rsidP="00F81086">
      <w:pPr>
        <w:snapToGrid w:val="0"/>
        <w:spacing w:line="360" w:lineRule="auto"/>
        <w:ind w:firstLineChars="200" w:firstLine="480"/>
        <w:rPr>
          <w:rFonts w:hint="eastAsia"/>
          <w:color w:val="000000" w:themeColor="text1"/>
          <w:sz w:val="24"/>
          <w:szCs w:val="24"/>
        </w:rPr>
      </w:pPr>
      <w:r w:rsidRPr="00C21370">
        <w:rPr>
          <w:rFonts w:hint="eastAsia"/>
          <w:color w:val="000000" w:themeColor="text1"/>
          <w:sz w:val="24"/>
          <w:szCs w:val="24"/>
        </w:rPr>
        <w:t>获取方式为：</w:t>
      </w:r>
      <w:r w:rsidR="00CD1CDB" w:rsidRPr="00C21370">
        <w:rPr>
          <w:rFonts w:hint="eastAsia"/>
          <w:color w:val="000000" w:themeColor="text1"/>
          <w:sz w:val="24"/>
          <w:szCs w:val="24"/>
        </w:rPr>
        <w:t>自2025年7月</w:t>
      </w:r>
      <w:r w:rsidR="00BA35A6" w:rsidRPr="00C21370">
        <w:rPr>
          <w:rFonts w:hint="eastAsia"/>
          <w:color w:val="000000" w:themeColor="text1"/>
          <w:sz w:val="24"/>
          <w:szCs w:val="24"/>
        </w:rPr>
        <w:t>23</w:t>
      </w:r>
      <w:r w:rsidR="00CD1CDB" w:rsidRPr="00C21370">
        <w:rPr>
          <w:rFonts w:hint="eastAsia"/>
          <w:color w:val="000000" w:themeColor="text1"/>
          <w:sz w:val="24"/>
          <w:szCs w:val="24"/>
        </w:rPr>
        <w:t>日</w:t>
      </w:r>
      <w:r w:rsidR="00584AAF">
        <w:rPr>
          <w:rFonts w:hint="eastAsia"/>
          <w:color w:val="000000" w:themeColor="text1"/>
          <w:sz w:val="24"/>
          <w:szCs w:val="24"/>
          <w:lang w:eastAsia="zh-CN"/>
        </w:rPr>
        <w:t>10</w:t>
      </w:r>
      <w:r w:rsidR="00CD1CDB" w:rsidRPr="00C21370">
        <w:rPr>
          <w:rFonts w:hint="eastAsia"/>
          <w:color w:val="000000" w:themeColor="text1"/>
          <w:sz w:val="24"/>
          <w:szCs w:val="24"/>
        </w:rPr>
        <w:t>时00分至2025年7月</w:t>
      </w:r>
      <w:r w:rsidR="002E6CE8" w:rsidRPr="00C21370">
        <w:rPr>
          <w:rFonts w:hint="eastAsia"/>
          <w:color w:val="000000" w:themeColor="text1"/>
          <w:sz w:val="24"/>
          <w:szCs w:val="24"/>
        </w:rPr>
        <w:t>28</w:t>
      </w:r>
      <w:r w:rsidR="00CD1CDB" w:rsidRPr="00C21370">
        <w:rPr>
          <w:rFonts w:hint="eastAsia"/>
          <w:color w:val="000000" w:themeColor="text1"/>
          <w:sz w:val="24"/>
          <w:szCs w:val="24"/>
        </w:rPr>
        <w:t>日</w:t>
      </w:r>
      <w:r w:rsidR="002E6CE8" w:rsidRPr="00C21370">
        <w:rPr>
          <w:rFonts w:hint="eastAsia"/>
          <w:color w:val="000000" w:themeColor="text1"/>
          <w:sz w:val="24"/>
          <w:szCs w:val="24"/>
        </w:rPr>
        <w:t>10</w:t>
      </w:r>
      <w:r w:rsidR="00CD1CDB" w:rsidRPr="00C21370">
        <w:rPr>
          <w:rFonts w:hint="eastAsia"/>
          <w:color w:val="000000" w:themeColor="text1"/>
          <w:sz w:val="24"/>
          <w:szCs w:val="24"/>
        </w:rPr>
        <w:t>时00分</w:t>
      </w:r>
      <w:r w:rsidRPr="00C21370">
        <w:rPr>
          <w:rFonts w:hint="eastAsia"/>
          <w:color w:val="000000" w:themeColor="text1"/>
          <w:sz w:val="24"/>
          <w:szCs w:val="24"/>
        </w:rPr>
        <w:t>通过四川宏达股份有限公司集采中心招投标平台</w:t>
      </w:r>
      <w:r w:rsidR="00F81086" w:rsidRPr="00C21370">
        <w:rPr>
          <w:rFonts w:hint="eastAsia"/>
          <w:color w:val="000000" w:themeColor="text1"/>
          <w:sz w:val="24"/>
          <w:szCs w:val="24"/>
        </w:rPr>
        <w:t>（http://jc.sichuanhongda.com/）</w:t>
      </w:r>
      <w:r w:rsidRPr="00C21370">
        <w:rPr>
          <w:rFonts w:hint="eastAsia"/>
          <w:color w:val="000000" w:themeColor="text1"/>
          <w:sz w:val="24"/>
          <w:szCs w:val="24"/>
        </w:rPr>
        <w:t>(以下简称“宏达股份集采</w:t>
      </w:r>
      <w:r w:rsidRPr="00C21370">
        <w:rPr>
          <w:rFonts w:hint="eastAsia"/>
          <w:color w:val="000000" w:themeColor="text1"/>
          <w:sz w:val="24"/>
          <w:szCs w:val="24"/>
        </w:rPr>
        <w:lastRenderedPageBreak/>
        <w:t>平台”）进行注册并登录后参与投标并下载比选文件。</w:t>
      </w:r>
    </w:p>
    <w:p w14:paraId="4266B8E7" w14:textId="595F4034" w:rsidR="00E62F39" w:rsidRPr="00C21370" w:rsidRDefault="00D034BB"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6.</w:t>
      </w:r>
      <w:r w:rsidR="00E62F39" w:rsidRPr="00C21370">
        <w:rPr>
          <w:rFonts w:hint="eastAsia"/>
          <w:color w:val="000000" w:themeColor="text1"/>
          <w:sz w:val="24"/>
          <w:szCs w:val="24"/>
          <w:lang w:eastAsia="zh-CN"/>
        </w:rPr>
        <w:t>响应性文件的递交</w:t>
      </w:r>
    </w:p>
    <w:p w14:paraId="79D05DEA" w14:textId="5A039571" w:rsidR="00E62F39" w:rsidRPr="00C21370" w:rsidRDefault="00E62F39" w:rsidP="003225EB">
      <w:pPr>
        <w:autoSpaceDE/>
        <w:autoSpaceDN/>
        <w:snapToGrid w:val="0"/>
        <w:spacing w:line="360" w:lineRule="auto"/>
        <w:ind w:firstLineChars="200" w:firstLine="480"/>
        <w:jc w:val="both"/>
        <w:rPr>
          <w:rFonts w:cs="仿宋_GB2312" w:hint="eastAsia"/>
          <w:color w:val="000000" w:themeColor="text1"/>
          <w:kern w:val="2"/>
          <w:sz w:val="24"/>
          <w:szCs w:val="24"/>
          <w:lang w:eastAsia="zh-CN"/>
        </w:rPr>
      </w:pPr>
      <w:r w:rsidRPr="00C21370">
        <w:rPr>
          <w:rFonts w:cs="仿宋_GB2312" w:hint="eastAsia"/>
          <w:color w:val="000000" w:themeColor="text1"/>
          <w:kern w:val="2"/>
          <w:sz w:val="24"/>
          <w:szCs w:val="24"/>
          <w:lang w:eastAsia="zh-CN"/>
        </w:rPr>
        <w:t>递交截止时间：2025年</w:t>
      </w:r>
      <w:r w:rsidR="00CD1CDB" w:rsidRPr="00C21370">
        <w:rPr>
          <w:rFonts w:cs="仿宋_GB2312" w:hint="eastAsia"/>
          <w:color w:val="000000" w:themeColor="text1"/>
          <w:kern w:val="2"/>
          <w:sz w:val="24"/>
          <w:szCs w:val="24"/>
          <w:lang w:eastAsia="zh-CN"/>
        </w:rPr>
        <w:t>7</w:t>
      </w:r>
      <w:r w:rsidRPr="00C21370">
        <w:rPr>
          <w:rFonts w:cs="仿宋_GB2312" w:hint="eastAsia"/>
          <w:color w:val="000000" w:themeColor="text1"/>
          <w:kern w:val="2"/>
          <w:sz w:val="24"/>
          <w:szCs w:val="24"/>
          <w:lang w:eastAsia="zh-CN"/>
        </w:rPr>
        <w:t>月</w:t>
      </w:r>
      <w:r w:rsidR="002E6CE8" w:rsidRPr="00C21370">
        <w:rPr>
          <w:rFonts w:cs="仿宋_GB2312" w:hint="eastAsia"/>
          <w:color w:val="000000" w:themeColor="text1"/>
          <w:kern w:val="2"/>
          <w:sz w:val="24"/>
          <w:szCs w:val="24"/>
          <w:lang w:eastAsia="zh-CN"/>
        </w:rPr>
        <w:t>28</w:t>
      </w:r>
      <w:r w:rsidRPr="00C21370">
        <w:rPr>
          <w:rFonts w:cs="仿宋_GB2312" w:hint="eastAsia"/>
          <w:color w:val="000000" w:themeColor="text1"/>
          <w:kern w:val="2"/>
          <w:sz w:val="24"/>
          <w:szCs w:val="24"/>
          <w:lang w:eastAsia="zh-CN"/>
        </w:rPr>
        <w:t>日</w:t>
      </w:r>
      <w:r w:rsidR="00CD1CDB" w:rsidRPr="00C21370">
        <w:rPr>
          <w:rFonts w:cs="仿宋_GB2312" w:hint="eastAsia"/>
          <w:color w:val="000000" w:themeColor="text1"/>
          <w:kern w:val="2"/>
          <w:sz w:val="24"/>
          <w:szCs w:val="24"/>
          <w:lang w:eastAsia="zh-CN"/>
        </w:rPr>
        <w:t>1</w:t>
      </w:r>
      <w:r w:rsidR="002E6CE8" w:rsidRPr="00C21370">
        <w:rPr>
          <w:rFonts w:cs="仿宋_GB2312" w:hint="eastAsia"/>
          <w:color w:val="000000" w:themeColor="text1"/>
          <w:kern w:val="2"/>
          <w:sz w:val="24"/>
          <w:szCs w:val="24"/>
          <w:lang w:eastAsia="zh-CN"/>
        </w:rPr>
        <w:t>0</w:t>
      </w:r>
      <w:r w:rsidRPr="00C21370">
        <w:rPr>
          <w:rFonts w:cs="仿宋_GB2312" w:hint="eastAsia"/>
          <w:color w:val="000000" w:themeColor="text1"/>
          <w:kern w:val="2"/>
          <w:sz w:val="24"/>
          <w:szCs w:val="24"/>
          <w:lang w:eastAsia="zh-CN"/>
        </w:rPr>
        <w:t>时0</w:t>
      </w:r>
      <w:r w:rsidR="00CD1CDB" w:rsidRPr="00C21370">
        <w:rPr>
          <w:rFonts w:cs="仿宋_GB2312" w:hint="eastAsia"/>
          <w:color w:val="000000" w:themeColor="text1"/>
          <w:kern w:val="2"/>
          <w:sz w:val="24"/>
          <w:szCs w:val="24"/>
          <w:lang w:eastAsia="zh-CN"/>
        </w:rPr>
        <w:t>0</w:t>
      </w:r>
      <w:r w:rsidRPr="00C21370">
        <w:rPr>
          <w:rFonts w:cs="仿宋_GB2312" w:hint="eastAsia"/>
          <w:color w:val="000000" w:themeColor="text1"/>
          <w:kern w:val="2"/>
          <w:sz w:val="24"/>
          <w:szCs w:val="24"/>
          <w:lang w:eastAsia="zh-CN"/>
        </w:rPr>
        <w:t>分。</w:t>
      </w:r>
    </w:p>
    <w:p w14:paraId="49AFDEB5" w14:textId="7E226781" w:rsidR="00E62F39" w:rsidRPr="00C21370" w:rsidRDefault="00E62F39" w:rsidP="003225EB">
      <w:pPr>
        <w:autoSpaceDE/>
        <w:autoSpaceDN/>
        <w:snapToGrid w:val="0"/>
        <w:spacing w:line="360" w:lineRule="auto"/>
        <w:ind w:firstLineChars="200" w:firstLine="480"/>
        <w:jc w:val="both"/>
        <w:rPr>
          <w:rFonts w:cs="仿宋_GB2312" w:hint="eastAsia"/>
          <w:color w:val="000000" w:themeColor="text1"/>
          <w:kern w:val="2"/>
          <w:sz w:val="24"/>
          <w:szCs w:val="24"/>
          <w:lang w:eastAsia="zh-CN"/>
        </w:rPr>
      </w:pPr>
      <w:r w:rsidRPr="00C21370">
        <w:rPr>
          <w:rFonts w:cs="黑体" w:hint="eastAsia"/>
          <w:color w:val="000000" w:themeColor="text1"/>
          <w:sz w:val="24"/>
          <w:szCs w:val="24"/>
          <w:lang w:eastAsia="zh-CN"/>
        </w:rPr>
        <w:t>比选申请人按本比选文件第三章响应性文件格式制作报价文件，</w:t>
      </w:r>
      <w:r w:rsidRPr="00C21370">
        <w:rPr>
          <w:rFonts w:cs="黑体" w:hint="eastAsia"/>
          <w:color w:val="000000" w:themeColor="text1"/>
          <w:kern w:val="2"/>
          <w:sz w:val="24"/>
          <w:szCs w:val="24"/>
          <w:lang w:eastAsia="zh-CN"/>
        </w:rPr>
        <w:t>注明</w:t>
      </w:r>
      <w:r w:rsidRPr="00C21370">
        <w:rPr>
          <w:rFonts w:cs="黑体" w:hint="eastAsia"/>
          <w:color w:val="000000" w:themeColor="text1"/>
          <w:sz w:val="24"/>
          <w:szCs w:val="24"/>
          <w:lang w:eastAsia="zh-CN"/>
        </w:rPr>
        <w:t>标的物名称、</w:t>
      </w:r>
      <w:r w:rsidRPr="00C21370">
        <w:rPr>
          <w:rFonts w:cs="黑体" w:hint="eastAsia"/>
          <w:color w:val="000000" w:themeColor="text1"/>
          <w:kern w:val="2"/>
          <w:sz w:val="24"/>
          <w:szCs w:val="24"/>
          <w:lang w:eastAsia="zh-CN"/>
        </w:rPr>
        <w:t>规格型号、数量、单价（到厂含税价）、合计金额、交货期、付款方式等（若</w:t>
      </w:r>
      <w:r w:rsidR="00CD1CDB" w:rsidRPr="00C21370">
        <w:rPr>
          <w:rFonts w:cs="黑体" w:hint="eastAsia"/>
          <w:color w:val="000000" w:themeColor="text1"/>
          <w:kern w:val="2"/>
          <w:sz w:val="24"/>
          <w:szCs w:val="24"/>
          <w:lang w:eastAsia="zh-CN"/>
        </w:rPr>
        <w:t>对</w:t>
      </w:r>
      <w:r w:rsidRPr="00C21370">
        <w:rPr>
          <w:rFonts w:cs="黑体" w:hint="eastAsia"/>
          <w:color w:val="000000" w:themeColor="text1"/>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C21370" w:rsidRDefault="00B53F6C" w:rsidP="006415CF">
      <w:pPr>
        <w:autoSpaceDE/>
        <w:autoSpaceDN/>
        <w:snapToGrid w:val="0"/>
        <w:spacing w:line="360" w:lineRule="auto"/>
        <w:jc w:val="both"/>
        <w:rPr>
          <w:rFonts w:cs="仿宋_GB2312" w:hint="eastAsia"/>
          <w:color w:val="000000" w:themeColor="text1"/>
          <w:kern w:val="2"/>
          <w:sz w:val="24"/>
          <w:szCs w:val="24"/>
          <w:lang w:eastAsia="zh-CN"/>
        </w:rPr>
      </w:pPr>
      <w:r w:rsidRPr="00C21370">
        <w:rPr>
          <w:rFonts w:cs="仿宋_GB2312" w:hint="eastAsia"/>
          <w:color w:val="000000" w:themeColor="text1"/>
          <w:kern w:val="2"/>
          <w:sz w:val="24"/>
          <w:szCs w:val="24"/>
          <w:lang w:eastAsia="zh-CN"/>
        </w:rPr>
        <w:t>7</w:t>
      </w:r>
      <w:r w:rsidR="00E62F39" w:rsidRPr="00C21370">
        <w:rPr>
          <w:rFonts w:cs="仿宋_GB2312" w:hint="eastAsia"/>
          <w:color w:val="000000" w:themeColor="text1"/>
          <w:kern w:val="2"/>
          <w:sz w:val="24"/>
          <w:szCs w:val="24"/>
          <w:lang w:eastAsia="zh-CN"/>
        </w:rPr>
        <w:t>.响应性文件的要求</w:t>
      </w:r>
    </w:p>
    <w:p w14:paraId="39CE7095" w14:textId="10F1E346" w:rsidR="00E62F39" w:rsidRPr="00C21370" w:rsidRDefault="00C92D88" w:rsidP="006415CF">
      <w:pPr>
        <w:autoSpaceDE/>
        <w:autoSpaceDN/>
        <w:snapToGrid w:val="0"/>
        <w:spacing w:line="360" w:lineRule="auto"/>
        <w:jc w:val="both"/>
        <w:rPr>
          <w:rFonts w:cs="仿宋_GB2312" w:hint="eastAsia"/>
          <w:color w:val="000000" w:themeColor="text1"/>
          <w:kern w:val="2"/>
          <w:sz w:val="24"/>
          <w:szCs w:val="24"/>
          <w:lang w:eastAsia="zh-CN"/>
        </w:rPr>
      </w:pPr>
      <w:r w:rsidRPr="00C21370">
        <w:rPr>
          <w:rFonts w:cs="仿宋_GB2312" w:hint="eastAsia"/>
          <w:color w:val="000000" w:themeColor="text1"/>
          <w:kern w:val="2"/>
          <w:sz w:val="24"/>
          <w:szCs w:val="24"/>
          <w:lang w:eastAsia="zh-CN"/>
        </w:rPr>
        <w:t>7.1</w:t>
      </w:r>
      <w:r w:rsidR="00E62F39" w:rsidRPr="00C21370">
        <w:rPr>
          <w:rFonts w:cs="仿宋_GB2312" w:hint="eastAsia"/>
          <w:color w:val="000000" w:themeColor="text1"/>
          <w:kern w:val="2"/>
          <w:sz w:val="24"/>
          <w:szCs w:val="24"/>
          <w:lang w:eastAsia="zh-CN"/>
        </w:rPr>
        <w:t>比选申请人需提供</w:t>
      </w:r>
      <w:bookmarkStart w:id="1" w:name="OLE_LINK4"/>
      <w:bookmarkStart w:id="2" w:name="OLE_LINK3"/>
      <w:r w:rsidR="00E62F39" w:rsidRPr="00C21370">
        <w:rPr>
          <w:rFonts w:cs="仿宋_GB2312" w:hint="eastAsia"/>
          <w:color w:val="000000" w:themeColor="text1"/>
          <w:kern w:val="2"/>
          <w:sz w:val="24"/>
          <w:szCs w:val="24"/>
          <w:lang w:eastAsia="zh-CN"/>
        </w:rPr>
        <w:t>营业执照（三证合一）</w:t>
      </w:r>
      <w:bookmarkEnd w:id="1"/>
      <w:bookmarkEnd w:id="2"/>
      <w:r w:rsidR="00744F54">
        <w:rPr>
          <w:rFonts w:cs="仿宋_GB2312" w:hint="eastAsia"/>
          <w:color w:val="000000" w:themeColor="text1"/>
          <w:kern w:val="2"/>
          <w:sz w:val="24"/>
          <w:szCs w:val="24"/>
          <w:lang w:eastAsia="zh-CN"/>
        </w:rPr>
        <w:t>、危化品资质</w:t>
      </w:r>
      <w:r w:rsidR="00E62F39" w:rsidRPr="00C21370">
        <w:rPr>
          <w:rFonts w:cs="仿宋_GB2312" w:hint="eastAsia"/>
          <w:color w:val="000000" w:themeColor="text1"/>
          <w:kern w:val="2"/>
          <w:sz w:val="24"/>
          <w:szCs w:val="24"/>
          <w:lang w:eastAsia="zh-CN"/>
        </w:rPr>
        <w:t>。</w:t>
      </w:r>
    </w:p>
    <w:p w14:paraId="0C75B8DF" w14:textId="02E38EEC" w:rsidR="00E62F39" w:rsidRPr="00C21370" w:rsidRDefault="00C92D88" w:rsidP="006415CF">
      <w:pPr>
        <w:autoSpaceDE/>
        <w:autoSpaceDN/>
        <w:snapToGrid w:val="0"/>
        <w:spacing w:line="360" w:lineRule="auto"/>
        <w:jc w:val="both"/>
        <w:rPr>
          <w:rFonts w:hint="eastAsia"/>
          <w:color w:val="000000" w:themeColor="text1"/>
          <w:sz w:val="24"/>
          <w:szCs w:val="24"/>
          <w:lang w:eastAsia="zh-CN"/>
        </w:rPr>
      </w:pPr>
      <w:r w:rsidRPr="00C21370">
        <w:rPr>
          <w:rFonts w:cs="仿宋_GB2312" w:hint="eastAsia"/>
          <w:color w:val="000000" w:themeColor="text1"/>
          <w:kern w:val="2"/>
          <w:sz w:val="24"/>
          <w:szCs w:val="24"/>
          <w:lang w:eastAsia="zh-CN"/>
        </w:rPr>
        <w:t>7.2</w:t>
      </w:r>
      <w:r w:rsidR="00E62F39" w:rsidRPr="00C21370">
        <w:rPr>
          <w:rFonts w:cs="Calibri" w:hint="eastAsia"/>
          <w:color w:val="000000" w:themeColor="text1"/>
          <w:sz w:val="24"/>
          <w:szCs w:val="24"/>
          <w:lang w:eastAsia="zh-CN"/>
        </w:rPr>
        <w:t>比选申请人须于</w:t>
      </w:r>
      <w:r w:rsidR="004A7626" w:rsidRPr="00C21370">
        <w:rPr>
          <w:rFonts w:cs="Calibri" w:hint="eastAsia"/>
          <w:color w:val="000000" w:themeColor="text1"/>
          <w:sz w:val="24"/>
          <w:szCs w:val="24"/>
          <w:lang w:eastAsia="zh-CN"/>
        </w:rPr>
        <w:t>响应性文件</w:t>
      </w:r>
      <w:r w:rsidR="004A7626" w:rsidRPr="00C21370">
        <w:rPr>
          <w:rFonts w:cs="仿宋_GB2312" w:hint="eastAsia"/>
          <w:color w:val="000000" w:themeColor="text1"/>
          <w:kern w:val="2"/>
          <w:sz w:val="24"/>
          <w:szCs w:val="24"/>
          <w:lang w:eastAsia="zh-CN"/>
        </w:rPr>
        <w:t>递交截止时间</w:t>
      </w:r>
      <w:r w:rsidR="00E62F39" w:rsidRPr="00C21370">
        <w:rPr>
          <w:rFonts w:hint="eastAsia"/>
          <w:color w:val="000000" w:themeColor="text1"/>
          <w:sz w:val="24"/>
          <w:szCs w:val="24"/>
          <w:lang w:eastAsia="zh-CN"/>
        </w:rPr>
        <w:t>前缴纳</w:t>
      </w:r>
      <w:r w:rsidR="00E62F39" w:rsidRPr="00C21370">
        <w:rPr>
          <w:rFonts w:cs="Calibri" w:hint="eastAsia"/>
          <w:color w:val="000000" w:themeColor="text1"/>
          <w:sz w:val="24"/>
          <w:szCs w:val="24"/>
          <w:lang w:eastAsia="zh-CN"/>
        </w:rPr>
        <w:t>投标保证金</w:t>
      </w:r>
      <w:r w:rsidR="00423C39">
        <w:rPr>
          <w:rFonts w:cs="Calibri" w:hint="eastAsia"/>
          <w:color w:val="000000" w:themeColor="text1"/>
          <w:sz w:val="24"/>
          <w:szCs w:val="24"/>
          <w:lang w:eastAsia="zh-CN"/>
        </w:rPr>
        <w:t>10</w:t>
      </w:r>
      <w:r w:rsidR="004A7626" w:rsidRPr="00C21370">
        <w:rPr>
          <w:rFonts w:cs="Calibri" w:hint="eastAsia"/>
          <w:color w:val="000000" w:themeColor="text1"/>
          <w:sz w:val="24"/>
          <w:szCs w:val="24"/>
          <w:lang w:eastAsia="zh-CN"/>
        </w:rPr>
        <w:t>00</w:t>
      </w:r>
      <w:r w:rsidR="00E62F39" w:rsidRPr="00C21370">
        <w:rPr>
          <w:rFonts w:cs="Calibri" w:hint="eastAsia"/>
          <w:color w:val="000000" w:themeColor="text1"/>
          <w:sz w:val="24"/>
          <w:szCs w:val="24"/>
          <w:lang w:eastAsia="zh-CN"/>
        </w:rPr>
        <w:t>元，</w:t>
      </w:r>
      <w:r w:rsidR="00E62F39" w:rsidRPr="00C21370">
        <w:rPr>
          <w:rFonts w:hint="eastAsia"/>
          <w:color w:val="000000" w:themeColor="text1"/>
          <w:sz w:val="24"/>
          <w:szCs w:val="24"/>
          <w:lang w:eastAsia="zh-CN"/>
        </w:rPr>
        <w:t>以比选申请人</w:t>
      </w:r>
      <w:r w:rsidR="004A7626" w:rsidRPr="00C21370">
        <w:rPr>
          <w:rFonts w:hint="eastAsia"/>
          <w:color w:val="000000" w:themeColor="text1"/>
          <w:sz w:val="24"/>
          <w:szCs w:val="24"/>
          <w:lang w:eastAsia="zh-CN"/>
        </w:rPr>
        <w:t>公司</w:t>
      </w:r>
      <w:r w:rsidR="00E62F39" w:rsidRPr="00C21370">
        <w:rPr>
          <w:rFonts w:hint="eastAsia"/>
          <w:color w:val="000000" w:themeColor="text1"/>
          <w:sz w:val="24"/>
          <w:szCs w:val="24"/>
          <w:lang w:eastAsia="zh-CN"/>
        </w:rPr>
        <w:t>账户对公转账至以下账户：</w:t>
      </w:r>
    </w:p>
    <w:p w14:paraId="47D480A3"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bookmarkStart w:id="3" w:name="_Hlk203496046"/>
      <w:r w:rsidRPr="00C21370">
        <w:rPr>
          <w:rFonts w:cs="黑体" w:hint="eastAsia"/>
          <w:color w:val="000000" w:themeColor="text1"/>
          <w:sz w:val="24"/>
          <w:szCs w:val="24"/>
          <w:lang w:eastAsia="zh-CN"/>
        </w:rPr>
        <w:t>单位名称：</w:t>
      </w:r>
      <w:bookmarkEnd w:id="3"/>
      <w:r w:rsidRPr="00C21370">
        <w:rPr>
          <w:rFonts w:cs="黑体" w:hint="eastAsia"/>
          <w:color w:val="000000" w:themeColor="text1"/>
          <w:sz w:val="24"/>
          <w:szCs w:val="24"/>
          <w:lang w:eastAsia="zh-CN"/>
        </w:rPr>
        <w:t>四川宏达股份有限公司</w:t>
      </w:r>
    </w:p>
    <w:p w14:paraId="3E57BB37"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开户银行：中国银行什邡支行营业部</w:t>
      </w:r>
    </w:p>
    <w:p w14:paraId="46B60A31"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开户账号：1225 5363 6205</w:t>
      </w:r>
    </w:p>
    <w:p w14:paraId="0AB6B41E" w14:textId="0FCEF57C" w:rsidR="00E62F39" w:rsidRPr="00C21370" w:rsidRDefault="00E62F39" w:rsidP="006415CF">
      <w:pPr>
        <w:widowControl/>
        <w:kinsoku w:val="0"/>
        <w:adjustRightInd w:val="0"/>
        <w:snapToGrid w:val="0"/>
        <w:spacing w:line="360" w:lineRule="auto"/>
        <w:ind w:right="102"/>
        <w:textAlignment w:val="baseline"/>
        <w:rPr>
          <w:rFonts w:cs="Calibri" w:hint="eastAsia"/>
          <w:snapToGrid w:val="0"/>
          <w:color w:val="000000" w:themeColor="text1"/>
          <w:sz w:val="24"/>
          <w:szCs w:val="24"/>
          <w:lang w:eastAsia="zh-CN"/>
        </w:rPr>
      </w:pPr>
      <w:r w:rsidRPr="00C21370">
        <w:rPr>
          <w:rFonts w:cs="Calibri" w:hint="eastAsia"/>
          <w:color w:val="000000" w:themeColor="text1"/>
          <w:sz w:val="24"/>
          <w:szCs w:val="24"/>
          <w:lang w:eastAsia="zh-CN"/>
        </w:rPr>
        <w:t>比选申请人需备注：</w:t>
      </w:r>
      <w:r w:rsidR="00DA24A8">
        <w:rPr>
          <w:rFonts w:cs="Calibri" w:hint="eastAsia"/>
          <w:color w:val="000000" w:themeColor="text1"/>
          <w:sz w:val="24"/>
          <w:szCs w:val="24"/>
          <w:lang w:eastAsia="zh-CN"/>
        </w:rPr>
        <w:t>亚硝酸钠、烧碱、硫化钠</w:t>
      </w:r>
      <w:r w:rsidRPr="00C21370">
        <w:rPr>
          <w:rFonts w:cs="Calibri" w:hint="eastAsia"/>
          <w:color w:val="000000" w:themeColor="text1"/>
          <w:sz w:val="24"/>
          <w:szCs w:val="24"/>
          <w:lang w:eastAsia="zh-CN"/>
        </w:rPr>
        <w:t>投标保证金。</w:t>
      </w:r>
    </w:p>
    <w:p w14:paraId="324F526F"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保证金的退还：开标后七个工作日内原路退还，但有下列情形之一的，将不予退还：</w:t>
      </w:r>
    </w:p>
    <w:p w14:paraId="281A47BD" w14:textId="66DC4C38"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（1）</w:t>
      </w:r>
      <w:r w:rsidRPr="00C21370">
        <w:rPr>
          <w:rFonts w:hint="eastAsia"/>
          <w:color w:val="000000" w:themeColor="text1"/>
          <w:sz w:val="24"/>
          <w:szCs w:val="24"/>
          <w:lang w:eastAsia="zh-CN"/>
        </w:rPr>
        <w:t>比选申请人</w:t>
      </w:r>
      <w:r w:rsidRPr="00C21370">
        <w:rPr>
          <w:rFonts w:cs="黑体" w:hint="eastAsia"/>
          <w:color w:val="000000" w:themeColor="text1"/>
          <w:sz w:val="24"/>
          <w:szCs w:val="24"/>
          <w:lang w:eastAsia="zh-CN"/>
        </w:rPr>
        <w:t>在投标有效期内无正当理由撤销投标文件；</w:t>
      </w:r>
    </w:p>
    <w:p w14:paraId="0A5F4E00" w14:textId="77777777" w:rsidR="00C92D88" w:rsidRPr="00C21370" w:rsidRDefault="004A7626" w:rsidP="00C92D88">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（2）</w:t>
      </w:r>
      <w:r w:rsidRPr="00C21370">
        <w:rPr>
          <w:rFonts w:hint="eastAsia"/>
          <w:color w:val="000000" w:themeColor="text1"/>
          <w:sz w:val="24"/>
          <w:szCs w:val="24"/>
          <w:lang w:eastAsia="zh-CN"/>
        </w:rPr>
        <w:t>中选人</w:t>
      </w:r>
      <w:r w:rsidRPr="00C21370">
        <w:rPr>
          <w:rFonts w:cs="黑体" w:hint="eastAsia"/>
          <w:color w:val="000000" w:themeColor="text1"/>
          <w:sz w:val="24"/>
          <w:szCs w:val="24"/>
          <w:lang w:eastAsia="zh-CN"/>
        </w:rPr>
        <w:t>在收到中标通知后，无正当理由不与我公司订立合同，或在订立合同时向我公司提出附加条件；</w:t>
      </w:r>
    </w:p>
    <w:p w14:paraId="6BDB0870" w14:textId="6EC15824" w:rsidR="006415CF" w:rsidRPr="00C21370" w:rsidRDefault="006415CF" w:rsidP="00C92D88">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hint="eastAsia"/>
          <w:color w:val="000000" w:themeColor="text1"/>
          <w:sz w:val="24"/>
          <w:szCs w:val="24"/>
          <w:lang w:eastAsia="zh-CN"/>
        </w:rPr>
        <w:t>（3）发生比选申请人规定的其他可以不予退还比选保证金的情形。</w:t>
      </w:r>
    </w:p>
    <w:p w14:paraId="328DBA1F" w14:textId="40DF0DBC" w:rsidR="00E62F39" w:rsidRPr="00C21370" w:rsidRDefault="00C92D88"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8</w:t>
      </w:r>
      <w:r w:rsidR="00E62F39" w:rsidRPr="00C21370">
        <w:rPr>
          <w:rFonts w:hint="eastAsia"/>
          <w:color w:val="000000" w:themeColor="text1"/>
          <w:sz w:val="24"/>
          <w:szCs w:val="24"/>
          <w:lang w:eastAsia="zh-CN"/>
        </w:rPr>
        <w:t>.</w:t>
      </w:r>
      <w:r w:rsidR="00E62F39" w:rsidRPr="00C21370">
        <w:rPr>
          <w:rFonts w:cs="Times New Roman" w:hint="eastAsia"/>
          <w:color w:val="000000" w:themeColor="text1"/>
          <w:kern w:val="2"/>
          <w:sz w:val="24"/>
          <w:szCs w:val="24"/>
          <w:lang w:eastAsia="zh-CN"/>
        </w:rPr>
        <w:t>比选时不保证最低价中选，但充分注意合理的最低报价。</w:t>
      </w:r>
    </w:p>
    <w:p w14:paraId="72FC343A" w14:textId="49EB80D6" w:rsidR="006415CF" w:rsidRPr="00C21370" w:rsidRDefault="00C92D88"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9</w:t>
      </w:r>
      <w:r w:rsidR="00E62F39" w:rsidRPr="00C21370">
        <w:rPr>
          <w:rFonts w:hint="eastAsia"/>
          <w:color w:val="000000" w:themeColor="text1"/>
          <w:sz w:val="24"/>
          <w:szCs w:val="24"/>
          <w:lang w:eastAsia="zh-CN"/>
        </w:rPr>
        <w:t>.验收方式：</w:t>
      </w:r>
    </w:p>
    <w:p w14:paraId="21B6D171" w14:textId="48FB7D21" w:rsidR="00E62F39" w:rsidRPr="00C21370" w:rsidRDefault="00E62F39" w:rsidP="006415CF">
      <w:pPr>
        <w:autoSpaceDE/>
        <w:autoSpaceDN/>
        <w:snapToGrid w:val="0"/>
        <w:spacing w:line="360" w:lineRule="auto"/>
        <w:ind w:firstLineChars="200" w:firstLine="480"/>
        <w:jc w:val="both"/>
        <w:rPr>
          <w:rFonts w:hint="eastAsia"/>
          <w:color w:val="000000" w:themeColor="text1"/>
          <w:sz w:val="24"/>
          <w:szCs w:val="24"/>
          <w:lang w:eastAsia="zh-CN"/>
        </w:rPr>
      </w:pPr>
      <w:r w:rsidRPr="00C21370">
        <w:rPr>
          <w:rFonts w:hint="eastAsia"/>
          <w:color w:val="000000" w:themeColor="text1"/>
          <w:sz w:val="24"/>
          <w:szCs w:val="24"/>
          <w:lang w:eastAsia="zh-CN"/>
        </w:rPr>
        <w:t>比选人按比选文件或合同约定对标的物外观</w:t>
      </w:r>
      <w:r w:rsidR="006415CF" w:rsidRPr="00C21370">
        <w:rPr>
          <w:rFonts w:hint="eastAsia"/>
          <w:color w:val="000000" w:themeColor="text1"/>
          <w:sz w:val="24"/>
          <w:szCs w:val="24"/>
          <w:lang w:eastAsia="zh-CN"/>
        </w:rPr>
        <w:t>、</w:t>
      </w:r>
      <w:r w:rsidRPr="00C21370">
        <w:rPr>
          <w:rFonts w:hint="eastAsia"/>
          <w:color w:val="000000" w:themeColor="text1"/>
          <w:sz w:val="24"/>
          <w:szCs w:val="24"/>
          <w:lang w:eastAsia="zh-CN"/>
        </w:rPr>
        <w:t>规格型号、数量、</w:t>
      </w:r>
      <w:r w:rsidR="006415CF" w:rsidRPr="00C21370">
        <w:rPr>
          <w:rFonts w:hint="eastAsia"/>
          <w:color w:val="000000" w:themeColor="text1"/>
          <w:sz w:val="24"/>
          <w:szCs w:val="24"/>
          <w:lang w:eastAsia="zh-CN"/>
        </w:rPr>
        <w:t>质量</w:t>
      </w:r>
      <w:r w:rsidRPr="00C21370">
        <w:rPr>
          <w:rFonts w:hint="eastAsia"/>
          <w:color w:val="000000" w:themeColor="text1"/>
          <w:sz w:val="24"/>
          <w:szCs w:val="24"/>
          <w:lang w:eastAsia="zh-CN"/>
        </w:rPr>
        <w:t>等</w:t>
      </w:r>
      <w:r w:rsidRPr="00C21370">
        <w:rPr>
          <w:rFonts w:cs="Times New Roman" w:hint="eastAsia"/>
          <w:color w:val="000000" w:themeColor="text1"/>
          <w:kern w:val="2"/>
          <w:sz w:val="24"/>
          <w:szCs w:val="24"/>
          <w:lang w:eastAsia="zh-CN"/>
        </w:rPr>
        <w:t>进行入库验收。</w:t>
      </w:r>
    </w:p>
    <w:p w14:paraId="686EF66D" w14:textId="77777777" w:rsidR="00C92D88"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1</w:t>
      </w:r>
      <w:r w:rsidR="00C92D88" w:rsidRPr="00C21370">
        <w:rPr>
          <w:rFonts w:hint="eastAsia"/>
          <w:color w:val="000000" w:themeColor="text1"/>
          <w:sz w:val="24"/>
          <w:szCs w:val="24"/>
          <w:lang w:eastAsia="zh-CN"/>
        </w:rPr>
        <w:t>0</w:t>
      </w:r>
      <w:r w:rsidRPr="00C21370">
        <w:rPr>
          <w:rFonts w:hint="eastAsia"/>
          <w:color w:val="000000" w:themeColor="text1"/>
          <w:sz w:val="24"/>
          <w:szCs w:val="24"/>
          <w:lang w:eastAsia="zh-CN"/>
        </w:rPr>
        <w:t>.交送报价文件前，</w:t>
      </w:r>
      <w:r w:rsidR="006415CF" w:rsidRPr="00C21370">
        <w:rPr>
          <w:rFonts w:hint="eastAsia"/>
          <w:color w:val="000000" w:themeColor="text1"/>
          <w:sz w:val="24"/>
          <w:szCs w:val="24"/>
          <w:lang w:eastAsia="zh-CN"/>
        </w:rPr>
        <w:t>比选申请人</w:t>
      </w:r>
      <w:r w:rsidRPr="00C21370">
        <w:rPr>
          <w:rFonts w:hint="eastAsia"/>
          <w:color w:val="000000" w:themeColor="text1"/>
          <w:sz w:val="24"/>
          <w:szCs w:val="24"/>
          <w:lang w:eastAsia="zh-CN"/>
        </w:rPr>
        <w:t>可自愿前来我公司进行实地考查、技术交流或咨询。</w:t>
      </w:r>
    </w:p>
    <w:p w14:paraId="4A898C37" w14:textId="2CFC5C55" w:rsidR="00E62F39" w:rsidRPr="00C21370" w:rsidRDefault="00E62F39" w:rsidP="00C92D88">
      <w:pPr>
        <w:autoSpaceDE/>
        <w:autoSpaceDN/>
        <w:snapToGrid w:val="0"/>
        <w:spacing w:line="360" w:lineRule="auto"/>
        <w:ind w:firstLineChars="200" w:firstLine="480"/>
        <w:jc w:val="both"/>
        <w:rPr>
          <w:rFonts w:hint="eastAsia"/>
          <w:color w:val="000000" w:themeColor="text1"/>
          <w:sz w:val="24"/>
          <w:szCs w:val="24"/>
          <w:lang w:eastAsia="zh-CN"/>
        </w:rPr>
      </w:pPr>
      <w:r w:rsidRPr="00C21370">
        <w:rPr>
          <w:rFonts w:hint="eastAsia"/>
          <w:color w:val="000000" w:themeColor="text1"/>
          <w:sz w:val="24"/>
          <w:szCs w:val="24"/>
          <w:lang w:eastAsia="zh-CN"/>
        </w:rPr>
        <w:t>联系人：</w:t>
      </w:r>
      <w:r w:rsidR="006415CF" w:rsidRPr="00C21370">
        <w:rPr>
          <w:rFonts w:hint="eastAsia"/>
          <w:color w:val="000000" w:themeColor="text1"/>
          <w:sz w:val="24"/>
          <w:szCs w:val="24"/>
          <w:lang w:eastAsia="zh-CN"/>
        </w:rPr>
        <w:t>赵先生15808382018</w:t>
      </w:r>
    </w:p>
    <w:p w14:paraId="66393CE0" w14:textId="4495E59D" w:rsidR="00E62F39" w:rsidRPr="00C21370" w:rsidRDefault="00E62F39" w:rsidP="00C92D88">
      <w:pPr>
        <w:autoSpaceDE/>
        <w:autoSpaceDN/>
        <w:adjustRightInd w:val="0"/>
        <w:snapToGrid w:val="0"/>
        <w:spacing w:line="360" w:lineRule="auto"/>
        <w:ind w:firstLineChars="200" w:firstLine="480"/>
        <w:rPr>
          <w:rFonts w:hint="eastAsia"/>
          <w:color w:val="000000" w:themeColor="text1"/>
          <w:sz w:val="24"/>
          <w:szCs w:val="24"/>
          <w:lang w:eastAsia="zh-CN"/>
        </w:rPr>
      </w:pPr>
      <w:r w:rsidRPr="00C21370">
        <w:rPr>
          <w:rFonts w:hint="eastAsia"/>
          <w:color w:val="000000" w:themeColor="text1"/>
          <w:sz w:val="24"/>
          <w:szCs w:val="24"/>
          <w:lang w:eastAsia="zh-CN"/>
        </w:rPr>
        <w:t>地 址：四川省德阳市什邡市</w:t>
      </w:r>
      <w:r w:rsidR="006415CF" w:rsidRPr="00C21370">
        <w:rPr>
          <w:rFonts w:hint="eastAsia"/>
          <w:color w:val="000000" w:themeColor="text1"/>
          <w:sz w:val="24"/>
          <w:szCs w:val="24"/>
          <w:lang w:eastAsia="zh-CN"/>
        </w:rPr>
        <w:t>师古镇</w:t>
      </w:r>
    </w:p>
    <w:p w14:paraId="442BB146" w14:textId="77777777" w:rsidR="00C92D88" w:rsidRPr="00C21370" w:rsidRDefault="00C92D88" w:rsidP="00C92D88">
      <w:pPr>
        <w:autoSpaceDE/>
        <w:autoSpaceDN/>
        <w:adjustRightInd w:val="0"/>
        <w:snapToGrid w:val="0"/>
        <w:spacing w:line="360" w:lineRule="auto"/>
        <w:ind w:firstLineChars="200" w:firstLine="480"/>
        <w:rPr>
          <w:rFonts w:cs="Times New Roman" w:hint="eastAsia"/>
          <w:color w:val="000000" w:themeColor="text1"/>
          <w:kern w:val="2"/>
          <w:sz w:val="24"/>
          <w:szCs w:val="24"/>
          <w:lang w:eastAsia="zh-CN"/>
        </w:rPr>
      </w:pPr>
    </w:p>
    <w:p w14:paraId="66AC2E73" w14:textId="77777777" w:rsidR="006415CF" w:rsidRPr="00C21370" w:rsidRDefault="006415CF" w:rsidP="006415CF">
      <w:pPr>
        <w:snapToGrid w:val="0"/>
        <w:spacing w:line="360" w:lineRule="auto"/>
        <w:ind w:firstLineChars="200" w:firstLine="480"/>
        <w:jc w:val="right"/>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t>四川宏达股份有限公司</w:t>
      </w:r>
    </w:p>
    <w:p w14:paraId="767ECFCF" w14:textId="77777777" w:rsidR="006415CF" w:rsidRPr="00C21370" w:rsidRDefault="006415CF" w:rsidP="006415CF">
      <w:pPr>
        <w:wordWrap w:val="0"/>
        <w:snapToGrid w:val="0"/>
        <w:spacing w:line="360" w:lineRule="auto"/>
        <w:ind w:firstLineChars="200" w:firstLine="480"/>
        <w:jc w:val="right"/>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t xml:space="preserve">什邡有色金属分公司 </w:t>
      </w:r>
    </w:p>
    <w:p w14:paraId="79F736D3" w14:textId="78EDE251" w:rsidR="006415CF" w:rsidRPr="00C21370" w:rsidRDefault="006415CF" w:rsidP="006415CF">
      <w:pPr>
        <w:wordWrap w:val="0"/>
        <w:snapToGrid w:val="0"/>
        <w:spacing w:line="360" w:lineRule="auto"/>
        <w:jc w:val="right"/>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t>2025年7月</w:t>
      </w:r>
      <w:r w:rsidR="003225EB" w:rsidRPr="00C21370">
        <w:rPr>
          <w:rFonts w:asciiTheme="minorEastAsia" w:eastAsiaTheme="minorEastAsia" w:hAnsiTheme="minorEastAsia" w:cs="黑体" w:hint="eastAsia"/>
          <w:color w:val="000000" w:themeColor="text1"/>
          <w:sz w:val="24"/>
          <w:szCs w:val="24"/>
          <w:lang w:eastAsia="zh-CN"/>
        </w:rPr>
        <w:t>23</w:t>
      </w:r>
      <w:r w:rsidRPr="00C21370">
        <w:rPr>
          <w:rFonts w:asciiTheme="minorEastAsia" w:eastAsiaTheme="minorEastAsia" w:hAnsiTheme="minorEastAsia" w:cs="黑体" w:hint="eastAsia"/>
          <w:color w:val="000000" w:themeColor="text1"/>
          <w:sz w:val="24"/>
          <w:szCs w:val="24"/>
          <w:lang w:eastAsia="zh-CN"/>
        </w:rPr>
        <w:t xml:space="preserve">日   </w:t>
      </w:r>
    </w:p>
    <w:p w14:paraId="6D41EF3E" w14:textId="0103BCF3" w:rsidR="002A6C7D" w:rsidRPr="00C21370" w:rsidRDefault="002A6C7D" w:rsidP="008A7836">
      <w:pPr>
        <w:widowControl/>
        <w:autoSpaceDE/>
        <w:autoSpaceDN/>
        <w:snapToGrid w:val="0"/>
        <w:spacing w:line="360" w:lineRule="auto"/>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lastRenderedPageBreak/>
        <w:br w:type="page"/>
      </w:r>
    </w:p>
    <w:p w14:paraId="0F8511FD" w14:textId="2316AAA0" w:rsidR="00B53F6C" w:rsidRPr="00C2137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bookmarkStart w:id="4" w:name="_Hlk155791057"/>
      <w:r w:rsidRPr="00C21370">
        <w:rPr>
          <w:rFonts w:ascii="黑体" w:eastAsia="黑体" w:hAnsi="黑体" w:cs="Segoe UI" w:hint="eastAsia"/>
          <w:color w:val="000000" w:themeColor="text1"/>
          <w:sz w:val="36"/>
          <w:szCs w:val="36"/>
          <w:lang w:eastAsia="zh-CN"/>
        </w:rPr>
        <w:lastRenderedPageBreak/>
        <w:t>第二章 合同条款及格式</w:t>
      </w:r>
    </w:p>
    <w:p w14:paraId="696A79A6" w14:textId="77777777" w:rsidR="00423C39" w:rsidRPr="00423C39" w:rsidRDefault="00423C39" w:rsidP="00423C39">
      <w:pPr>
        <w:autoSpaceDE/>
        <w:autoSpaceDN/>
        <w:spacing w:beforeLines="50" w:before="120" w:afterLines="50" w:after="120"/>
        <w:jc w:val="center"/>
        <w:rPr>
          <w:rFonts w:cs="Times New Roman" w:hint="eastAsia"/>
          <w:b/>
          <w:kern w:val="2"/>
          <w:sz w:val="44"/>
          <w:szCs w:val="44"/>
          <w:lang w:eastAsia="zh-CN"/>
        </w:rPr>
      </w:pPr>
      <w:r w:rsidRPr="00423C39">
        <w:rPr>
          <w:rFonts w:cs="Times New Roman" w:hint="eastAsia"/>
          <w:b/>
          <w:kern w:val="2"/>
          <w:sz w:val="44"/>
          <w:szCs w:val="44"/>
          <w:lang w:eastAsia="zh-CN"/>
        </w:rPr>
        <w:t>工业品购销合同（模板）</w:t>
      </w:r>
    </w:p>
    <w:p w14:paraId="34C9CF70" w14:textId="77777777" w:rsidR="00423C39" w:rsidRPr="00423C39" w:rsidRDefault="00423C39" w:rsidP="00423C39">
      <w:pPr>
        <w:autoSpaceDE/>
        <w:autoSpaceDN/>
        <w:snapToGrid w:val="0"/>
        <w:spacing w:line="420" w:lineRule="exact"/>
        <w:ind w:firstLineChars="200" w:firstLine="480"/>
        <w:jc w:val="both"/>
        <w:rPr>
          <w:rFonts w:cs="Times New Roman" w:hint="eastAsia"/>
          <w:kern w:val="2"/>
          <w:sz w:val="24"/>
          <w:szCs w:val="24"/>
          <w:lang w:eastAsia="zh-CN"/>
        </w:rPr>
      </w:pPr>
      <w:r w:rsidRPr="00423C39">
        <w:rPr>
          <w:rFonts w:cs="Times New Roman" w:hint="eastAsia"/>
          <w:kern w:val="2"/>
          <w:sz w:val="24"/>
          <w:szCs w:val="24"/>
          <w:lang w:eastAsia="zh-CN"/>
        </w:rPr>
        <w:t xml:space="preserve">供方：                            </w:t>
      </w:r>
      <w:r w:rsidRPr="00423C39">
        <w:rPr>
          <w:rFonts w:cs="Times New Roman"/>
          <w:kern w:val="2"/>
          <w:sz w:val="24"/>
          <w:szCs w:val="24"/>
          <w:lang w:eastAsia="zh-CN"/>
        </w:rPr>
        <w:t xml:space="preserve">    </w:t>
      </w:r>
      <w:r w:rsidRPr="00423C39">
        <w:rPr>
          <w:rFonts w:cs="Times New Roman" w:hint="eastAsia"/>
          <w:kern w:val="2"/>
          <w:sz w:val="24"/>
          <w:szCs w:val="24"/>
          <w:lang w:eastAsia="zh-CN"/>
        </w:rPr>
        <w:t xml:space="preserve"> </w:t>
      </w:r>
      <w:r w:rsidRPr="00423C39">
        <w:rPr>
          <w:rFonts w:cs="Times New Roman"/>
          <w:kern w:val="2"/>
          <w:sz w:val="24"/>
          <w:szCs w:val="24"/>
          <w:lang w:eastAsia="zh-CN"/>
        </w:rPr>
        <w:t xml:space="preserve">  </w:t>
      </w:r>
      <w:r w:rsidRPr="00423C39">
        <w:rPr>
          <w:rFonts w:cs="Times New Roman" w:hint="eastAsia"/>
          <w:kern w:val="2"/>
          <w:sz w:val="24"/>
          <w:szCs w:val="24"/>
          <w:lang w:eastAsia="zh-CN"/>
        </w:rPr>
        <w:t xml:space="preserve">       供方合同编号：</w:t>
      </w:r>
    </w:p>
    <w:p w14:paraId="3D27D860" w14:textId="77777777" w:rsidR="00423C39" w:rsidRPr="00423C39" w:rsidRDefault="00423C39" w:rsidP="00423C39">
      <w:pPr>
        <w:autoSpaceDE/>
        <w:autoSpaceDN/>
        <w:snapToGrid w:val="0"/>
        <w:spacing w:line="420" w:lineRule="exact"/>
        <w:ind w:firstLineChars="200" w:firstLine="480"/>
        <w:jc w:val="both"/>
        <w:rPr>
          <w:rFonts w:cs="Times New Roman" w:hint="eastAsia"/>
          <w:kern w:val="2"/>
          <w:sz w:val="24"/>
          <w:szCs w:val="24"/>
          <w:lang w:eastAsia="zh-CN"/>
        </w:rPr>
      </w:pPr>
      <w:r w:rsidRPr="00423C39">
        <w:rPr>
          <w:rFonts w:cs="Times New Roman" w:hint="eastAsia"/>
          <w:kern w:val="2"/>
          <w:sz w:val="24"/>
          <w:szCs w:val="24"/>
          <w:lang w:eastAsia="zh-CN"/>
        </w:rPr>
        <w:t xml:space="preserve">需方：四川宏达股份有限公司            </w:t>
      </w:r>
      <w:r w:rsidRPr="00423C39">
        <w:rPr>
          <w:rFonts w:cs="Times New Roman"/>
          <w:kern w:val="2"/>
          <w:sz w:val="24"/>
          <w:szCs w:val="24"/>
          <w:lang w:eastAsia="zh-CN"/>
        </w:rPr>
        <w:t xml:space="preserve">    </w:t>
      </w:r>
      <w:r w:rsidRPr="00423C39">
        <w:rPr>
          <w:rFonts w:cs="Times New Roman" w:hint="eastAsia"/>
          <w:kern w:val="2"/>
          <w:sz w:val="24"/>
          <w:szCs w:val="24"/>
          <w:lang w:eastAsia="zh-CN"/>
        </w:rPr>
        <w:t xml:space="preserve">     </w:t>
      </w:r>
      <w:r w:rsidRPr="00423C39">
        <w:rPr>
          <w:rFonts w:cs="Times New Roman"/>
          <w:kern w:val="2"/>
          <w:sz w:val="24"/>
          <w:szCs w:val="24"/>
          <w:lang w:eastAsia="zh-CN"/>
        </w:rPr>
        <w:t xml:space="preserve"> </w:t>
      </w:r>
      <w:r w:rsidRPr="00423C39">
        <w:rPr>
          <w:rFonts w:cs="Times New Roman" w:hint="eastAsia"/>
          <w:kern w:val="2"/>
          <w:sz w:val="24"/>
          <w:szCs w:val="24"/>
          <w:lang w:eastAsia="zh-CN"/>
        </w:rPr>
        <w:t>需方合同编号：HDYSFL2025-</w:t>
      </w:r>
    </w:p>
    <w:p w14:paraId="3CA4A8CD" w14:textId="77777777" w:rsidR="00423C39" w:rsidRPr="00423C39"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423C39">
        <w:rPr>
          <w:rFonts w:cs="Times New Roman" w:hint="eastAsia"/>
          <w:kern w:val="2"/>
          <w:sz w:val="24"/>
          <w:szCs w:val="24"/>
          <w:lang w:eastAsia="zh-CN"/>
        </w:rPr>
        <w:t>根据《中华人民共和国民法典》及相关法律法规的规定，本着平等互利、诚实守信的原则，经供需双方协商一致，就需方向供方购买工业用氢氧化钠、硫化钠等事宜达成本合同，具体内容如下：</w:t>
      </w:r>
    </w:p>
    <w:p w14:paraId="13EC96B8" w14:textId="77777777" w:rsidR="00423C39" w:rsidRPr="00423C39"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423C39">
        <w:rPr>
          <w:rFonts w:cs="Times New Roman" w:hint="eastAsia"/>
          <w:kern w:val="2"/>
          <w:sz w:val="24"/>
          <w:szCs w:val="24"/>
          <w:lang w:eastAsia="zh-CN"/>
        </w:rPr>
        <w:t>一、产品信息：</w:t>
      </w:r>
    </w:p>
    <w:tbl>
      <w:tblPr>
        <w:tblpPr w:leftFromText="180" w:rightFromText="180" w:vertAnchor="text" w:horzAnchor="margin" w:tblpXSpec="center" w:tblpY="2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44"/>
        <w:gridCol w:w="1113"/>
        <w:gridCol w:w="1554"/>
        <w:gridCol w:w="749"/>
        <w:gridCol w:w="1629"/>
        <w:gridCol w:w="1783"/>
        <w:gridCol w:w="1456"/>
      </w:tblGrid>
      <w:tr w:rsidR="00423C39" w:rsidRPr="00423C39" w14:paraId="605D814A" w14:textId="77777777" w:rsidTr="00657081">
        <w:trPr>
          <w:trHeight w:val="702"/>
        </w:trPr>
        <w:tc>
          <w:tcPr>
            <w:tcW w:w="698" w:type="pct"/>
            <w:vAlign w:val="center"/>
          </w:tcPr>
          <w:p w14:paraId="765EC6F0" w14:textId="77777777" w:rsidR="00423C39" w:rsidRPr="00423C39" w:rsidRDefault="00423C39" w:rsidP="00423C39">
            <w:pPr>
              <w:autoSpaceDE/>
              <w:autoSpaceDN/>
              <w:snapToGrid w:val="0"/>
              <w:jc w:val="center"/>
              <w:rPr>
                <w:rFonts w:cs="Times New Roman" w:hint="eastAsia"/>
                <w:kern w:val="2"/>
                <w:sz w:val="24"/>
                <w:szCs w:val="24"/>
                <w:lang w:eastAsia="zh-CN"/>
              </w:rPr>
            </w:pPr>
            <w:r w:rsidRPr="00423C39">
              <w:rPr>
                <w:rFonts w:cs="Times New Roman" w:hint="eastAsia"/>
                <w:kern w:val="2"/>
                <w:sz w:val="24"/>
                <w:szCs w:val="24"/>
                <w:lang w:eastAsia="zh-CN"/>
              </w:rPr>
              <w:t>产品名称</w:t>
            </w:r>
          </w:p>
        </w:tc>
        <w:tc>
          <w:tcPr>
            <w:tcW w:w="578" w:type="pct"/>
            <w:vAlign w:val="center"/>
          </w:tcPr>
          <w:p w14:paraId="2D02EAF0" w14:textId="77777777" w:rsidR="00423C39" w:rsidRPr="00423C39" w:rsidRDefault="00423C39" w:rsidP="00423C39">
            <w:pPr>
              <w:autoSpaceDE/>
              <w:autoSpaceDN/>
              <w:snapToGrid w:val="0"/>
              <w:jc w:val="center"/>
              <w:rPr>
                <w:rFonts w:cs="Times New Roman" w:hint="eastAsia"/>
                <w:kern w:val="2"/>
                <w:sz w:val="24"/>
                <w:szCs w:val="24"/>
                <w:lang w:eastAsia="zh-CN"/>
              </w:rPr>
            </w:pPr>
            <w:r w:rsidRPr="00423C39">
              <w:rPr>
                <w:rFonts w:cs="Times New Roman" w:hint="eastAsia"/>
                <w:kern w:val="2"/>
                <w:sz w:val="24"/>
                <w:szCs w:val="24"/>
                <w:lang w:eastAsia="zh-CN"/>
              </w:rPr>
              <w:t>数量</w:t>
            </w:r>
          </w:p>
          <w:p w14:paraId="63FBB581" w14:textId="77777777" w:rsidR="00423C39" w:rsidRPr="00423C39" w:rsidRDefault="00423C39" w:rsidP="00423C39">
            <w:pPr>
              <w:autoSpaceDE/>
              <w:autoSpaceDN/>
              <w:snapToGrid w:val="0"/>
              <w:jc w:val="center"/>
              <w:rPr>
                <w:rFonts w:cs="Times New Roman" w:hint="eastAsia"/>
                <w:kern w:val="2"/>
                <w:sz w:val="24"/>
                <w:szCs w:val="24"/>
                <w:lang w:eastAsia="zh-CN"/>
              </w:rPr>
            </w:pPr>
            <w:r w:rsidRPr="00423C39">
              <w:rPr>
                <w:rFonts w:cs="Times New Roman" w:hint="eastAsia"/>
                <w:kern w:val="2"/>
                <w:sz w:val="24"/>
                <w:szCs w:val="24"/>
                <w:lang w:eastAsia="zh-CN"/>
              </w:rPr>
              <w:t>（吨）</w:t>
            </w:r>
          </w:p>
        </w:tc>
        <w:tc>
          <w:tcPr>
            <w:tcW w:w="807" w:type="pct"/>
            <w:vAlign w:val="center"/>
          </w:tcPr>
          <w:p w14:paraId="4A6EF82B" w14:textId="77777777" w:rsidR="00423C39" w:rsidRPr="00423C39" w:rsidRDefault="00423C39" w:rsidP="00423C39">
            <w:pPr>
              <w:autoSpaceDE/>
              <w:autoSpaceDN/>
              <w:snapToGrid w:val="0"/>
              <w:jc w:val="center"/>
              <w:rPr>
                <w:rFonts w:cs="Times New Roman" w:hint="eastAsia"/>
                <w:kern w:val="2"/>
                <w:sz w:val="24"/>
                <w:szCs w:val="24"/>
                <w:lang w:eastAsia="zh-CN"/>
              </w:rPr>
            </w:pPr>
            <w:r w:rsidRPr="00423C39">
              <w:rPr>
                <w:rFonts w:cs="Times New Roman" w:hint="eastAsia"/>
                <w:kern w:val="2"/>
                <w:sz w:val="24"/>
                <w:szCs w:val="24"/>
                <w:lang w:eastAsia="zh-CN"/>
              </w:rPr>
              <w:t>到厂单价</w:t>
            </w:r>
          </w:p>
          <w:p w14:paraId="1E336F73" w14:textId="77777777" w:rsidR="00423C39" w:rsidRPr="00423C39" w:rsidRDefault="00423C39" w:rsidP="00423C39">
            <w:pPr>
              <w:autoSpaceDE/>
              <w:autoSpaceDN/>
              <w:snapToGrid w:val="0"/>
              <w:jc w:val="center"/>
              <w:rPr>
                <w:rFonts w:cs="Times New Roman" w:hint="eastAsia"/>
                <w:kern w:val="2"/>
                <w:sz w:val="24"/>
                <w:szCs w:val="24"/>
                <w:lang w:eastAsia="zh-CN"/>
              </w:rPr>
            </w:pPr>
            <w:r w:rsidRPr="00423C39">
              <w:rPr>
                <w:rFonts w:cs="Times New Roman" w:hint="eastAsia"/>
                <w:kern w:val="2"/>
                <w:sz w:val="24"/>
                <w:szCs w:val="24"/>
                <w:lang w:eastAsia="zh-CN"/>
              </w:rPr>
              <w:t>（元/吨）</w:t>
            </w:r>
          </w:p>
        </w:tc>
        <w:tc>
          <w:tcPr>
            <w:tcW w:w="389" w:type="pct"/>
            <w:vAlign w:val="center"/>
          </w:tcPr>
          <w:p w14:paraId="364762D9" w14:textId="77777777" w:rsidR="00423C39" w:rsidRPr="00423C39" w:rsidRDefault="00423C39" w:rsidP="00423C39">
            <w:pPr>
              <w:autoSpaceDE/>
              <w:autoSpaceDN/>
              <w:snapToGrid w:val="0"/>
              <w:jc w:val="center"/>
              <w:rPr>
                <w:rFonts w:cs="Times New Roman" w:hint="eastAsia"/>
                <w:kern w:val="2"/>
                <w:sz w:val="24"/>
                <w:szCs w:val="24"/>
                <w:lang w:eastAsia="zh-CN"/>
              </w:rPr>
            </w:pPr>
            <w:r w:rsidRPr="00423C39">
              <w:rPr>
                <w:rFonts w:cs="Times New Roman" w:hint="eastAsia"/>
                <w:kern w:val="2"/>
                <w:sz w:val="24"/>
                <w:szCs w:val="24"/>
                <w:lang w:eastAsia="zh-CN"/>
              </w:rPr>
              <w:t>税率</w:t>
            </w:r>
          </w:p>
        </w:tc>
        <w:tc>
          <w:tcPr>
            <w:tcW w:w="846" w:type="pct"/>
            <w:vAlign w:val="center"/>
          </w:tcPr>
          <w:p w14:paraId="6BA7F107" w14:textId="77777777" w:rsidR="00423C39" w:rsidRPr="00423C39" w:rsidRDefault="00423C39" w:rsidP="00423C39">
            <w:pPr>
              <w:autoSpaceDE/>
              <w:autoSpaceDN/>
              <w:snapToGrid w:val="0"/>
              <w:jc w:val="center"/>
              <w:rPr>
                <w:rFonts w:cs="Times New Roman" w:hint="eastAsia"/>
                <w:kern w:val="2"/>
                <w:sz w:val="24"/>
                <w:szCs w:val="24"/>
                <w:lang w:eastAsia="zh-CN"/>
              </w:rPr>
            </w:pPr>
            <w:r w:rsidRPr="00423C39">
              <w:rPr>
                <w:rFonts w:cs="Times New Roman" w:hint="eastAsia"/>
                <w:kern w:val="2"/>
                <w:sz w:val="24"/>
                <w:szCs w:val="24"/>
                <w:lang w:eastAsia="zh-CN"/>
              </w:rPr>
              <w:t>总金额</w:t>
            </w:r>
          </w:p>
          <w:p w14:paraId="24D67D59" w14:textId="77777777" w:rsidR="00423C39" w:rsidRPr="00423C39" w:rsidRDefault="00423C39" w:rsidP="00423C39">
            <w:pPr>
              <w:autoSpaceDE/>
              <w:autoSpaceDN/>
              <w:snapToGrid w:val="0"/>
              <w:jc w:val="center"/>
              <w:rPr>
                <w:rFonts w:cs="Times New Roman" w:hint="eastAsia"/>
                <w:kern w:val="2"/>
                <w:sz w:val="24"/>
                <w:szCs w:val="24"/>
                <w:lang w:eastAsia="zh-CN"/>
              </w:rPr>
            </w:pPr>
            <w:r w:rsidRPr="00423C39">
              <w:rPr>
                <w:rFonts w:cs="Times New Roman" w:hint="eastAsia"/>
                <w:kern w:val="2"/>
                <w:sz w:val="24"/>
                <w:szCs w:val="24"/>
                <w:lang w:eastAsia="zh-CN"/>
              </w:rPr>
              <w:t>（元）</w:t>
            </w:r>
          </w:p>
        </w:tc>
        <w:tc>
          <w:tcPr>
            <w:tcW w:w="926" w:type="pct"/>
            <w:vAlign w:val="center"/>
          </w:tcPr>
          <w:p w14:paraId="53939712" w14:textId="77777777" w:rsidR="00423C39" w:rsidRPr="00423C39" w:rsidRDefault="00423C39" w:rsidP="00423C39">
            <w:pPr>
              <w:autoSpaceDE/>
              <w:autoSpaceDN/>
              <w:snapToGrid w:val="0"/>
              <w:jc w:val="center"/>
              <w:rPr>
                <w:rFonts w:cs="Times New Roman" w:hint="eastAsia"/>
                <w:kern w:val="2"/>
                <w:sz w:val="24"/>
                <w:szCs w:val="24"/>
                <w:lang w:eastAsia="zh-CN"/>
              </w:rPr>
            </w:pPr>
            <w:r w:rsidRPr="00423C39">
              <w:rPr>
                <w:rFonts w:cs="Times New Roman" w:hint="eastAsia"/>
                <w:kern w:val="2"/>
                <w:sz w:val="24"/>
                <w:szCs w:val="24"/>
                <w:lang w:eastAsia="zh-CN"/>
              </w:rPr>
              <w:t>不含税金额</w:t>
            </w:r>
          </w:p>
          <w:p w14:paraId="60178247" w14:textId="77777777" w:rsidR="00423C39" w:rsidRPr="00423C39" w:rsidRDefault="00423C39" w:rsidP="00423C39">
            <w:pPr>
              <w:autoSpaceDE/>
              <w:autoSpaceDN/>
              <w:snapToGrid w:val="0"/>
              <w:jc w:val="center"/>
              <w:rPr>
                <w:rFonts w:cs="Times New Roman" w:hint="eastAsia"/>
                <w:kern w:val="2"/>
                <w:sz w:val="24"/>
                <w:szCs w:val="24"/>
                <w:lang w:eastAsia="zh-CN"/>
              </w:rPr>
            </w:pPr>
            <w:r w:rsidRPr="00423C39">
              <w:rPr>
                <w:rFonts w:cs="Times New Roman" w:hint="eastAsia"/>
                <w:kern w:val="2"/>
                <w:sz w:val="24"/>
                <w:szCs w:val="24"/>
                <w:lang w:eastAsia="zh-CN"/>
              </w:rPr>
              <w:t>（元）</w:t>
            </w:r>
          </w:p>
        </w:tc>
        <w:tc>
          <w:tcPr>
            <w:tcW w:w="756" w:type="pct"/>
            <w:vAlign w:val="center"/>
          </w:tcPr>
          <w:p w14:paraId="00EDB77C" w14:textId="77777777" w:rsidR="00423C39" w:rsidRPr="00423C39" w:rsidRDefault="00423C39" w:rsidP="00423C39">
            <w:pPr>
              <w:autoSpaceDE/>
              <w:autoSpaceDN/>
              <w:snapToGrid w:val="0"/>
              <w:jc w:val="center"/>
              <w:rPr>
                <w:rFonts w:cs="Times New Roman" w:hint="eastAsia"/>
                <w:kern w:val="2"/>
                <w:sz w:val="24"/>
                <w:szCs w:val="24"/>
                <w:lang w:eastAsia="zh-CN"/>
              </w:rPr>
            </w:pPr>
            <w:r w:rsidRPr="00423C39">
              <w:rPr>
                <w:rFonts w:cs="Times New Roman" w:hint="eastAsia"/>
                <w:kern w:val="2"/>
                <w:sz w:val="24"/>
                <w:szCs w:val="24"/>
                <w:lang w:eastAsia="zh-CN"/>
              </w:rPr>
              <w:t>税额</w:t>
            </w:r>
          </w:p>
          <w:p w14:paraId="3AA4D3C8" w14:textId="77777777" w:rsidR="00423C39" w:rsidRPr="00423C39" w:rsidRDefault="00423C39" w:rsidP="00423C39">
            <w:pPr>
              <w:autoSpaceDE/>
              <w:autoSpaceDN/>
              <w:snapToGrid w:val="0"/>
              <w:jc w:val="center"/>
              <w:rPr>
                <w:rFonts w:cs="Times New Roman" w:hint="eastAsia"/>
                <w:kern w:val="2"/>
                <w:sz w:val="24"/>
                <w:szCs w:val="24"/>
                <w:lang w:eastAsia="zh-CN"/>
              </w:rPr>
            </w:pPr>
            <w:r w:rsidRPr="00423C39">
              <w:rPr>
                <w:rFonts w:cs="Times New Roman" w:hint="eastAsia"/>
                <w:kern w:val="2"/>
                <w:sz w:val="24"/>
                <w:szCs w:val="24"/>
                <w:lang w:eastAsia="zh-CN"/>
              </w:rPr>
              <w:t>（元）</w:t>
            </w:r>
          </w:p>
        </w:tc>
      </w:tr>
      <w:tr w:rsidR="00423C39" w:rsidRPr="00423C39" w14:paraId="5F0766AF" w14:textId="77777777" w:rsidTr="00657081">
        <w:trPr>
          <w:trHeight w:val="421"/>
        </w:trPr>
        <w:tc>
          <w:tcPr>
            <w:tcW w:w="698" w:type="pct"/>
            <w:vAlign w:val="center"/>
          </w:tcPr>
          <w:p w14:paraId="7E35CCD2" w14:textId="77777777" w:rsidR="00423C39" w:rsidRPr="00423C39" w:rsidRDefault="00423C39" w:rsidP="00423C39">
            <w:pPr>
              <w:autoSpaceDE/>
              <w:autoSpaceDN/>
              <w:snapToGrid w:val="0"/>
              <w:jc w:val="center"/>
              <w:rPr>
                <w:rFonts w:cs="Times New Roman" w:hint="eastAsia"/>
                <w:kern w:val="2"/>
                <w:sz w:val="24"/>
                <w:szCs w:val="24"/>
                <w:lang w:eastAsia="zh-CN"/>
              </w:rPr>
            </w:pPr>
            <w:r w:rsidRPr="00423C39">
              <w:rPr>
                <w:rFonts w:cs="Times New Roman" w:hint="eastAsia"/>
                <w:kern w:val="2"/>
                <w:sz w:val="24"/>
                <w:szCs w:val="24"/>
                <w:lang w:eastAsia="zh-CN"/>
              </w:rPr>
              <w:t>亚硝酸钠</w:t>
            </w:r>
          </w:p>
        </w:tc>
        <w:tc>
          <w:tcPr>
            <w:tcW w:w="578" w:type="pct"/>
            <w:vAlign w:val="center"/>
          </w:tcPr>
          <w:p w14:paraId="70FF856E" w14:textId="77777777" w:rsidR="00423C39" w:rsidRPr="00423C39" w:rsidRDefault="00423C39" w:rsidP="00423C39">
            <w:pPr>
              <w:autoSpaceDE/>
              <w:autoSpaceDN/>
              <w:snapToGrid w:val="0"/>
              <w:jc w:val="center"/>
              <w:rPr>
                <w:rFonts w:cs="Times New Roman" w:hint="eastAsia"/>
                <w:kern w:val="2"/>
                <w:sz w:val="24"/>
                <w:szCs w:val="24"/>
                <w:lang w:eastAsia="zh-CN"/>
              </w:rPr>
            </w:pPr>
          </w:p>
        </w:tc>
        <w:tc>
          <w:tcPr>
            <w:tcW w:w="807" w:type="pct"/>
            <w:vAlign w:val="center"/>
          </w:tcPr>
          <w:p w14:paraId="15AEB198" w14:textId="77777777" w:rsidR="00423C39" w:rsidRPr="00423C39" w:rsidRDefault="00423C39" w:rsidP="00423C39">
            <w:pPr>
              <w:autoSpaceDE/>
              <w:autoSpaceDN/>
              <w:snapToGrid w:val="0"/>
              <w:jc w:val="center"/>
              <w:rPr>
                <w:rFonts w:cs="Times New Roman" w:hint="eastAsia"/>
                <w:kern w:val="2"/>
                <w:sz w:val="24"/>
                <w:szCs w:val="24"/>
                <w:lang w:eastAsia="zh-CN"/>
              </w:rPr>
            </w:pPr>
          </w:p>
        </w:tc>
        <w:tc>
          <w:tcPr>
            <w:tcW w:w="389" w:type="pct"/>
            <w:vAlign w:val="center"/>
          </w:tcPr>
          <w:p w14:paraId="69DFC598" w14:textId="77777777" w:rsidR="00423C39" w:rsidRPr="00423C39" w:rsidRDefault="00423C39" w:rsidP="00423C39">
            <w:pPr>
              <w:autoSpaceDE/>
              <w:autoSpaceDN/>
              <w:snapToGrid w:val="0"/>
              <w:jc w:val="center"/>
              <w:rPr>
                <w:rFonts w:cs="Times New Roman" w:hint="eastAsia"/>
                <w:kern w:val="2"/>
                <w:sz w:val="24"/>
                <w:szCs w:val="24"/>
                <w:lang w:eastAsia="zh-CN"/>
              </w:rPr>
            </w:pPr>
            <w:r w:rsidRPr="00423C39">
              <w:rPr>
                <w:rFonts w:cs="Times New Roman" w:hint="eastAsia"/>
                <w:kern w:val="2"/>
                <w:sz w:val="24"/>
                <w:szCs w:val="24"/>
                <w:lang w:eastAsia="zh-CN"/>
              </w:rPr>
              <w:t>13%</w:t>
            </w:r>
          </w:p>
        </w:tc>
        <w:tc>
          <w:tcPr>
            <w:tcW w:w="846" w:type="pct"/>
            <w:vAlign w:val="center"/>
          </w:tcPr>
          <w:p w14:paraId="48AC4CF5" w14:textId="77777777" w:rsidR="00423C39" w:rsidRPr="00423C39" w:rsidRDefault="00423C39" w:rsidP="00423C39">
            <w:pPr>
              <w:autoSpaceDE/>
              <w:autoSpaceDN/>
              <w:snapToGrid w:val="0"/>
              <w:jc w:val="center"/>
              <w:rPr>
                <w:rFonts w:cs="Times New Roman" w:hint="eastAsia"/>
                <w:kern w:val="2"/>
                <w:sz w:val="24"/>
                <w:szCs w:val="24"/>
                <w:lang w:eastAsia="zh-CN"/>
              </w:rPr>
            </w:pPr>
          </w:p>
        </w:tc>
        <w:tc>
          <w:tcPr>
            <w:tcW w:w="926" w:type="pct"/>
            <w:vAlign w:val="center"/>
          </w:tcPr>
          <w:p w14:paraId="15112CB2" w14:textId="77777777" w:rsidR="00423C39" w:rsidRPr="00423C39" w:rsidRDefault="00423C39" w:rsidP="00423C39">
            <w:pPr>
              <w:autoSpaceDE/>
              <w:autoSpaceDN/>
              <w:snapToGrid w:val="0"/>
              <w:jc w:val="center"/>
              <w:rPr>
                <w:rFonts w:cs="Times New Roman" w:hint="eastAsia"/>
                <w:kern w:val="2"/>
                <w:sz w:val="24"/>
                <w:szCs w:val="24"/>
                <w:lang w:eastAsia="zh-CN"/>
              </w:rPr>
            </w:pPr>
          </w:p>
        </w:tc>
        <w:tc>
          <w:tcPr>
            <w:tcW w:w="756" w:type="pct"/>
            <w:vAlign w:val="center"/>
          </w:tcPr>
          <w:p w14:paraId="4EEC6C66" w14:textId="77777777" w:rsidR="00423C39" w:rsidRPr="00423C39" w:rsidRDefault="00423C39" w:rsidP="00423C39">
            <w:pPr>
              <w:autoSpaceDE/>
              <w:autoSpaceDN/>
              <w:snapToGrid w:val="0"/>
              <w:jc w:val="center"/>
              <w:rPr>
                <w:rFonts w:cs="Times New Roman" w:hint="eastAsia"/>
                <w:kern w:val="2"/>
                <w:sz w:val="24"/>
                <w:szCs w:val="24"/>
                <w:lang w:eastAsia="zh-CN"/>
              </w:rPr>
            </w:pPr>
          </w:p>
        </w:tc>
      </w:tr>
      <w:tr w:rsidR="00423C39" w:rsidRPr="00423C39" w14:paraId="0819056C" w14:textId="77777777" w:rsidTr="00657081">
        <w:trPr>
          <w:trHeight w:val="425"/>
        </w:trPr>
        <w:tc>
          <w:tcPr>
            <w:tcW w:w="698" w:type="pct"/>
            <w:vAlign w:val="center"/>
          </w:tcPr>
          <w:p w14:paraId="39FB3B6A" w14:textId="77777777" w:rsidR="00423C39" w:rsidRPr="00423C39" w:rsidRDefault="00423C39" w:rsidP="00423C39">
            <w:pPr>
              <w:autoSpaceDE/>
              <w:autoSpaceDN/>
              <w:snapToGrid w:val="0"/>
              <w:jc w:val="center"/>
              <w:rPr>
                <w:rFonts w:cs="Times New Roman" w:hint="eastAsia"/>
                <w:kern w:val="2"/>
                <w:sz w:val="24"/>
                <w:szCs w:val="24"/>
                <w:lang w:eastAsia="zh-CN"/>
              </w:rPr>
            </w:pPr>
            <w:r w:rsidRPr="00423C39">
              <w:rPr>
                <w:rFonts w:cs="Times New Roman" w:hint="eastAsia"/>
                <w:kern w:val="2"/>
                <w:sz w:val="24"/>
                <w:szCs w:val="24"/>
                <w:lang w:eastAsia="zh-CN"/>
              </w:rPr>
              <w:t>氢氧化钠</w:t>
            </w:r>
          </w:p>
        </w:tc>
        <w:tc>
          <w:tcPr>
            <w:tcW w:w="578" w:type="pct"/>
            <w:vAlign w:val="center"/>
          </w:tcPr>
          <w:p w14:paraId="7623244D" w14:textId="77777777" w:rsidR="00423C39" w:rsidRPr="00423C39" w:rsidRDefault="00423C39" w:rsidP="00423C39">
            <w:pPr>
              <w:autoSpaceDE/>
              <w:autoSpaceDN/>
              <w:snapToGrid w:val="0"/>
              <w:jc w:val="center"/>
              <w:rPr>
                <w:rFonts w:cs="Times New Roman" w:hint="eastAsia"/>
                <w:kern w:val="2"/>
                <w:sz w:val="24"/>
                <w:szCs w:val="24"/>
                <w:lang w:eastAsia="zh-CN"/>
              </w:rPr>
            </w:pPr>
          </w:p>
        </w:tc>
        <w:tc>
          <w:tcPr>
            <w:tcW w:w="807" w:type="pct"/>
            <w:vAlign w:val="center"/>
          </w:tcPr>
          <w:p w14:paraId="3D349329" w14:textId="77777777" w:rsidR="00423C39" w:rsidRPr="00423C39" w:rsidRDefault="00423C39" w:rsidP="00423C39">
            <w:pPr>
              <w:autoSpaceDE/>
              <w:autoSpaceDN/>
              <w:snapToGrid w:val="0"/>
              <w:jc w:val="center"/>
              <w:rPr>
                <w:rFonts w:cs="Times New Roman" w:hint="eastAsia"/>
                <w:kern w:val="2"/>
                <w:sz w:val="24"/>
                <w:szCs w:val="24"/>
                <w:lang w:eastAsia="zh-CN"/>
              </w:rPr>
            </w:pPr>
          </w:p>
        </w:tc>
        <w:tc>
          <w:tcPr>
            <w:tcW w:w="389" w:type="pct"/>
            <w:vAlign w:val="center"/>
          </w:tcPr>
          <w:p w14:paraId="24FE6908" w14:textId="77777777" w:rsidR="00423C39" w:rsidRPr="00423C39" w:rsidRDefault="00423C39" w:rsidP="00423C39">
            <w:pPr>
              <w:autoSpaceDE/>
              <w:autoSpaceDN/>
              <w:snapToGrid w:val="0"/>
              <w:jc w:val="center"/>
              <w:rPr>
                <w:rFonts w:cs="Times New Roman" w:hint="eastAsia"/>
                <w:kern w:val="2"/>
                <w:sz w:val="24"/>
                <w:szCs w:val="24"/>
                <w:lang w:eastAsia="zh-CN"/>
              </w:rPr>
            </w:pPr>
            <w:r w:rsidRPr="00423C39">
              <w:rPr>
                <w:rFonts w:cs="Times New Roman" w:hint="eastAsia"/>
                <w:kern w:val="2"/>
                <w:sz w:val="24"/>
                <w:szCs w:val="24"/>
                <w:lang w:eastAsia="zh-CN"/>
              </w:rPr>
              <w:t>13%</w:t>
            </w:r>
          </w:p>
        </w:tc>
        <w:tc>
          <w:tcPr>
            <w:tcW w:w="846" w:type="pct"/>
            <w:vAlign w:val="center"/>
          </w:tcPr>
          <w:p w14:paraId="4F102947" w14:textId="77777777" w:rsidR="00423C39" w:rsidRPr="00423C39" w:rsidRDefault="00423C39" w:rsidP="00423C39">
            <w:pPr>
              <w:autoSpaceDE/>
              <w:autoSpaceDN/>
              <w:snapToGrid w:val="0"/>
              <w:jc w:val="center"/>
              <w:rPr>
                <w:rFonts w:cs="Times New Roman" w:hint="eastAsia"/>
                <w:kern w:val="2"/>
                <w:sz w:val="24"/>
                <w:szCs w:val="24"/>
                <w:lang w:eastAsia="zh-CN"/>
              </w:rPr>
            </w:pPr>
          </w:p>
        </w:tc>
        <w:tc>
          <w:tcPr>
            <w:tcW w:w="926" w:type="pct"/>
            <w:vAlign w:val="center"/>
          </w:tcPr>
          <w:p w14:paraId="3A0C6CAC" w14:textId="77777777" w:rsidR="00423C39" w:rsidRPr="00423C39" w:rsidRDefault="00423C39" w:rsidP="00423C39">
            <w:pPr>
              <w:autoSpaceDE/>
              <w:autoSpaceDN/>
              <w:snapToGrid w:val="0"/>
              <w:jc w:val="center"/>
              <w:rPr>
                <w:rFonts w:cs="Times New Roman" w:hint="eastAsia"/>
                <w:kern w:val="2"/>
                <w:sz w:val="24"/>
                <w:szCs w:val="24"/>
                <w:lang w:eastAsia="zh-CN"/>
              </w:rPr>
            </w:pPr>
          </w:p>
        </w:tc>
        <w:tc>
          <w:tcPr>
            <w:tcW w:w="756" w:type="pct"/>
            <w:vAlign w:val="center"/>
          </w:tcPr>
          <w:p w14:paraId="09B1E133" w14:textId="77777777" w:rsidR="00423C39" w:rsidRPr="00423C39" w:rsidRDefault="00423C39" w:rsidP="00423C39">
            <w:pPr>
              <w:autoSpaceDE/>
              <w:autoSpaceDN/>
              <w:snapToGrid w:val="0"/>
              <w:jc w:val="center"/>
              <w:rPr>
                <w:rFonts w:cs="Times New Roman" w:hint="eastAsia"/>
                <w:kern w:val="2"/>
                <w:sz w:val="24"/>
                <w:szCs w:val="24"/>
                <w:lang w:eastAsia="zh-CN"/>
              </w:rPr>
            </w:pPr>
          </w:p>
        </w:tc>
      </w:tr>
      <w:tr w:rsidR="00423C39" w:rsidRPr="00423C39" w14:paraId="506AFBFA" w14:textId="77777777" w:rsidTr="00657081">
        <w:trPr>
          <w:trHeight w:val="425"/>
        </w:trPr>
        <w:tc>
          <w:tcPr>
            <w:tcW w:w="698" w:type="pct"/>
            <w:vAlign w:val="center"/>
          </w:tcPr>
          <w:p w14:paraId="42F1B3EF" w14:textId="77777777" w:rsidR="00423C39" w:rsidRPr="00423C39" w:rsidRDefault="00423C39" w:rsidP="00423C39">
            <w:pPr>
              <w:autoSpaceDE/>
              <w:autoSpaceDN/>
              <w:snapToGrid w:val="0"/>
              <w:jc w:val="center"/>
              <w:rPr>
                <w:rFonts w:cs="Times New Roman" w:hint="eastAsia"/>
                <w:kern w:val="2"/>
                <w:sz w:val="24"/>
                <w:szCs w:val="24"/>
                <w:lang w:eastAsia="zh-CN"/>
              </w:rPr>
            </w:pPr>
            <w:r w:rsidRPr="00423C39">
              <w:rPr>
                <w:rFonts w:cs="Times New Roman" w:hint="eastAsia"/>
                <w:kern w:val="2"/>
                <w:sz w:val="24"/>
                <w:szCs w:val="24"/>
                <w:lang w:eastAsia="zh-CN"/>
              </w:rPr>
              <w:t>硫化钠</w:t>
            </w:r>
          </w:p>
        </w:tc>
        <w:tc>
          <w:tcPr>
            <w:tcW w:w="578" w:type="pct"/>
            <w:vAlign w:val="center"/>
          </w:tcPr>
          <w:p w14:paraId="4D90BE67" w14:textId="77777777" w:rsidR="00423C39" w:rsidRPr="00423C39" w:rsidRDefault="00423C39" w:rsidP="00423C39">
            <w:pPr>
              <w:autoSpaceDE/>
              <w:autoSpaceDN/>
              <w:snapToGrid w:val="0"/>
              <w:jc w:val="center"/>
              <w:rPr>
                <w:rFonts w:cs="Times New Roman" w:hint="eastAsia"/>
                <w:kern w:val="2"/>
                <w:sz w:val="24"/>
                <w:szCs w:val="24"/>
                <w:lang w:eastAsia="zh-CN"/>
              </w:rPr>
            </w:pPr>
          </w:p>
        </w:tc>
        <w:tc>
          <w:tcPr>
            <w:tcW w:w="807" w:type="pct"/>
            <w:vAlign w:val="center"/>
          </w:tcPr>
          <w:p w14:paraId="44E54272" w14:textId="77777777" w:rsidR="00423C39" w:rsidRPr="00423C39" w:rsidRDefault="00423C39" w:rsidP="00423C39">
            <w:pPr>
              <w:autoSpaceDE/>
              <w:autoSpaceDN/>
              <w:snapToGrid w:val="0"/>
              <w:jc w:val="center"/>
              <w:rPr>
                <w:rFonts w:cs="Times New Roman" w:hint="eastAsia"/>
                <w:kern w:val="2"/>
                <w:sz w:val="24"/>
                <w:szCs w:val="24"/>
                <w:lang w:eastAsia="zh-CN"/>
              </w:rPr>
            </w:pPr>
          </w:p>
        </w:tc>
        <w:tc>
          <w:tcPr>
            <w:tcW w:w="389" w:type="pct"/>
            <w:vAlign w:val="center"/>
          </w:tcPr>
          <w:p w14:paraId="2A32DEC4" w14:textId="77777777" w:rsidR="00423C39" w:rsidRPr="00423C39" w:rsidRDefault="00423C39" w:rsidP="00423C39">
            <w:pPr>
              <w:autoSpaceDE/>
              <w:autoSpaceDN/>
              <w:snapToGrid w:val="0"/>
              <w:jc w:val="center"/>
              <w:rPr>
                <w:rFonts w:cs="Times New Roman" w:hint="eastAsia"/>
                <w:kern w:val="2"/>
                <w:sz w:val="24"/>
                <w:szCs w:val="24"/>
                <w:lang w:eastAsia="zh-CN"/>
              </w:rPr>
            </w:pPr>
            <w:r w:rsidRPr="00423C39">
              <w:rPr>
                <w:rFonts w:cs="Times New Roman" w:hint="eastAsia"/>
                <w:kern w:val="2"/>
                <w:sz w:val="24"/>
                <w:szCs w:val="24"/>
                <w:lang w:eastAsia="zh-CN"/>
              </w:rPr>
              <w:t>13%</w:t>
            </w:r>
          </w:p>
        </w:tc>
        <w:tc>
          <w:tcPr>
            <w:tcW w:w="846" w:type="pct"/>
            <w:vAlign w:val="center"/>
          </w:tcPr>
          <w:p w14:paraId="7C98C663" w14:textId="77777777" w:rsidR="00423C39" w:rsidRPr="00423C39" w:rsidRDefault="00423C39" w:rsidP="00423C39">
            <w:pPr>
              <w:autoSpaceDE/>
              <w:autoSpaceDN/>
              <w:snapToGrid w:val="0"/>
              <w:jc w:val="center"/>
              <w:rPr>
                <w:rFonts w:cs="Times New Roman" w:hint="eastAsia"/>
                <w:kern w:val="2"/>
                <w:sz w:val="24"/>
                <w:szCs w:val="24"/>
                <w:lang w:eastAsia="zh-CN"/>
              </w:rPr>
            </w:pPr>
          </w:p>
        </w:tc>
        <w:tc>
          <w:tcPr>
            <w:tcW w:w="926" w:type="pct"/>
            <w:vAlign w:val="center"/>
          </w:tcPr>
          <w:p w14:paraId="0BFFC538" w14:textId="77777777" w:rsidR="00423C39" w:rsidRPr="00423C39" w:rsidRDefault="00423C39" w:rsidP="00423C39">
            <w:pPr>
              <w:autoSpaceDE/>
              <w:autoSpaceDN/>
              <w:snapToGrid w:val="0"/>
              <w:jc w:val="center"/>
              <w:rPr>
                <w:rFonts w:cs="Times New Roman" w:hint="eastAsia"/>
                <w:kern w:val="2"/>
                <w:sz w:val="24"/>
                <w:szCs w:val="24"/>
                <w:lang w:eastAsia="zh-CN"/>
              </w:rPr>
            </w:pPr>
          </w:p>
        </w:tc>
        <w:tc>
          <w:tcPr>
            <w:tcW w:w="756" w:type="pct"/>
            <w:vAlign w:val="center"/>
          </w:tcPr>
          <w:p w14:paraId="6E3DB58E" w14:textId="77777777" w:rsidR="00423C39" w:rsidRPr="00423C39" w:rsidRDefault="00423C39" w:rsidP="00423C39">
            <w:pPr>
              <w:autoSpaceDE/>
              <w:autoSpaceDN/>
              <w:snapToGrid w:val="0"/>
              <w:jc w:val="center"/>
              <w:rPr>
                <w:rFonts w:cs="Times New Roman" w:hint="eastAsia"/>
                <w:kern w:val="2"/>
                <w:sz w:val="24"/>
                <w:szCs w:val="24"/>
                <w:lang w:eastAsia="zh-CN"/>
              </w:rPr>
            </w:pPr>
          </w:p>
        </w:tc>
      </w:tr>
      <w:tr w:rsidR="00423C39" w:rsidRPr="00423C39" w14:paraId="5708DA2C" w14:textId="77777777" w:rsidTr="00657081">
        <w:trPr>
          <w:trHeight w:val="412"/>
        </w:trPr>
        <w:tc>
          <w:tcPr>
            <w:tcW w:w="5000" w:type="pct"/>
            <w:gridSpan w:val="7"/>
          </w:tcPr>
          <w:p w14:paraId="3351752C" w14:textId="77777777" w:rsidR="00423C39" w:rsidRPr="00423C39" w:rsidRDefault="00423C39" w:rsidP="00423C39">
            <w:pPr>
              <w:autoSpaceDE/>
              <w:autoSpaceDN/>
              <w:snapToGrid w:val="0"/>
              <w:spacing w:line="360" w:lineRule="exact"/>
              <w:jc w:val="both"/>
              <w:rPr>
                <w:rFonts w:cs="Times New Roman" w:hint="eastAsia"/>
                <w:kern w:val="2"/>
                <w:sz w:val="24"/>
                <w:szCs w:val="24"/>
                <w:lang w:eastAsia="zh-CN"/>
              </w:rPr>
            </w:pPr>
            <w:r w:rsidRPr="00423C39">
              <w:rPr>
                <w:rFonts w:cs="Times New Roman" w:hint="eastAsia"/>
                <w:kern w:val="2"/>
                <w:sz w:val="24"/>
                <w:szCs w:val="24"/>
                <w:lang w:eastAsia="zh-CN"/>
              </w:rPr>
              <w:t>备注：具体数量以需方通知为准，结算数量以需方过磅数量为准。实际金额以结算数量及结算价格为准。</w:t>
            </w:r>
          </w:p>
        </w:tc>
      </w:tr>
    </w:tbl>
    <w:p w14:paraId="09A6A4E0" w14:textId="77777777" w:rsidR="00423C39" w:rsidRPr="00423C39" w:rsidRDefault="00423C39" w:rsidP="00423C39">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423C39">
        <w:rPr>
          <w:rFonts w:cs="Times New Roman" w:hint="eastAsia"/>
          <w:kern w:val="2"/>
          <w:sz w:val="24"/>
          <w:szCs w:val="24"/>
          <w:lang w:eastAsia="zh-CN"/>
        </w:rPr>
        <w:t>二、质量要求：</w:t>
      </w:r>
    </w:p>
    <w:p w14:paraId="590FE583" w14:textId="77777777" w:rsidR="00423C39" w:rsidRPr="00423C39"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423C39">
        <w:rPr>
          <w:rFonts w:cs="Times New Roman" w:hint="eastAsia"/>
          <w:kern w:val="2"/>
          <w:sz w:val="24"/>
          <w:szCs w:val="24"/>
          <w:lang w:eastAsia="zh-CN"/>
        </w:rPr>
        <w:t>1</w:t>
      </w:r>
      <w:r w:rsidRPr="00423C39">
        <w:rPr>
          <w:rFonts w:cs="Times New Roman"/>
          <w:kern w:val="2"/>
          <w:sz w:val="24"/>
          <w:szCs w:val="24"/>
          <w:lang w:eastAsia="zh-CN"/>
        </w:rPr>
        <w:t>、</w:t>
      </w:r>
      <w:r w:rsidRPr="00423C39">
        <w:rPr>
          <w:rFonts w:cs="Times New Roman" w:hint="eastAsia"/>
          <w:kern w:val="2"/>
          <w:sz w:val="24"/>
          <w:szCs w:val="24"/>
          <w:lang w:eastAsia="zh-CN"/>
        </w:rPr>
        <w:t>亚硝酸钠按GB/T 2367-2016中的一等品标准执行，亚硝酸钠(NaNO</w:t>
      </w:r>
      <w:r w:rsidRPr="00423C39">
        <w:rPr>
          <w:rFonts w:cs="Times New Roman" w:hint="eastAsia"/>
          <w:kern w:val="2"/>
          <w:sz w:val="24"/>
          <w:szCs w:val="24"/>
          <w:vertAlign w:val="subscript"/>
          <w:lang w:eastAsia="zh-CN"/>
        </w:rPr>
        <w:t>2</w:t>
      </w:r>
      <w:r w:rsidRPr="00423C39">
        <w:rPr>
          <w:rFonts w:cs="Times New Roman" w:hint="eastAsia"/>
          <w:kern w:val="2"/>
          <w:sz w:val="24"/>
          <w:szCs w:val="24"/>
          <w:lang w:eastAsia="zh-CN"/>
        </w:rPr>
        <w:t>)(以干基计)≥98.5%。若NaNO</w:t>
      </w:r>
      <w:r w:rsidRPr="00423C39">
        <w:rPr>
          <w:rFonts w:cs="Times New Roman" w:hint="eastAsia"/>
          <w:kern w:val="2"/>
          <w:sz w:val="24"/>
          <w:szCs w:val="24"/>
          <w:vertAlign w:val="subscript"/>
          <w:lang w:eastAsia="zh-CN"/>
        </w:rPr>
        <w:t>2</w:t>
      </w:r>
      <w:r w:rsidRPr="00423C39">
        <w:rPr>
          <w:rFonts w:cs="Times New Roman" w:hint="eastAsia"/>
          <w:kern w:val="2"/>
          <w:sz w:val="24"/>
          <w:szCs w:val="24"/>
          <w:lang w:eastAsia="zh-CN"/>
        </w:rPr>
        <w:t>＜98.5%，以98.5%为基准，每降低0.1%，</w:t>
      </w:r>
      <w:r w:rsidRPr="00423C39">
        <w:rPr>
          <w:rFonts w:cs="Times New Roman"/>
          <w:sz w:val="24"/>
          <w:szCs w:val="24"/>
          <w:lang w:eastAsia="zh-CN"/>
        </w:rPr>
        <w:t>扣</w:t>
      </w:r>
      <w:r w:rsidRPr="00423C39">
        <w:rPr>
          <w:rFonts w:cs="Times New Roman"/>
          <w:kern w:val="2"/>
          <w:sz w:val="24"/>
          <w:szCs w:val="24"/>
          <w:lang w:eastAsia="zh-CN"/>
        </w:rPr>
        <w:t>合同单价/</w:t>
      </w:r>
      <w:r w:rsidRPr="00423C39">
        <w:rPr>
          <w:rFonts w:cs="Times New Roman" w:hint="eastAsia"/>
          <w:kern w:val="2"/>
          <w:sz w:val="24"/>
          <w:szCs w:val="24"/>
          <w:lang w:eastAsia="zh-CN"/>
        </w:rPr>
        <w:t>98</w:t>
      </w:r>
      <w:r w:rsidRPr="00423C39">
        <w:rPr>
          <w:rFonts w:cs="Times New Roman"/>
          <w:kern w:val="2"/>
          <w:sz w:val="24"/>
          <w:szCs w:val="24"/>
          <w:lang w:eastAsia="zh-CN"/>
        </w:rPr>
        <w:t>.</w:t>
      </w:r>
      <w:r w:rsidRPr="00423C39">
        <w:rPr>
          <w:rFonts w:cs="Times New Roman" w:hint="eastAsia"/>
          <w:kern w:val="2"/>
          <w:sz w:val="24"/>
          <w:szCs w:val="24"/>
          <w:lang w:eastAsia="zh-CN"/>
        </w:rPr>
        <w:t>5</w:t>
      </w:r>
      <w:r w:rsidRPr="00423C39">
        <w:rPr>
          <w:rFonts w:cs="Times New Roman"/>
          <w:kern w:val="2"/>
          <w:sz w:val="24"/>
          <w:szCs w:val="24"/>
          <w:lang w:eastAsia="zh-CN"/>
        </w:rPr>
        <w:t>%×0.1%×1.5元/吨</w:t>
      </w:r>
      <w:r w:rsidRPr="00423C39">
        <w:rPr>
          <w:rFonts w:cs="Times New Roman" w:hint="eastAsia"/>
          <w:sz w:val="24"/>
          <w:szCs w:val="24"/>
          <w:lang w:eastAsia="zh-CN"/>
        </w:rPr>
        <w:t>。</w:t>
      </w:r>
    </w:p>
    <w:p w14:paraId="51E4BF03" w14:textId="77777777" w:rsidR="00423C39" w:rsidRPr="00423C39"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423C39">
        <w:rPr>
          <w:rFonts w:cs="Times New Roman" w:hint="eastAsia"/>
          <w:kern w:val="2"/>
          <w:sz w:val="24"/>
          <w:szCs w:val="24"/>
          <w:lang w:eastAsia="zh-CN"/>
        </w:rPr>
        <w:t>2、氢氧化钠按GB</w:t>
      </w:r>
      <w:r w:rsidRPr="00423C39">
        <w:rPr>
          <w:rFonts w:cs="Times New Roman"/>
          <w:kern w:val="2"/>
          <w:sz w:val="24"/>
          <w:szCs w:val="24"/>
          <w:lang w:eastAsia="zh-CN"/>
        </w:rPr>
        <w:t>/</w:t>
      </w:r>
      <w:r w:rsidRPr="00423C39">
        <w:rPr>
          <w:rFonts w:cs="Times New Roman" w:hint="eastAsia"/>
          <w:kern w:val="2"/>
          <w:sz w:val="24"/>
          <w:szCs w:val="24"/>
          <w:lang w:eastAsia="zh-CN"/>
        </w:rPr>
        <w:t>T</w:t>
      </w:r>
      <w:r w:rsidRPr="00423C39">
        <w:rPr>
          <w:rFonts w:cs="Times New Roman"/>
          <w:kern w:val="2"/>
          <w:sz w:val="24"/>
          <w:szCs w:val="24"/>
          <w:lang w:eastAsia="zh-CN"/>
        </w:rPr>
        <w:t xml:space="preserve"> </w:t>
      </w:r>
      <w:r w:rsidRPr="00423C39">
        <w:rPr>
          <w:rFonts w:cs="Times New Roman" w:hint="eastAsia"/>
          <w:kern w:val="2"/>
          <w:sz w:val="24"/>
          <w:szCs w:val="24"/>
          <w:lang w:eastAsia="zh-CN"/>
        </w:rPr>
        <w:t>2</w:t>
      </w:r>
      <w:r w:rsidRPr="00423C39">
        <w:rPr>
          <w:rFonts w:cs="Times New Roman"/>
          <w:kern w:val="2"/>
          <w:sz w:val="24"/>
          <w:szCs w:val="24"/>
          <w:lang w:eastAsia="zh-CN"/>
        </w:rPr>
        <w:t>09</w:t>
      </w:r>
      <w:r w:rsidRPr="00423C39">
        <w:rPr>
          <w:rFonts w:cs="Times New Roman" w:hint="eastAsia"/>
          <w:kern w:val="2"/>
          <w:sz w:val="24"/>
          <w:szCs w:val="24"/>
          <w:lang w:eastAsia="zh-CN"/>
        </w:rPr>
        <w:t>-</w:t>
      </w:r>
      <w:r w:rsidRPr="00423C39">
        <w:rPr>
          <w:rFonts w:cs="Times New Roman"/>
          <w:kern w:val="2"/>
          <w:sz w:val="24"/>
          <w:szCs w:val="24"/>
          <w:lang w:eastAsia="zh-CN"/>
        </w:rPr>
        <w:t>2018</w:t>
      </w:r>
      <w:r w:rsidRPr="00423C39">
        <w:rPr>
          <w:rFonts w:cs="Times New Roman" w:hint="eastAsia"/>
          <w:kern w:val="2"/>
          <w:sz w:val="24"/>
          <w:szCs w:val="24"/>
          <w:lang w:eastAsia="zh-CN"/>
        </w:rPr>
        <w:t>中标准执行，NaOH含量≥9</w:t>
      </w:r>
      <w:r w:rsidRPr="00423C39">
        <w:rPr>
          <w:rFonts w:cs="Times New Roman"/>
          <w:kern w:val="2"/>
          <w:sz w:val="24"/>
          <w:szCs w:val="24"/>
          <w:lang w:eastAsia="zh-CN"/>
        </w:rPr>
        <w:t>8</w:t>
      </w:r>
      <w:r w:rsidRPr="00423C39">
        <w:rPr>
          <w:rFonts w:cs="Times New Roman" w:hint="eastAsia"/>
          <w:kern w:val="2"/>
          <w:sz w:val="24"/>
          <w:szCs w:val="24"/>
          <w:lang w:eastAsia="zh-CN"/>
        </w:rPr>
        <w:t>.</w:t>
      </w:r>
      <w:r w:rsidRPr="00423C39">
        <w:rPr>
          <w:rFonts w:cs="Times New Roman"/>
          <w:kern w:val="2"/>
          <w:sz w:val="24"/>
          <w:szCs w:val="24"/>
          <w:lang w:eastAsia="zh-CN"/>
        </w:rPr>
        <w:t>0</w:t>
      </w:r>
      <w:r w:rsidRPr="00423C39">
        <w:rPr>
          <w:rFonts w:cs="Times New Roman" w:hint="eastAsia"/>
          <w:kern w:val="2"/>
          <w:sz w:val="24"/>
          <w:szCs w:val="24"/>
          <w:lang w:eastAsia="zh-CN"/>
        </w:rPr>
        <w:t>%。若NaOH含量＜9</w:t>
      </w:r>
      <w:r w:rsidRPr="00423C39">
        <w:rPr>
          <w:rFonts w:cs="Times New Roman"/>
          <w:kern w:val="2"/>
          <w:sz w:val="24"/>
          <w:szCs w:val="24"/>
          <w:lang w:eastAsia="zh-CN"/>
        </w:rPr>
        <w:t>8</w:t>
      </w:r>
      <w:r w:rsidRPr="00423C39">
        <w:rPr>
          <w:rFonts w:cs="Times New Roman" w:hint="eastAsia"/>
          <w:kern w:val="2"/>
          <w:sz w:val="24"/>
          <w:szCs w:val="24"/>
          <w:lang w:eastAsia="zh-CN"/>
        </w:rPr>
        <w:t>.</w:t>
      </w:r>
      <w:r w:rsidRPr="00423C39">
        <w:rPr>
          <w:rFonts w:cs="Times New Roman"/>
          <w:kern w:val="2"/>
          <w:sz w:val="24"/>
          <w:szCs w:val="24"/>
          <w:lang w:eastAsia="zh-CN"/>
        </w:rPr>
        <w:t>0</w:t>
      </w:r>
      <w:r w:rsidRPr="00423C39">
        <w:rPr>
          <w:rFonts w:cs="Times New Roman" w:hint="eastAsia"/>
          <w:kern w:val="2"/>
          <w:sz w:val="24"/>
          <w:szCs w:val="24"/>
          <w:lang w:eastAsia="zh-CN"/>
        </w:rPr>
        <w:t>%，以9</w:t>
      </w:r>
      <w:r w:rsidRPr="00423C39">
        <w:rPr>
          <w:rFonts w:cs="Times New Roman"/>
          <w:kern w:val="2"/>
          <w:sz w:val="24"/>
          <w:szCs w:val="24"/>
          <w:lang w:eastAsia="zh-CN"/>
        </w:rPr>
        <w:t>8</w:t>
      </w:r>
      <w:r w:rsidRPr="00423C39">
        <w:rPr>
          <w:rFonts w:cs="Times New Roman" w:hint="eastAsia"/>
          <w:kern w:val="2"/>
          <w:sz w:val="24"/>
          <w:szCs w:val="24"/>
          <w:lang w:eastAsia="zh-CN"/>
        </w:rPr>
        <w:t>.</w:t>
      </w:r>
      <w:r w:rsidRPr="00423C39">
        <w:rPr>
          <w:rFonts w:cs="Times New Roman"/>
          <w:kern w:val="2"/>
          <w:sz w:val="24"/>
          <w:szCs w:val="24"/>
          <w:lang w:eastAsia="zh-CN"/>
        </w:rPr>
        <w:t>0</w:t>
      </w:r>
      <w:r w:rsidRPr="00423C39">
        <w:rPr>
          <w:rFonts w:cs="Times New Roman" w:hint="eastAsia"/>
          <w:kern w:val="2"/>
          <w:sz w:val="24"/>
          <w:szCs w:val="24"/>
          <w:lang w:eastAsia="zh-CN"/>
        </w:rPr>
        <w:t>%为基准，每降低0.1%，</w:t>
      </w:r>
      <w:r w:rsidRPr="00423C39">
        <w:rPr>
          <w:rFonts w:cs="Times New Roman"/>
          <w:kern w:val="2"/>
          <w:sz w:val="24"/>
          <w:szCs w:val="24"/>
          <w:lang w:eastAsia="zh-CN"/>
        </w:rPr>
        <w:t>扣合同单价/9</w:t>
      </w:r>
      <w:r w:rsidRPr="00423C39">
        <w:rPr>
          <w:rFonts w:cs="Times New Roman" w:hint="eastAsia"/>
          <w:kern w:val="2"/>
          <w:sz w:val="24"/>
          <w:szCs w:val="24"/>
          <w:lang w:eastAsia="zh-CN"/>
        </w:rPr>
        <w:t>8</w:t>
      </w:r>
      <w:r w:rsidRPr="00423C39">
        <w:rPr>
          <w:rFonts w:cs="Times New Roman"/>
          <w:kern w:val="2"/>
          <w:sz w:val="24"/>
          <w:szCs w:val="24"/>
          <w:lang w:eastAsia="zh-CN"/>
        </w:rPr>
        <w:t>.</w:t>
      </w:r>
      <w:r w:rsidRPr="00423C39">
        <w:rPr>
          <w:rFonts w:cs="Times New Roman" w:hint="eastAsia"/>
          <w:kern w:val="2"/>
          <w:sz w:val="24"/>
          <w:szCs w:val="24"/>
          <w:lang w:eastAsia="zh-CN"/>
        </w:rPr>
        <w:t>0</w:t>
      </w:r>
      <w:r w:rsidRPr="00423C39">
        <w:rPr>
          <w:rFonts w:cs="Times New Roman"/>
          <w:kern w:val="2"/>
          <w:sz w:val="24"/>
          <w:szCs w:val="24"/>
          <w:lang w:eastAsia="zh-CN"/>
        </w:rPr>
        <w:t>%×0.1%×1.5元/吨。</w:t>
      </w:r>
    </w:p>
    <w:p w14:paraId="4F80A98F" w14:textId="77777777" w:rsidR="00423C39" w:rsidRPr="00423C39"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423C39">
        <w:rPr>
          <w:rFonts w:cs="Times New Roman" w:hint="eastAsia"/>
          <w:kern w:val="2"/>
          <w:sz w:val="24"/>
          <w:szCs w:val="24"/>
          <w:lang w:eastAsia="zh-CN"/>
        </w:rPr>
        <w:t>3、硫化钠按GB/T10500-2009标准中的2类一等品执行，Na</w:t>
      </w:r>
      <w:r w:rsidRPr="00423C39">
        <w:rPr>
          <w:rFonts w:cs="Times New Roman" w:hint="eastAsia"/>
          <w:kern w:val="2"/>
          <w:sz w:val="24"/>
          <w:szCs w:val="24"/>
          <w:vertAlign w:val="subscript"/>
          <w:lang w:eastAsia="zh-CN"/>
        </w:rPr>
        <w:t>2</w:t>
      </w:r>
      <w:r w:rsidRPr="00423C39">
        <w:rPr>
          <w:rFonts w:cs="Times New Roman" w:hint="eastAsia"/>
          <w:kern w:val="2"/>
          <w:sz w:val="24"/>
          <w:szCs w:val="24"/>
          <w:lang w:eastAsia="zh-CN"/>
        </w:rPr>
        <w:t>S≥60％。若Na</w:t>
      </w:r>
      <w:r w:rsidRPr="00423C39">
        <w:rPr>
          <w:rFonts w:cs="Times New Roman" w:hint="eastAsia"/>
          <w:kern w:val="2"/>
          <w:sz w:val="24"/>
          <w:szCs w:val="24"/>
          <w:vertAlign w:val="subscript"/>
          <w:lang w:eastAsia="zh-CN"/>
        </w:rPr>
        <w:t>2</w:t>
      </w:r>
      <w:r w:rsidRPr="00423C39">
        <w:rPr>
          <w:rFonts w:cs="Times New Roman" w:hint="eastAsia"/>
          <w:kern w:val="2"/>
          <w:sz w:val="24"/>
          <w:szCs w:val="24"/>
          <w:lang w:eastAsia="zh-CN"/>
        </w:rPr>
        <w:t>S＜60.0%，以60.0%为基准，每降低0.1%，</w:t>
      </w:r>
      <w:r w:rsidRPr="00423C39">
        <w:rPr>
          <w:rFonts w:cs="Times New Roman"/>
          <w:sz w:val="24"/>
          <w:szCs w:val="24"/>
          <w:lang w:eastAsia="zh-CN"/>
        </w:rPr>
        <w:t>扣</w:t>
      </w:r>
      <w:r w:rsidRPr="00423C39">
        <w:rPr>
          <w:rFonts w:cs="Times New Roman"/>
          <w:kern w:val="2"/>
          <w:sz w:val="24"/>
          <w:szCs w:val="24"/>
          <w:lang w:eastAsia="zh-CN"/>
        </w:rPr>
        <w:t>合同单价/</w:t>
      </w:r>
      <w:r w:rsidRPr="00423C39">
        <w:rPr>
          <w:rFonts w:cs="Times New Roman" w:hint="eastAsia"/>
          <w:kern w:val="2"/>
          <w:sz w:val="24"/>
          <w:szCs w:val="24"/>
          <w:lang w:eastAsia="zh-CN"/>
        </w:rPr>
        <w:t>60.0</w:t>
      </w:r>
      <w:r w:rsidRPr="00423C39">
        <w:rPr>
          <w:rFonts w:cs="Times New Roman"/>
          <w:kern w:val="2"/>
          <w:sz w:val="24"/>
          <w:szCs w:val="24"/>
          <w:lang w:eastAsia="zh-CN"/>
        </w:rPr>
        <w:t>%×0.1%×1.5元/吨</w:t>
      </w:r>
      <w:r w:rsidRPr="00423C39">
        <w:rPr>
          <w:rFonts w:cs="Times New Roman" w:hint="eastAsia"/>
          <w:sz w:val="24"/>
          <w:szCs w:val="24"/>
          <w:lang w:eastAsia="zh-CN"/>
        </w:rPr>
        <w:t>。</w:t>
      </w:r>
    </w:p>
    <w:p w14:paraId="15F5BA21" w14:textId="77777777" w:rsidR="00423C39" w:rsidRPr="00423C39"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423C39">
        <w:rPr>
          <w:rFonts w:cs="Times New Roman" w:hint="eastAsia"/>
          <w:kern w:val="2"/>
          <w:sz w:val="24"/>
          <w:szCs w:val="24"/>
          <w:lang w:eastAsia="zh-CN"/>
        </w:rPr>
        <w:t>三、包装要求：宜采用内塑外编双层包装，包装不计价，不回收，据实扣除重量。包装应整洁、完整，包装上应印有清晰、牢固的商品信息，否则需方有权拒收。亚硝酸钠规格25kg/包。</w:t>
      </w:r>
    </w:p>
    <w:p w14:paraId="0EF23C0A" w14:textId="77777777" w:rsidR="00423C39" w:rsidRPr="00423C39"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bookmarkStart w:id="5" w:name="_Hlk197422146"/>
      <w:r w:rsidRPr="00423C39">
        <w:rPr>
          <w:rFonts w:cs="Times New Roman" w:hint="eastAsia"/>
          <w:kern w:val="2"/>
          <w:sz w:val="24"/>
          <w:szCs w:val="24"/>
          <w:lang w:eastAsia="zh-CN"/>
        </w:rPr>
        <w:t>四、交货地点：四川宏达股份有限公司什邡有色金属分公司库房（四川省德阳市什邡市师古镇）。</w:t>
      </w:r>
    </w:p>
    <w:bookmarkEnd w:id="5"/>
    <w:p w14:paraId="7DF5FA03" w14:textId="77777777" w:rsidR="00423C39" w:rsidRPr="00423C39"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423C39">
        <w:rPr>
          <w:rFonts w:cs="Times New Roman" w:hint="eastAsia"/>
          <w:kern w:val="2"/>
          <w:sz w:val="24"/>
          <w:szCs w:val="24"/>
          <w:lang w:eastAsia="zh-CN"/>
        </w:rPr>
        <w:t>五、运输及费用负担：产品运输时应注意防止日晒、雨淋、受热,保持包装完好，不得与酸及腐蚀性物品混装运输。到需方工厂前所有费用、货损风险由供方承担。</w:t>
      </w:r>
    </w:p>
    <w:p w14:paraId="60852FA3" w14:textId="77777777" w:rsidR="00423C39" w:rsidRPr="00423C39"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423C39">
        <w:rPr>
          <w:rFonts w:cs="Times New Roman" w:hint="eastAsia"/>
          <w:kern w:val="2"/>
          <w:sz w:val="24"/>
          <w:szCs w:val="24"/>
          <w:lang w:eastAsia="zh-CN"/>
        </w:rPr>
        <w:lastRenderedPageBreak/>
        <w:t>六、验收标准、方法、异议期限：</w:t>
      </w:r>
    </w:p>
    <w:p w14:paraId="70816571" w14:textId="77777777" w:rsidR="00423C39" w:rsidRPr="00423C39"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423C39">
        <w:rPr>
          <w:rFonts w:cs="Times New Roman"/>
          <w:kern w:val="2"/>
          <w:sz w:val="24"/>
          <w:szCs w:val="24"/>
          <w:lang w:eastAsia="zh-CN"/>
        </w:rPr>
        <w:t>1</w:t>
      </w:r>
      <w:r w:rsidRPr="00423C39">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2F1D891A" w14:textId="77777777" w:rsidR="00423C39" w:rsidRPr="00423C39"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423C39">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1B217766" w14:textId="77777777" w:rsidR="00423C39" w:rsidRPr="00423C39"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423C39">
        <w:rPr>
          <w:rFonts w:cs="Times New Roman" w:hint="eastAsia"/>
          <w:kern w:val="2"/>
          <w:sz w:val="24"/>
          <w:szCs w:val="24"/>
          <w:lang w:eastAsia="zh-CN"/>
        </w:rPr>
        <w:t>3、货到需方后五个工作日内由需方出具检测结果。若供方对需方检测结果有异议，应在需方检测结果出具后十个工作日内提出，由双方协商或交由有资质的国家机构仲裁处理，仲裁数据与需方检测结果在国家标准规定的允差内，则以需方检测为准，若超过国家标准规定的允差则以仲裁数据为结算依据，费用由过错方承担。在异议得到解决前，供方同意需方使用该批货物以保证需方生产，对已使用的货物可参考本合同第二条进行结算。具备退换货条件的，可由供方组织退换货。</w:t>
      </w:r>
    </w:p>
    <w:p w14:paraId="6DEE4C6F" w14:textId="77777777" w:rsidR="00423C39" w:rsidRPr="00423C39"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423C39">
        <w:rPr>
          <w:rFonts w:cs="Times New Roman" w:hint="eastAsia"/>
          <w:kern w:val="2"/>
          <w:sz w:val="24"/>
          <w:szCs w:val="24"/>
          <w:lang w:eastAsia="zh-CN"/>
        </w:rPr>
        <w:t>七、结算方式：</w:t>
      </w:r>
    </w:p>
    <w:p w14:paraId="69F729FE" w14:textId="77777777" w:rsidR="00423C39" w:rsidRPr="00423C39"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423C39">
        <w:rPr>
          <w:rFonts w:cs="Times New Roman" w:hint="eastAsia"/>
          <w:kern w:val="2"/>
          <w:sz w:val="24"/>
          <w:szCs w:val="24"/>
          <w:lang w:eastAsia="zh-CN"/>
        </w:rPr>
        <w:t>先货后款，一票结算，供方出具增值税发票（税率13%）给需方，货款在票据齐备后支付。</w:t>
      </w:r>
    </w:p>
    <w:p w14:paraId="4A12F63A" w14:textId="77777777" w:rsidR="00423C39" w:rsidRPr="00423C39"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423C39">
        <w:rPr>
          <w:rFonts w:cs="Times New Roman" w:hint="eastAsia"/>
          <w:kern w:val="2"/>
          <w:sz w:val="24"/>
          <w:szCs w:val="24"/>
          <w:lang w:eastAsia="zh-CN"/>
        </w:rPr>
        <w:t>八、本合同签订地点：四川省什邡市师古镇。</w:t>
      </w:r>
    </w:p>
    <w:p w14:paraId="547CD9B3" w14:textId="77777777" w:rsidR="00423C39" w:rsidRPr="00423C39"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423C39">
        <w:rPr>
          <w:rFonts w:cs="Times New Roman" w:hint="eastAsia"/>
          <w:kern w:val="2"/>
          <w:sz w:val="24"/>
          <w:szCs w:val="24"/>
          <w:lang w:eastAsia="zh-CN"/>
        </w:rPr>
        <w:t>九、违约责任：</w:t>
      </w:r>
    </w:p>
    <w:p w14:paraId="54B87E92" w14:textId="77777777" w:rsidR="00423C39" w:rsidRPr="00423C39"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423C39">
        <w:rPr>
          <w:rFonts w:cs="Times New Roman" w:hint="eastAsia"/>
          <w:kern w:val="2"/>
          <w:sz w:val="24"/>
          <w:szCs w:val="24"/>
          <w:lang w:eastAsia="zh-CN"/>
        </w:rPr>
        <w:t>1、供方应具备合法的经营资质，并向需方主动提供相应证件。如因弄虚作假造成的一切法律责任和经济纠纷由供方承担。</w:t>
      </w:r>
    </w:p>
    <w:p w14:paraId="44DC7903" w14:textId="77777777" w:rsidR="00423C39" w:rsidRPr="00423C39"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423C39">
        <w:rPr>
          <w:rFonts w:cs="Times New Roman"/>
          <w:kern w:val="2"/>
          <w:sz w:val="24"/>
          <w:szCs w:val="24"/>
          <w:lang w:eastAsia="zh-CN"/>
        </w:rPr>
        <w:t>2</w:t>
      </w:r>
      <w:r w:rsidRPr="00423C39">
        <w:rPr>
          <w:rFonts w:cs="Times New Roman" w:hint="eastAsia"/>
          <w:kern w:val="2"/>
          <w:sz w:val="24"/>
          <w:szCs w:val="24"/>
          <w:lang w:eastAsia="zh-CN"/>
        </w:rPr>
        <w:t>、供方必须保证所供货物整车均匀，质量一致，如供方弄虚作假，需方按该车的最低品位进行结算。给需方造成损失的，供方承担相应的经济责任与法律责任。</w:t>
      </w:r>
    </w:p>
    <w:p w14:paraId="591B36FD" w14:textId="77777777" w:rsidR="00423C39" w:rsidRPr="00423C39"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423C39">
        <w:rPr>
          <w:rFonts w:cs="Times New Roman" w:hint="eastAsia"/>
          <w:kern w:val="2"/>
          <w:sz w:val="24"/>
          <w:szCs w:val="24"/>
          <w:lang w:eastAsia="zh-CN"/>
        </w:rPr>
        <w:t>3、危化品运输要求及安全规定：供方委托的运输车辆必须符合国家有关运输危险货物规定的要求，具备有效齐全的证照及相关手续，应配备有效资质的押运人员。在运输过程中所发生的安全、环保事故（包括人身伤害、财产损失和环保污染事故等），由供方承担全部责任及损失。若因此给需方或第三方造成经济损失，由供方全额赔偿。</w:t>
      </w:r>
    </w:p>
    <w:p w14:paraId="04196C05" w14:textId="77777777" w:rsidR="00423C39" w:rsidRPr="00423C39"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423C39">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5E51A2B4" w14:textId="77777777" w:rsidR="00423C39" w:rsidRPr="00423C39"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423C39">
        <w:rPr>
          <w:rFonts w:cs="Times New Roman" w:hint="eastAsia"/>
          <w:kern w:val="2"/>
          <w:sz w:val="24"/>
          <w:szCs w:val="24"/>
          <w:lang w:eastAsia="zh-CN"/>
        </w:rPr>
        <w:t>十一、本合同壹式贰份，双方各执壹份，各份均具有同等法律效力。合同由双方盖章后生效。</w:t>
      </w:r>
    </w:p>
    <w:p w14:paraId="7CDBB7A4" w14:textId="77777777" w:rsidR="00423C39" w:rsidRPr="00423C39"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423C39">
        <w:rPr>
          <w:rFonts w:cs="Times New Roman" w:hint="eastAsia"/>
          <w:kern w:val="2"/>
          <w:sz w:val="24"/>
          <w:szCs w:val="24"/>
          <w:lang w:eastAsia="zh-CN"/>
        </w:rPr>
        <w:t>十二、合同有效期：2025年  月  日至2025年  月  日。</w:t>
      </w:r>
    </w:p>
    <w:p w14:paraId="14211022" w14:textId="77777777" w:rsidR="00423C39" w:rsidRPr="00423C39"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423C39">
        <w:rPr>
          <w:rFonts w:cs="Times New Roman" w:hint="eastAsia"/>
          <w:kern w:val="2"/>
          <w:sz w:val="24"/>
          <w:szCs w:val="24"/>
          <w:lang w:eastAsia="zh-CN"/>
        </w:rPr>
        <w:t>十三、其他约定事项：</w:t>
      </w:r>
    </w:p>
    <w:p w14:paraId="53749E13" w14:textId="77777777" w:rsidR="00423C39" w:rsidRPr="00423C39"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423C39">
        <w:rPr>
          <w:rFonts w:cs="Times New Roman"/>
          <w:kern w:val="2"/>
          <w:sz w:val="24"/>
          <w:szCs w:val="24"/>
          <w:lang w:eastAsia="zh-CN"/>
        </w:rPr>
        <w:lastRenderedPageBreak/>
        <w:t>1</w:t>
      </w:r>
      <w:r w:rsidRPr="00423C39">
        <w:rPr>
          <w:rFonts w:cs="Times New Roman" w:hint="eastAsia"/>
          <w:kern w:val="2"/>
          <w:sz w:val="24"/>
          <w:szCs w:val="24"/>
          <w:lang w:eastAsia="zh-CN"/>
        </w:rPr>
        <w:t>、其他未尽事宜，双方协商解决。</w:t>
      </w:r>
    </w:p>
    <w:p w14:paraId="3BE121CF" w14:textId="77777777" w:rsidR="00423C39" w:rsidRPr="00423C39"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423C39">
        <w:rPr>
          <w:rFonts w:cs="Times New Roman" w:hint="eastAsia"/>
          <w:kern w:val="2"/>
          <w:sz w:val="24"/>
          <w:szCs w:val="24"/>
          <w:lang w:eastAsia="zh-CN"/>
        </w:rPr>
        <w:t>2、自本合同签订起，供方已了解并同意按需方的《环境与职业健康告知书》和《入厂车辆告知书》要求执行。</w:t>
      </w:r>
    </w:p>
    <w:p w14:paraId="46DAD30C" w14:textId="77777777" w:rsidR="00423C39" w:rsidRPr="00423C39"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423C39">
        <w:rPr>
          <w:rFonts w:cs="Times New Roman" w:hint="eastAsia"/>
          <w:kern w:val="2"/>
          <w:sz w:val="24"/>
          <w:szCs w:val="24"/>
          <w:lang w:eastAsia="zh-CN"/>
        </w:rPr>
        <w:t>3、供需双方通过传真、电子邮箱、网络即时通讯工具等方式签订、传送的合同具有法律效力，作为合同的附件与合同具有同等法律效力。</w:t>
      </w:r>
    </w:p>
    <w:p w14:paraId="53DF4CD3" w14:textId="77777777" w:rsidR="00423C39" w:rsidRPr="00423C39"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423C39">
        <w:rPr>
          <w:rFonts w:cs="Times New Roman" w:hint="eastAsia"/>
          <w:kern w:val="2"/>
          <w:sz w:val="24"/>
          <w:szCs w:val="24"/>
          <w:lang w:eastAsia="zh-CN"/>
        </w:rPr>
        <w:t>4、需方一切行为和意思表示以需方的公章或合同专用章为准，其他印章或者员工私人行为不视为需方的行为或意思表示，对需方不具有约束力。若由此给供方造成损失的，需方不承担任何责任。</w:t>
      </w:r>
    </w:p>
    <w:p w14:paraId="38930FD9" w14:textId="77777777" w:rsidR="00423C39" w:rsidRPr="00423C39"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p>
    <w:p w14:paraId="7CD3BF76" w14:textId="77777777" w:rsidR="00423C39" w:rsidRPr="00423C39"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423C39">
        <w:rPr>
          <w:rFonts w:cs="Times New Roman" w:hint="eastAsia"/>
          <w:kern w:val="2"/>
          <w:sz w:val="24"/>
          <w:szCs w:val="24"/>
          <w:lang w:eastAsia="zh-CN"/>
        </w:rPr>
        <w:t>（以下无正文）</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49"/>
        <w:gridCol w:w="4789"/>
      </w:tblGrid>
      <w:tr w:rsidR="00423C39" w:rsidRPr="00423C39" w14:paraId="01757290" w14:textId="77777777" w:rsidTr="00657081">
        <w:trPr>
          <w:trHeight w:val="447"/>
        </w:trPr>
        <w:tc>
          <w:tcPr>
            <w:tcW w:w="5096" w:type="dxa"/>
            <w:tcBorders>
              <w:bottom w:val="single" w:sz="4" w:space="0" w:color="auto"/>
            </w:tcBorders>
            <w:shd w:val="clear" w:color="auto" w:fill="auto"/>
          </w:tcPr>
          <w:p w14:paraId="62650495" w14:textId="77777777" w:rsidR="00423C39" w:rsidRPr="00423C39" w:rsidRDefault="00423C39" w:rsidP="00423C39">
            <w:pPr>
              <w:autoSpaceDE/>
              <w:autoSpaceDN/>
              <w:spacing w:line="380" w:lineRule="exact"/>
              <w:jc w:val="both"/>
              <w:rPr>
                <w:rFonts w:cs="Times New Roman" w:hint="eastAsia"/>
                <w:b/>
                <w:bCs/>
                <w:kern w:val="2"/>
                <w:sz w:val="24"/>
                <w:szCs w:val="24"/>
                <w:lang w:eastAsia="zh-CN"/>
              </w:rPr>
            </w:pPr>
            <w:r w:rsidRPr="00423C39">
              <w:rPr>
                <w:rFonts w:cs="Times New Roman" w:hint="eastAsia"/>
                <w:b/>
                <w:bCs/>
                <w:kern w:val="2"/>
                <w:sz w:val="24"/>
                <w:szCs w:val="24"/>
                <w:lang w:eastAsia="zh-CN"/>
              </w:rPr>
              <w:t>供方：</w:t>
            </w:r>
          </w:p>
        </w:tc>
        <w:tc>
          <w:tcPr>
            <w:tcW w:w="5109" w:type="dxa"/>
            <w:tcBorders>
              <w:bottom w:val="single" w:sz="4" w:space="0" w:color="auto"/>
            </w:tcBorders>
            <w:shd w:val="clear" w:color="auto" w:fill="auto"/>
          </w:tcPr>
          <w:p w14:paraId="586DA590" w14:textId="77777777" w:rsidR="00423C39" w:rsidRPr="00423C39" w:rsidRDefault="00423C39" w:rsidP="00423C39">
            <w:pPr>
              <w:autoSpaceDE/>
              <w:autoSpaceDN/>
              <w:spacing w:line="380" w:lineRule="exact"/>
              <w:jc w:val="both"/>
              <w:rPr>
                <w:rFonts w:cs="Times New Roman" w:hint="eastAsia"/>
                <w:b/>
                <w:bCs/>
                <w:kern w:val="2"/>
                <w:sz w:val="24"/>
                <w:szCs w:val="24"/>
                <w:lang w:eastAsia="zh-CN"/>
              </w:rPr>
            </w:pPr>
            <w:r w:rsidRPr="00423C39">
              <w:rPr>
                <w:rFonts w:cs="Times New Roman" w:hint="eastAsia"/>
                <w:b/>
                <w:bCs/>
                <w:kern w:val="2"/>
                <w:sz w:val="24"/>
                <w:szCs w:val="24"/>
                <w:lang w:eastAsia="zh-CN"/>
              </w:rPr>
              <w:t>需方：四川宏达股份有限公司</w:t>
            </w:r>
          </w:p>
        </w:tc>
      </w:tr>
      <w:tr w:rsidR="00423C39" w:rsidRPr="00423C39" w14:paraId="2728BF62" w14:textId="77777777" w:rsidTr="00657081">
        <w:tc>
          <w:tcPr>
            <w:tcW w:w="5096" w:type="dxa"/>
            <w:tcBorders>
              <w:bottom w:val="nil"/>
            </w:tcBorders>
            <w:shd w:val="clear" w:color="auto" w:fill="auto"/>
            <w:vAlign w:val="center"/>
          </w:tcPr>
          <w:p w14:paraId="11B8AB59" w14:textId="77777777" w:rsidR="00423C39" w:rsidRPr="00423C39" w:rsidRDefault="00423C39" w:rsidP="00423C39">
            <w:pPr>
              <w:autoSpaceDE/>
              <w:autoSpaceDN/>
              <w:spacing w:line="220" w:lineRule="atLeast"/>
              <w:jc w:val="both"/>
              <w:rPr>
                <w:rFonts w:cs="Times New Roman" w:hint="eastAsia"/>
                <w:b/>
                <w:bCs/>
                <w:kern w:val="2"/>
                <w:sz w:val="24"/>
                <w:szCs w:val="24"/>
                <w:lang w:eastAsia="zh-CN"/>
              </w:rPr>
            </w:pPr>
            <w:r w:rsidRPr="00423C39">
              <w:rPr>
                <w:rFonts w:cs="Times New Roman" w:hint="eastAsia"/>
                <w:b/>
                <w:bCs/>
                <w:kern w:val="2"/>
                <w:sz w:val="24"/>
                <w:szCs w:val="24"/>
                <w:lang w:eastAsia="zh-CN"/>
              </w:rPr>
              <w:t>联系地址：</w:t>
            </w:r>
          </w:p>
        </w:tc>
        <w:tc>
          <w:tcPr>
            <w:tcW w:w="5109" w:type="dxa"/>
            <w:tcBorders>
              <w:bottom w:val="nil"/>
            </w:tcBorders>
            <w:shd w:val="clear" w:color="auto" w:fill="auto"/>
          </w:tcPr>
          <w:p w14:paraId="74922F2D" w14:textId="77777777" w:rsidR="00423C39" w:rsidRPr="00423C39" w:rsidRDefault="00423C39" w:rsidP="00423C39">
            <w:pPr>
              <w:autoSpaceDE/>
              <w:autoSpaceDN/>
              <w:spacing w:before="100" w:beforeAutospacing="1" w:line="380" w:lineRule="exact"/>
              <w:jc w:val="both"/>
              <w:rPr>
                <w:rFonts w:cs="Times New Roman" w:hint="eastAsia"/>
                <w:b/>
                <w:bCs/>
                <w:kern w:val="2"/>
                <w:sz w:val="24"/>
                <w:szCs w:val="24"/>
                <w:lang w:eastAsia="zh-CN"/>
              </w:rPr>
            </w:pPr>
            <w:r w:rsidRPr="00423C39">
              <w:rPr>
                <w:rFonts w:cs="Times New Roman" w:hint="eastAsia"/>
                <w:b/>
                <w:bCs/>
                <w:kern w:val="2"/>
                <w:sz w:val="24"/>
                <w:szCs w:val="24"/>
                <w:lang w:eastAsia="zh-CN"/>
              </w:rPr>
              <w:t>联系地址：四川省什邡市师古镇</w:t>
            </w:r>
          </w:p>
        </w:tc>
      </w:tr>
      <w:tr w:rsidR="00423C39" w:rsidRPr="00423C39" w14:paraId="16862106" w14:textId="77777777" w:rsidTr="00657081">
        <w:tc>
          <w:tcPr>
            <w:tcW w:w="5096" w:type="dxa"/>
            <w:tcBorders>
              <w:top w:val="nil"/>
              <w:bottom w:val="nil"/>
            </w:tcBorders>
            <w:shd w:val="clear" w:color="auto" w:fill="auto"/>
            <w:vAlign w:val="center"/>
          </w:tcPr>
          <w:p w14:paraId="6142CF5E" w14:textId="77777777" w:rsidR="00423C39" w:rsidRPr="00423C39" w:rsidRDefault="00423C39" w:rsidP="00423C39">
            <w:pPr>
              <w:autoSpaceDE/>
              <w:autoSpaceDN/>
              <w:spacing w:before="100" w:beforeAutospacing="1" w:line="380" w:lineRule="exact"/>
              <w:jc w:val="both"/>
              <w:rPr>
                <w:rFonts w:cs="Times New Roman" w:hint="eastAsia"/>
                <w:b/>
                <w:bCs/>
                <w:kern w:val="2"/>
                <w:sz w:val="24"/>
                <w:szCs w:val="24"/>
                <w:lang w:eastAsia="zh-CN"/>
              </w:rPr>
            </w:pPr>
            <w:r w:rsidRPr="00423C39">
              <w:rPr>
                <w:rFonts w:cs="Times New Roman" w:hint="eastAsia"/>
                <w:b/>
                <w:bCs/>
                <w:kern w:val="2"/>
                <w:sz w:val="24"/>
                <w:szCs w:val="24"/>
                <w:lang w:eastAsia="zh-CN"/>
              </w:rPr>
              <w:t>法定代表人：</w:t>
            </w:r>
          </w:p>
        </w:tc>
        <w:tc>
          <w:tcPr>
            <w:tcW w:w="5109" w:type="dxa"/>
            <w:tcBorders>
              <w:top w:val="nil"/>
              <w:bottom w:val="nil"/>
            </w:tcBorders>
            <w:shd w:val="clear" w:color="auto" w:fill="auto"/>
          </w:tcPr>
          <w:p w14:paraId="5B1A2EE6" w14:textId="77777777" w:rsidR="00423C39" w:rsidRPr="00423C39" w:rsidRDefault="00423C39" w:rsidP="00423C39">
            <w:pPr>
              <w:autoSpaceDE/>
              <w:autoSpaceDN/>
              <w:spacing w:before="100" w:beforeAutospacing="1" w:line="380" w:lineRule="exact"/>
              <w:jc w:val="both"/>
              <w:rPr>
                <w:rFonts w:cs="Times New Roman" w:hint="eastAsia"/>
                <w:b/>
                <w:bCs/>
                <w:kern w:val="2"/>
                <w:sz w:val="24"/>
                <w:szCs w:val="24"/>
                <w:lang w:eastAsia="zh-CN"/>
              </w:rPr>
            </w:pPr>
            <w:r w:rsidRPr="00423C39">
              <w:rPr>
                <w:rFonts w:cs="Times New Roman" w:hint="eastAsia"/>
                <w:b/>
                <w:bCs/>
                <w:kern w:val="2"/>
                <w:sz w:val="24"/>
                <w:szCs w:val="24"/>
                <w:lang w:eastAsia="zh-CN"/>
              </w:rPr>
              <w:t>法定代表人：</w:t>
            </w:r>
          </w:p>
        </w:tc>
      </w:tr>
      <w:tr w:rsidR="00423C39" w:rsidRPr="00423C39" w14:paraId="38C46DEB" w14:textId="77777777" w:rsidTr="00657081">
        <w:tc>
          <w:tcPr>
            <w:tcW w:w="5096" w:type="dxa"/>
            <w:tcBorders>
              <w:top w:val="nil"/>
              <w:bottom w:val="nil"/>
            </w:tcBorders>
            <w:shd w:val="clear" w:color="auto" w:fill="auto"/>
            <w:vAlign w:val="center"/>
          </w:tcPr>
          <w:p w14:paraId="32AD9323" w14:textId="77777777" w:rsidR="00423C39" w:rsidRPr="00423C39" w:rsidRDefault="00423C39" w:rsidP="00423C39">
            <w:pPr>
              <w:autoSpaceDE/>
              <w:autoSpaceDN/>
              <w:spacing w:before="100" w:beforeAutospacing="1" w:line="380" w:lineRule="exact"/>
              <w:jc w:val="both"/>
              <w:rPr>
                <w:rFonts w:cs="Times New Roman" w:hint="eastAsia"/>
                <w:b/>
                <w:bCs/>
                <w:kern w:val="2"/>
                <w:sz w:val="24"/>
                <w:szCs w:val="24"/>
                <w:lang w:eastAsia="zh-CN"/>
              </w:rPr>
            </w:pPr>
            <w:r w:rsidRPr="00423C39">
              <w:rPr>
                <w:rFonts w:cs="Times New Roman" w:hint="eastAsia"/>
                <w:b/>
                <w:bCs/>
                <w:kern w:val="2"/>
                <w:sz w:val="24"/>
                <w:szCs w:val="24"/>
                <w:lang w:eastAsia="zh-CN"/>
              </w:rPr>
              <w:t>委托代理人：</w:t>
            </w:r>
          </w:p>
        </w:tc>
        <w:tc>
          <w:tcPr>
            <w:tcW w:w="5109" w:type="dxa"/>
            <w:tcBorders>
              <w:top w:val="nil"/>
              <w:bottom w:val="nil"/>
            </w:tcBorders>
            <w:shd w:val="clear" w:color="auto" w:fill="auto"/>
          </w:tcPr>
          <w:p w14:paraId="47F262C8" w14:textId="77777777" w:rsidR="00423C39" w:rsidRPr="00423C39" w:rsidRDefault="00423C39" w:rsidP="00423C39">
            <w:pPr>
              <w:autoSpaceDE/>
              <w:autoSpaceDN/>
              <w:spacing w:before="100" w:beforeAutospacing="1" w:line="380" w:lineRule="exact"/>
              <w:jc w:val="both"/>
              <w:rPr>
                <w:rFonts w:cs="Times New Roman" w:hint="eastAsia"/>
                <w:b/>
                <w:bCs/>
                <w:kern w:val="2"/>
                <w:sz w:val="24"/>
                <w:szCs w:val="24"/>
                <w:lang w:eastAsia="zh-CN"/>
              </w:rPr>
            </w:pPr>
            <w:r w:rsidRPr="00423C39">
              <w:rPr>
                <w:rFonts w:cs="Times New Roman" w:hint="eastAsia"/>
                <w:b/>
                <w:bCs/>
                <w:kern w:val="2"/>
                <w:sz w:val="24"/>
                <w:szCs w:val="24"/>
                <w:lang w:eastAsia="zh-CN"/>
              </w:rPr>
              <w:t>委托代理人：</w:t>
            </w:r>
          </w:p>
        </w:tc>
      </w:tr>
      <w:tr w:rsidR="00423C39" w:rsidRPr="00423C39" w14:paraId="061D85F0" w14:textId="77777777" w:rsidTr="00657081">
        <w:tc>
          <w:tcPr>
            <w:tcW w:w="5096" w:type="dxa"/>
            <w:tcBorders>
              <w:top w:val="nil"/>
              <w:bottom w:val="nil"/>
            </w:tcBorders>
            <w:shd w:val="clear" w:color="auto" w:fill="auto"/>
            <w:vAlign w:val="center"/>
          </w:tcPr>
          <w:p w14:paraId="62B9B359" w14:textId="77777777" w:rsidR="00423C39" w:rsidRPr="00423C39" w:rsidRDefault="00423C39" w:rsidP="00423C39">
            <w:pPr>
              <w:autoSpaceDE/>
              <w:autoSpaceDN/>
              <w:spacing w:line="300" w:lineRule="auto"/>
              <w:jc w:val="both"/>
              <w:rPr>
                <w:rFonts w:cs="Times New Roman" w:hint="eastAsia"/>
                <w:b/>
                <w:bCs/>
                <w:kern w:val="2"/>
                <w:sz w:val="24"/>
                <w:szCs w:val="24"/>
                <w:lang w:eastAsia="zh-CN"/>
              </w:rPr>
            </w:pPr>
            <w:r w:rsidRPr="00423C39">
              <w:rPr>
                <w:rFonts w:cs="Times New Roman" w:hint="eastAsia"/>
                <w:b/>
                <w:bCs/>
                <w:kern w:val="2"/>
                <w:sz w:val="24"/>
                <w:szCs w:val="24"/>
                <w:lang w:eastAsia="zh-CN"/>
              </w:rPr>
              <w:t>电话：</w:t>
            </w:r>
          </w:p>
        </w:tc>
        <w:tc>
          <w:tcPr>
            <w:tcW w:w="5109" w:type="dxa"/>
            <w:tcBorders>
              <w:top w:val="nil"/>
              <w:bottom w:val="nil"/>
            </w:tcBorders>
            <w:shd w:val="clear" w:color="auto" w:fill="auto"/>
          </w:tcPr>
          <w:p w14:paraId="09225B84" w14:textId="77777777" w:rsidR="00423C39" w:rsidRPr="00423C39" w:rsidRDefault="00423C39" w:rsidP="00423C39">
            <w:pPr>
              <w:autoSpaceDE/>
              <w:autoSpaceDN/>
              <w:spacing w:line="300" w:lineRule="auto"/>
              <w:jc w:val="both"/>
              <w:rPr>
                <w:rFonts w:cs="Times New Roman" w:hint="eastAsia"/>
                <w:b/>
                <w:bCs/>
                <w:kern w:val="2"/>
                <w:sz w:val="24"/>
                <w:szCs w:val="24"/>
                <w:lang w:eastAsia="zh-CN"/>
              </w:rPr>
            </w:pPr>
            <w:r w:rsidRPr="00423C39">
              <w:rPr>
                <w:rFonts w:cs="Times New Roman" w:hint="eastAsia"/>
                <w:b/>
                <w:bCs/>
                <w:kern w:val="2"/>
                <w:sz w:val="24"/>
                <w:szCs w:val="24"/>
                <w:lang w:eastAsia="zh-CN"/>
              </w:rPr>
              <w:t>电话：</w:t>
            </w:r>
          </w:p>
        </w:tc>
      </w:tr>
      <w:tr w:rsidR="00423C39" w:rsidRPr="00423C39" w14:paraId="03AE1396" w14:textId="77777777" w:rsidTr="00657081">
        <w:tc>
          <w:tcPr>
            <w:tcW w:w="5096" w:type="dxa"/>
            <w:tcBorders>
              <w:top w:val="nil"/>
              <w:bottom w:val="nil"/>
            </w:tcBorders>
            <w:shd w:val="clear" w:color="auto" w:fill="auto"/>
            <w:vAlign w:val="center"/>
          </w:tcPr>
          <w:p w14:paraId="35A7F765" w14:textId="77777777" w:rsidR="00423C39" w:rsidRPr="00423C39" w:rsidRDefault="00423C39" w:rsidP="00423C39">
            <w:pPr>
              <w:autoSpaceDE/>
              <w:autoSpaceDN/>
              <w:spacing w:line="300" w:lineRule="auto"/>
              <w:jc w:val="both"/>
              <w:rPr>
                <w:rFonts w:cs="Times New Roman" w:hint="eastAsia"/>
                <w:b/>
                <w:bCs/>
                <w:kern w:val="2"/>
                <w:sz w:val="24"/>
                <w:szCs w:val="24"/>
                <w:lang w:eastAsia="zh-CN"/>
              </w:rPr>
            </w:pPr>
            <w:r w:rsidRPr="00423C39">
              <w:rPr>
                <w:rFonts w:cs="Times New Roman" w:hint="eastAsia"/>
                <w:b/>
                <w:bCs/>
                <w:kern w:val="2"/>
                <w:sz w:val="24"/>
                <w:szCs w:val="24"/>
                <w:lang w:eastAsia="zh-CN"/>
              </w:rPr>
              <w:t>传真：</w:t>
            </w:r>
          </w:p>
        </w:tc>
        <w:tc>
          <w:tcPr>
            <w:tcW w:w="5109" w:type="dxa"/>
            <w:tcBorders>
              <w:top w:val="nil"/>
              <w:bottom w:val="nil"/>
            </w:tcBorders>
            <w:shd w:val="clear" w:color="auto" w:fill="auto"/>
          </w:tcPr>
          <w:p w14:paraId="07CAA1CE" w14:textId="77777777" w:rsidR="00423C39" w:rsidRPr="00423C39" w:rsidRDefault="00423C39" w:rsidP="00423C39">
            <w:pPr>
              <w:autoSpaceDE/>
              <w:autoSpaceDN/>
              <w:spacing w:line="300" w:lineRule="auto"/>
              <w:jc w:val="both"/>
              <w:rPr>
                <w:rFonts w:cs="Times New Roman" w:hint="eastAsia"/>
                <w:b/>
                <w:bCs/>
                <w:kern w:val="2"/>
                <w:sz w:val="24"/>
                <w:szCs w:val="24"/>
                <w:lang w:eastAsia="zh-CN"/>
              </w:rPr>
            </w:pPr>
            <w:r w:rsidRPr="00423C39">
              <w:rPr>
                <w:rFonts w:cs="Times New Roman" w:hint="eastAsia"/>
                <w:b/>
                <w:bCs/>
                <w:kern w:val="2"/>
                <w:sz w:val="24"/>
                <w:szCs w:val="24"/>
                <w:lang w:eastAsia="zh-CN"/>
              </w:rPr>
              <w:t>传真：0</w:t>
            </w:r>
            <w:r w:rsidRPr="00423C39">
              <w:rPr>
                <w:rFonts w:cs="Times New Roman"/>
                <w:b/>
                <w:bCs/>
                <w:kern w:val="2"/>
                <w:sz w:val="24"/>
                <w:szCs w:val="24"/>
                <w:lang w:eastAsia="zh-CN"/>
              </w:rPr>
              <w:t>838</w:t>
            </w:r>
            <w:r w:rsidRPr="00423C39">
              <w:rPr>
                <w:rFonts w:cs="Times New Roman" w:hint="eastAsia"/>
                <w:b/>
                <w:bCs/>
                <w:kern w:val="2"/>
                <w:sz w:val="24"/>
                <w:szCs w:val="24"/>
                <w:lang w:eastAsia="zh-CN"/>
              </w:rPr>
              <w:t>-</w:t>
            </w:r>
            <w:r w:rsidRPr="00423C39">
              <w:rPr>
                <w:rFonts w:cs="Times New Roman"/>
                <w:b/>
                <w:bCs/>
                <w:kern w:val="2"/>
                <w:sz w:val="24"/>
                <w:szCs w:val="24"/>
                <w:lang w:eastAsia="zh-CN"/>
              </w:rPr>
              <w:t>8620347</w:t>
            </w:r>
          </w:p>
        </w:tc>
      </w:tr>
      <w:tr w:rsidR="00423C39" w:rsidRPr="00423C39" w14:paraId="7F77E3B7" w14:textId="77777777" w:rsidTr="00657081">
        <w:tc>
          <w:tcPr>
            <w:tcW w:w="5096" w:type="dxa"/>
            <w:tcBorders>
              <w:top w:val="nil"/>
              <w:bottom w:val="nil"/>
            </w:tcBorders>
            <w:shd w:val="clear" w:color="auto" w:fill="auto"/>
            <w:vAlign w:val="center"/>
          </w:tcPr>
          <w:p w14:paraId="48321A5D" w14:textId="77777777" w:rsidR="00423C39" w:rsidRPr="00423C39" w:rsidRDefault="00423C39" w:rsidP="00423C39">
            <w:pPr>
              <w:autoSpaceDE/>
              <w:autoSpaceDN/>
              <w:spacing w:line="300" w:lineRule="auto"/>
              <w:jc w:val="both"/>
              <w:rPr>
                <w:rFonts w:cs="Times New Roman" w:hint="eastAsia"/>
                <w:b/>
                <w:bCs/>
                <w:kern w:val="2"/>
                <w:sz w:val="24"/>
                <w:szCs w:val="24"/>
                <w:lang w:eastAsia="zh-CN"/>
              </w:rPr>
            </w:pPr>
            <w:r w:rsidRPr="00423C39">
              <w:rPr>
                <w:rFonts w:cs="Times New Roman" w:hint="eastAsia"/>
                <w:b/>
                <w:bCs/>
                <w:kern w:val="2"/>
                <w:sz w:val="24"/>
                <w:szCs w:val="24"/>
                <w:lang w:eastAsia="zh-CN"/>
              </w:rPr>
              <w:t>开户行：</w:t>
            </w:r>
          </w:p>
        </w:tc>
        <w:tc>
          <w:tcPr>
            <w:tcW w:w="5109" w:type="dxa"/>
            <w:tcBorders>
              <w:top w:val="nil"/>
              <w:bottom w:val="nil"/>
            </w:tcBorders>
            <w:shd w:val="clear" w:color="auto" w:fill="auto"/>
          </w:tcPr>
          <w:p w14:paraId="452A3674" w14:textId="77777777" w:rsidR="00423C39" w:rsidRPr="00423C39" w:rsidRDefault="00423C39" w:rsidP="00423C39">
            <w:pPr>
              <w:autoSpaceDE/>
              <w:autoSpaceDN/>
              <w:spacing w:line="300" w:lineRule="auto"/>
              <w:jc w:val="both"/>
              <w:rPr>
                <w:rFonts w:cs="Times New Roman" w:hint="eastAsia"/>
                <w:b/>
                <w:bCs/>
                <w:kern w:val="2"/>
                <w:sz w:val="24"/>
                <w:szCs w:val="24"/>
                <w:lang w:eastAsia="zh-CN"/>
              </w:rPr>
            </w:pPr>
            <w:r w:rsidRPr="00423C39">
              <w:rPr>
                <w:rFonts w:cs="Times New Roman" w:hint="eastAsia"/>
                <w:b/>
                <w:bCs/>
                <w:kern w:val="2"/>
                <w:sz w:val="24"/>
                <w:szCs w:val="24"/>
                <w:lang w:eastAsia="zh-CN"/>
              </w:rPr>
              <w:t>开户行：中国银行什邡亭江西路支行</w:t>
            </w:r>
          </w:p>
        </w:tc>
      </w:tr>
      <w:tr w:rsidR="00423C39" w:rsidRPr="00423C39" w14:paraId="10724FDE" w14:textId="77777777" w:rsidTr="00657081">
        <w:tc>
          <w:tcPr>
            <w:tcW w:w="5096" w:type="dxa"/>
            <w:tcBorders>
              <w:top w:val="nil"/>
            </w:tcBorders>
            <w:shd w:val="clear" w:color="auto" w:fill="auto"/>
            <w:vAlign w:val="center"/>
          </w:tcPr>
          <w:p w14:paraId="3567F30B" w14:textId="77777777" w:rsidR="00423C39" w:rsidRPr="00423C39" w:rsidRDefault="00423C39" w:rsidP="00423C39">
            <w:pPr>
              <w:widowControl/>
              <w:shd w:val="clear" w:color="auto" w:fill="FFFFFF"/>
              <w:autoSpaceDE/>
              <w:autoSpaceDN/>
              <w:jc w:val="both"/>
              <w:rPr>
                <w:rFonts w:cs="Times New Roman" w:hint="eastAsia"/>
                <w:b/>
                <w:bCs/>
                <w:kern w:val="2"/>
                <w:sz w:val="24"/>
                <w:szCs w:val="24"/>
                <w:lang w:eastAsia="zh-CN"/>
              </w:rPr>
            </w:pPr>
            <w:r w:rsidRPr="00423C39">
              <w:rPr>
                <w:rFonts w:cs="Times New Roman" w:hint="eastAsia"/>
                <w:b/>
                <w:bCs/>
                <w:kern w:val="2"/>
                <w:sz w:val="24"/>
                <w:szCs w:val="24"/>
                <w:lang w:eastAsia="zh-CN"/>
              </w:rPr>
              <w:t>账号：</w:t>
            </w:r>
          </w:p>
        </w:tc>
        <w:tc>
          <w:tcPr>
            <w:tcW w:w="5109" w:type="dxa"/>
            <w:tcBorders>
              <w:top w:val="nil"/>
            </w:tcBorders>
            <w:shd w:val="clear" w:color="auto" w:fill="auto"/>
          </w:tcPr>
          <w:p w14:paraId="6FE3C7BB" w14:textId="77777777" w:rsidR="00423C39" w:rsidRPr="00423C39" w:rsidRDefault="00423C39" w:rsidP="00423C39">
            <w:pPr>
              <w:autoSpaceDE/>
              <w:autoSpaceDN/>
              <w:spacing w:line="380" w:lineRule="exact"/>
              <w:jc w:val="both"/>
              <w:rPr>
                <w:rFonts w:cs="Times New Roman" w:hint="eastAsia"/>
                <w:b/>
                <w:bCs/>
                <w:kern w:val="2"/>
                <w:sz w:val="24"/>
                <w:szCs w:val="24"/>
                <w:lang w:eastAsia="zh-CN"/>
              </w:rPr>
            </w:pPr>
            <w:r w:rsidRPr="00423C39">
              <w:rPr>
                <w:rFonts w:cs="Times New Roman" w:hint="eastAsia"/>
                <w:b/>
                <w:bCs/>
                <w:kern w:val="2"/>
                <w:sz w:val="24"/>
                <w:szCs w:val="24"/>
                <w:lang w:eastAsia="zh-CN"/>
              </w:rPr>
              <w:t>账号：1266 7841 0051</w:t>
            </w:r>
          </w:p>
        </w:tc>
      </w:tr>
    </w:tbl>
    <w:p w14:paraId="0C6E9FBD" w14:textId="77777777" w:rsidR="00423C39" w:rsidRPr="00423C39" w:rsidRDefault="00423C39" w:rsidP="00423C39">
      <w:pPr>
        <w:autoSpaceDE/>
        <w:autoSpaceDN/>
        <w:snapToGrid w:val="0"/>
        <w:spacing w:line="360" w:lineRule="auto"/>
        <w:ind w:firstLineChars="200" w:firstLine="420"/>
        <w:jc w:val="both"/>
        <w:rPr>
          <w:rFonts w:cs="Times New Roman" w:hint="eastAsia"/>
          <w:kern w:val="2"/>
          <w:sz w:val="21"/>
          <w:szCs w:val="21"/>
          <w:lang w:eastAsia="zh-CN"/>
        </w:rPr>
      </w:pPr>
    </w:p>
    <w:p w14:paraId="1F855E8B" w14:textId="77777777" w:rsidR="00336A1F" w:rsidRPr="00336A1F" w:rsidRDefault="00336A1F" w:rsidP="00336A1F">
      <w:pPr>
        <w:autoSpaceDE/>
        <w:autoSpaceDN/>
        <w:spacing w:line="380" w:lineRule="exact"/>
        <w:jc w:val="both"/>
        <w:rPr>
          <w:rFonts w:cs="Times New Roman" w:hint="eastAsia"/>
          <w:kern w:val="2"/>
          <w:sz w:val="24"/>
          <w:szCs w:val="24"/>
          <w:lang w:eastAsia="zh-CN"/>
        </w:rPr>
      </w:pPr>
      <w:r w:rsidRPr="00336A1F">
        <w:rPr>
          <w:rFonts w:cs="Times New Roman" w:hint="eastAsia"/>
          <w:kern w:val="2"/>
          <w:sz w:val="24"/>
          <w:szCs w:val="24"/>
          <w:lang w:eastAsia="zh-CN"/>
        </w:rPr>
        <w:br w:type="page"/>
      </w:r>
    </w:p>
    <w:p w14:paraId="25AA6B68" w14:textId="0D9BC86C" w:rsidR="00B53F6C" w:rsidRPr="00C21370" w:rsidRDefault="00B53F6C" w:rsidP="00B53F6C">
      <w:pPr>
        <w:autoSpaceDE/>
        <w:autoSpaceDN/>
        <w:snapToGrid w:val="0"/>
        <w:spacing w:line="360" w:lineRule="auto"/>
        <w:ind w:firstLineChars="100" w:firstLine="241"/>
        <w:jc w:val="both"/>
        <w:rPr>
          <w:rFonts w:cs="Times New Roman" w:hint="eastAsia"/>
          <w:b/>
          <w:bCs/>
          <w:color w:val="000000" w:themeColor="text1"/>
          <w:kern w:val="2"/>
          <w:sz w:val="24"/>
          <w:szCs w:val="24"/>
          <w:lang w:eastAsia="zh-CN"/>
        </w:rPr>
      </w:pPr>
      <w:bookmarkStart w:id="6" w:name="_Hlk194064853"/>
      <w:r w:rsidRPr="00C21370">
        <w:rPr>
          <w:rFonts w:cs="Times New Roman" w:hint="eastAsia"/>
          <w:b/>
          <w:bCs/>
          <w:color w:val="000000" w:themeColor="text1"/>
          <w:kern w:val="2"/>
          <w:sz w:val="24"/>
          <w:szCs w:val="24"/>
          <w:lang w:eastAsia="zh-CN"/>
        </w:rPr>
        <w:lastRenderedPageBreak/>
        <w:t>附件</w:t>
      </w:r>
      <w:r w:rsidR="00F5186D" w:rsidRPr="00C21370">
        <w:rPr>
          <w:rFonts w:cs="Times New Roman" w:hint="eastAsia"/>
          <w:b/>
          <w:bCs/>
          <w:color w:val="000000" w:themeColor="text1"/>
          <w:kern w:val="2"/>
          <w:sz w:val="24"/>
          <w:szCs w:val="24"/>
          <w:lang w:eastAsia="zh-CN"/>
        </w:rPr>
        <w:t>一</w:t>
      </w:r>
      <w:r w:rsidRPr="00C21370">
        <w:rPr>
          <w:rFonts w:cs="Times New Roman" w:hint="eastAsia"/>
          <w:b/>
          <w:bCs/>
          <w:color w:val="000000" w:themeColor="text1"/>
          <w:kern w:val="2"/>
          <w:sz w:val="24"/>
          <w:szCs w:val="24"/>
          <w:lang w:eastAsia="zh-CN"/>
        </w:rPr>
        <w:t xml:space="preserve"> 环境与职业健康告知书</w:t>
      </w:r>
    </w:p>
    <w:bookmarkEnd w:id="6"/>
    <w:p w14:paraId="15E72F01" w14:textId="77777777" w:rsidR="00B53F6C" w:rsidRPr="00C21370" w:rsidRDefault="00B53F6C" w:rsidP="00B53F6C">
      <w:pPr>
        <w:autoSpaceDE/>
        <w:autoSpaceDN/>
        <w:spacing w:line="400" w:lineRule="exact"/>
        <w:jc w:val="center"/>
        <w:rPr>
          <w:rFonts w:ascii="黑体" w:eastAsia="黑体" w:hAnsi="黑体" w:cs="Times New Roman" w:hint="eastAsia"/>
          <w:b/>
          <w:color w:val="000000" w:themeColor="text1"/>
          <w:kern w:val="2"/>
          <w:sz w:val="32"/>
          <w:szCs w:val="32"/>
          <w:lang w:eastAsia="zh-CN"/>
        </w:rPr>
      </w:pPr>
      <w:r w:rsidRPr="00C21370">
        <w:rPr>
          <w:rFonts w:ascii="黑体" w:eastAsia="黑体" w:hAnsi="黑体" w:cs="Times New Roman" w:hint="eastAsia"/>
          <w:b/>
          <w:color w:val="000000" w:themeColor="text1"/>
          <w:kern w:val="2"/>
          <w:sz w:val="32"/>
          <w:szCs w:val="32"/>
          <w:lang w:eastAsia="zh-CN"/>
        </w:rPr>
        <w:t>四川宏达股份有限公司什邡有色金属分公司</w:t>
      </w:r>
    </w:p>
    <w:p w14:paraId="6102F202" w14:textId="77777777" w:rsidR="00B53F6C" w:rsidRPr="00C21370" w:rsidRDefault="00B53F6C" w:rsidP="00B53F6C">
      <w:pPr>
        <w:autoSpaceDE/>
        <w:autoSpaceDN/>
        <w:spacing w:line="400" w:lineRule="exact"/>
        <w:jc w:val="center"/>
        <w:rPr>
          <w:rFonts w:ascii="黑体" w:eastAsia="黑体" w:hAnsi="黑体" w:cs="Times New Roman" w:hint="eastAsia"/>
          <w:b/>
          <w:color w:val="000000" w:themeColor="text1"/>
          <w:kern w:val="2"/>
          <w:sz w:val="32"/>
          <w:szCs w:val="32"/>
          <w:lang w:eastAsia="zh-CN"/>
        </w:rPr>
      </w:pPr>
      <w:r w:rsidRPr="00C21370">
        <w:rPr>
          <w:rFonts w:ascii="黑体" w:eastAsia="黑体" w:hAnsi="黑体" w:cs="Times New Roman" w:hint="eastAsia"/>
          <w:b/>
          <w:color w:val="000000" w:themeColor="text1"/>
          <w:kern w:val="2"/>
          <w:sz w:val="32"/>
          <w:szCs w:val="32"/>
          <w:lang w:eastAsia="zh-CN"/>
        </w:rPr>
        <w:t>环境与职业健康告知书</w:t>
      </w:r>
    </w:p>
    <w:p w14:paraId="490B1CD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尊敬的供应商人员：</w:t>
      </w:r>
    </w:p>
    <w:p w14:paraId="4A5EC72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一、作业活动注意事项</w:t>
      </w:r>
    </w:p>
    <w:p w14:paraId="78BC37A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1、甲方厂区人员、物流密集，乙方车辆进入厂区须按甲方厂区限速标识缓慢行驶；</w:t>
      </w:r>
    </w:p>
    <w:p w14:paraId="67B12497"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2、乙方车辆卸货停放不得堵塞消防通道和影响生产人员操作与巡回检查；</w:t>
      </w:r>
    </w:p>
    <w:p w14:paraId="11D5A3FA"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3、乙方人员严禁触碰甲方正在生产的管道、阀门、电线和设备等；</w:t>
      </w:r>
    </w:p>
    <w:p w14:paraId="4C006F9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4、乙方作业时应正确穿戴好劳动保护用品，应做到“四不伤害”；</w:t>
      </w:r>
    </w:p>
    <w:p w14:paraId="47C67994"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5、遇有异常情况，如紧急排放、泄漏、事故处理等，应立即停止一切作业活动，撤离人员并及时报警和报告处理。</w:t>
      </w:r>
    </w:p>
    <w:p w14:paraId="24330EAA"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二、我公司主要职业危害因素及预防措施</w:t>
      </w:r>
    </w:p>
    <w:p w14:paraId="55C658D0"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1、粉尘</w:t>
      </w:r>
    </w:p>
    <w:p w14:paraId="354A0139"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（2）理化特征：无机性粉尘、有机性粉尘、混合性粉尘。</w:t>
      </w:r>
    </w:p>
    <w:p w14:paraId="57E1A62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（3）应急处理：发现身体状况异常时要及时去医院检查治疗。</w:t>
      </w:r>
    </w:p>
    <w:p w14:paraId="06B0A0F5"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（4）注意防护：必须佩戴个人防护用品。</w:t>
      </w:r>
    </w:p>
    <w:p w14:paraId="411B889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（5）图标标识：戴防尘口罩、注意通风。</w:t>
      </w:r>
    </w:p>
    <w:p w14:paraId="5854859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2、噪声</w:t>
      </w:r>
    </w:p>
    <w:p w14:paraId="3D95BF2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（1）健康危害：致使听力减弱、下降，可引起永久耳聋，并引发消化不良，呕吐、头痛、血压升高、失眠等全身性病症。</w:t>
      </w:r>
    </w:p>
    <w:p w14:paraId="34D432E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（2）理化特征：声强和频率的变化都无规律，杂乱无章的声音。</w:t>
      </w:r>
    </w:p>
    <w:p w14:paraId="4BB2D1E4"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（3）应急处理：使用防声器如：耳塞、耳罩、防声帽等。如发现听力异常，则到医院检查、确诊。</w:t>
      </w:r>
    </w:p>
    <w:p w14:paraId="262AF437"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（4）注意防护：利用吸声材料或吸声结构来吸收声能：佩戴耳塞、隔声间、隔声屏，将空气中传播的噪声挡住、隔开。</w:t>
      </w:r>
    </w:p>
    <w:p w14:paraId="58E7BA65"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（5）图标标识：噪声污染源戴护耳器。</w:t>
      </w:r>
    </w:p>
    <w:p w14:paraId="4CE69B6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3、高温</w:t>
      </w:r>
    </w:p>
    <w:p w14:paraId="45E532D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（1）健康危害：对人体体温调节、水盐代谢等生理功能产生影响的同时，还可导致中暑性疾病，如热射病、热痉挛、热衰竭。</w:t>
      </w:r>
    </w:p>
    <w:p w14:paraId="04DC02DA"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lastRenderedPageBreak/>
        <w:t>（2）理化特征：热辐射。</w:t>
      </w:r>
    </w:p>
    <w:p w14:paraId="0766272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（3）应急处理：将患者移至阴凉、通风处，同时垫高头部、解开衣服，用毛巾或冰块敷头部、腋窝等处，并及时送医院。</w:t>
      </w:r>
    </w:p>
    <w:p w14:paraId="74F81732"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（4）注意防护：隔热、通风；个人防护、卫生保健和健康监护；合理的劳动休息。</w:t>
      </w:r>
    </w:p>
    <w:p w14:paraId="6C9EBCD1"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（5）图标标识：注意高温穿防护服注意通风</w:t>
      </w:r>
    </w:p>
    <w:p w14:paraId="20BE8E3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4、硫酸</w:t>
      </w:r>
    </w:p>
    <w:p w14:paraId="4963C527"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（2）理化特征：腐蚀性，易溶于水，易挥发，强氧化性。</w:t>
      </w:r>
    </w:p>
    <w:p w14:paraId="79B71925"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（4）注意防护：严格佩戴防护用品。</w:t>
      </w:r>
    </w:p>
    <w:p w14:paraId="175404C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（5）图标标识：当心腐蚀穿防护服戴防护手套戴防毒面具戴防护镜。</w:t>
      </w:r>
    </w:p>
    <w:p w14:paraId="0D476BA2"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5、液碱</w:t>
      </w:r>
    </w:p>
    <w:p w14:paraId="07F8EFF1"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（2）理化特征：腐蚀性强、易溶于水、不易挥发。</w:t>
      </w:r>
    </w:p>
    <w:p w14:paraId="15D5845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（4）注意防护：穿防护服、戴防护手套、戴防毒面具、戴防护镜。</w:t>
      </w:r>
    </w:p>
    <w:p w14:paraId="06851BD8"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（5）图标：当心腐蚀。</w:t>
      </w:r>
    </w:p>
    <w:p w14:paraId="3B89CF4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公司应急电话：0838-8620342      急救电话：120       火警：119</w:t>
      </w:r>
    </w:p>
    <w:p w14:paraId="30E1141C"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特此告知！</w:t>
      </w:r>
    </w:p>
    <w:p w14:paraId="45CD36A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p>
    <w:p w14:paraId="6CB7C079" w14:textId="77777777" w:rsidR="00B53F6C" w:rsidRPr="00C21370"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四川宏达股份有限公司什邡有色金属分公司</w:t>
      </w:r>
    </w:p>
    <w:p w14:paraId="605FC72F" w14:textId="77777777" w:rsidR="00B53F6C" w:rsidRPr="00C21370" w:rsidRDefault="00B53F6C" w:rsidP="00B53F6C">
      <w:pPr>
        <w:widowControl/>
        <w:autoSpaceDE/>
        <w:autoSpaceDN/>
        <w:rPr>
          <w:rFonts w:hint="eastAsia"/>
          <w:color w:val="000000" w:themeColor="text1"/>
          <w:kern w:val="2"/>
          <w:sz w:val="21"/>
          <w:szCs w:val="21"/>
          <w:lang w:eastAsia="zh-CN"/>
        </w:rPr>
      </w:pPr>
      <w:r w:rsidRPr="00C21370">
        <w:rPr>
          <w:rFonts w:hint="eastAsia"/>
          <w:color w:val="000000" w:themeColor="text1"/>
          <w:kern w:val="2"/>
          <w:sz w:val="21"/>
          <w:szCs w:val="21"/>
          <w:lang w:eastAsia="zh-CN"/>
        </w:rPr>
        <w:br w:type="page"/>
      </w:r>
    </w:p>
    <w:p w14:paraId="55693F33" w14:textId="77777777" w:rsidR="00B53F6C" w:rsidRPr="00C21370"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color w:val="000000" w:themeColor="text1"/>
          <w:kern w:val="2"/>
          <w:sz w:val="32"/>
          <w:szCs w:val="32"/>
          <w:lang w:eastAsia="zh-CN"/>
        </w:rPr>
      </w:pPr>
    </w:p>
    <w:p w14:paraId="41AA5B4C" w14:textId="28D3D229" w:rsidR="00B53F6C" w:rsidRPr="00C21370" w:rsidRDefault="00B53F6C" w:rsidP="00B53F6C">
      <w:pPr>
        <w:autoSpaceDE/>
        <w:autoSpaceDN/>
        <w:snapToGrid w:val="0"/>
        <w:spacing w:line="360" w:lineRule="auto"/>
        <w:ind w:firstLineChars="100" w:firstLine="241"/>
        <w:jc w:val="both"/>
        <w:rPr>
          <w:rFonts w:cs="Times New Roman" w:hint="eastAsia"/>
          <w:b/>
          <w:bCs/>
          <w:color w:val="000000" w:themeColor="text1"/>
          <w:kern w:val="2"/>
          <w:sz w:val="24"/>
          <w:szCs w:val="24"/>
          <w:lang w:eastAsia="zh-CN"/>
        </w:rPr>
      </w:pPr>
      <w:bookmarkStart w:id="7" w:name="_Hlk194064842"/>
      <w:r w:rsidRPr="00C21370">
        <w:rPr>
          <w:rFonts w:cs="Times New Roman" w:hint="eastAsia"/>
          <w:b/>
          <w:bCs/>
          <w:color w:val="000000" w:themeColor="text1"/>
          <w:kern w:val="2"/>
          <w:sz w:val="24"/>
          <w:szCs w:val="24"/>
          <w:lang w:eastAsia="zh-CN"/>
        </w:rPr>
        <w:t>附件</w:t>
      </w:r>
      <w:r w:rsidR="00F5186D" w:rsidRPr="00C21370">
        <w:rPr>
          <w:rFonts w:cs="Times New Roman" w:hint="eastAsia"/>
          <w:b/>
          <w:bCs/>
          <w:color w:val="000000" w:themeColor="text1"/>
          <w:kern w:val="2"/>
          <w:sz w:val="24"/>
          <w:szCs w:val="24"/>
          <w:lang w:eastAsia="zh-CN"/>
        </w:rPr>
        <w:t>二</w:t>
      </w:r>
      <w:r w:rsidRPr="00C21370">
        <w:rPr>
          <w:rFonts w:cs="Times New Roman" w:hint="eastAsia"/>
          <w:b/>
          <w:bCs/>
          <w:color w:val="000000" w:themeColor="text1"/>
          <w:kern w:val="2"/>
          <w:sz w:val="24"/>
          <w:szCs w:val="24"/>
          <w:lang w:eastAsia="zh-CN"/>
        </w:rPr>
        <w:t xml:space="preserve"> 入厂车辆告知书</w:t>
      </w:r>
    </w:p>
    <w:bookmarkEnd w:id="7"/>
    <w:p w14:paraId="3F7D4F4C" w14:textId="77777777" w:rsidR="00B53F6C" w:rsidRPr="00C21370" w:rsidRDefault="00B53F6C" w:rsidP="00B53F6C">
      <w:pPr>
        <w:autoSpaceDE/>
        <w:autoSpaceDN/>
        <w:snapToGrid w:val="0"/>
        <w:jc w:val="center"/>
        <w:rPr>
          <w:rFonts w:ascii="黑体" w:eastAsia="黑体" w:hAnsi="黑体" w:cs="Times New Roman" w:hint="eastAsia"/>
          <w:b/>
          <w:color w:val="000000" w:themeColor="text1"/>
          <w:kern w:val="2"/>
          <w:sz w:val="40"/>
          <w:szCs w:val="40"/>
          <w:lang w:eastAsia="zh-CN"/>
        </w:rPr>
      </w:pPr>
      <w:r w:rsidRPr="00C21370">
        <w:rPr>
          <w:rFonts w:ascii="黑体" w:eastAsia="黑体" w:hAnsi="黑体" w:cs="Times New Roman" w:hint="eastAsia"/>
          <w:b/>
          <w:color w:val="000000" w:themeColor="text1"/>
          <w:kern w:val="2"/>
          <w:sz w:val="40"/>
          <w:szCs w:val="40"/>
          <w:lang w:eastAsia="zh-CN"/>
        </w:rPr>
        <w:t>入厂车辆告知书</w:t>
      </w:r>
    </w:p>
    <w:p w14:paraId="4557E489" w14:textId="77777777" w:rsidR="00B53F6C" w:rsidRPr="00C21370" w:rsidRDefault="00B53F6C" w:rsidP="00B53F6C">
      <w:pPr>
        <w:autoSpaceDE/>
        <w:autoSpaceDN/>
        <w:spacing w:line="540" w:lineRule="atLeast"/>
        <w:ind w:firstLineChars="200" w:firstLine="48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为规范车辆文明行驶，确保进出安全有序，特告知如下：</w:t>
      </w:r>
    </w:p>
    <w:p w14:paraId="57E73203"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1、来厂车辆到达后，请立即到地磅房门卫处登记信息，领取《来厂车辆告知卡》。</w:t>
      </w:r>
    </w:p>
    <w:p w14:paraId="5B76798D"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4、原燃料货车进厂前，必须将水箱中的水放完后才能进厂过磅；出厂后可以在公司准备的临时加水点加水。</w:t>
      </w:r>
    </w:p>
    <w:p w14:paraId="4E007558"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5、车辆在厂区内行驶，必须严格遵守交通标志，不得乱停乱放。厂内车辆限速10公里，违者每次处罚200元。</w:t>
      </w:r>
    </w:p>
    <w:p w14:paraId="02A29AEC"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7、车辆在厂区损坏基础设施或其他财产，应当照价赔偿，否则不予放行。</w:t>
      </w:r>
    </w:p>
    <w:p w14:paraId="20824AE6"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8、车辆出厂应接受门卫检查，拒绝检查者不予放行。</w:t>
      </w:r>
    </w:p>
    <w:p w14:paraId="41801C3E" w14:textId="77777777" w:rsidR="00B53F6C" w:rsidRPr="00C21370" w:rsidRDefault="00B53F6C" w:rsidP="00B53F6C">
      <w:pPr>
        <w:autoSpaceDE/>
        <w:autoSpaceDN/>
        <w:spacing w:line="540" w:lineRule="atLeast"/>
        <w:jc w:val="both"/>
        <w:rPr>
          <w:rFonts w:cs="Times New Roman" w:hint="eastAsia"/>
          <w:color w:val="000000" w:themeColor="text1"/>
          <w:kern w:val="2"/>
          <w:sz w:val="24"/>
          <w:szCs w:val="24"/>
          <w:lang w:eastAsia="zh-CN"/>
        </w:rPr>
      </w:pPr>
    </w:p>
    <w:p w14:paraId="6AC84353" w14:textId="77777777" w:rsidR="00B53F6C" w:rsidRPr="00C21370"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四川宏达股份有限公司什邡有色金属分公司</w:t>
      </w:r>
    </w:p>
    <w:p w14:paraId="18065ECA" w14:textId="393EAFD6" w:rsidR="00B53F6C" w:rsidRPr="00C21370" w:rsidRDefault="00B53F6C" w:rsidP="00B53F6C">
      <w:pPr>
        <w:widowControl/>
        <w:autoSpaceDE/>
        <w:autoSpaceDN/>
        <w:rPr>
          <w:rFonts w:cs="Times New Roman" w:hint="eastAsia"/>
          <w:color w:val="000000" w:themeColor="text1"/>
          <w:kern w:val="2"/>
          <w:sz w:val="24"/>
          <w:szCs w:val="24"/>
          <w:lang w:eastAsia="zh-CN"/>
        </w:rPr>
      </w:pPr>
      <w:r w:rsidRPr="00C21370">
        <w:rPr>
          <w:rFonts w:hint="eastAsia"/>
          <w:b/>
          <w:bCs/>
          <w:color w:val="000000" w:themeColor="text1"/>
          <w:kern w:val="2"/>
          <w:sz w:val="24"/>
          <w:szCs w:val="24"/>
          <w:lang w:eastAsia="zh-Hans"/>
        </w:rPr>
        <w:br w:type="page"/>
      </w:r>
    </w:p>
    <w:p w14:paraId="3854E25F" w14:textId="6665EFCA" w:rsidR="00B53F6C" w:rsidRPr="00C2137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r w:rsidRPr="00C21370">
        <w:rPr>
          <w:rFonts w:ascii="黑体" w:eastAsia="黑体" w:hAnsi="黑体" w:cs="Segoe UI" w:hint="eastAsia"/>
          <w:color w:val="000000" w:themeColor="text1"/>
          <w:sz w:val="36"/>
          <w:szCs w:val="36"/>
          <w:lang w:eastAsia="zh-CN"/>
        </w:rPr>
        <w:lastRenderedPageBreak/>
        <w:t>第</w:t>
      </w:r>
      <w:r w:rsidR="0077617F" w:rsidRPr="00C21370">
        <w:rPr>
          <w:rFonts w:ascii="黑体" w:eastAsia="黑体" w:hAnsi="黑体" w:cs="Segoe UI" w:hint="eastAsia"/>
          <w:color w:val="000000" w:themeColor="text1"/>
          <w:sz w:val="36"/>
          <w:szCs w:val="36"/>
          <w:lang w:eastAsia="zh-CN"/>
        </w:rPr>
        <w:t>三</w:t>
      </w:r>
      <w:r w:rsidRPr="00C21370">
        <w:rPr>
          <w:rFonts w:ascii="黑体" w:eastAsia="黑体" w:hAnsi="黑体" w:cs="Segoe UI" w:hint="eastAsia"/>
          <w:color w:val="000000" w:themeColor="text1"/>
          <w:sz w:val="36"/>
          <w:szCs w:val="36"/>
          <w:lang w:eastAsia="zh-CN"/>
        </w:rPr>
        <w:t>章 报价文件格式</w:t>
      </w:r>
    </w:p>
    <w:p w14:paraId="3AA42409" w14:textId="77777777" w:rsidR="00B53F6C" w:rsidRPr="00C2137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213CC377" w14:textId="77777777" w:rsidR="00B53F6C" w:rsidRPr="00C2137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722F10FD" w14:textId="77777777" w:rsidR="00B53F6C" w:rsidRPr="00C2137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04FFA94D" w14:textId="1432204E" w:rsidR="006415CF" w:rsidRPr="00C21370" w:rsidRDefault="00DA24A8"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r>
        <w:rPr>
          <w:rFonts w:ascii="黑体" w:eastAsia="黑体" w:hAnsi="黑体" w:hint="eastAsia"/>
          <w:color w:val="000000" w:themeColor="text1"/>
          <w:kern w:val="2"/>
          <w:sz w:val="40"/>
          <w:szCs w:val="40"/>
          <w:lang w:eastAsia="zh-CN"/>
        </w:rPr>
        <w:t>亚硝酸钠、烧碱、硫化钠</w:t>
      </w:r>
      <w:r w:rsidR="006415CF" w:rsidRPr="00C21370">
        <w:rPr>
          <w:rFonts w:ascii="黑体" w:eastAsia="黑体" w:hAnsi="黑体" w:hint="eastAsia"/>
          <w:color w:val="000000" w:themeColor="text1"/>
          <w:kern w:val="2"/>
          <w:sz w:val="40"/>
          <w:szCs w:val="40"/>
          <w:lang w:eastAsia="zh-CN"/>
        </w:rPr>
        <w:t>采购</w:t>
      </w:r>
    </w:p>
    <w:p w14:paraId="0FAAC64D"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3C7FB71B"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468BA7C2"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261599C6"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5F0EA153" w14:textId="77777777" w:rsidR="006415CF" w:rsidRPr="00C21370" w:rsidRDefault="006415CF" w:rsidP="006415CF">
      <w:pPr>
        <w:autoSpaceDE/>
        <w:autoSpaceDN/>
        <w:jc w:val="center"/>
        <w:rPr>
          <w:rFonts w:ascii="楷体_GB2312" w:eastAsia="楷体_GB2312" w:hAnsiTheme="minorHAnsi" w:cstheme="minorBidi"/>
          <w:color w:val="000000" w:themeColor="text1"/>
          <w:kern w:val="2"/>
          <w:sz w:val="72"/>
          <w:szCs w:val="72"/>
          <w:lang w:eastAsia="zh-CN"/>
        </w:rPr>
      </w:pPr>
      <w:r w:rsidRPr="00C21370">
        <w:rPr>
          <w:rFonts w:ascii="楷体_GB2312" w:eastAsia="楷体_GB2312" w:hAnsiTheme="minorHAnsi" w:cstheme="minorBidi" w:hint="eastAsia"/>
          <w:color w:val="000000" w:themeColor="text1"/>
          <w:kern w:val="2"/>
          <w:sz w:val="72"/>
          <w:szCs w:val="72"/>
          <w:lang w:eastAsia="zh-CN"/>
        </w:rPr>
        <w:t>响应性文件</w:t>
      </w:r>
    </w:p>
    <w:p w14:paraId="4F4FC963" w14:textId="77777777" w:rsidR="006415CF" w:rsidRPr="00C21370" w:rsidRDefault="006415CF" w:rsidP="006415CF">
      <w:pPr>
        <w:autoSpaceDE/>
        <w:autoSpaceDN/>
        <w:ind w:firstLineChars="200" w:firstLine="720"/>
        <w:jc w:val="center"/>
        <w:rPr>
          <w:rFonts w:ascii="黑体" w:eastAsia="黑体" w:cstheme="minorBidi" w:hint="eastAsia"/>
          <w:color w:val="000000" w:themeColor="text1"/>
          <w:kern w:val="2"/>
          <w:sz w:val="36"/>
          <w:szCs w:val="36"/>
          <w:lang w:eastAsia="zh-CN"/>
        </w:rPr>
      </w:pPr>
    </w:p>
    <w:p w14:paraId="42EDCBCF" w14:textId="77777777" w:rsidR="006415CF" w:rsidRPr="00C21370" w:rsidRDefault="006415CF" w:rsidP="006415CF">
      <w:pPr>
        <w:autoSpaceDE/>
        <w:autoSpaceDN/>
        <w:ind w:firstLineChars="200" w:firstLine="720"/>
        <w:jc w:val="both"/>
        <w:rPr>
          <w:rFonts w:ascii="黑体" w:eastAsia="黑体" w:cstheme="minorBidi" w:hint="eastAsia"/>
          <w:color w:val="000000" w:themeColor="text1"/>
          <w:kern w:val="2"/>
          <w:sz w:val="36"/>
          <w:szCs w:val="36"/>
          <w:lang w:eastAsia="zh-CN"/>
        </w:rPr>
      </w:pPr>
    </w:p>
    <w:p w14:paraId="37B08CCE" w14:textId="77777777" w:rsidR="006415CF" w:rsidRPr="00C21370" w:rsidRDefault="006415CF" w:rsidP="006415CF">
      <w:pPr>
        <w:autoSpaceDE/>
        <w:autoSpaceDN/>
        <w:ind w:firstLineChars="200" w:firstLine="720"/>
        <w:jc w:val="both"/>
        <w:rPr>
          <w:rFonts w:ascii="黑体" w:eastAsia="黑体" w:cstheme="minorBidi" w:hint="eastAsia"/>
          <w:color w:val="000000" w:themeColor="text1"/>
          <w:kern w:val="2"/>
          <w:sz w:val="36"/>
          <w:szCs w:val="36"/>
          <w:lang w:eastAsia="zh-CN"/>
        </w:rPr>
      </w:pPr>
    </w:p>
    <w:p w14:paraId="0B16950E"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7C60E1DF"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2BC61329"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68D9DC24" w14:textId="77777777" w:rsidR="006415CF" w:rsidRPr="00C21370" w:rsidRDefault="006415CF" w:rsidP="006415CF">
      <w:pPr>
        <w:autoSpaceDE/>
        <w:autoSpaceDN/>
        <w:spacing w:line="440" w:lineRule="exact"/>
        <w:ind w:firstLineChars="400" w:firstLine="1440"/>
        <w:rPr>
          <w:rFonts w:ascii="楷体_GB2312" w:eastAsia="楷体_GB2312" w:cstheme="minorBidi" w:hint="eastAsia"/>
          <w:color w:val="000000" w:themeColor="text1"/>
          <w:kern w:val="2"/>
          <w:sz w:val="36"/>
          <w:szCs w:val="36"/>
          <w:lang w:eastAsia="zh-CN"/>
        </w:rPr>
      </w:pPr>
      <w:r w:rsidRPr="00C21370">
        <w:rPr>
          <w:rFonts w:ascii="楷体_GB2312" w:eastAsia="楷体_GB2312" w:cstheme="minorBidi" w:hint="eastAsia"/>
          <w:color w:val="000000" w:themeColor="text1"/>
          <w:kern w:val="2"/>
          <w:sz w:val="36"/>
          <w:szCs w:val="36"/>
          <w:lang w:eastAsia="zh-CN"/>
        </w:rPr>
        <w:t>供应商名称：</w:t>
      </w:r>
      <w:r w:rsidRPr="00C21370">
        <w:rPr>
          <w:rFonts w:ascii="楷体_GB2312" w:eastAsia="楷体_GB2312" w:cstheme="minorBidi" w:hint="eastAsia"/>
          <w:color w:val="000000" w:themeColor="text1"/>
          <w:kern w:val="2"/>
          <w:sz w:val="36"/>
          <w:szCs w:val="36"/>
          <w:u w:val="single"/>
          <w:lang w:eastAsia="zh-CN"/>
        </w:rPr>
        <w:t xml:space="preserve">                    </w:t>
      </w:r>
      <w:r w:rsidRPr="00C21370">
        <w:rPr>
          <w:rFonts w:ascii="楷体_GB2312" w:eastAsia="楷体_GB2312" w:cstheme="minorBidi" w:hint="eastAsia"/>
          <w:color w:val="000000" w:themeColor="text1"/>
          <w:kern w:val="2"/>
          <w:sz w:val="36"/>
          <w:szCs w:val="36"/>
          <w:lang w:eastAsia="zh-CN"/>
        </w:rPr>
        <w:t>（盖单位章）</w:t>
      </w:r>
    </w:p>
    <w:p w14:paraId="08DF3F87"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05560AAF" w14:textId="1C956B86" w:rsidR="00B53F6C" w:rsidRPr="00C21370" w:rsidRDefault="00B53F6C">
      <w:pPr>
        <w:widowControl/>
        <w:autoSpaceDE/>
        <w:autoSpaceDN/>
        <w:rPr>
          <w:rFonts w:asciiTheme="minorHAnsi" w:eastAsiaTheme="minorEastAsia" w:hAnsiTheme="minorHAnsi" w:cstheme="minorBidi"/>
          <w:b/>
          <w:bCs/>
          <w:color w:val="000000" w:themeColor="text1"/>
          <w:kern w:val="2"/>
          <w:sz w:val="36"/>
          <w:szCs w:val="36"/>
          <w:lang w:eastAsia="zh-CN"/>
        </w:rPr>
      </w:pPr>
      <w:r w:rsidRPr="00C21370">
        <w:rPr>
          <w:rFonts w:asciiTheme="minorHAnsi" w:eastAsiaTheme="minorEastAsia" w:hAnsiTheme="minorHAnsi" w:cstheme="minorBidi"/>
          <w:b/>
          <w:bCs/>
          <w:color w:val="000000" w:themeColor="text1"/>
          <w:kern w:val="2"/>
          <w:sz w:val="36"/>
          <w:szCs w:val="36"/>
          <w:lang w:eastAsia="zh-CN"/>
        </w:rPr>
        <w:br w:type="page"/>
      </w:r>
    </w:p>
    <w:p w14:paraId="4726BDE9" w14:textId="213754D1" w:rsidR="00B53F6C" w:rsidRPr="00C21370"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color w:val="000000" w:themeColor="text1"/>
          <w:kern w:val="44"/>
          <w:sz w:val="36"/>
          <w:szCs w:val="36"/>
          <w:lang w:val="zh-CN" w:eastAsia="zh-CN"/>
        </w:rPr>
      </w:pPr>
      <w:bookmarkStart w:id="8" w:name="_Toc4384"/>
      <w:bookmarkStart w:id="9" w:name="_Toc30198"/>
      <w:bookmarkStart w:id="10" w:name="_Toc9978"/>
      <w:bookmarkEnd w:id="4"/>
      <w:r w:rsidRPr="00C21370">
        <w:rPr>
          <w:rFonts w:asciiTheme="minorEastAsia" w:eastAsiaTheme="minorEastAsia" w:hAnsiTheme="minorEastAsia" w:cs="黑体" w:hint="eastAsia"/>
          <w:b/>
          <w:bCs/>
          <w:color w:val="000000" w:themeColor="text1"/>
          <w:kern w:val="44"/>
          <w:sz w:val="36"/>
          <w:szCs w:val="36"/>
          <w:lang w:val="zh-CN" w:eastAsia="zh-CN"/>
        </w:rPr>
        <w:lastRenderedPageBreak/>
        <w:t>一、</w:t>
      </w:r>
      <w:r w:rsidRPr="00C21370">
        <w:rPr>
          <w:rFonts w:asciiTheme="minorEastAsia" w:eastAsiaTheme="minorEastAsia" w:hAnsiTheme="minorEastAsia" w:cs="黑体" w:hint="eastAsia"/>
          <w:b/>
          <w:bCs/>
          <w:color w:val="000000" w:themeColor="text1"/>
          <w:kern w:val="44"/>
          <w:sz w:val="36"/>
          <w:szCs w:val="36"/>
          <w:lang w:eastAsia="zh-CN"/>
        </w:rPr>
        <w:t>报价</w:t>
      </w:r>
      <w:r w:rsidRPr="00C21370">
        <w:rPr>
          <w:rFonts w:asciiTheme="minorEastAsia" w:eastAsiaTheme="minorEastAsia" w:hAnsiTheme="minorEastAsia" w:cs="黑体" w:hint="eastAsia"/>
          <w:b/>
          <w:bCs/>
          <w:color w:val="000000" w:themeColor="text1"/>
          <w:kern w:val="44"/>
          <w:sz w:val="36"/>
          <w:szCs w:val="36"/>
          <w:lang w:val="zh-CN" w:eastAsia="zh-CN"/>
        </w:rPr>
        <w:t>函</w:t>
      </w:r>
      <w:bookmarkEnd w:id="8"/>
      <w:bookmarkEnd w:id="9"/>
      <w:bookmarkEnd w:id="10"/>
    </w:p>
    <w:p w14:paraId="5E1DD88B" w14:textId="515D319B" w:rsidR="001A1AA1" w:rsidRPr="00C21370" w:rsidRDefault="001A1AA1" w:rsidP="00B53F6C">
      <w:pPr>
        <w:snapToGrid w:val="0"/>
        <w:spacing w:line="360" w:lineRule="auto"/>
        <w:jc w:val="right"/>
        <w:rPr>
          <w:rFonts w:hint="eastAsia"/>
          <w:color w:val="000000" w:themeColor="text1"/>
          <w:lang w:eastAsia="zh-CN"/>
        </w:rPr>
      </w:pPr>
      <w:r w:rsidRPr="00C21370">
        <w:rPr>
          <w:rFonts w:asciiTheme="minorEastAsia" w:eastAsiaTheme="minorEastAsia" w:hAnsiTheme="minorEastAsia" w:cs="黑体" w:hint="eastAsia"/>
          <w:color w:val="000000" w:themeColor="text1"/>
          <w:sz w:val="24"/>
          <w:szCs w:val="24"/>
          <w:lang w:eastAsia="zh-CN"/>
        </w:rPr>
        <w:t>编号：</w:t>
      </w:r>
      <w:r w:rsidR="00D406F1" w:rsidRPr="00C21370">
        <w:rPr>
          <w:rFonts w:asciiTheme="minorEastAsia" w:eastAsiaTheme="minorEastAsia" w:hAnsiTheme="minorEastAsia" w:cs="黑体" w:hint="eastAsia"/>
          <w:color w:val="000000" w:themeColor="text1"/>
          <w:sz w:val="24"/>
          <w:szCs w:val="24"/>
          <w:lang w:eastAsia="zh-CN"/>
        </w:rPr>
        <w:t>YS-</w:t>
      </w:r>
      <w:r w:rsidR="002A1F93" w:rsidRPr="00C21370">
        <w:rPr>
          <w:rFonts w:asciiTheme="minorEastAsia" w:eastAsiaTheme="minorEastAsia" w:hAnsiTheme="minorEastAsia" w:cs="黑体" w:hint="eastAsia"/>
          <w:color w:val="000000" w:themeColor="text1"/>
          <w:sz w:val="24"/>
          <w:szCs w:val="24"/>
          <w:lang w:eastAsia="zh-CN"/>
        </w:rPr>
        <w:t>GK</w:t>
      </w:r>
      <w:r w:rsidR="00BC2DA1" w:rsidRPr="00C21370">
        <w:rPr>
          <w:rFonts w:asciiTheme="minorEastAsia" w:eastAsiaTheme="minorEastAsia" w:hAnsiTheme="minorEastAsia" w:cs="黑体" w:hint="eastAsia"/>
          <w:color w:val="000000" w:themeColor="text1"/>
          <w:sz w:val="24"/>
          <w:szCs w:val="24"/>
          <w:lang w:eastAsia="zh-CN"/>
        </w:rPr>
        <w:t>BX</w:t>
      </w:r>
      <w:r w:rsidR="00D406F1" w:rsidRPr="00C21370">
        <w:rPr>
          <w:rFonts w:asciiTheme="minorEastAsia" w:eastAsiaTheme="minorEastAsia" w:hAnsiTheme="minorEastAsia" w:cs="黑体" w:hint="eastAsia"/>
          <w:color w:val="000000" w:themeColor="text1"/>
          <w:sz w:val="24"/>
          <w:szCs w:val="24"/>
          <w:lang w:eastAsia="zh-CN"/>
        </w:rPr>
        <w:t>-2025-</w:t>
      </w:r>
      <w:r w:rsidR="00DA24A8">
        <w:rPr>
          <w:rFonts w:asciiTheme="minorEastAsia" w:eastAsiaTheme="minorEastAsia" w:hAnsiTheme="minorEastAsia" w:cs="黑体" w:hint="eastAsia"/>
          <w:color w:val="000000" w:themeColor="text1"/>
          <w:sz w:val="24"/>
          <w:szCs w:val="24"/>
          <w:lang w:eastAsia="zh-CN"/>
        </w:rPr>
        <w:t>HW20</w:t>
      </w:r>
    </w:p>
    <w:p w14:paraId="6C533617" w14:textId="77777777" w:rsidR="008F7B6E" w:rsidRPr="00C21370" w:rsidRDefault="00000000" w:rsidP="008A7836">
      <w:pPr>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四川宏达股份有限公司：</w:t>
      </w:r>
    </w:p>
    <w:p w14:paraId="317F2663" w14:textId="3D46BAC8" w:rsidR="008F7B6E" w:rsidRPr="00C21370" w:rsidRDefault="00A26BC0" w:rsidP="00770F58">
      <w:pPr>
        <w:snapToGrid w:val="0"/>
        <w:spacing w:line="360" w:lineRule="auto"/>
        <w:ind w:firstLineChars="200" w:firstLine="480"/>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hint="eastAsia"/>
          <w:color w:val="000000" w:themeColor="text1"/>
          <w:sz w:val="24"/>
          <w:szCs w:val="24"/>
          <w:lang w:eastAsia="zh-CN"/>
        </w:rPr>
        <w:t xml:space="preserve">我方已仔细研究了 </w:t>
      </w:r>
      <w:r w:rsidRPr="00C21370">
        <w:rPr>
          <w:rFonts w:asciiTheme="minorEastAsia" w:eastAsiaTheme="minorEastAsia" w:hAnsiTheme="minorEastAsia" w:hint="eastAsia"/>
          <w:color w:val="000000" w:themeColor="text1"/>
          <w:sz w:val="24"/>
          <w:szCs w:val="24"/>
          <w:u w:val="single"/>
          <w:lang w:eastAsia="zh-CN"/>
        </w:rPr>
        <w:t>四川宏达股份有限公司</w:t>
      </w:r>
      <w:r w:rsidR="00DA24A8">
        <w:rPr>
          <w:rFonts w:asciiTheme="minorEastAsia" w:eastAsiaTheme="minorEastAsia" w:hAnsiTheme="minorEastAsia" w:hint="eastAsia"/>
          <w:color w:val="000000" w:themeColor="text1"/>
          <w:sz w:val="24"/>
          <w:szCs w:val="24"/>
          <w:u w:val="single"/>
          <w:lang w:eastAsia="zh-CN"/>
        </w:rPr>
        <w:t>亚硝酸钠、烧碱、硫化钠</w:t>
      </w:r>
      <w:r w:rsidRPr="00C21370">
        <w:rPr>
          <w:rFonts w:asciiTheme="minorEastAsia" w:eastAsiaTheme="minorEastAsia" w:hAnsiTheme="minorEastAsia" w:hint="eastAsia"/>
          <w:color w:val="000000" w:themeColor="text1"/>
          <w:sz w:val="24"/>
          <w:szCs w:val="24"/>
          <w:u w:val="single"/>
          <w:lang w:eastAsia="zh-CN"/>
        </w:rPr>
        <w:t>采购</w:t>
      </w:r>
      <w:r w:rsidRPr="00C21370">
        <w:rPr>
          <w:rFonts w:asciiTheme="minorEastAsia" w:eastAsiaTheme="minorEastAsia" w:hAnsiTheme="minorEastAsia" w:hint="eastAsia"/>
          <w:color w:val="000000" w:themeColor="text1"/>
          <w:sz w:val="24"/>
          <w:szCs w:val="24"/>
          <w:lang w:eastAsia="zh-CN"/>
        </w:rPr>
        <w:t xml:space="preserve"> 比选文件</w:t>
      </w:r>
      <w:r w:rsidRPr="00C21370">
        <w:rPr>
          <w:rFonts w:asciiTheme="minorEastAsia" w:eastAsiaTheme="minorEastAsia" w:hAnsiTheme="minorEastAsia" w:cs="黑体" w:hint="eastAsia"/>
          <w:bCs/>
          <w:color w:val="000000" w:themeColor="text1"/>
          <w:sz w:val="24"/>
          <w:szCs w:val="24"/>
          <w:lang w:eastAsia="zh-CN"/>
        </w:rPr>
        <w:t>，根据比选文件的要求，对此次</w:t>
      </w:r>
      <w:r w:rsidR="00204ACC" w:rsidRPr="00C21370">
        <w:rPr>
          <w:rFonts w:asciiTheme="minorEastAsia" w:eastAsiaTheme="minorEastAsia" w:hAnsiTheme="minorEastAsia" w:cs="黑体" w:hint="eastAsia"/>
          <w:bCs/>
          <w:color w:val="000000" w:themeColor="text1"/>
          <w:sz w:val="24"/>
          <w:szCs w:val="24"/>
          <w:lang w:eastAsia="zh-CN"/>
        </w:rPr>
        <w:t>采购的</w:t>
      </w:r>
      <w:r w:rsidR="00DA24A8">
        <w:rPr>
          <w:rFonts w:asciiTheme="minorEastAsia" w:eastAsiaTheme="minorEastAsia" w:hAnsiTheme="minorEastAsia" w:cs="黑体" w:hint="eastAsia"/>
          <w:bCs/>
          <w:color w:val="000000" w:themeColor="text1"/>
          <w:sz w:val="24"/>
          <w:szCs w:val="24"/>
          <w:lang w:eastAsia="zh-CN"/>
        </w:rPr>
        <w:t>亚硝酸钠、烧碱、硫化钠</w:t>
      </w:r>
      <w:r w:rsidRPr="00C21370">
        <w:rPr>
          <w:rFonts w:asciiTheme="minorEastAsia" w:eastAsiaTheme="minorEastAsia" w:hAnsiTheme="minorEastAsia" w:cs="黑体" w:hint="eastAsia"/>
          <w:bCs/>
          <w:color w:val="000000" w:themeColor="text1"/>
          <w:sz w:val="24"/>
          <w:szCs w:val="24"/>
          <w:lang w:eastAsia="zh-CN"/>
        </w:rPr>
        <w:t>进行报价：</w:t>
      </w:r>
    </w:p>
    <w:p w14:paraId="4E854BF0" w14:textId="79B53A10" w:rsidR="00204ACC" w:rsidRPr="00C21370" w:rsidRDefault="00000000" w:rsidP="008A7836">
      <w:pPr>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一、报价如下：</w:t>
      </w:r>
    </w:p>
    <w:tbl>
      <w:tblPr>
        <w:tblStyle w:val="a8"/>
        <w:tblW w:w="5000" w:type="pct"/>
        <w:tblLook w:val="04A0" w:firstRow="1" w:lastRow="0" w:firstColumn="1" w:lastColumn="0" w:noHBand="0" w:noVBand="1"/>
      </w:tblPr>
      <w:tblGrid>
        <w:gridCol w:w="1486"/>
        <w:gridCol w:w="3613"/>
        <w:gridCol w:w="1983"/>
        <w:gridCol w:w="2546"/>
      </w:tblGrid>
      <w:tr w:rsidR="00C21370" w:rsidRPr="00C21370" w14:paraId="7A5EA9D9" w14:textId="77777777" w:rsidTr="00423C39">
        <w:trPr>
          <w:trHeight w:val="696"/>
        </w:trPr>
        <w:tc>
          <w:tcPr>
            <w:tcW w:w="771" w:type="pct"/>
            <w:vAlign w:val="center"/>
          </w:tcPr>
          <w:p w14:paraId="66DE8FF4" w14:textId="28DAF1C1" w:rsidR="001F683E" w:rsidRPr="00C21370" w:rsidRDefault="001F683E" w:rsidP="001F683E">
            <w:pPr>
              <w:snapToGrid w:val="0"/>
              <w:jc w:val="center"/>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品名</w:t>
            </w:r>
          </w:p>
        </w:tc>
        <w:tc>
          <w:tcPr>
            <w:tcW w:w="1876" w:type="pct"/>
            <w:vAlign w:val="center"/>
          </w:tcPr>
          <w:p w14:paraId="03455FCE" w14:textId="2ED88135" w:rsidR="001F683E" w:rsidRPr="00C21370" w:rsidRDefault="001F683E" w:rsidP="001F683E">
            <w:pPr>
              <w:snapToGrid w:val="0"/>
              <w:jc w:val="center"/>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质量要求</w:t>
            </w:r>
          </w:p>
        </w:tc>
        <w:tc>
          <w:tcPr>
            <w:tcW w:w="1030" w:type="pct"/>
            <w:vAlign w:val="center"/>
          </w:tcPr>
          <w:p w14:paraId="17792559" w14:textId="42E1A53F" w:rsidR="001F683E" w:rsidRPr="00C21370" w:rsidRDefault="001F683E" w:rsidP="001F683E">
            <w:pPr>
              <w:snapToGrid w:val="0"/>
              <w:jc w:val="center"/>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数量</w:t>
            </w:r>
          </w:p>
        </w:tc>
        <w:tc>
          <w:tcPr>
            <w:tcW w:w="1322" w:type="pct"/>
            <w:vAlign w:val="center"/>
          </w:tcPr>
          <w:p w14:paraId="1D9A9410" w14:textId="3B77615B" w:rsidR="001F683E" w:rsidRPr="00C21370" w:rsidRDefault="00D373A9" w:rsidP="001F683E">
            <w:pPr>
              <w:snapToGrid w:val="0"/>
              <w:jc w:val="center"/>
              <w:rPr>
                <w:rFonts w:asciiTheme="minorEastAsia" w:eastAsiaTheme="minorEastAsia" w:hAnsiTheme="minorEastAsia" w:cs="黑体" w:hint="eastAsia"/>
                <w:b/>
                <w:color w:val="000000" w:themeColor="text1"/>
                <w:sz w:val="24"/>
                <w:szCs w:val="24"/>
                <w:lang w:eastAsia="zh-CN"/>
              </w:rPr>
            </w:pPr>
            <w:r w:rsidRPr="00C21370">
              <w:rPr>
                <w:rFonts w:asciiTheme="minorEastAsia" w:eastAsiaTheme="minorEastAsia" w:hAnsiTheme="minorEastAsia" w:cs="黑体" w:hint="eastAsia"/>
                <w:b/>
                <w:color w:val="000000" w:themeColor="text1"/>
                <w:sz w:val="24"/>
                <w:szCs w:val="24"/>
                <w:lang w:eastAsia="zh-CN"/>
              </w:rPr>
              <w:t>报价</w:t>
            </w:r>
          </w:p>
        </w:tc>
      </w:tr>
      <w:tr w:rsidR="00423C39" w:rsidRPr="00C21370" w14:paraId="3CDE955F" w14:textId="77777777" w:rsidTr="00423C39">
        <w:trPr>
          <w:trHeight w:val="1247"/>
        </w:trPr>
        <w:tc>
          <w:tcPr>
            <w:tcW w:w="771" w:type="pct"/>
            <w:vAlign w:val="center"/>
          </w:tcPr>
          <w:p w14:paraId="1CA6EA69" w14:textId="35AC05B0" w:rsidR="00423C39" w:rsidRPr="00C21370" w:rsidRDefault="00423C39" w:rsidP="00423C39">
            <w:pPr>
              <w:snapToGrid w:val="0"/>
              <w:jc w:val="center"/>
              <w:rPr>
                <w:rFonts w:asciiTheme="minorEastAsia" w:eastAsiaTheme="minorEastAsia" w:hAnsiTheme="minorEastAsia" w:cs="黑体" w:hint="eastAsia"/>
                <w:bCs/>
                <w:color w:val="000000" w:themeColor="text1"/>
                <w:sz w:val="24"/>
                <w:szCs w:val="24"/>
                <w:lang w:eastAsia="zh-CN"/>
              </w:rPr>
            </w:pPr>
            <w:r w:rsidRPr="00DA24A8">
              <w:rPr>
                <w:rFonts w:cs="黑体" w:hint="eastAsia"/>
                <w:bCs/>
                <w:color w:val="000000" w:themeColor="text1"/>
                <w:sz w:val="24"/>
                <w:szCs w:val="24"/>
                <w:lang w:eastAsia="zh-CN"/>
              </w:rPr>
              <w:t>亚硝酸钠</w:t>
            </w:r>
          </w:p>
        </w:tc>
        <w:tc>
          <w:tcPr>
            <w:tcW w:w="1876" w:type="pct"/>
            <w:vAlign w:val="center"/>
          </w:tcPr>
          <w:p w14:paraId="2A873B9F" w14:textId="77777777" w:rsidR="00423C39" w:rsidRPr="00DA24A8" w:rsidRDefault="00423C39" w:rsidP="00423C39">
            <w:pPr>
              <w:autoSpaceDE/>
              <w:autoSpaceDN/>
              <w:snapToGrid w:val="0"/>
              <w:rPr>
                <w:rFonts w:hint="eastAsia"/>
                <w:bCs/>
                <w:color w:val="000000" w:themeColor="text1"/>
                <w:sz w:val="24"/>
                <w:szCs w:val="24"/>
                <w:lang w:eastAsia="zh-CN"/>
              </w:rPr>
            </w:pPr>
            <w:r w:rsidRPr="00DA24A8">
              <w:rPr>
                <w:rFonts w:hint="eastAsia"/>
                <w:bCs/>
                <w:color w:val="000000" w:themeColor="text1"/>
                <w:sz w:val="24"/>
                <w:szCs w:val="24"/>
                <w:lang w:eastAsia="zh-CN"/>
              </w:rPr>
              <w:t>GB/T 2367-2016，工业用一等品亚硝酸钠，亚硝酸钠(NaNO</w:t>
            </w:r>
            <w:r w:rsidRPr="00DA24A8">
              <w:rPr>
                <w:rFonts w:hint="eastAsia"/>
                <w:bCs/>
                <w:color w:val="000000" w:themeColor="text1"/>
                <w:sz w:val="24"/>
                <w:szCs w:val="24"/>
                <w:vertAlign w:val="subscript"/>
                <w:lang w:eastAsia="zh-CN"/>
              </w:rPr>
              <w:t>2</w:t>
            </w:r>
            <w:r w:rsidRPr="00DA24A8">
              <w:rPr>
                <w:rFonts w:hint="eastAsia"/>
                <w:bCs/>
                <w:color w:val="000000" w:themeColor="text1"/>
                <w:sz w:val="24"/>
                <w:szCs w:val="24"/>
                <w:lang w:eastAsia="zh-CN"/>
              </w:rPr>
              <w:t>)(以干基计),w/%≥98.5。</w:t>
            </w:r>
          </w:p>
          <w:p w14:paraId="4A7B8C4B" w14:textId="21070560" w:rsidR="00423C39" w:rsidRPr="00C21370" w:rsidRDefault="00423C39" w:rsidP="00423C39">
            <w:pPr>
              <w:autoSpaceDE/>
              <w:autoSpaceDN/>
              <w:snapToGrid w:val="0"/>
              <w:rPr>
                <w:rFonts w:asciiTheme="minorEastAsia" w:eastAsiaTheme="minorEastAsia" w:hAnsiTheme="minorEastAsia" w:hint="eastAsia"/>
                <w:color w:val="000000" w:themeColor="text1"/>
                <w:sz w:val="24"/>
                <w:szCs w:val="24"/>
                <w:lang w:eastAsia="zh-CN"/>
              </w:rPr>
            </w:pPr>
            <w:r w:rsidRPr="00DA24A8">
              <w:rPr>
                <w:rFonts w:hint="eastAsia"/>
                <w:bCs/>
                <w:color w:val="000000" w:themeColor="text1"/>
                <w:sz w:val="24"/>
                <w:szCs w:val="24"/>
                <w:lang w:eastAsia="zh-CN"/>
              </w:rPr>
              <w:t>规格：</w:t>
            </w:r>
            <w:r w:rsidRPr="00DA24A8">
              <w:rPr>
                <w:rFonts w:hint="eastAsia"/>
                <w:b/>
                <w:color w:val="000000" w:themeColor="text1"/>
                <w:sz w:val="24"/>
                <w:szCs w:val="24"/>
                <w:lang w:eastAsia="zh-CN"/>
              </w:rPr>
              <w:t>25kg/包</w:t>
            </w:r>
          </w:p>
        </w:tc>
        <w:tc>
          <w:tcPr>
            <w:tcW w:w="1030" w:type="pct"/>
            <w:vAlign w:val="center"/>
          </w:tcPr>
          <w:p w14:paraId="542979AE" w14:textId="77777777" w:rsidR="00423C39" w:rsidRPr="00DA24A8" w:rsidRDefault="00423C39" w:rsidP="00423C39">
            <w:pPr>
              <w:snapToGrid w:val="0"/>
              <w:jc w:val="center"/>
              <w:rPr>
                <w:rFonts w:cs="黑体" w:hint="eastAsia"/>
                <w:bCs/>
                <w:color w:val="000000" w:themeColor="text1"/>
                <w:sz w:val="24"/>
                <w:szCs w:val="24"/>
                <w:lang w:eastAsia="zh-CN"/>
              </w:rPr>
            </w:pPr>
            <w:r w:rsidRPr="00DA24A8">
              <w:rPr>
                <w:rFonts w:cs="黑体" w:hint="eastAsia"/>
                <w:bCs/>
                <w:color w:val="000000" w:themeColor="text1"/>
                <w:sz w:val="24"/>
                <w:szCs w:val="24"/>
                <w:lang w:eastAsia="zh-CN"/>
              </w:rPr>
              <w:t>16吨</w:t>
            </w:r>
          </w:p>
          <w:p w14:paraId="00C20466" w14:textId="562DFBC0" w:rsidR="00423C39" w:rsidRPr="00C21370" w:rsidRDefault="00423C39" w:rsidP="00423C39">
            <w:pPr>
              <w:snapToGrid w:val="0"/>
              <w:jc w:val="center"/>
              <w:rPr>
                <w:rFonts w:asciiTheme="minorEastAsia" w:eastAsiaTheme="minorEastAsia" w:hAnsiTheme="minorEastAsia" w:cs="黑体" w:hint="eastAsia"/>
                <w:bCs/>
                <w:color w:val="000000" w:themeColor="text1"/>
                <w:sz w:val="24"/>
                <w:szCs w:val="24"/>
                <w:lang w:eastAsia="zh-CN"/>
              </w:rPr>
            </w:pPr>
            <w:r w:rsidRPr="00DA24A8">
              <w:rPr>
                <w:rFonts w:cs="黑体" w:hint="eastAsia"/>
                <w:bCs/>
                <w:color w:val="000000" w:themeColor="text1"/>
                <w:sz w:val="24"/>
                <w:szCs w:val="24"/>
                <w:lang w:eastAsia="zh-CN"/>
              </w:rPr>
              <w:t>（分2批供货）</w:t>
            </w:r>
          </w:p>
        </w:tc>
        <w:tc>
          <w:tcPr>
            <w:tcW w:w="1322" w:type="pct"/>
            <w:vAlign w:val="center"/>
          </w:tcPr>
          <w:p w14:paraId="2E2F66CB" w14:textId="42C10FB4" w:rsidR="00423C39" w:rsidRPr="00C21370" w:rsidRDefault="00423C39" w:rsidP="00423C39">
            <w:pPr>
              <w:snapToGrid w:val="0"/>
              <w:jc w:val="center"/>
              <w:rPr>
                <w:rFonts w:asciiTheme="minorEastAsia" w:eastAsiaTheme="minorEastAsia" w:hAnsiTheme="minorEastAsia" w:cs="黑体" w:hint="eastAsia"/>
                <w:b/>
                <w:color w:val="000000" w:themeColor="text1"/>
                <w:sz w:val="24"/>
                <w:szCs w:val="24"/>
                <w:lang w:eastAsia="zh-CN"/>
              </w:rPr>
            </w:pPr>
            <w:r w:rsidRPr="00C21370">
              <w:rPr>
                <w:rFonts w:asciiTheme="minorEastAsia" w:eastAsiaTheme="minorEastAsia" w:hAnsiTheme="minorEastAsia" w:cs="黑体" w:hint="eastAsia"/>
                <w:b/>
                <w:color w:val="000000" w:themeColor="text1"/>
                <w:sz w:val="24"/>
                <w:szCs w:val="24"/>
                <w:lang w:eastAsia="zh-CN"/>
              </w:rPr>
              <w:t>_________（元/吨）</w:t>
            </w:r>
          </w:p>
        </w:tc>
      </w:tr>
      <w:tr w:rsidR="00423C39" w:rsidRPr="00C21370" w14:paraId="3BCE4F48" w14:textId="77777777" w:rsidTr="00423C39">
        <w:trPr>
          <w:trHeight w:val="964"/>
        </w:trPr>
        <w:tc>
          <w:tcPr>
            <w:tcW w:w="771" w:type="pct"/>
            <w:vAlign w:val="center"/>
          </w:tcPr>
          <w:p w14:paraId="077CEE04" w14:textId="3D1FD209" w:rsidR="00423C39" w:rsidRDefault="00423C39" w:rsidP="00423C39">
            <w:pPr>
              <w:snapToGrid w:val="0"/>
              <w:jc w:val="center"/>
              <w:rPr>
                <w:rFonts w:cs="黑体" w:hint="eastAsia"/>
                <w:bCs/>
                <w:color w:val="000000" w:themeColor="text1"/>
                <w:sz w:val="24"/>
                <w:szCs w:val="24"/>
                <w:lang w:eastAsia="zh-CN"/>
              </w:rPr>
            </w:pPr>
            <w:r w:rsidRPr="00DA24A8">
              <w:rPr>
                <w:rFonts w:cs="黑体" w:hint="eastAsia"/>
                <w:bCs/>
                <w:color w:val="000000" w:themeColor="text1"/>
                <w:sz w:val="24"/>
                <w:szCs w:val="24"/>
                <w:lang w:eastAsia="zh-CN"/>
              </w:rPr>
              <w:t>烧碱（工业氢氧化钠）</w:t>
            </w:r>
          </w:p>
        </w:tc>
        <w:tc>
          <w:tcPr>
            <w:tcW w:w="1876" w:type="pct"/>
            <w:vAlign w:val="center"/>
          </w:tcPr>
          <w:p w14:paraId="5EC3B8F6" w14:textId="08C98295" w:rsidR="00423C39" w:rsidRPr="00712B3A" w:rsidRDefault="00423C39" w:rsidP="00423C39">
            <w:pPr>
              <w:autoSpaceDE/>
              <w:autoSpaceDN/>
              <w:snapToGrid w:val="0"/>
              <w:rPr>
                <w:rFonts w:hint="eastAsia"/>
                <w:color w:val="000000" w:themeColor="text1"/>
                <w:sz w:val="24"/>
                <w:szCs w:val="24"/>
                <w:lang w:eastAsia="zh-CN"/>
              </w:rPr>
            </w:pPr>
            <w:r w:rsidRPr="00DA24A8">
              <w:rPr>
                <w:rFonts w:hint="eastAsia"/>
                <w:bCs/>
                <w:color w:val="000000" w:themeColor="text1"/>
                <w:sz w:val="24"/>
                <w:szCs w:val="24"/>
                <w:lang w:eastAsia="zh-CN"/>
              </w:rPr>
              <w:t>GB209-2006</w:t>
            </w:r>
            <w:r>
              <w:rPr>
                <w:rFonts w:hint="eastAsia"/>
                <w:bCs/>
                <w:color w:val="000000" w:themeColor="text1"/>
                <w:sz w:val="24"/>
                <w:szCs w:val="24"/>
                <w:lang w:eastAsia="zh-CN"/>
              </w:rPr>
              <w:t>，</w:t>
            </w:r>
            <w:r w:rsidRPr="00DA24A8">
              <w:rPr>
                <w:rFonts w:hint="eastAsia"/>
                <w:bCs/>
                <w:color w:val="000000" w:themeColor="text1"/>
                <w:sz w:val="24"/>
                <w:szCs w:val="24"/>
                <w:lang w:eastAsia="zh-CN"/>
              </w:rPr>
              <w:t>NaOH≥98%</w:t>
            </w:r>
          </w:p>
        </w:tc>
        <w:tc>
          <w:tcPr>
            <w:tcW w:w="1030" w:type="pct"/>
            <w:vAlign w:val="center"/>
          </w:tcPr>
          <w:p w14:paraId="35A34367" w14:textId="77777777" w:rsidR="00423C39" w:rsidRPr="00DA24A8" w:rsidRDefault="00423C39" w:rsidP="00423C39">
            <w:pPr>
              <w:snapToGrid w:val="0"/>
              <w:jc w:val="center"/>
              <w:rPr>
                <w:rFonts w:cs="黑体" w:hint="eastAsia"/>
                <w:bCs/>
                <w:color w:val="000000" w:themeColor="text1"/>
                <w:sz w:val="24"/>
                <w:szCs w:val="24"/>
                <w:lang w:eastAsia="zh-CN"/>
              </w:rPr>
            </w:pPr>
            <w:r w:rsidRPr="00DA24A8">
              <w:rPr>
                <w:rFonts w:cs="黑体" w:hint="eastAsia"/>
                <w:bCs/>
                <w:color w:val="000000" w:themeColor="text1"/>
                <w:sz w:val="24"/>
                <w:szCs w:val="24"/>
                <w:lang w:eastAsia="zh-CN"/>
              </w:rPr>
              <w:t>12吨</w:t>
            </w:r>
          </w:p>
          <w:p w14:paraId="159BA756" w14:textId="535DA5E0" w:rsidR="00423C39" w:rsidRDefault="00423C39" w:rsidP="00423C39">
            <w:pPr>
              <w:snapToGrid w:val="0"/>
              <w:jc w:val="center"/>
              <w:rPr>
                <w:rFonts w:cs="黑体" w:hint="eastAsia"/>
                <w:bCs/>
                <w:color w:val="000000" w:themeColor="text1"/>
                <w:sz w:val="24"/>
                <w:szCs w:val="24"/>
                <w:lang w:eastAsia="zh-CN"/>
              </w:rPr>
            </w:pPr>
            <w:r w:rsidRPr="00DA24A8">
              <w:rPr>
                <w:rFonts w:cs="黑体" w:hint="eastAsia"/>
                <w:bCs/>
                <w:color w:val="000000" w:themeColor="text1"/>
                <w:sz w:val="24"/>
                <w:szCs w:val="24"/>
                <w:lang w:eastAsia="zh-CN"/>
              </w:rPr>
              <w:t>（分2批供货）</w:t>
            </w:r>
          </w:p>
        </w:tc>
        <w:tc>
          <w:tcPr>
            <w:tcW w:w="1322" w:type="pct"/>
            <w:vAlign w:val="center"/>
          </w:tcPr>
          <w:p w14:paraId="0F6F4C49" w14:textId="113B2389" w:rsidR="00423C39" w:rsidRPr="00C21370" w:rsidRDefault="00423C39" w:rsidP="00423C39">
            <w:pPr>
              <w:snapToGrid w:val="0"/>
              <w:jc w:val="center"/>
              <w:rPr>
                <w:rFonts w:asciiTheme="minorEastAsia" w:eastAsiaTheme="minorEastAsia" w:hAnsiTheme="minorEastAsia" w:cs="黑体" w:hint="eastAsia"/>
                <w:b/>
                <w:color w:val="000000" w:themeColor="text1"/>
                <w:sz w:val="24"/>
                <w:szCs w:val="24"/>
                <w:lang w:eastAsia="zh-CN"/>
              </w:rPr>
            </w:pPr>
            <w:r w:rsidRPr="00C21370">
              <w:rPr>
                <w:rFonts w:asciiTheme="minorEastAsia" w:eastAsiaTheme="minorEastAsia" w:hAnsiTheme="minorEastAsia" w:cs="黑体" w:hint="eastAsia"/>
                <w:b/>
                <w:color w:val="000000" w:themeColor="text1"/>
                <w:sz w:val="24"/>
                <w:szCs w:val="24"/>
                <w:lang w:eastAsia="zh-CN"/>
              </w:rPr>
              <w:t>_________（元/吨）</w:t>
            </w:r>
          </w:p>
        </w:tc>
      </w:tr>
      <w:tr w:rsidR="00423C39" w:rsidRPr="00C21370" w14:paraId="6C43AD53" w14:textId="77777777" w:rsidTr="00423C39">
        <w:trPr>
          <w:trHeight w:val="964"/>
        </w:trPr>
        <w:tc>
          <w:tcPr>
            <w:tcW w:w="771" w:type="pct"/>
            <w:vAlign w:val="center"/>
          </w:tcPr>
          <w:p w14:paraId="106232E3" w14:textId="4AB16BF3" w:rsidR="00423C39" w:rsidRDefault="00423C39" w:rsidP="00423C39">
            <w:pPr>
              <w:snapToGrid w:val="0"/>
              <w:jc w:val="center"/>
              <w:rPr>
                <w:rFonts w:cs="黑体" w:hint="eastAsia"/>
                <w:bCs/>
                <w:color w:val="000000" w:themeColor="text1"/>
                <w:sz w:val="24"/>
                <w:szCs w:val="24"/>
                <w:lang w:eastAsia="zh-CN"/>
              </w:rPr>
            </w:pPr>
            <w:r w:rsidRPr="00DA24A8">
              <w:rPr>
                <w:rFonts w:cs="黑体" w:hint="eastAsia"/>
                <w:bCs/>
                <w:color w:val="000000" w:themeColor="text1"/>
                <w:sz w:val="24"/>
                <w:szCs w:val="24"/>
                <w:lang w:eastAsia="zh-CN"/>
              </w:rPr>
              <w:t>硫化钠</w:t>
            </w:r>
          </w:p>
        </w:tc>
        <w:tc>
          <w:tcPr>
            <w:tcW w:w="1876" w:type="pct"/>
            <w:vAlign w:val="center"/>
          </w:tcPr>
          <w:p w14:paraId="2246E7DD" w14:textId="1387207F" w:rsidR="00423C39" w:rsidRPr="00712B3A" w:rsidRDefault="00423C39" w:rsidP="00423C39">
            <w:pPr>
              <w:autoSpaceDE/>
              <w:autoSpaceDN/>
              <w:snapToGrid w:val="0"/>
              <w:rPr>
                <w:rFonts w:hint="eastAsia"/>
                <w:color w:val="000000" w:themeColor="text1"/>
                <w:sz w:val="24"/>
                <w:szCs w:val="24"/>
                <w:lang w:eastAsia="zh-CN"/>
              </w:rPr>
            </w:pPr>
            <w:r w:rsidRPr="00DA24A8">
              <w:rPr>
                <w:rFonts w:hint="eastAsia"/>
                <w:bCs/>
                <w:color w:val="000000" w:themeColor="text1"/>
                <w:sz w:val="24"/>
                <w:szCs w:val="24"/>
                <w:lang w:eastAsia="zh-CN"/>
              </w:rPr>
              <w:t>GB/T 10500-2009</w:t>
            </w:r>
            <w:r>
              <w:rPr>
                <w:rFonts w:hint="eastAsia"/>
                <w:bCs/>
                <w:color w:val="000000" w:themeColor="text1"/>
                <w:sz w:val="24"/>
                <w:szCs w:val="24"/>
                <w:lang w:eastAsia="zh-CN"/>
              </w:rPr>
              <w:t>，</w:t>
            </w:r>
            <w:r w:rsidRPr="00DA24A8">
              <w:rPr>
                <w:rFonts w:hint="eastAsia"/>
                <w:bCs/>
                <w:color w:val="000000" w:themeColor="text1"/>
                <w:sz w:val="24"/>
                <w:szCs w:val="24"/>
                <w:lang w:eastAsia="zh-CN"/>
              </w:rPr>
              <w:t>Na</w:t>
            </w:r>
            <w:r w:rsidRPr="00423C39">
              <w:rPr>
                <w:rFonts w:hint="eastAsia"/>
                <w:bCs/>
                <w:color w:val="000000" w:themeColor="text1"/>
                <w:sz w:val="24"/>
                <w:szCs w:val="24"/>
                <w:vertAlign w:val="subscript"/>
                <w:lang w:eastAsia="zh-CN"/>
              </w:rPr>
              <w:t>2</w:t>
            </w:r>
            <w:r w:rsidRPr="00DA24A8">
              <w:rPr>
                <w:rFonts w:hint="eastAsia"/>
                <w:bCs/>
                <w:color w:val="000000" w:themeColor="text1"/>
                <w:sz w:val="24"/>
                <w:szCs w:val="24"/>
                <w:lang w:eastAsia="zh-CN"/>
              </w:rPr>
              <w:t>S≥60%</w:t>
            </w:r>
          </w:p>
        </w:tc>
        <w:tc>
          <w:tcPr>
            <w:tcW w:w="1030" w:type="pct"/>
            <w:vAlign w:val="center"/>
          </w:tcPr>
          <w:p w14:paraId="1539C202" w14:textId="41F66C19" w:rsidR="00423C39" w:rsidRDefault="00423C39" w:rsidP="00423C39">
            <w:pPr>
              <w:snapToGrid w:val="0"/>
              <w:jc w:val="center"/>
              <w:rPr>
                <w:rFonts w:cs="黑体" w:hint="eastAsia"/>
                <w:bCs/>
                <w:color w:val="000000" w:themeColor="text1"/>
                <w:sz w:val="24"/>
                <w:szCs w:val="24"/>
                <w:lang w:eastAsia="zh-CN"/>
              </w:rPr>
            </w:pPr>
            <w:r w:rsidRPr="00DA24A8">
              <w:rPr>
                <w:rFonts w:cs="黑体" w:hint="eastAsia"/>
                <w:bCs/>
                <w:color w:val="000000" w:themeColor="text1"/>
                <w:sz w:val="24"/>
                <w:szCs w:val="24"/>
                <w:lang w:eastAsia="zh-CN"/>
              </w:rPr>
              <w:t>5吨</w:t>
            </w:r>
          </w:p>
        </w:tc>
        <w:tc>
          <w:tcPr>
            <w:tcW w:w="1322" w:type="pct"/>
            <w:vAlign w:val="center"/>
          </w:tcPr>
          <w:p w14:paraId="63D48D75" w14:textId="62194E81" w:rsidR="00423C39" w:rsidRPr="00C21370" w:rsidRDefault="00423C39" w:rsidP="00423C39">
            <w:pPr>
              <w:snapToGrid w:val="0"/>
              <w:jc w:val="center"/>
              <w:rPr>
                <w:rFonts w:asciiTheme="minorEastAsia" w:eastAsiaTheme="minorEastAsia" w:hAnsiTheme="minorEastAsia" w:cs="黑体" w:hint="eastAsia"/>
                <w:b/>
                <w:color w:val="000000" w:themeColor="text1"/>
                <w:sz w:val="24"/>
                <w:szCs w:val="24"/>
                <w:lang w:eastAsia="zh-CN"/>
              </w:rPr>
            </w:pPr>
            <w:r w:rsidRPr="00C21370">
              <w:rPr>
                <w:rFonts w:asciiTheme="minorEastAsia" w:eastAsiaTheme="minorEastAsia" w:hAnsiTheme="minorEastAsia" w:cs="黑体" w:hint="eastAsia"/>
                <w:b/>
                <w:color w:val="000000" w:themeColor="text1"/>
                <w:sz w:val="24"/>
                <w:szCs w:val="24"/>
                <w:lang w:eastAsia="zh-CN"/>
              </w:rPr>
              <w:t>_________（元/吨）</w:t>
            </w:r>
          </w:p>
        </w:tc>
      </w:tr>
    </w:tbl>
    <w:p w14:paraId="22EB9BC8" w14:textId="03DB8234" w:rsidR="008A7836" w:rsidRPr="00C21370" w:rsidRDefault="00204ACC" w:rsidP="001F683E">
      <w:pPr>
        <w:widowControl/>
        <w:numPr>
          <w:ilvl w:val="0"/>
          <w:numId w:val="1"/>
        </w:numPr>
        <w:snapToGrid w:val="0"/>
        <w:spacing w:beforeLines="50" w:before="120"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hint="eastAsia"/>
          <w:bCs/>
          <w:color w:val="000000" w:themeColor="text1"/>
          <w:sz w:val="24"/>
          <w:szCs w:val="24"/>
          <w:lang w:eastAsia="zh-CN"/>
        </w:rPr>
        <w:t>供货期：</w:t>
      </w:r>
      <w:r w:rsidRPr="00C21370">
        <w:rPr>
          <w:rFonts w:asciiTheme="minorEastAsia" w:eastAsiaTheme="minorEastAsia" w:hAnsiTheme="minorEastAsia" w:cs="黑体" w:hint="eastAsia"/>
          <w:bCs/>
          <w:color w:val="000000" w:themeColor="text1"/>
          <w:sz w:val="24"/>
          <w:szCs w:val="24"/>
          <w:lang w:eastAsia="zh-CN"/>
        </w:rPr>
        <w:t>2025年</w:t>
      </w:r>
      <w:r w:rsidR="00F5186D" w:rsidRPr="00C21370">
        <w:rPr>
          <w:rFonts w:asciiTheme="minorEastAsia" w:eastAsiaTheme="minorEastAsia" w:hAnsiTheme="minorEastAsia" w:cs="黑体" w:hint="eastAsia"/>
          <w:bCs/>
          <w:color w:val="000000" w:themeColor="text1"/>
          <w:sz w:val="24"/>
          <w:szCs w:val="24"/>
          <w:lang w:eastAsia="zh-CN"/>
        </w:rPr>
        <w:t>8</w:t>
      </w:r>
      <w:r w:rsidRPr="00C21370">
        <w:rPr>
          <w:rFonts w:asciiTheme="minorEastAsia" w:eastAsiaTheme="minorEastAsia" w:hAnsiTheme="minorEastAsia" w:cs="黑体" w:hint="eastAsia"/>
          <w:bCs/>
          <w:color w:val="000000" w:themeColor="text1"/>
          <w:sz w:val="24"/>
          <w:szCs w:val="24"/>
          <w:lang w:eastAsia="zh-CN"/>
        </w:rPr>
        <w:t>月。</w:t>
      </w:r>
    </w:p>
    <w:p w14:paraId="3EACED50" w14:textId="77777777" w:rsidR="008A7836" w:rsidRPr="00C21370"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hint="eastAsia"/>
          <w:bCs/>
          <w:color w:val="000000" w:themeColor="text1"/>
          <w:sz w:val="24"/>
          <w:szCs w:val="24"/>
          <w:lang w:eastAsia="zh-CN"/>
        </w:rPr>
        <w:t>交货地点：四川宏达股份有限公司什邡有色金属分公司库房（四川省德阳市什邡市师古镇）。</w:t>
      </w:r>
    </w:p>
    <w:p w14:paraId="70CDF440" w14:textId="77777777" w:rsidR="008A7836" w:rsidRPr="00C21370"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发票：一票制，中标人开具全额增值税专用发票（税率13%）。</w:t>
      </w:r>
    </w:p>
    <w:p w14:paraId="7AD74F97" w14:textId="63E8CC61" w:rsidR="008A7836" w:rsidRPr="00C21370"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付款方式：</w:t>
      </w:r>
      <w:r w:rsidRPr="00C21370">
        <w:rPr>
          <w:rFonts w:asciiTheme="minorEastAsia" w:eastAsiaTheme="minorEastAsia" w:hAnsiTheme="minorEastAsia" w:hint="eastAsia"/>
          <w:bCs/>
          <w:color w:val="000000" w:themeColor="text1"/>
          <w:sz w:val="24"/>
          <w:szCs w:val="24"/>
          <w:lang w:eastAsia="zh-CN"/>
        </w:rPr>
        <w:t>先货后款，</w:t>
      </w:r>
      <w:r w:rsidR="00F5186D" w:rsidRPr="00C21370">
        <w:rPr>
          <w:rFonts w:hint="eastAsia"/>
          <w:color w:val="000000" w:themeColor="text1"/>
          <w:sz w:val="24"/>
          <w:szCs w:val="24"/>
          <w:lang w:eastAsia="zh-CN"/>
        </w:rPr>
        <w:t>票据齐备后1</w:t>
      </w:r>
      <w:r w:rsidR="00F5186D" w:rsidRPr="00C21370">
        <w:rPr>
          <w:color w:val="000000" w:themeColor="text1"/>
          <w:sz w:val="24"/>
          <w:szCs w:val="24"/>
          <w:lang w:eastAsia="zh-CN"/>
        </w:rPr>
        <w:t>个月内</w:t>
      </w:r>
      <w:r w:rsidR="00F5186D" w:rsidRPr="00C21370">
        <w:rPr>
          <w:rFonts w:hint="eastAsia"/>
          <w:color w:val="000000" w:themeColor="text1"/>
          <w:sz w:val="24"/>
          <w:szCs w:val="24"/>
          <w:lang w:eastAsia="zh-CN"/>
        </w:rPr>
        <w:t>现汇支付。</w:t>
      </w:r>
    </w:p>
    <w:p w14:paraId="30D65ACB" w14:textId="77777777" w:rsidR="00F5186D" w:rsidRPr="00C21370" w:rsidRDefault="00F5186D" w:rsidP="00F5186D">
      <w:pPr>
        <w:widowControl/>
        <w:autoSpaceDE/>
        <w:autoSpaceDN/>
        <w:snapToGrid w:val="0"/>
        <w:spacing w:line="360" w:lineRule="auto"/>
        <w:rPr>
          <w:rFonts w:asciiTheme="minorEastAsia" w:eastAsiaTheme="minorEastAsia" w:hAnsiTheme="minorEastAsia" w:hint="eastAsia"/>
          <w:bCs/>
          <w:color w:val="000000" w:themeColor="text1"/>
          <w:sz w:val="24"/>
          <w:szCs w:val="24"/>
          <w:lang w:eastAsia="zh-CN"/>
        </w:rPr>
      </w:pPr>
    </w:p>
    <w:p w14:paraId="64992376" w14:textId="77777777" w:rsidR="00A26BC0" w:rsidRPr="00C21370" w:rsidRDefault="00A26BC0" w:rsidP="00FF5524">
      <w:pPr>
        <w:snapToGrid w:val="0"/>
        <w:spacing w:line="480" w:lineRule="auto"/>
        <w:ind w:firstLineChars="1417" w:firstLine="3401"/>
        <w:rPr>
          <w:rFonts w:asciiTheme="minorEastAsia" w:eastAsiaTheme="minorEastAsia" w:hAnsiTheme="minorEastAsia" w:cs="黑体" w:hint="eastAsia"/>
          <w:bCs/>
          <w:color w:val="000000" w:themeColor="text1"/>
          <w:sz w:val="24"/>
          <w:szCs w:val="24"/>
          <w:lang w:eastAsia="zh-CN"/>
        </w:rPr>
      </w:pPr>
    </w:p>
    <w:p w14:paraId="0F2D4325" w14:textId="715F003D" w:rsidR="008A7836" w:rsidRPr="00C21370" w:rsidRDefault="00000000" w:rsidP="00FF5524">
      <w:pPr>
        <w:snapToGrid w:val="0"/>
        <w:spacing w:line="480" w:lineRule="auto"/>
        <w:ind w:firstLineChars="1417" w:firstLine="3401"/>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报价单位</w:t>
      </w:r>
      <w:r w:rsidR="00432739" w:rsidRPr="00C21370">
        <w:rPr>
          <w:rFonts w:asciiTheme="minorEastAsia" w:eastAsiaTheme="minorEastAsia" w:hAnsiTheme="minorEastAsia" w:cs="黑体" w:hint="eastAsia"/>
          <w:bCs/>
          <w:color w:val="000000" w:themeColor="text1"/>
          <w:sz w:val="24"/>
          <w:szCs w:val="24"/>
          <w:lang w:eastAsia="zh-CN"/>
        </w:rPr>
        <w:t>（盖章）</w:t>
      </w:r>
      <w:r w:rsidRPr="00C21370">
        <w:rPr>
          <w:rFonts w:asciiTheme="minorEastAsia" w:eastAsiaTheme="minorEastAsia" w:hAnsiTheme="minorEastAsia" w:cs="黑体" w:hint="eastAsia"/>
          <w:bCs/>
          <w:color w:val="000000" w:themeColor="text1"/>
          <w:sz w:val="24"/>
          <w:szCs w:val="24"/>
          <w:lang w:eastAsia="zh-CN"/>
        </w:rPr>
        <w:t>：</w:t>
      </w:r>
    </w:p>
    <w:p w14:paraId="48291E81" w14:textId="77777777" w:rsidR="008A7836" w:rsidRPr="00C21370" w:rsidRDefault="00000000" w:rsidP="00FF5524">
      <w:pPr>
        <w:snapToGrid w:val="0"/>
        <w:spacing w:line="480" w:lineRule="auto"/>
        <w:ind w:firstLineChars="1417" w:firstLine="3401"/>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联系人及电话：</w:t>
      </w:r>
    </w:p>
    <w:p w14:paraId="11AE2160" w14:textId="4F0B99EC" w:rsidR="00D373A9" w:rsidRPr="00C21370" w:rsidRDefault="00000000" w:rsidP="00D73E67">
      <w:pPr>
        <w:snapToGrid w:val="0"/>
        <w:spacing w:line="480" w:lineRule="auto"/>
        <w:ind w:firstLineChars="1215" w:firstLine="2916"/>
        <w:jc w:val="right"/>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 xml:space="preserve">2025年  </w:t>
      </w:r>
      <w:r w:rsidR="00FF5524" w:rsidRPr="00C21370">
        <w:rPr>
          <w:rFonts w:asciiTheme="minorEastAsia" w:eastAsiaTheme="minorEastAsia" w:hAnsiTheme="minorEastAsia" w:cs="黑体" w:hint="eastAsia"/>
          <w:bCs/>
          <w:color w:val="000000" w:themeColor="text1"/>
          <w:sz w:val="24"/>
          <w:szCs w:val="24"/>
          <w:lang w:eastAsia="zh-CN"/>
        </w:rPr>
        <w:t xml:space="preserve"> </w:t>
      </w:r>
      <w:r w:rsidRPr="00C21370">
        <w:rPr>
          <w:rFonts w:asciiTheme="minorEastAsia" w:eastAsiaTheme="minorEastAsia" w:hAnsiTheme="minorEastAsia" w:cs="黑体" w:hint="eastAsia"/>
          <w:bCs/>
          <w:color w:val="000000" w:themeColor="text1"/>
          <w:sz w:val="24"/>
          <w:szCs w:val="24"/>
          <w:lang w:eastAsia="zh-CN"/>
        </w:rPr>
        <w:t xml:space="preserve">月  </w:t>
      </w:r>
      <w:r w:rsidR="00FF5524" w:rsidRPr="00C21370">
        <w:rPr>
          <w:rFonts w:asciiTheme="minorEastAsia" w:eastAsiaTheme="minorEastAsia" w:hAnsiTheme="minorEastAsia" w:cs="黑体" w:hint="eastAsia"/>
          <w:bCs/>
          <w:color w:val="000000" w:themeColor="text1"/>
          <w:sz w:val="24"/>
          <w:szCs w:val="24"/>
          <w:lang w:eastAsia="zh-CN"/>
        </w:rPr>
        <w:t xml:space="preserve"> </w:t>
      </w:r>
      <w:r w:rsidRPr="00C21370">
        <w:rPr>
          <w:rFonts w:asciiTheme="minorEastAsia" w:eastAsiaTheme="minorEastAsia" w:hAnsiTheme="minorEastAsia" w:cs="黑体" w:hint="eastAsia"/>
          <w:bCs/>
          <w:color w:val="000000" w:themeColor="text1"/>
          <w:sz w:val="24"/>
          <w:szCs w:val="24"/>
          <w:lang w:eastAsia="zh-CN"/>
        </w:rPr>
        <w:t>日</w:t>
      </w:r>
    </w:p>
    <w:p w14:paraId="0B1CDDCF" w14:textId="77777777" w:rsidR="00D373A9" w:rsidRPr="00C21370" w:rsidRDefault="00D373A9">
      <w:pPr>
        <w:widowControl/>
        <w:autoSpaceDE/>
        <w:autoSpaceDN/>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br w:type="page"/>
      </w:r>
    </w:p>
    <w:p w14:paraId="292ECE1A" w14:textId="61F26578" w:rsidR="00D373A9" w:rsidRPr="00C21370" w:rsidRDefault="00D373A9">
      <w:pPr>
        <w:widowControl/>
        <w:autoSpaceDE/>
        <w:autoSpaceDN/>
        <w:rPr>
          <w:rFonts w:hint="eastAsia"/>
          <w:color w:val="000000" w:themeColor="text1"/>
          <w:lang w:eastAsia="zh-CN"/>
        </w:rPr>
      </w:pPr>
    </w:p>
    <w:p w14:paraId="51194F6C" w14:textId="6752792B" w:rsidR="00B53F6C" w:rsidRPr="00C21370" w:rsidRDefault="0077617F" w:rsidP="00B53F6C">
      <w:pPr>
        <w:autoSpaceDE/>
        <w:autoSpaceDN/>
        <w:jc w:val="center"/>
        <w:rPr>
          <w:rFonts w:hint="eastAsia"/>
          <w:b/>
          <w:bCs/>
          <w:color w:val="000000" w:themeColor="text1"/>
          <w:kern w:val="2"/>
          <w:sz w:val="32"/>
          <w:szCs w:val="32"/>
          <w:lang w:eastAsia="zh-CN"/>
        </w:rPr>
      </w:pPr>
      <w:r w:rsidRPr="00C21370">
        <w:rPr>
          <w:rFonts w:eastAsiaTheme="minorEastAsia" w:hint="eastAsia"/>
          <w:b/>
          <w:bCs/>
          <w:color w:val="000000" w:themeColor="text1"/>
          <w:kern w:val="2"/>
          <w:sz w:val="32"/>
          <w:szCs w:val="32"/>
          <w:lang w:eastAsia="zh-CN"/>
        </w:rPr>
        <w:t>二</w:t>
      </w:r>
      <w:r w:rsidR="00B53F6C" w:rsidRPr="00C21370">
        <w:rPr>
          <w:rFonts w:hint="eastAsia"/>
          <w:b/>
          <w:bCs/>
          <w:color w:val="000000" w:themeColor="text1"/>
          <w:kern w:val="2"/>
          <w:sz w:val="32"/>
          <w:szCs w:val="32"/>
          <w:lang w:eastAsia="zh-CN"/>
        </w:rPr>
        <w:t>、保证金</w:t>
      </w:r>
    </w:p>
    <w:p w14:paraId="5308D626" w14:textId="269751AF" w:rsidR="00B53F6C" w:rsidRPr="00C21370" w:rsidRDefault="0077617F" w:rsidP="00A26BC0">
      <w:pPr>
        <w:autoSpaceDE/>
        <w:autoSpaceDN/>
        <w:spacing w:beforeLines="100" w:before="240" w:line="360" w:lineRule="auto"/>
        <w:ind w:firstLineChars="200" w:firstLine="480"/>
        <w:jc w:val="both"/>
        <w:rPr>
          <w:rFonts w:hint="eastAsia"/>
          <w:color w:val="000000" w:themeColor="text1"/>
          <w:kern w:val="2"/>
          <w:sz w:val="24"/>
          <w:szCs w:val="24"/>
          <w:lang w:eastAsia="zh-CN"/>
        </w:rPr>
      </w:pPr>
      <w:r w:rsidRPr="00C21370">
        <w:rPr>
          <w:rFonts w:hint="eastAsia"/>
          <w:color w:val="000000" w:themeColor="text1"/>
          <w:kern w:val="2"/>
          <w:sz w:val="24"/>
          <w:szCs w:val="24"/>
          <w:lang w:eastAsia="zh-CN"/>
        </w:rPr>
        <w:t>（比选申请人在此提供汇款</w:t>
      </w:r>
      <w:r w:rsidR="00C21370" w:rsidRPr="00C21370">
        <w:rPr>
          <w:rFonts w:hint="eastAsia"/>
          <w:color w:val="000000" w:themeColor="text1"/>
          <w:kern w:val="2"/>
          <w:sz w:val="24"/>
          <w:szCs w:val="24"/>
          <w:lang w:eastAsia="zh-CN"/>
        </w:rPr>
        <w:t>保证金回单</w:t>
      </w:r>
      <w:r w:rsidRPr="00C21370">
        <w:rPr>
          <w:rFonts w:hint="eastAsia"/>
          <w:color w:val="000000" w:themeColor="text1"/>
          <w:kern w:val="2"/>
          <w:sz w:val="24"/>
          <w:szCs w:val="24"/>
          <w:lang w:eastAsia="zh-CN"/>
        </w:rPr>
        <w:t>）</w:t>
      </w:r>
    </w:p>
    <w:p w14:paraId="397CFA09" w14:textId="77777777" w:rsidR="00B53F6C" w:rsidRPr="00C21370" w:rsidRDefault="00B53F6C" w:rsidP="00B53F6C">
      <w:pPr>
        <w:autoSpaceDE/>
        <w:autoSpaceDN/>
        <w:spacing w:line="360" w:lineRule="auto"/>
        <w:ind w:firstLineChars="200" w:firstLine="480"/>
        <w:jc w:val="both"/>
        <w:rPr>
          <w:rFonts w:hint="eastAsia"/>
          <w:color w:val="000000" w:themeColor="text1"/>
          <w:kern w:val="2"/>
          <w:sz w:val="24"/>
          <w:szCs w:val="24"/>
          <w:lang w:eastAsia="zh-CN"/>
        </w:rPr>
      </w:pPr>
    </w:p>
    <w:p w14:paraId="6DD0AD50"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02D41144"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51141A55"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2616E7FE"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13917C1A" w14:textId="77777777" w:rsidR="00B53F6C" w:rsidRPr="00C21370" w:rsidRDefault="00B53F6C" w:rsidP="00B53F6C">
      <w:pPr>
        <w:autoSpaceDE/>
        <w:autoSpaceDN/>
        <w:jc w:val="both"/>
        <w:rPr>
          <w:rFonts w:asciiTheme="minorEastAsia" w:eastAsiaTheme="minorEastAsia" w:hAnsiTheme="minorEastAsia" w:cstheme="minorBidi" w:hint="eastAsia"/>
          <w:color w:val="000000" w:themeColor="text1"/>
          <w:kern w:val="2"/>
          <w:sz w:val="21"/>
          <w:szCs w:val="21"/>
          <w:lang w:eastAsia="zh-CN"/>
        </w:rPr>
      </w:pPr>
    </w:p>
    <w:p w14:paraId="4F52AB11" w14:textId="77777777" w:rsidR="00B53F6C" w:rsidRPr="00C21370" w:rsidRDefault="00B53F6C" w:rsidP="00B53F6C">
      <w:pPr>
        <w:autoSpaceDE/>
        <w:autoSpaceDN/>
        <w:jc w:val="center"/>
        <w:rPr>
          <w:rFonts w:asciiTheme="minorEastAsia" w:eastAsiaTheme="minorEastAsia" w:hAnsiTheme="minorEastAsia" w:cstheme="minorBidi" w:hint="eastAsia"/>
          <w:b/>
          <w:color w:val="000000" w:themeColor="text1"/>
          <w:kern w:val="2"/>
          <w:sz w:val="32"/>
          <w:szCs w:val="32"/>
          <w:lang w:eastAsia="zh-CN"/>
        </w:rPr>
        <w:sectPr w:rsidR="00B53F6C" w:rsidRPr="00C21370" w:rsidSect="00B53F6C">
          <w:pgSz w:w="11906" w:h="16838"/>
          <w:pgMar w:top="1361" w:right="1134" w:bottom="1361" w:left="1134" w:header="851" w:footer="992" w:gutter="0"/>
          <w:cols w:space="0"/>
          <w:docGrid w:linePitch="312"/>
        </w:sectPr>
      </w:pPr>
    </w:p>
    <w:p w14:paraId="010FCD8A" w14:textId="7E2796AC" w:rsidR="0077617F" w:rsidRPr="00C21370" w:rsidRDefault="0077617F" w:rsidP="0077617F">
      <w:pPr>
        <w:autoSpaceDE/>
        <w:autoSpaceDN/>
        <w:jc w:val="center"/>
        <w:rPr>
          <w:rFonts w:hint="eastAsia"/>
          <w:b/>
          <w:bCs/>
          <w:color w:val="000000" w:themeColor="text1"/>
          <w:kern w:val="2"/>
          <w:sz w:val="32"/>
          <w:szCs w:val="32"/>
          <w:lang w:eastAsia="zh-CN"/>
        </w:rPr>
      </w:pPr>
      <w:r w:rsidRPr="00C21370">
        <w:rPr>
          <w:rFonts w:eastAsiaTheme="minorEastAsia" w:hint="eastAsia"/>
          <w:b/>
          <w:bCs/>
          <w:color w:val="000000" w:themeColor="text1"/>
          <w:kern w:val="2"/>
          <w:sz w:val="32"/>
          <w:szCs w:val="32"/>
          <w:lang w:eastAsia="zh-CN"/>
        </w:rPr>
        <w:lastRenderedPageBreak/>
        <w:t>三</w:t>
      </w:r>
      <w:r w:rsidRPr="00C21370">
        <w:rPr>
          <w:rFonts w:hint="eastAsia"/>
          <w:b/>
          <w:bCs/>
          <w:color w:val="000000" w:themeColor="text1"/>
          <w:kern w:val="2"/>
          <w:sz w:val="32"/>
          <w:szCs w:val="32"/>
          <w:lang w:eastAsia="zh-CN"/>
        </w:rPr>
        <w:t>、营业执照</w:t>
      </w:r>
      <w:r w:rsidR="00336A1F">
        <w:rPr>
          <w:rFonts w:hint="eastAsia"/>
          <w:b/>
          <w:bCs/>
          <w:color w:val="000000" w:themeColor="text1"/>
          <w:kern w:val="2"/>
          <w:sz w:val="32"/>
          <w:szCs w:val="32"/>
          <w:lang w:eastAsia="zh-CN"/>
        </w:rPr>
        <w:t>、危化品资质</w:t>
      </w:r>
    </w:p>
    <w:p w14:paraId="564CD12B" w14:textId="068FE3FF" w:rsidR="0077617F" w:rsidRPr="00C21370" w:rsidRDefault="0077617F" w:rsidP="0077617F">
      <w:pPr>
        <w:autoSpaceDE/>
        <w:autoSpaceDN/>
        <w:spacing w:beforeLines="100" w:before="240" w:line="360" w:lineRule="auto"/>
        <w:ind w:firstLineChars="200" w:firstLine="480"/>
        <w:jc w:val="both"/>
        <w:rPr>
          <w:rFonts w:hint="eastAsia"/>
          <w:color w:val="000000" w:themeColor="text1"/>
          <w:kern w:val="2"/>
          <w:sz w:val="24"/>
          <w:szCs w:val="24"/>
          <w:lang w:eastAsia="zh-CN"/>
        </w:rPr>
      </w:pPr>
      <w:r w:rsidRPr="00C21370">
        <w:rPr>
          <w:rFonts w:hint="eastAsia"/>
          <w:color w:val="000000" w:themeColor="text1"/>
          <w:kern w:val="2"/>
          <w:sz w:val="24"/>
          <w:szCs w:val="24"/>
          <w:lang w:eastAsia="zh-CN"/>
        </w:rPr>
        <w:t>（比选申请人在此</w:t>
      </w:r>
      <w:r w:rsidR="008B3D68">
        <w:rPr>
          <w:rFonts w:hint="eastAsia"/>
          <w:color w:val="000000" w:themeColor="text1"/>
          <w:kern w:val="2"/>
          <w:sz w:val="24"/>
          <w:szCs w:val="24"/>
          <w:lang w:eastAsia="zh-CN"/>
        </w:rPr>
        <w:t>提供</w:t>
      </w:r>
      <w:r w:rsidRPr="00C21370">
        <w:rPr>
          <w:rFonts w:hint="eastAsia"/>
          <w:color w:val="000000" w:themeColor="text1"/>
          <w:kern w:val="2"/>
          <w:sz w:val="24"/>
          <w:szCs w:val="24"/>
          <w:lang w:eastAsia="zh-CN"/>
        </w:rPr>
        <w:t>营业执照</w:t>
      </w:r>
      <w:r w:rsidR="00336A1F">
        <w:rPr>
          <w:rFonts w:hint="eastAsia"/>
          <w:color w:val="000000" w:themeColor="text1"/>
          <w:kern w:val="2"/>
          <w:sz w:val="24"/>
          <w:szCs w:val="24"/>
          <w:lang w:eastAsia="zh-CN"/>
        </w:rPr>
        <w:t>、危化品资质</w:t>
      </w:r>
      <w:r w:rsidRPr="00C21370">
        <w:rPr>
          <w:rFonts w:hint="eastAsia"/>
          <w:color w:val="000000" w:themeColor="text1"/>
          <w:kern w:val="2"/>
          <w:sz w:val="24"/>
          <w:szCs w:val="24"/>
          <w:lang w:eastAsia="zh-CN"/>
        </w:rPr>
        <w:t>并盖章）</w:t>
      </w:r>
    </w:p>
    <w:p w14:paraId="5C0134A3"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354D4A9A"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7133B34F"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6772D4D5"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3B5BE864"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09563E0C" w14:textId="5471E7BB" w:rsidR="0077617F" w:rsidRPr="00C21370" w:rsidRDefault="0077617F" w:rsidP="0077617F">
      <w:pPr>
        <w:autoSpaceDE/>
        <w:autoSpaceDN/>
        <w:spacing w:line="360" w:lineRule="auto"/>
        <w:ind w:left="31680" w:hangingChars="32075" w:hanging="31680"/>
        <w:jc w:val="right"/>
        <w:rPr>
          <w:rFonts w:hint="eastAsia"/>
          <w:color w:val="000000" w:themeColor="text1"/>
          <w:kern w:val="2"/>
          <w:sz w:val="21"/>
          <w:szCs w:val="21"/>
          <w:lang w:eastAsia="zh-CN"/>
        </w:rPr>
      </w:pPr>
    </w:p>
    <w:p w14:paraId="4C9716EB" w14:textId="77777777" w:rsidR="0077617F" w:rsidRPr="00C21370" w:rsidRDefault="0077617F" w:rsidP="0077617F">
      <w:pPr>
        <w:autoSpaceDE/>
        <w:autoSpaceDN/>
        <w:jc w:val="both"/>
        <w:rPr>
          <w:rFonts w:asciiTheme="minorEastAsia" w:eastAsiaTheme="minorEastAsia" w:hAnsiTheme="minorEastAsia" w:cstheme="minorBidi" w:hint="eastAsia"/>
          <w:color w:val="000000" w:themeColor="text1"/>
          <w:kern w:val="2"/>
          <w:sz w:val="21"/>
          <w:szCs w:val="21"/>
          <w:lang w:eastAsia="zh-CN"/>
        </w:rPr>
      </w:pPr>
    </w:p>
    <w:p w14:paraId="5B5716ED" w14:textId="77777777" w:rsidR="0077617F" w:rsidRPr="00C21370" w:rsidRDefault="0077617F" w:rsidP="0077617F">
      <w:pPr>
        <w:autoSpaceDE/>
        <w:autoSpaceDN/>
        <w:jc w:val="center"/>
        <w:rPr>
          <w:rFonts w:asciiTheme="minorEastAsia" w:eastAsiaTheme="minorEastAsia" w:hAnsiTheme="minorEastAsia" w:cstheme="minorBidi" w:hint="eastAsia"/>
          <w:b/>
          <w:color w:val="000000" w:themeColor="text1"/>
          <w:kern w:val="2"/>
          <w:sz w:val="32"/>
          <w:szCs w:val="32"/>
          <w:lang w:eastAsia="zh-CN"/>
        </w:rPr>
        <w:sectPr w:rsidR="0077617F" w:rsidRPr="00C21370" w:rsidSect="0077617F">
          <w:pgSz w:w="11906" w:h="16838"/>
          <w:pgMar w:top="1361" w:right="1134" w:bottom="1361" w:left="1134" w:header="851" w:footer="992" w:gutter="0"/>
          <w:cols w:space="0"/>
          <w:docGrid w:linePitch="312"/>
        </w:sectPr>
      </w:pPr>
    </w:p>
    <w:p w14:paraId="1C1C3135" w14:textId="77777777" w:rsidR="00B53F6C" w:rsidRPr="00C21370" w:rsidRDefault="00B53F6C" w:rsidP="00EE504A">
      <w:pPr>
        <w:autoSpaceDE/>
        <w:autoSpaceDN/>
        <w:jc w:val="center"/>
        <w:rPr>
          <w:rFonts w:eastAsiaTheme="minorEastAsia" w:hint="eastAsia"/>
          <w:b/>
          <w:bCs/>
          <w:color w:val="000000" w:themeColor="text1"/>
          <w:kern w:val="2"/>
          <w:sz w:val="32"/>
          <w:szCs w:val="32"/>
          <w:lang w:eastAsia="zh-CN"/>
        </w:rPr>
      </w:pPr>
      <w:r w:rsidRPr="00C21370">
        <w:rPr>
          <w:rFonts w:eastAsiaTheme="minorEastAsia" w:hint="eastAsia"/>
          <w:b/>
          <w:bCs/>
          <w:color w:val="000000" w:themeColor="text1"/>
          <w:kern w:val="2"/>
          <w:sz w:val="32"/>
          <w:szCs w:val="32"/>
          <w:lang w:eastAsia="zh-CN"/>
        </w:rPr>
        <w:lastRenderedPageBreak/>
        <w:t>四、承 诺</w:t>
      </w:r>
    </w:p>
    <w:p w14:paraId="009884D7" w14:textId="073FAD29" w:rsidR="00B53F6C" w:rsidRPr="00C21370" w:rsidRDefault="00B53F6C" w:rsidP="0077617F">
      <w:pPr>
        <w:autoSpaceDE/>
        <w:autoSpaceDN/>
        <w:spacing w:beforeLines="50" w:before="156" w:line="360" w:lineRule="auto"/>
        <w:ind w:firstLineChars="200" w:firstLine="420"/>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致：</w:t>
      </w:r>
      <w:r w:rsidR="00DF7D9D" w:rsidRPr="00C21370">
        <w:rPr>
          <w:rFonts w:eastAsiaTheme="minorEastAsia" w:cstheme="minorBidi" w:hint="eastAsia"/>
          <w:color w:val="000000" w:themeColor="text1"/>
          <w:kern w:val="2"/>
          <w:sz w:val="21"/>
          <w:szCs w:val="21"/>
          <w:lang w:eastAsia="zh-CN"/>
        </w:rPr>
        <w:t>四川宏达股份有限公司</w:t>
      </w:r>
    </w:p>
    <w:p w14:paraId="762CE3A0" w14:textId="384D1383" w:rsidR="00B53F6C" w:rsidRPr="00C21370" w:rsidRDefault="00B53F6C" w:rsidP="00B53F6C">
      <w:pPr>
        <w:autoSpaceDE/>
        <w:autoSpaceDN/>
        <w:spacing w:line="360" w:lineRule="auto"/>
        <w:ind w:firstLineChars="200" w:firstLine="420"/>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我公司自愿参与</w:t>
      </w:r>
      <w:r w:rsidRPr="00C21370">
        <w:rPr>
          <w:rFonts w:eastAsiaTheme="minorEastAsia" w:cstheme="minorBidi" w:hint="eastAsia"/>
          <w:color w:val="000000" w:themeColor="text1"/>
          <w:kern w:val="2"/>
          <w:sz w:val="21"/>
          <w:szCs w:val="21"/>
          <w:u w:val="single"/>
          <w:lang w:eastAsia="zh-CN"/>
        </w:rPr>
        <w:t xml:space="preserve"> </w:t>
      </w:r>
      <w:r w:rsidR="00A26BC0" w:rsidRPr="00C21370">
        <w:rPr>
          <w:rFonts w:asciiTheme="minorEastAsia" w:eastAsiaTheme="minorEastAsia" w:hAnsiTheme="minorEastAsia" w:hint="eastAsia"/>
          <w:color w:val="000000" w:themeColor="text1"/>
          <w:sz w:val="21"/>
          <w:szCs w:val="21"/>
          <w:u w:val="single"/>
          <w:lang w:eastAsia="zh-CN"/>
        </w:rPr>
        <w:t>四川宏达股份有限公司</w:t>
      </w:r>
      <w:r w:rsidR="00DA24A8">
        <w:rPr>
          <w:rFonts w:asciiTheme="minorEastAsia" w:eastAsiaTheme="minorEastAsia" w:hAnsiTheme="minorEastAsia" w:hint="eastAsia"/>
          <w:color w:val="000000" w:themeColor="text1"/>
          <w:sz w:val="21"/>
          <w:szCs w:val="21"/>
          <w:u w:val="single"/>
          <w:lang w:eastAsia="zh-CN"/>
        </w:rPr>
        <w:t>亚硝酸钠、烧碱、硫化钠</w:t>
      </w:r>
      <w:r w:rsidR="00A26BC0" w:rsidRPr="00C21370">
        <w:rPr>
          <w:rFonts w:asciiTheme="minorEastAsia" w:eastAsiaTheme="minorEastAsia" w:hAnsiTheme="minorEastAsia" w:hint="eastAsia"/>
          <w:color w:val="000000" w:themeColor="text1"/>
          <w:sz w:val="21"/>
          <w:szCs w:val="21"/>
          <w:u w:val="single"/>
          <w:lang w:eastAsia="zh-CN"/>
        </w:rPr>
        <w:t>采购</w:t>
      </w:r>
      <w:r w:rsidRPr="00C21370">
        <w:rPr>
          <w:rFonts w:eastAsiaTheme="minorEastAsia" w:cstheme="minorBidi" w:hint="eastAsia"/>
          <w:color w:val="000000" w:themeColor="text1"/>
          <w:kern w:val="2"/>
          <w:sz w:val="21"/>
          <w:szCs w:val="21"/>
          <w:u w:val="single"/>
          <w:lang w:eastAsia="zh-CN"/>
        </w:rPr>
        <w:t xml:space="preserve"> </w:t>
      </w:r>
      <w:r w:rsidRPr="00C21370">
        <w:rPr>
          <w:rFonts w:eastAsiaTheme="minorEastAsia" w:cstheme="minorBidi" w:hint="eastAsia"/>
          <w:color w:val="000000" w:themeColor="text1"/>
          <w:kern w:val="2"/>
          <w:sz w:val="21"/>
          <w:szCs w:val="21"/>
          <w:lang w:eastAsia="zh-CN"/>
        </w:rPr>
        <w:t>的投标，现郑重作出以下承诺：</w:t>
      </w:r>
    </w:p>
    <w:p w14:paraId="47CB6168"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我公司提供的物资质量、环保、安全符合国家要求</w:t>
      </w:r>
      <w:r w:rsidR="00DF7D9D" w:rsidRPr="00C21370">
        <w:rPr>
          <w:rFonts w:eastAsiaTheme="minorEastAsia" w:cstheme="minorBidi" w:hint="eastAsia"/>
          <w:color w:val="000000" w:themeColor="text1"/>
          <w:kern w:val="2"/>
          <w:sz w:val="21"/>
          <w:szCs w:val="21"/>
          <w:lang w:eastAsia="zh-CN"/>
        </w:rPr>
        <w:t>。</w:t>
      </w:r>
    </w:p>
    <w:p w14:paraId="6A53668B"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我公司具有良好的信誉、企业处于正常生产经营状态</w:t>
      </w:r>
      <w:r w:rsidR="00DF7D9D" w:rsidRPr="00C21370">
        <w:rPr>
          <w:rFonts w:eastAsiaTheme="minorEastAsia" w:cstheme="minorBidi" w:hint="eastAsia"/>
          <w:color w:val="000000" w:themeColor="text1"/>
          <w:kern w:val="2"/>
          <w:sz w:val="21"/>
          <w:szCs w:val="21"/>
          <w:lang w:eastAsia="zh-CN"/>
        </w:rPr>
        <w:t>。</w:t>
      </w:r>
    </w:p>
    <w:p w14:paraId="01354145"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我公司完全按报价文件严格执行。</w:t>
      </w:r>
    </w:p>
    <w:p w14:paraId="4FBED578"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我公司将严格遵守投标的各项法律法规和程序，若有违规行为，愿意承担相应法律责任。</w:t>
      </w:r>
    </w:p>
    <w:p w14:paraId="1B55A7F9"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若中标，我公司将按照合同约定的时间、地点和方式交付物资，确保项目顺利推进。</w:t>
      </w:r>
    </w:p>
    <w:p w14:paraId="4ACAA1B1"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C21370"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我公司承诺按照贵司供应链尽责管理声明和承诺的要求。</w:t>
      </w:r>
    </w:p>
    <w:p w14:paraId="10CA2A01" w14:textId="77777777" w:rsidR="00B53F6C" w:rsidRPr="00C21370" w:rsidRDefault="00B53F6C" w:rsidP="00B53F6C">
      <w:pPr>
        <w:autoSpaceDE/>
        <w:autoSpaceDN/>
        <w:spacing w:line="360" w:lineRule="auto"/>
        <w:ind w:leftChars="200" w:left="440"/>
        <w:jc w:val="both"/>
        <w:rPr>
          <w:rFonts w:eastAsiaTheme="minorEastAsia" w:cstheme="minorBidi" w:hint="eastAsia"/>
          <w:color w:val="000000" w:themeColor="text1"/>
          <w:kern w:val="2"/>
          <w:sz w:val="21"/>
          <w:lang w:eastAsia="zh-CN"/>
        </w:rPr>
      </w:pPr>
    </w:p>
    <w:p w14:paraId="416FCD47" w14:textId="20D9008F" w:rsidR="00DF7D9D" w:rsidRPr="00C21370" w:rsidRDefault="00B53F6C" w:rsidP="00DF7D9D">
      <w:pPr>
        <w:autoSpaceDE/>
        <w:autoSpaceDN/>
        <w:spacing w:line="360" w:lineRule="auto"/>
        <w:ind w:firstLineChars="200" w:firstLine="420"/>
        <w:jc w:val="right"/>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szCs w:val="21"/>
          <w:lang w:eastAsia="zh-CN"/>
        </w:rPr>
        <w:t>供应商</w:t>
      </w:r>
      <w:r w:rsidRPr="00C21370">
        <w:rPr>
          <w:rFonts w:eastAsiaTheme="minorEastAsia" w:cstheme="minorBidi" w:hint="eastAsia"/>
          <w:color w:val="000000" w:themeColor="text1"/>
          <w:kern w:val="2"/>
          <w:sz w:val="21"/>
          <w:lang w:eastAsia="zh-CN"/>
        </w:rPr>
        <w:t>名称：</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（盖单位章）</w:t>
      </w:r>
    </w:p>
    <w:p w14:paraId="43428D8D" w14:textId="77777777" w:rsidR="00A26BC0" w:rsidRPr="00C21370" w:rsidRDefault="00A26BC0" w:rsidP="00DF7D9D">
      <w:pPr>
        <w:autoSpaceDE/>
        <w:autoSpaceDN/>
        <w:spacing w:line="360" w:lineRule="auto"/>
        <w:ind w:firstLineChars="200" w:firstLine="420"/>
        <w:jc w:val="right"/>
        <w:rPr>
          <w:rFonts w:eastAsiaTheme="minorEastAsia" w:cstheme="minorBidi" w:hint="eastAsia"/>
          <w:color w:val="000000" w:themeColor="text1"/>
          <w:kern w:val="2"/>
          <w:sz w:val="21"/>
          <w:lang w:eastAsia="zh-CN"/>
        </w:rPr>
      </w:pPr>
    </w:p>
    <w:p w14:paraId="09BD4A26" w14:textId="40228471" w:rsidR="00B53F6C" w:rsidRPr="00C21370" w:rsidRDefault="00B53F6C" w:rsidP="00DF7D9D">
      <w:pPr>
        <w:wordWrap w:val="0"/>
        <w:autoSpaceDE/>
        <w:autoSpaceDN/>
        <w:spacing w:line="360" w:lineRule="auto"/>
        <w:ind w:firstLineChars="200" w:firstLine="420"/>
        <w:jc w:val="right"/>
        <w:rPr>
          <w:rFonts w:hint="eastAsia"/>
          <w:color w:val="000000" w:themeColor="text1"/>
          <w:lang w:eastAsia="zh-CN"/>
        </w:rPr>
      </w:pPr>
      <w:r w:rsidRPr="00C21370">
        <w:rPr>
          <w:rFonts w:eastAsiaTheme="minorEastAsia" w:cstheme="minorBidi" w:hint="eastAsia"/>
          <w:color w:val="000000" w:themeColor="text1"/>
          <w:kern w:val="2"/>
          <w:sz w:val="21"/>
          <w:lang w:eastAsia="zh-CN"/>
        </w:rPr>
        <w:t>日  期：</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年</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月</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日</w:t>
      </w:r>
      <w:r w:rsidR="00DF7D9D" w:rsidRPr="00C21370">
        <w:rPr>
          <w:rFonts w:eastAsiaTheme="minorEastAsia" w:cstheme="minorBidi" w:hint="eastAsia"/>
          <w:color w:val="000000" w:themeColor="text1"/>
          <w:kern w:val="2"/>
          <w:sz w:val="21"/>
          <w:lang w:eastAsia="zh-CN"/>
        </w:rPr>
        <w:t xml:space="preserve">         </w:t>
      </w:r>
    </w:p>
    <w:sectPr w:rsidR="00B53F6C" w:rsidRPr="00C21370">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8585E" w14:textId="77777777" w:rsidR="004F015A" w:rsidRDefault="004F015A" w:rsidP="001A1AA1">
      <w:pPr>
        <w:rPr>
          <w:rFonts w:hint="eastAsia"/>
        </w:rPr>
      </w:pPr>
      <w:r>
        <w:separator/>
      </w:r>
    </w:p>
  </w:endnote>
  <w:endnote w:type="continuationSeparator" w:id="0">
    <w:p w14:paraId="791173F5" w14:textId="77777777" w:rsidR="004F015A" w:rsidRDefault="004F015A"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377F3" w14:textId="77777777" w:rsidR="004F015A" w:rsidRDefault="004F015A" w:rsidP="001A1AA1">
      <w:pPr>
        <w:rPr>
          <w:rFonts w:hint="eastAsia"/>
        </w:rPr>
      </w:pPr>
      <w:r>
        <w:separator/>
      </w:r>
    </w:p>
  </w:footnote>
  <w:footnote w:type="continuationSeparator" w:id="0">
    <w:p w14:paraId="31B14600" w14:textId="77777777" w:rsidR="004F015A" w:rsidRDefault="004F015A"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87308"/>
    <w:rsid w:val="00097445"/>
    <w:rsid w:val="000C5A6E"/>
    <w:rsid w:val="000C72BC"/>
    <w:rsid w:val="000D04BD"/>
    <w:rsid w:val="000F26EA"/>
    <w:rsid w:val="0011014C"/>
    <w:rsid w:val="001209BD"/>
    <w:rsid w:val="00151E8A"/>
    <w:rsid w:val="00156250"/>
    <w:rsid w:val="00175B79"/>
    <w:rsid w:val="00187085"/>
    <w:rsid w:val="00187F60"/>
    <w:rsid w:val="001A1AA1"/>
    <w:rsid w:val="001B0669"/>
    <w:rsid w:val="001D4955"/>
    <w:rsid w:val="001D7E58"/>
    <w:rsid w:val="001F0EB2"/>
    <w:rsid w:val="001F683E"/>
    <w:rsid w:val="00204ACC"/>
    <w:rsid w:val="00235996"/>
    <w:rsid w:val="00273117"/>
    <w:rsid w:val="002830A9"/>
    <w:rsid w:val="002A174C"/>
    <w:rsid w:val="002A1F93"/>
    <w:rsid w:val="002A67E3"/>
    <w:rsid w:val="002A6C7D"/>
    <w:rsid w:val="002E6CE8"/>
    <w:rsid w:val="0030571B"/>
    <w:rsid w:val="003225EB"/>
    <w:rsid w:val="0033156F"/>
    <w:rsid w:val="00336A1F"/>
    <w:rsid w:val="0035074D"/>
    <w:rsid w:val="00377A93"/>
    <w:rsid w:val="003A363F"/>
    <w:rsid w:val="003B0133"/>
    <w:rsid w:val="003D77D8"/>
    <w:rsid w:val="003E4A5B"/>
    <w:rsid w:val="003F567B"/>
    <w:rsid w:val="0041707E"/>
    <w:rsid w:val="00423C39"/>
    <w:rsid w:val="00427472"/>
    <w:rsid w:val="00432739"/>
    <w:rsid w:val="0044701B"/>
    <w:rsid w:val="00452259"/>
    <w:rsid w:val="004567C4"/>
    <w:rsid w:val="00487226"/>
    <w:rsid w:val="004A7626"/>
    <w:rsid w:val="004C6CDB"/>
    <w:rsid w:val="004D34B6"/>
    <w:rsid w:val="004E4D85"/>
    <w:rsid w:val="004F015A"/>
    <w:rsid w:val="004F05FF"/>
    <w:rsid w:val="00512ED4"/>
    <w:rsid w:val="005135A0"/>
    <w:rsid w:val="005172DC"/>
    <w:rsid w:val="00520ED3"/>
    <w:rsid w:val="00561473"/>
    <w:rsid w:val="00571933"/>
    <w:rsid w:val="00574979"/>
    <w:rsid w:val="00581055"/>
    <w:rsid w:val="00584AAF"/>
    <w:rsid w:val="005A1156"/>
    <w:rsid w:val="005A5638"/>
    <w:rsid w:val="005B70FC"/>
    <w:rsid w:val="005F0ABA"/>
    <w:rsid w:val="005F7302"/>
    <w:rsid w:val="00601E94"/>
    <w:rsid w:val="006134E9"/>
    <w:rsid w:val="00633384"/>
    <w:rsid w:val="006415CF"/>
    <w:rsid w:val="0064636B"/>
    <w:rsid w:val="006669AF"/>
    <w:rsid w:val="0068237B"/>
    <w:rsid w:val="00691E51"/>
    <w:rsid w:val="006E3928"/>
    <w:rsid w:val="006E6E4B"/>
    <w:rsid w:val="006F5A92"/>
    <w:rsid w:val="00701140"/>
    <w:rsid w:val="00712B3A"/>
    <w:rsid w:val="00744F54"/>
    <w:rsid w:val="007501DC"/>
    <w:rsid w:val="00770F58"/>
    <w:rsid w:val="0077617F"/>
    <w:rsid w:val="007A2FEB"/>
    <w:rsid w:val="007A795E"/>
    <w:rsid w:val="0081734A"/>
    <w:rsid w:val="00821D0E"/>
    <w:rsid w:val="008308F6"/>
    <w:rsid w:val="00864C1F"/>
    <w:rsid w:val="008975D9"/>
    <w:rsid w:val="008A1BA2"/>
    <w:rsid w:val="008A4517"/>
    <w:rsid w:val="008A7836"/>
    <w:rsid w:val="008B3D68"/>
    <w:rsid w:val="008F1FFC"/>
    <w:rsid w:val="008F7B6E"/>
    <w:rsid w:val="00961125"/>
    <w:rsid w:val="00986E98"/>
    <w:rsid w:val="00997CFA"/>
    <w:rsid w:val="009E2AE8"/>
    <w:rsid w:val="009F07BA"/>
    <w:rsid w:val="009F2939"/>
    <w:rsid w:val="00A03B10"/>
    <w:rsid w:val="00A10A72"/>
    <w:rsid w:val="00A123C1"/>
    <w:rsid w:val="00A26BC0"/>
    <w:rsid w:val="00A30853"/>
    <w:rsid w:val="00A62B91"/>
    <w:rsid w:val="00A80220"/>
    <w:rsid w:val="00A868F2"/>
    <w:rsid w:val="00AC4EC9"/>
    <w:rsid w:val="00AF7C4D"/>
    <w:rsid w:val="00B42632"/>
    <w:rsid w:val="00B53F6C"/>
    <w:rsid w:val="00B62139"/>
    <w:rsid w:val="00B979C2"/>
    <w:rsid w:val="00BA35A6"/>
    <w:rsid w:val="00BC2DA1"/>
    <w:rsid w:val="00BD57B9"/>
    <w:rsid w:val="00BE2866"/>
    <w:rsid w:val="00C0052C"/>
    <w:rsid w:val="00C04DE2"/>
    <w:rsid w:val="00C0713F"/>
    <w:rsid w:val="00C21370"/>
    <w:rsid w:val="00C37462"/>
    <w:rsid w:val="00C519A9"/>
    <w:rsid w:val="00C63544"/>
    <w:rsid w:val="00C63615"/>
    <w:rsid w:val="00C73639"/>
    <w:rsid w:val="00C92D88"/>
    <w:rsid w:val="00C94C7F"/>
    <w:rsid w:val="00CD1CDB"/>
    <w:rsid w:val="00D034BB"/>
    <w:rsid w:val="00D312A0"/>
    <w:rsid w:val="00D36D99"/>
    <w:rsid w:val="00D373A9"/>
    <w:rsid w:val="00D406F1"/>
    <w:rsid w:val="00D462A5"/>
    <w:rsid w:val="00D536E7"/>
    <w:rsid w:val="00D63035"/>
    <w:rsid w:val="00D73E67"/>
    <w:rsid w:val="00D96AA6"/>
    <w:rsid w:val="00DA24A8"/>
    <w:rsid w:val="00DA7FED"/>
    <w:rsid w:val="00DC2593"/>
    <w:rsid w:val="00DD7DF5"/>
    <w:rsid w:val="00DF7D9D"/>
    <w:rsid w:val="00E03BEF"/>
    <w:rsid w:val="00E23DF3"/>
    <w:rsid w:val="00E25370"/>
    <w:rsid w:val="00E43453"/>
    <w:rsid w:val="00E62F39"/>
    <w:rsid w:val="00E67DE4"/>
    <w:rsid w:val="00E932FA"/>
    <w:rsid w:val="00E96016"/>
    <w:rsid w:val="00EA1269"/>
    <w:rsid w:val="00EA2F95"/>
    <w:rsid w:val="00EC4C4A"/>
    <w:rsid w:val="00EE504A"/>
    <w:rsid w:val="00F215EB"/>
    <w:rsid w:val="00F22C2E"/>
    <w:rsid w:val="00F4732E"/>
    <w:rsid w:val="00F5186D"/>
    <w:rsid w:val="00F63473"/>
    <w:rsid w:val="00F643A4"/>
    <w:rsid w:val="00F81086"/>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86D"/>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15</Pages>
  <Words>1021</Words>
  <Characters>5822</Characters>
  <Application>Microsoft Office Word</Application>
  <DocSecurity>0</DocSecurity>
  <Lines>48</Lines>
  <Paragraphs>13</Paragraphs>
  <ScaleCrop>false</ScaleCrop>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朵哈哈</cp:lastModifiedBy>
  <cp:revision>65</cp:revision>
  <dcterms:created xsi:type="dcterms:W3CDTF">2025-06-04T00:26:00Z</dcterms:created>
  <dcterms:modified xsi:type="dcterms:W3CDTF">2025-07-22T15:31:00Z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