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D5A5EB" w14:textId="5B9888C9" w:rsidR="00204ACC" w:rsidRPr="00FF4642" w:rsidRDefault="00574979" w:rsidP="008A7836">
      <w:pPr>
        <w:snapToGrid w:val="0"/>
        <w:spacing w:line="360" w:lineRule="auto"/>
        <w:jc w:val="center"/>
        <w:rPr>
          <w:rFonts w:ascii="黑体" w:eastAsia="黑体" w:hAnsi="黑体" w:cs="黑体"/>
          <w:b/>
          <w:bCs/>
          <w:sz w:val="32"/>
          <w:szCs w:val="32"/>
          <w:lang w:eastAsia="zh-CN"/>
        </w:rPr>
      </w:pPr>
      <w:bookmarkStart w:id="0" w:name="OLE_LINK3"/>
      <w:bookmarkStart w:id="1" w:name="OLE_LINK4"/>
      <w:bookmarkStart w:id="2" w:name="OLE_LINK1"/>
      <w:bookmarkStart w:id="3" w:name="OLE_LINK2"/>
      <w:r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有色金属分公司</w:t>
      </w:r>
    </w:p>
    <w:p w14:paraId="6F8C38DF" w14:textId="45E978B3" w:rsidR="008F7B6E" w:rsidRPr="00FF4642" w:rsidRDefault="007F436E" w:rsidP="008A7836">
      <w:pPr>
        <w:snapToGrid w:val="0"/>
        <w:spacing w:line="360" w:lineRule="auto"/>
        <w:jc w:val="center"/>
        <w:rPr>
          <w:rFonts w:ascii="黑体" w:eastAsia="黑体" w:hAnsi="黑体" w:cs="黑体"/>
          <w:b/>
          <w:bCs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次氧化锌</w:t>
      </w:r>
      <w:r w:rsidR="002A6C7D" w:rsidRPr="00FF4642"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采购</w:t>
      </w:r>
      <w:bookmarkStart w:id="4" w:name="_GoBack"/>
      <w:r w:rsidR="00C35FFE"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线下公开比选</w:t>
      </w:r>
      <w:bookmarkEnd w:id="4"/>
    </w:p>
    <w:p w14:paraId="29BB37DE" w14:textId="5995F6F8" w:rsidR="008F7B6E" w:rsidRPr="00FF4642" w:rsidRDefault="008A7836" w:rsidP="008A7836">
      <w:pPr>
        <w:wordWrap w:val="0"/>
        <w:snapToGrid w:val="0"/>
        <w:spacing w:line="360" w:lineRule="auto"/>
        <w:jc w:val="right"/>
        <w:rPr>
          <w:rFonts w:asciiTheme="minorEastAsia" w:eastAsiaTheme="minorEastAsia" w:hAnsiTheme="minorEastAsia" w:cs="黑体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编号：</w:t>
      </w:r>
      <w:r w:rsidR="00291761" w:rsidRPr="00291761">
        <w:rPr>
          <w:rFonts w:asciiTheme="minorEastAsia" w:eastAsiaTheme="minorEastAsia" w:hAnsiTheme="minorEastAsia" w:cs="黑体"/>
          <w:sz w:val="24"/>
          <w:szCs w:val="24"/>
          <w:lang w:eastAsia="zh-CN"/>
        </w:rPr>
        <w:t>YS-XJ-2025-HW</w:t>
      </w:r>
      <w:r w:rsidR="007F436E">
        <w:rPr>
          <w:rFonts w:asciiTheme="minorEastAsia" w:eastAsiaTheme="minorEastAsia" w:hAnsiTheme="minorEastAsia" w:cs="黑体"/>
          <w:sz w:val="24"/>
          <w:szCs w:val="24"/>
          <w:lang w:eastAsia="zh-CN"/>
        </w:rPr>
        <w:t>18</w:t>
      </w:r>
    </w:p>
    <w:p w14:paraId="3582846D" w14:textId="659C4172" w:rsidR="008F7B6E" w:rsidRPr="00FF4642" w:rsidRDefault="00097445" w:rsidP="008A7836">
      <w:pPr>
        <w:snapToGrid w:val="0"/>
        <w:spacing w:line="360" w:lineRule="auto"/>
        <w:rPr>
          <w:rFonts w:asciiTheme="minorEastAsia" w:eastAsiaTheme="minorEastAsia" w:hAnsiTheme="minorEastAsia" w:cs="黑体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各供应商：</w:t>
      </w:r>
    </w:p>
    <w:p w14:paraId="544D52C0" w14:textId="6E0A0F4D" w:rsidR="008F7B6E" w:rsidRPr="00FF4642" w:rsidRDefault="006420A1" w:rsidP="008A7836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因生产需要,我公司需</w:t>
      </w:r>
      <w:r w:rsidR="0013782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采购次氧化锌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进行询价</w:t>
      </w:r>
      <w:r w:rsidR="00097445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（报价时请充分测算，我公司在进行比价时原则上不进行第二次议价）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。请于2025年</w:t>
      </w:r>
      <w:r w:rsidR="0091344F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7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月</w:t>
      </w:r>
      <w:r w:rsidR="00137829">
        <w:rPr>
          <w:rFonts w:asciiTheme="minorEastAsia" w:eastAsiaTheme="minorEastAsia" w:hAnsiTheme="minorEastAsia" w:cs="黑体"/>
          <w:sz w:val="24"/>
          <w:szCs w:val="24"/>
          <w:lang w:eastAsia="zh-CN"/>
        </w:rPr>
        <w:t>28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日</w:t>
      </w:r>
      <w:r w:rsidR="00137829">
        <w:rPr>
          <w:rFonts w:asciiTheme="minorEastAsia" w:eastAsiaTheme="minorEastAsia" w:hAnsiTheme="minorEastAsia" w:cs="黑体"/>
          <w:sz w:val="24"/>
          <w:szCs w:val="24"/>
          <w:lang w:eastAsia="zh-CN"/>
        </w:rPr>
        <w:t>12</w:t>
      </w:r>
      <w:r w:rsidR="0013782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：0</w:t>
      </w:r>
      <w:r w:rsidR="00137829">
        <w:rPr>
          <w:rFonts w:asciiTheme="minorEastAsia" w:eastAsiaTheme="minorEastAsia" w:hAnsiTheme="minorEastAsia" w:cs="黑体"/>
          <w:sz w:val="24"/>
          <w:szCs w:val="24"/>
          <w:lang w:eastAsia="zh-CN"/>
        </w:rPr>
        <w:t>0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前将</w:t>
      </w:r>
      <w:r w:rsidR="008A1BA2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加盖公章的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报价单</w:t>
      </w:r>
      <w:r w:rsidR="00FB04F7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（格式见附件一）</w:t>
      </w:r>
      <w:r w:rsidR="008A1BA2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及投标保证金凭证截图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，以电子文件方式（PDF</w:t>
      </w:r>
      <w:r w:rsidR="00432739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文件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、</w:t>
      </w:r>
      <w:r w:rsidR="00432739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jpg图片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等）上传至</w:t>
      </w:r>
      <w:hyperlink r:id="rId7" w:history="1">
        <w:r w:rsidR="00035E98" w:rsidRPr="00035E98">
          <w:rPr>
            <w:rStyle w:val="a8"/>
            <w:rFonts w:hint="eastAsia"/>
            <w:lang w:eastAsia="zh-CN"/>
          </w:rPr>
          <w:t>http://jc.sichuanhongda.com/</w:t>
        </w:r>
      </w:hyperlink>
      <w:r w:rsidRPr="00FF4642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四川宏达股份有限公司集采中心招投标平台(以下简称“宏达股份集采平台”）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。</w:t>
      </w:r>
    </w:p>
    <w:p w14:paraId="531C607D" w14:textId="77777777" w:rsidR="0068237B" w:rsidRDefault="00997CFA" w:rsidP="0068237B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/>
          <w:kern w:val="2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本采购项目询价要求如下：</w:t>
      </w:r>
    </w:p>
    <w:p w14:paraId="24F12BF0" w14:textId="17734AAB" w:rsidR="00087308" w:rsidRPr="0035074D" w:rsidRDefault="00997CFA" w:rsidP="0035074D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68237B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1、</w:t>
      </w:r>
      <w:r w:rsidR="002A6C7D" w:rsidRPr="0068237B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质量</w:t>
      </w:r>
      <w:r w:rsidRPr="0068237B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要求：</w:t>
      </w:r>
      <w:r w:rsidR="0091344F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详见附件二</w:t>
      </w:r>
    </w:p>
    <w:p w14:paraId="7A2B9349" w14:textId="7F7C4D63" w:rsidR="002A6C7D" w:rsidRPr="00FF4642" w:rsidRDefault="0035074D" w:rsidP="008A7836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/>
          <w:kern w:val="2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2</w:t>
      </w:r>
      <w:r w:rsidR="00997CFA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、</w:t>
      </w:r>
      <w:r w:rsidR="002A6C7D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供货数量：</w:t>
      </w:r>
      <w:r w:rsidR="00BD12E5">
        <w:rPr>
          <w:rFonts w:asciiTheme="minorEastAsia" w:eastAsiaTheme="minorEastAsia" w:hAnsiTheme="minorEastAsia"/>
          <w:sz w:val="24"/>
          <w:szCs w:val="24"/>
          <w:lang w:eastAsia="zh-CN"/>
        </w:rPr>
        <w:t>3</w:t>
      </w:r>
      <w:r w:rsidR="00137829">
        <w:rPr>
          <w:rFonts w:asciiTheme="minorEastAsia" w:eastAsiaTheme="minorEastAsia" w:hAnsiTheme="minorEastAsia" w:hint="eastAsia"/>
          <w:sz w:val="24"/>
          <w:szCs w:val="24"/>
          <w:lang w:eastAsia="zh-CN"/>
        </w:rPr>
        <w:t>0</w:t>
      </w:r>
      <w:r w:rsidR="0091344F">
        <w:rPr>
          <w:rFonts w:asciiTheme="minorEastAsia" w:eastAsiaTheme="minorEastAsia" w:hAnsiTheme="minorEastAsia" w:hint="eastAsia"/>
          <w:sz w:val="24"/>
          <w:szCs w:val="24"/>
          <w:lang w:eastAsia="zh-CN"/>
        </w:rPr>
        <w:t>0吨</w:t>
      </w:r>
      <w:r w:rsidR="002A6C7D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。</w:t>
      </w:r>
    </w:p>
    <w:p w14:paraId="068B6B20" w14:textId="5A1E776E" w:rsidR="008F7B6E" w:rsidRPr="00FF4642" w:rsidRDefault="0035074D" w:rsidP="008A7836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/>
          <w:sz w:val="24"/>
          <w:szCs w:val="24"/>
          <w:lang w:eastAsia="zh-CN"/>
        </w:rPr>
      </w:pPr>
      <w:r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3</w:t>
      </w:r>
      <w:r w:rsidR="00997CFA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、供货期：</w:t>
      </w:r>
      <w:r w:rsidR="0091344F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合同签订之日</w:t>
      </w:r>
      <w:r w:rsidR="0013782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一个月内</w:t>
      </w:r>
      <w:r w:rsidR="002A6C7D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。</w:t>
      </w:r>
    </w:p>
    <w:p w14:paraId="1EEA1872" w14:textId="13A7B0FF" w:rsidR="008F7B6E" w:rsidRPr="0091344F" w:rsidRDefault="0035074D" w:rsidP="008A7836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4</w:t>
      </w:r>
      <w:r w:rsidR="00997CFA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、交货地点：四川宏达股份有限公司</w:t>
      </w:r>
      <w:r w:rsidR="002A6C7D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什邡有色金属分公司库房（四川省德阳市什邡市师古镇）</w:t>
      </w:r>
      <w:r w:rsidR="0091344F">
        <w:rPr>
          <w:rFonts w:asciiTheme="minorEastAsia" w:eastAsiaTheme="minorEastAsia" w:hAnsiTheme="minorEastAsia" w:hint="eastAsia"/>
          <w:sz w:val="24"/>
          <w:szCs w:val="24"/>
          <w:lang w:eastAsia="zh-CN"/>
        </w:rPr>
        <w:t>，</w:t>
      </w:r>
      <w:r w:rsidR="0091344F" w:rsidRPr="0091344F">
        <w:rPr>
          <w:rFonts w:asciiTheme="minorEastAsia" w:eastAsiaTheme="minorEastAsia" w:hAnsiTheme="minorEastAsia" w:hint="eastAsia"/>
          <w:sz w:val="24"/>
          <w:szCs w:val="24"/>
          <w:lang w:eastAsia="zh-CN"/>
        </w:rPr>
        <w:t>到招标方库房前所有费用、货损风险由中标方承担</w:t>
      </w:r>
      <w:r w:rsidR="00574979">
        <w:rPr>
          <w:rFonts w:asciiTheme="minorEastAsia" w:eastAsiaTheme="minorEastAsia" w:hAnsiTheme="minorEastAsia" w:hint="eastAsia"/>
          <w:sz w:val="24"/>
          <w:szCs w:val="24"/>
          <w:lang w:eastAsia="zh-CN"/>
        </w:rPr>
        <w:t>。</w:t>
      </w:r>
    </w:p>
    <w:p w14:paraId="5FA8D389" w14:textId="29ADC539" w:rsidR="008F7B6E" w:rsidRPr="00FF4642" w:rsidRDefault="00087308" w:rsidP="008A7836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/>
          <w:sz w:val="24"/>
          <w:szCs w:val="24"/>
          <w:lang w:eastAsia="zh-CN"/>
        </w:rPr>
      </w:pPr>
      <w:r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6</w:t>
      </w:r>
      <w:r w:rsidR="00997CFA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、发票：一票制，中标人开具全额增值税专用发票</w:t>
      </w:r>
      <w:r w:rsidR="002A6C7D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（税率13%）</w:t>
      </w:r>
      <w:r w:rsidR="00997CFA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。</w:t>
      </w:r>
    </w:p>
    <w:p w14:paraId="1DE92EC8" w14:textId="27E24890" w:rsidR="008F7B6E" w:rsidRPr="00FF4642" w:rsidRDefault="00087308" w:rsidP="008A7836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/>
          <w:sz w:val="24"/>
          <w:szCs w:val="24"/>
          <w:lang w:eastAsia="zh-CN"/>
        </w:rPr>
      </w:pPr>
      <w:r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7</w:t>
      </w:r>
      <w:r w:rsidR="00997CFA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、付款方式：</w:t>
      </w:r>
      <w:r w:rsidR="0091344F" w:rsidRPr="0091344F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先货后款，供方当期供货数量达到6</w:t>
      </w:r>
      <w:r w:rsidR="0091344F" w:rsidRPr="0091344F">
        <w:rPr>
          <w:rFonts w:asciiTheme="minorEastAsia" w:eastAsiaTheme="minorEastAsia" w:hAnsiTheme="minorEastAsia" w:cs="黑体"/>
          <w:sz w:val="24"/>
          <w:szCs w:val="24"/>
          <w:lang w:eastAsia="zh-CN"/>
        </w:rPr>
        <w:t>0%</w:t>
      </w:r>
      <w:r w:rsidR="0091344F" w:rsidRPr="0091344F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时，需方按到货货值的8</w:t>
      </w:r>
      <w:r w:rsidR="0091344F" w:rsidRPr="0091344F">
        <w:rPr>
          <w:rFonts w:asciiTheme="minorEastAsia" w:eastAsiaTheme="minorEastAsia" w:hAnsiTheme="minorEastAsia" w:cs="黑体"/>
          <w:sz w:val="24"/>
          <w:szCs w:val="24"/>
          <w:lang w:eastAsia="zh-CN"/>
        </w:rPr>
        <w:t>0%</w:t>
      </w:r>
      <w:r w:rsidR="0091344F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支付货款给供方，</w:t>
      </w:r>
      <w:r w:rsidR="0091344F" w:rsidRPr="0091344F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余款在票据齐备后支付剩余货款</w:t>
      </w:r>
      <w:r w:rsidR="002A6C7D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。</w:t>
      </w:r>
    </w:p>
    <w:p w14:paraId="749BE70D" w14:textId="5D31A8BF" w:rsidR="008F7B6E" w:rsidRPr="00FF4642" w:rsidRDefault="00087308" w:rsidP="008A7836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/>
          <w:sz w:val="24"/>
          <w:szCs w:val="24"/>
          <w:lang w:eastAsia="zh-CN"/>
        </w:rPr>
      </w:pPr>
      <w:r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8</w:t>
      </w:r>
      <w:r w:rsidR="00997CFA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、资质要求：</w:t>
      </w:r>
      <w:r w:rsidR="00204ACC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具有有效的营业执照</w:t>
      </w:r>
      <w:r w:rsidR="00427472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、开户许可证</w:t>
      </w:r>
      <w:r w:rsidR="00581055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等。</w:t>
      </w:r>
      <w:bookmarkStart w:id="5" w:name="_Hlk201587717"/>
    </w:p>
    <w:bookmarkEnd w:id="5"/>
    <w:p w14:paraId="56C9A8EB" w14:textId="793E19CF" w:rsidR="00351499" w:rsidRPr="00FF4642" w:rsidRDefault="00351499" w:rsidP="00351499">
      <w:pPr>
        <w:snapToGrid w:val="0"/>
        <w:spacing w:line="360" w:lineRule="auto"/>
        <w:ind w:firstLineChars="200" w:firstLine="480"/>
        <w:rPr>
          <w:rFonts w:cs="黑体"/>
          <w:sz w:val="24"/>
          <w:szCs w:val="24"/>
          <w:lang w:eastAsia="zh-CN"/>
        </w:rPr>
      </w:pPr>
      <w:r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9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、</w:t>
      </w:r>
      <w:r w:rsidRPr="00FF4642">
        <w:rPr>
          <w:rFonts w:cs="黑体"/>
          <w:sz w:val="24"/>
          <w:szCs w:val="24"/>
          <w:lang w:eastAsia="zh-CN"/>
        </w:rPr>
        <w:t>本项目需缴纳投标保证金</w:t>
      </w:r>
      <w:r>
        <w:rPr>
          <w:rFonts w:cs="黑体" w:hint="eastAsia"/>
          <w:sz w:val="24"/>
          <w:szCs w:val="24"/>
          <w:lang w:eastAsia="zh-CN"/>
        </w:rPr>
        <w:t>1</w:t>
      </w:r>
      <w:r w:rsidRPr="00FF4642">
        <w:rPr>
          <w:rFonts w:cs="黑体" w:hint="eastAsia"/>
          <w:sz w:val="24"/>
          <w:szCs w:val="24"/>
          <w:lang w:eastAsia="zh-CN"/>
        </w:rPr>
        <w:t>000</w:t>
      </w:r>
      <w:r>
        <w:rPr>
          <w:rFonts w:cs="黑体" w:hint="eastAsia"/>
          <w:sz w:val="24"/>
          <w:szCs w:val="24"/>
          <w:lang w:eastAsia="zh-CN"/>
        </w:rPr>
        <w:t>0.00</w:t>
      </w:r>
      <w:r w:rsidRPr="00FF4642">
        <w:rPr>
          <w:rFonts w:cs="黑体"/>
          <w:sz w:val="24"/>
          <w:szCs w:val="24"/>
          <w:lang w:eastAsia="zh-CN"/>
        </w:rPr>
        <w:t>元（</w:t>
      </w:r>
      <w:r w:rsidR="00291761">
        <w:rPr>
          <w:rFonts w:cs="黑体"/>
          <w:sz w:val="24"/>
          <w:szCs w:val="24"/>
          <w:lang w:eastAsia="zh-CN"/>
        </w:rPr>
        <w:t>大写</w:t>
      </w:r>
      <w:r>
        <w:rPr>
          <w:rFonts w:cs="黑体" w:hint="eastAsia"/>
          <w:sz w:val="24"/>
          <w:szCs w:val="24"/>
          <w:lang w:eastAsia="zh-CN"/>
        </w:rPr>
        <w:t>壹万</w:t>
      </w:r>
      <w:r w:rsidRPr="00FF4642">
        <w:rPr>
          <w:rFonts w:cs="黑体" w:hint="eastAsia"/>
          <w:sz w:val="24"/>
          <w:szCs w:val="24"/>
          <w:lang w:eastAsia="zh-CN"/>
        </w:rPr>
        <w:t>元整</w:t>
      </w:r>
      <w:r w:rsidRPr="00FF4642">
        <w:rPr>
          <w:rFonts w:cs="黑体"/>
          <w:sz w:val="24"/>
          <w:szCs w:val="24"/>
          <w:lang w:eastAsia="zh-CN"/>
        </w:rPr>
        <w:t>）</w:t>
      </w:r>
      <w:r w:rsidRPr="00FF4642">
        <w:rPr>
          <w:rFonts w:cs="黑体" w:hint="eastAsia"/>
          <w:sz w:val="24"/>
          <w:szCs w:val="24"/>
          <w:lang w:eastAsia="zh-CN"/>
        </w:rPr>
        <w:t>，在招标结束时间前（以“宏达股份集采平台”公示的时间为准）以公司账户对公转账至我公司以下账户：</w:t>
      </w:r>
    </w:p>
    <w:p w14:paraId="11621CBC" w14:textId="77777777" w:rsidR="00351499" w:rsidRPr="00FF4642" w:rsidRDefault="00351499" w:rsidP="00351499">
      <w:pPr>
        <w:autoSpaceDE/>
        <w:autoSpaceDN/>
        <w:snapToGrid w:val="0"/>
        <w:spacing w:line="360" w:lineRule="auto"/>
        <w:ind w:firstLineChars="200" w:firstLine="480"/>
        <w:rPr>
          <w:rFonts w:cs="黑体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t>单位名称：四川宏达股份有限公司</w:t>
      </w:r>
    </w:p>
    <w:p w14:paraId="7BF51835" w14:textId="77777777" w:rsidR="00351499" w:rsidRPr="00FF4642" w:rsidRDefault="00351499" w:rsidP="00351499">
      <w:pPr>
        <w:autoSpaceDE/>
        <w:autoSpaceDN/>
        <w:snapToGrid w:val="0"/>
        <w:spacing w:line="360" w:lineRule="auto"/>
        <w:ind w:firstLineChars="200" w:firstLine="480"/>
        <w:rPr>
          <w:rFonts w:cs="黑体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t>开户银行：</w:t>
      </w:r>
      <w:r w:rsidRPr="00633384">
        <w:rPr>
          <w:rFonts w:cs="黑体" w:hint="eastAsia"/>
          <w:sz w:val="24"/>
          <w:szCs w:val="24"/>
          <w:lang w:eastAsia="zh-CN"/>
        </w:rPr>
        <w:t>中国银行什邡亭江西路支行</w:t>
      </w:r>
    </w:p>
    <w:p w14:paraId="04AEA723" w14:textId="77777777" w:rsidR="00351499" w:rsidRPr="00FF4642" w:rsidRDefault="00351499" w:rsidP="00351499">
      <w:pPr>
        <w:autoSpaceDE/>
        <w:autoSpaceDN/>
        <w:snapToGrid w:val="0"/>
        <w:spacing w:line="360" w:lineRule="auto"/>
        <w:ind w:firstLineChars="200" w:firstLine="480"/>
        <w:rPr>
          <w:rFonts w:cs="黑体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t>开户账号：</w:t>
      </w:r>
      <w:r w:rsidRPr="00633384">
        <w:rPr>
          <w:rFonts w:cs="黑体" w:hint="eastAsia"/>
          <w:sz w:val="24"/>
          <w:szCs w:val="24"/>
          <w:lang w:eastAsia="zh-CN"/>
        </w:rPr>
        <w:t>1266 7841 0051</w:t>
      </w:r>
    </w:p>
    <w:p w14:paraId="3B4EA32F" w14:textId="63A54EC2" w:rsidR="00351499" w:rsidRPr="00FF4642" w:rsidRDefault="00351499" w:rsidP="00351499">
      <w:pPr>
        <w:autoSpaceDE/>
        <w:autoSpaceDN/>
        <w:snapToGrid w:val="0"/>
        <w:spacing w:line="360" w:lineRule="auto"/>
        <w:ind w:firstLineChars="200" w:firstLine="480"/>
        <w:rPr>
          <w:rFonts w:cs="黑体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t>转账需备注：</w:t>
      </w:r>
      <w:r w:rsidR="00137829">
        <w:rPr>
          <w:rFonts w:cs="黑体" w:hint="eastAsia"/>
          <w:sz w:val="24"/>
          <w:szCs w:val="24"/>
          <w:lang w:eastAsia="zh-CN"/>
        </w:rPr>
        <w:t>次氧化锌</w:t>
      </w:r>
      <w:r w:rsidRPr="00FF4642">
        <w:rPr>
          <w:rFonts w:cs="黑体" w:hint="eastAsia"/>
          <w:sz w:val="24"/>
          <w:szCs w:val="24"/>
          <w:lang w:eastAsia="zh-CN"/>
        </w:rPr>
        <w:t>投标保证金（可自行简写）</w:t>
      </w:r>
    </w:p>
    <w:p w14:paraId="52D72820" w14:textId="77777777" w:rsidR="00351499" w:rsidRPr="00FF4642" w:rsidRDefault="00351499" w:rsidP="00351499">
      <w:pPr>
        <w:autoSpaceDE/>
        <w:autoSpaceDN/>
        <w:snapToGrid w:val="0"/>
        <w:spacing w:line="360" w:lineRule="auto"/>
        <w:ind w:firstLineChars="200" w:firstLine="480"/>
        <w:rPr>
          <w:rFonts w:cs="黑体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t>保证金的退还：开标后七个工作日内原路退还，但有下列情形之一的，将不予退还：</w:t>
      </w:r>
    </w:p>
    <w:p w14:paraId="232B3C9A" w14:textId="77777777" w:rsidR="00351499" w:rsidRPr="00FF4642" w:rsidRDefault="00351499" w:rsidP="00351499">
      <w:pPr>
        <w:autoSpaceDE/>
        <w:autoSpaceDN/>
        <w:snapToGrid w:val="0"/>
        <w:spacing w:line="360" w:lineRule="auto"/>
        <w:ind w:firstLineChars="200" w:firstLine="480"/>
        <w:rPr>
          <w:rFonts w:cs="黑体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t>（1）投标人在投标有效期内无正当理由撤销投标文件；</w:t>
      </w:r>
    </w:p>
    <w:p w14:paraId="4CC0A5C7" w14:textId="1F69246F" w:rsidR="00351499" w:rsidRPr="00FF4642" w:rsidRDefault="00351499" w:rsidP="00351499">
      <w:pPr>
        <w:autoSpaceDE/>
        <w:autoSpaceDN/>
        <w:snapToGrid w:val="0"/>
        <w:spacing w:line="360" w:lineRule="auto"/>
        <w:ind w:firstLineChars="200" w:firstLine="480"/>
        <w:rPr>
          <w:rFonts w:cs="黑体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t>（2）投标人在收到中标通知后，</w:t>
      </w:r>
      <w:r w:rsidR="00137829">
        <w:rPr>
          <w:rFonts w:cs="黑体"/>
          <w:sz w:val="24"/>
          <w:szCs w:val="24"/>
          <w:lang w:eastAsia="zh-CN"/>
        </w:rPr>
        <w:t>3</w:t>
      </w:r>
      <w:r w:rsidR="00137829">
        <w:rPr>
          <w:rFonts w:cs="黑体" w:hint="eastAsia"/>
          <w:sz w:val="24"/>
          <w:szCs w:val="24"/>
          <w:lang w:eastAsia="zh-CN"/>
        </w:rPr>
        <w:t>个工作</w:t>
      </w:r>
      <w:r>
        <w:rPr>
          <w:rFonts w:cs="黑体" w:hint="eastAsia"/>
          <w:sz w:val="24"/>
          <w:szCs w:val="24"/>
          <w:lang w:eastAsia="zh-CN"/>
        </w:rPr>
        <w:t>日内</w:t>
      </w:r>
      <w:r w:rsidRPr="00FF4642">
        <w:rPr>
          <w:rFonts w:cs="黑体" w:hint="eastAsia"/>
          <w:sz w:val="24"/>
          <w:szCs w:val="24"/>
          <w:lang w:eastAsia="zh-CN"/>
        </w:rPr>
        <w:t>无正当理由不与我公司订立合同，或在订立合同时向我公司提出附加条件；</w:t>
      </w:r>
    </w:p>
    <w:p w14:paraId="15A4A839" w14:textId="77777777" w:rsidR="00351499" w:rsidRDefault="00351499" w:rsidP="00351499">
      <w:pPr>
        <w:autoSpaceDE/>
        <w:autoSpaceDN/>
        <w:snapToGrid w:val="0"/>
        <w:spacing w:line="360" w:lineRule="auto"/>
        <w:ind w:firstLineChars="200" w:firstLine="480"/>
        <w:rPr>
          <w:rFonts w:cs="黑体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lastRenderedPageBreak/>
        <w:t>（3）发生</w:t>
      </w:r>
      <w:r w:rsidRPr="00FF4642">
        <w:rPr>
          <w:rFonts w:cs="黑体"/>
          <w:sz w:val="24"/>
          <w:szCs w:val="24"/>
          <w:lang w:eastAsia="zh-CN"/>
        </w:rPr>
        <w:t>围标串标等</w:t>
      </w:r>
      <w:r w:rsidRPr="00FF4642">
        <w:rPr>
          <w:rFonts w:cs="黑体" w:hint="eastAsia"/>
          <w:sz w:val="24"/>
          <w:szCs w:val="24"/>
          <w:lang w:eastAsia="zh-CN"/>
        </w:rPr>
        <w:t>我公司认为其他可以不予退还投标保证金的情形。</w:t>
      </w:r>
    </w:p>
    <w:p w14:paraId="5506EE2F" w14:textId="56E2C2ED" w:rsidR="00291761" w:rsidRPr="00FF4642" w:rsidRDefault="00F62321" w:rsidP="00291761">
      <w:pPr>
        <w:snapToGrid w:val="0"/>
        <w:spacing w:line="360" w:lineRule="auto"/>
        <w:ind w:firstLineChars="200" w:firstLine="480"/>
        <w:rPr>
          <w:rFonts w:cs="黑体"/>
          <w:sz w:val="24"/>
          <w:szCs w:val="24"/>
          <w:lang w:eastAsia="zh-CN"/>
        </w:rPr>
      </w:pPr>
      <w:r>
        <w:rPr>
          <w:rFonts w:cs="黑体" w:hint="eastAsia"/>
          <w:sz w:val="24"/>
          <w:szCs w:val="24"/>
          <w:lang w:eastAsia="zh-CN"/>
        </w:rPr>
        <w:t>10、</w:t>
      </w:r>
      <w:r w:rsidR="00291761" w:rsidRPr="00FF4642">
        <w:rPr>
          <w:rFonts w:cs="黑体"/>
          <w:sz w:val="24"/>
          <w:szCs w:val="24"/>
          <w:lang w:eastAsia="zh-CN"/>
        </w:rPr>
        <w:t>本项目需缴纳</w:t>
      </w:r>
      <w:r w:rsidR="00291761">
        <w:rPr>
          <w:rFonts w:cs="黑体" w:hint="eastAsia"/>
          <w:sz w:val="24"/>
          <w:szCs w:val="24"/>
          <w:lang w:eastAsia="zh-CN"/>
        </w:rPr>
        <w:t>履约保证金1</w:t>
      </w:r>
      <w:r w:rsidR="00233522">
        <w:rPr>
          <w:rFonts w:cs="黑体"/>
          <w:sz w:val="24"/>
          <w:szCs w:val="24"/>
          <w:lang w:eastAsia="zh-CN"/>
        </w:rPr>
        <w:t>0</w:t>
      </w:r>
      <w:r w:rsidR="00291761">
        <w:rPr>
          <w:rFonts w:cs="黑体" w:hint="eastAsia"/>
          <w:sz w:val="24"/>
          <w:szCs w:val="24"/>
          <w:lang w:eastAsia="zh-CN"/>
        </w:rPr>
        <w:t>0000.00（大写：壹拾万元整），</w:t>
      </w:r>
      <w:r w:rsidR="00291761" w:rsidRPr="00291761">
        <w:rPr>
          <w:rFonts w:cs="黑体"/>
          <w:sz w:val="24"/>
          <w:szCs w:val="24"/>
          <w:lang w:eastAsia="zh-CN"/>
        </w:rPr>
        <w:t>按照合同签订时要求的合同履约金额</w:t>
      </w:r>
      <w:r w:rsidR="00291761" w:rsidRPr="00291761">
        <w:rPr>
          <w:rFonts w:cs="黑体" w:hint="eastAsia"/>
          <w:sz w:val="24"/>
          <w:szCs w:val="24"/>
          <w:lang w:eastAsia="zh-CN"/>
        </w:rPr>
        <w:t>从合同</w:t>
      </w:r>
      <w:r w:rsidR="00291761" w:rsidRPr="00291761">
        <w:rPr>
          <w:rFonts w:cs="黑体"/>
          <w:sz w:val="24"/>
          <w:szCs w:val="24"/>
          <w:lang w:eastAsia="zh-CN"/>
        </w:rPr>
        <w:t>签订之日起</w:t>
      </w:r>
      <w:r w:rsidR="006B2DA8">
        <w:rPr>
          <w:rFonts w:cs="黑体"/>
          <w:sz w:val="24"/>
          <w:szCs w:val="24"/>
          <w:lang w:eastAsia="zh-CN"/>
        </w:rPr>
        <w:t>3</w:t>
      </w:r>
      <w:r w:rsidR="006B2DA8">
        <w:rPr>
          <w:rFonts w:cs="黑体" w:hint="eastAsia"/>
          <w:sz w:val="24"/>
          <w:szCs w:val="24"/>
          <w:lang w:eastAsia="zh-CN"/>
        </w:rPr>
        <w:t>个工作日</w:t>
      </w:r>
      <w:r w:rsidR="00291761" w:rsidRPr="00291761">
        <w:rPr>
          <w:rFonts w:cs="黑体" w:hint="eastAsia"/>
          <w:sz w:val="24"/>
          <w:szCs w:val="24"/>
          <w:lang w:eastAsia="zh-CN"/>
        </w:rPr>
        <w:t>内</w:t>
      </w:r>
      <w:r w:rsidR="00291761" w:rsidRPr="00291761">
        <w:rPr>
          <w:rFonts w:cs="黑体"/>
          <w:sz w:val="24"/>
          <w:szCs w:val="24"/>
          <w:lang w:eastAsia="zh-CN"/>
        </w:rPr>
        <w:t>以单位名义从对公账户转账至以下账户</w:t>
      </w:r>
      <w:r w:rsidR="00291761" w:rsidRPr="00FF4642">
        <w:rPr>
          <w:rFonts w:cs="黑体" w:hint="eastAsia"/>
          <w:sz w:val="24"/>
          <w:szCs w:val="24"/>
          <w:lang w:eastAsia="zh-CN"/>
        </w:rPr>
        <w:t>：</w:t>
      </w:r>
    </w:p>
    <w:p w14:paraId="05EC68DB" w14:textId="77777777" w:rsidR="00291761" w:rsidRPr="00FF4642" w:rsidRDefault="00291761" w:rsidP="00291761">
      <w:pPr>
        <w:autoSpaceDE/>
        <w:autoSpaceDN/>
        <w:snapToGrid w:val="0"/>
        <w:spacing w:line="360" w:lineRule="auto"/>
        <w:ind w:firstLineChars="200" w:firstLine="480"/>
        <w:rPr>
          <w:rFonts w:cs="黑体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t>单位名称：四川宏达股份有限公司</w:t>
      </w:r>
    </w:p>
    <w:p w14:paraId="597F3CA0" w14:textId="77777777" w:rsidR="00291761" w:rsidRPr="00FF4642" w:rsidRDefault="00291761" w:rsidP="00291761">
      <w:pPr>
        <w:autoSpaceDE/>
        <w:autoSpaceDN/>
        <w:snapToGrid w:val="0"/>
        <w:spacing w:line="360" w:lineRule="auto"/>
        <w:ind w:firstLineChars="200" w:firstLine="480"/>
        <w:rPr>
          <w:rFonts w:cs="黑体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t>开户银行：</w:t>
      </w:r>
      <w:r w:rsidRPr="00633384">
        <w:rPr>
          <w:rFonts w:cs="黑体" w:hint="eastAsia"/>
          <w:sz w:val="24"/>
          <w:szCs w:val="24"/>
          <w:lang w:eastAsia="zh-CN"/>
        </w:rPr>
        <w:t>中国银行什邡亭江西路支行</w:t>
      </w:r>
    </w:p>
    <w:p w14:paraId="0145A045" w14:textId="77777777" w:rsidR="00291761" w:rsidRPr="00FF4642" w:rsidRDefault="00291761" w:rsidP="00291761">
      <w:pPr>
        <w:autoSpaceDE/>
        <w:autoSpaceDN/>
        <w:snapToGrid w:val="0"/>
        <w:spacing w:line="360" w:lineRule="auto"/>
        <w:ind w:firstLineChars="200" w:firstLine="480"/>
        <w:rPr>
          <w:rFonts w:cs="黑体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t>开户账号：</w:t>
      </w:r>
      <w:r w:rsidRPr="00633384">
        <w:rPr>
          <w:rFonts w:cs="黑体" w:hint="eastAsia"/>
          <w:sz w:val="24"/>
          <w:szCs w:val="24"/>
          <w:lang w:eastAsia="zh-CN"/>
        </w:rPr>
        <w:t>1266 7841 0051</w:t>
      </w:r>
    </w:p>
    <w:p w14:paraId="672217E2" w14:textId="5D345271" w:rsidR="00291761" w:rsidRDefault="00291761" w:rsidP="00291761">
      <w:pPr>
        <w:autoSpaceDE/>
        <w:autoSpaceDN/>
        <w:snapToGrid w:val="0"/>
        <w:spacing w:line="360" w:lineRule="auto"/>
        <w:ind w:firstLineChars="200" w:firstLine="480"/>
        <w:rPr>
          <w:rFonts w:cs="黑体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t>转账需备注：</w:t>
      </w:r>
      <w:r w:rsidR="00137829">
        <w:rPr>
          <w:rFonts w:cs="黑体" w:hint="eastAsia"/>
          <w:sz w:val="24"/>
          <w:szCs w:val="24"/>
          <w:lang w:eastAsia="zh-CN"/>
        </w:rPr>
        <w:t>次氧化锌</w:t>
      </w:r>
      <w:r>
        <w:rPr>
          <w:rFonts w:cs="黑体" w:hint="eastAsia"/>
          <w:sz w:val="24"/>
          <w:szCs w:val="24"/>
          <w:lang w:eastAsia="zh-CN"/>
        </w:rPr>
        <w:t>履约</w:t>
      </w:r>
      <w:r w:rsidRPr="00FF4642">
        <w:rPr>
          <w:rFonts w:cs="黑体" w:hint="eastAsia"/>
          <w:sz w:val="24"/>
          <w:szCs w:val="24"/>
          <w:lang w:eastAsia="zh-CN"/>
        </w:rPr>
        <w:t>保证金（可自行简写）</w:t>
      </w:r>
    </w:p>
    <w:p w14:paraId="1CC2B916" w14:textId="44F88D13" w:rsidR="00DF5ADD" w:rsidRPr="00FF4642" w:rsidRDefault="00DF5ADD" w:rsidP="00DF5ADD">
      <w:pPr>
        <w:autoSpaceDE/>
        <w:autoSpaceDN/>
        <w:snapToGrid w:val="0"/>
        <w:spacing w:line="360" w:lineRule="auto"/>
        <w:ind w:firstLineChars="200" w:firstLine="480"/>
        <w:rPr>
          <w:rFonts w:cs="黑体"/>
          <w:sz w:val="24"/>
          <w:szCs w:val="24"/>
          <w:lang w:eastAsia="zh-CN"/>
        </w:rPr>
      </w:pPr>
      <w:r w:rsidRPr="00DF5ADD">
        <w:rPr>
          <w:rFonts w:cs="黑体" w:hint="eastAsia"/>
          <w:sz w:val="24"/>
          <w:szCs w:val="24"/>
          <w:lang w:eastAsia="zh-CN"/>
        </w:rPr>
        <w:t>供方全面履行完本合同并结算后，需方于十五个工作日内退还履约保证金（不计利息）</w:t>
      </w:r>
      <w:r>
        <w:rPr>
          <w:rFonts w:cs="黑体" w:hint="eastAsia"/>
          <w:sz w:val="24"/>
          <w:szCs w:val="24"/>
          <w:lang w:eastAsia="zh-CN"/>
        </w:rPr>
        <w:t>。</w:t>
      </w:r>
    </w:p>
    <w:p w14:paraId="68D65FE2" w14:textId="77777777" w:rsidR="00351499" w:rsidRPr="00FF4642" w:rsidRDefault="00351499" w:rsidP="00351499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/>
          <w:sz w:val="24"/>
          <w:szCs w:val="24"/>
          <w:lang w:eastAsia="zh-CN"/>
        </w:rPr>
      </w:pPr>
      <w:r w:rsidRPr="00FB04F7">
        <w:rPr>
          <w:rFonts w:cs="Times New Roman" w:hint="eastAsia"/>
          <w:kern w:val="2"/>
          <w:sz w:val="24"/>
          <w:szCs w:val="24"/>
          <w:lang w:eastAsia="zh-CN"/>
        </w:rPr>
        <w:t>比选时不保证最低价中选，但充分注意合理的最低报价。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报价前，报价方可自愿前来我公司进行实地考查、技术交流或咨询。项目地点：</w:t>
      </w:r>
      <w:r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四川宏达股份有限公司什邡有色金属分公司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。</w:t>
      </w:r>
    </w:p>
    <w:p w14:paraId="6881F30D" w14:textId="6E7832D5" w:rsidR="008F7B6E" w:rsidRPr="00FF4642" w:rsidRDefault="006420A1" w:rsidP="008A7836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联系人：</w:t>
      </w:r>
      <w:r w:rsidR="0035149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李</w:t>
      </w:r>
      <w:r w:rsidR="00204ACC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先生</w:t>
      </w:r>
      <w:r w:rsidR="0035149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13628075717</w:t>
      </w:r>
    </w:p>
    <w:p w14:paraId="51829595" w14:textId="77777777" w:rsidR="008F7B6E" w:rsidRPr="00FF4642" w:rsidRDefault="008F7B6E" w:rsidP="00770F58">
      <w:pPr>
        <w:snapToGrid w:val="0"/>
        <w:spacing w:line="360" w:lineRule="auto"/>
        <w:ind w:right="960"/>
        <w:rPr>
          <w:rFonts w:asciiTheme="minorEastAsia" w:eastAsiaTheme="minorEastAsia" w:hAnsiTheme="minorEastAsia" w:cs="黑体"/>
          <w:sz w:val="24"/>
          <w:szCs w:val="24"/>
          <w:lang w:eastAsia="zh-CN"/>
        </w:rPr>
      </w:pPr>
    </w:p>
    <w:p w14:paraId="13C03747" w14:textId="77777777" w:rsidR="00770F58" w:rsidRPr="00FF4642" w:rsidRDefault="00770F58" w:rsidP="00770F58">
      <w:pPr>
        <w:snapToGrid w:val="0"/>
        <w:spacing w:line="360" w:lineRule="auto"/>
        <w:ind w:right="960"/>
        <w:rPr>
          <w:rFonts w:asciiTheme="minorEastAsia" w:eastAsiaTheme="minorEastAsia" w:hAnsiTheme="minorEastAsia" w:cs="黑体"/>
          <w:sz w:val="24"/>
          <w:szCs w:val="24"/>
          <w:lang w:eastAsia="zh-CN"/>
        </w:rPr>
      </w:pPr>
    </w:p>
    <w:p w14:paraId="46E0833D" w14:textId="77777777" w:rsidR="00574979" w:rsidRDefault="006420A1" w:rsidP="008A7836">
      <w:pPr>
        <w:snapToGrid w:val="0"/>
        <w:spacing w:line="360" w:lineRule="auto"/>
        <w:ind w:firstLineChars="200" w:firstLine="480"/>
        <w:jc w:val="right"/>
        <w:rPr>
          <w:rFonts w:asciiTheme="minorEastAsia" w:eastAsiaTheme="minorEastAsia" w:hAnsiTheme="minorEastAsia" w:cs="黑体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四川宏达股份有限公司</w:t>
      </w:r>
    </w:p>
    <w:p w14:paraId="3F2997C8" w14:textId="0EBA0DDD" w:rsidR="008F7B6E" w:rsidRPr="00574979" w:rsidRDefault="00574979" w:rsidP="00574979">
      <w:pPr>
        <w:wordWrap w:val="0"/>
        <w:snapToGrid w:val="0"/>
        <w:spacing w:line="360" w:lineRule="auto"/>
        <w:ind w:firstLineChars="200" w:firstLine="480"/>
        <w:jc w:val="right"/>
        <w:rPr>
          <w:rFonts w:asciiTheme="minorEastAsia" w:eastAsiaTheme="minorEastAsia" w:hAnsiTheme="minorEastAsia" w:cs="黑体"/>
          <w:sz w:val="24"/>
          <w:szCs w:val="24"/>
          <w:lang w:eastAsia="zh-CN"/>
        </w:rPr>
      </w:pPr>
      <w:r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什邡有色</w:t>
      </w:r>
      <w:r w:rsidR="0013782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金属</w:t>
      </w:r>
      <w:r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 xml:space="preserve">分公司 </w:t>
      </w:r>
    </w:p>
    <w:p w14:paraId="792EDBCB" w14:textId="2A76028E" w:rsidR="008F7B6E" w:rsidRPr="00FF4642" w:rsidRDefault="006420A1" w:rsidP="00770F58">
      <w:pPr>
        <w:wordWrap w:val="0"/>
        <w:snapToGrid w:val="0"/>
        <w:spacing w:line="360" w:lineRule="auto"/>
        <w:jc w:val="right"/>
        <w:rPr>
          <w:rFonts w:asciiTheme="minorEastAsia" w:eastAsiaTheme="minorEastAsia" w:hAnsiTheme="minorEastAsia" w:cs="黑体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2025年</w:t>
      </w:r>
      <w:r w:rsidR="0035149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7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月</w:t>
      </w:r>
      <w:r w:rsidR="00137829">
        <w:rPr>
          <w:rFonts w:asciiTheme="minorEastAsia" w:eastAsiaTheme="minorEastAsia" w:hAnsiTheme="minorEastAsia" w:cs="黑体"/>
          <w:sz w:val="24"/>
          <w:szCs w:val="24"/>
          <w:lang w:eastAsia="zh-CN"/>
        </w:rPr>
        <w:t>21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日</w:t>
      </w:r>
      <w:bookmarkEnd w:id="0"/>
      <w:bookmarkEnd w:id="1"/>
      <w:r w:rsidR="00770F58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 xml:space="preserve"> </w:t>
      </w:r>
      <w:bookmarkEnd w:id="2"/>
      <w:bookmarkEnd w:id="3"/>
      <w:r w:rsidR="00770F58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 xml:space="preserve">  </w:t>
      </w:r>
    </w:p>
    <w:p w14:paraId="6D41EF3E" w14:textId="0103BCF3" w:rsidR="002A6C7D" w:rsidRPr="00FF4642" w:rsidRDefault="002A6C7D" w:rsidP="008A7836">
      <w:pPr>
        <w:widowControl/>
        <w:autoSpaceDE/>
        <w:autoSpaceDN/>
        <w:snapToGrid w:val="0"/>
        <w:spacing w:line="360" w:lineRule="auto"/>
        <w:rPr>
          <w:rFonts w:asciiTheme="minorEastAsia" w:eastAsiaTheme="minorEastAsia" w:hAnsiTheme="minorEastAsia" w:cs="黑体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br w:type="page"/>
      </w:r>
    </w:p>
    <w:p w14:paraId="7B246F54" w14:textId="77777777" w:rsidR="00137829" w:rsidRPr="00137829" w:rsidRDefault="00137829" w:rsidP="00137829">
      <w:pPr>
        <w:widowControl/>
        <w:shd w:val="clear" w:color="auto" w:fill="FFFFFF"/>
        <w:autoSpaceDE/>
        <w:autoSpaceDN/>
        <w:spacing w:line="360" w:lineRule="auto"/>
        <w:jc w:val="both"/>
        <w:rPr>
          <w:rFonts w:ascii="黑体" w:eastAsia="黑体" w:hAnsi="黑体" w:cs="黑体"/>
          <w:kern w:val="2"/>
          <w:sz w:val="28"/>
          <w:szCs w:val="28"/>
          <w:lang w:eastAsia="zh-CN"/>
        </w:rPr>
      </w:pPr>
      <w:r w:rsidRPr="00137829">
        <w:rPr>
          <w:rFonts w:ascii="黑体" w:eastAsia="黑体" w:hAnsi="黑体" w:cs="黑体" w:hint="eastAsia"/>
          <w:kern w:val="2"/>
          <w:sz w:val="28"/>
          <w:szCs w:val="28"/>
          <w:lang w:eastAsia="zh-CN"/>
        </w:rPr>
        <w:lastRenderedPageBreak/>
        <w:t>报价单（加盖公章）</w:t>
      </w:r>
    </w:p>
    <w:p w14:paraId="3FCFF4CF" w14:textId="77777777" w:rsidR="00137829" w:rsidRPr="00137829" w:rsidRDefault="00137829" w:rsidP="00137829">
      <w:pPr>
        <w:autoSpaceDE/>
        <w:autoSpaceDN/>
        <w:jc w:val="center"/>
        <w:rPr>
          <w:b/>
          <w:kern w:val="2"/>
          <w:sz w:val="44"/>
          <w:szCs w:val="44"/>
          <w:lang w:eastAsia="zh-CN"/>
        </w:rPr>
      </w:pPr>
      <w:r w:rsidRPr="00137829">
        <w:rPr>
          <w:rFonts w:hint="eastAsia"/>
          <w:b/>
          <w:kern w:val="2"/>
          <w:sz w:val="44"/>
          <w:szCs w:val="44"/>
          <w:lang w:eastAsia="zh-CN"/>
        </w:rPr>
        <w:t>报 价 单</w:t>
      </w:r>
    </w:p>
    <w:p w14:paraId="27EF7674" w14:textId="77777777" w:rsidR="00137829" w:rsidRPr="00137829" w:rsidRDefault="00137829" w:rsidP="00137829">
      <w:pPr>
        <w:autoSpaceDE/>
        <w:autoSpaceDN/>
        <w:snapToGrid w:val="0"/>
        <w:spacing w:line="360" w:lineRule="auto"/>
        <w:jc w:val="both"/>
        <w:rPr>
          <w:kern w:val="2"/>
          <w:sz w:val="28"/>
          <w:szCs w:val="28"/>
          <w:lang w:eastAsia="zh-CN"/>
        </w:rPr>
      </w:pPr>
      <w:r w:rsidRPr="00137829">
        <w:rPr>
          <w:rFonts w:hint="eastAsia"/>
          <w:kern w:val="2"/>
          <w:sz w:val="28"/>
          <w:szCs w:val="28"/>
          <w:lang w:eastAsia="zh-CN"/>
        </w:rPr>
        <w:t>四川宏达股份有限公司：</w:t>
      </w:r>
    </w:p>
    <w:p w14:paraId="289FFE08" w14:textId="34713814" w:rsidR="00137829" w:rsidRPr="00137829" w:rsidRDefault="00137829" w:rsidP="00137829">
      <w:pPr>
        <w:autoSpaceDE/>
        <w:autoSpaceDN/>
        <w:snapToGrid w:val="0"/>
        <w:spacing w:line="360" w:lineRule="auto"/>
        <w:ind w:firstLineChars="200" w:firstLine="560"/>
        <w:jc w:val="both"/>
        <w:rPr>
          <w:kern w:val="2"/>
          <w:sz w:val="24"/>
          <w:szCs w:val="24"/>
          <w:lang w:eastAsia="zh-CN"/>
        </w:rPr>
      </w:pPr>
      <w:r w:rsidRPr="00137829">
        <w:rPr>
          <w:rFonts w:hint="eastAsia"/>
          <w:kern w:val="2"/>
          <w:sz w:val="28"/>
          <w:szCs w:val="28"/>
          <w:lang w:eastAsia="zh-CN"/>
        </w:rPr>
        <w:t>我公司现对贵司在</w:t>
      </w:r>
      <w:r w:rsidRPr="00137829">
        <w:rPr>
          <w:rFonts w:hint="eastAsia"/>
          <w:bCs/>
          <w:kern w:val="2"/>
          <w:sz w:val="28"/>
          <w:szCs w:val="28"/>
          <w:lang w:eastAsia="zh-CN"/>
        </w:rPr>
        <w:t>2025年</w:t>
      </w:r>
      <w:r w:rsidRPr="00137829">
        <w:rPr>
          <w:bCs/>
          <w:kern w:val="2"/>
          <w:sz w:val="28"/>
          <w:szCs w:val="28"/>
          <w:lang w:eastAsia="zh-CN"/>
        </w:rPr>
        <w:t>8</w:t>
      </w:r>
      <w:r w:rsidRPr="00137829">
        <w:rPr>
          <w:rFonts w:hint="eastAsia"/>
          <w:bCs/>
          <w:kern w:val="2"/>
          <w:sz w:val="28"/>
          <w:szCs w:val="28"/>
          <w:lang w:eastAsia="zh-CN"/>
        </w:rPr>
        <w:t>月</w:t>
      </w:r>
      <w:r w:rsidRPr="00137829">
        <w:rPr>
          <w:bCs/>
          <w:kern w:val="2"/>
          <w:sz w:val="28"/>
          <w:szCs w:val="28"/>
          <w:lang w:eastAsia="zh-CN"/>
        </w:rPr>
        <w:t>1</w:t>
      </w:r>
      <w:r w:rsidRPr="00137829">
        <w:rPr>
          <w:rFonts w:hint="eastAsia"/>
          <w:bCs/>
          <w:kern w:val="2"/>
          <w:sz w:val="28"/>
          <w:szCs w:val="28"/>
          <w:lang w:eastAsia="zh-CN"/>
        </w:rPr>
        <w:t>日至2025年</w:t>
      </w:r>
      <w:r>
        <w:rPr>
          <w:bCs/>
          <w:kern w:val="2"/>
          <w:sz w:val="28"/>
          <w:szCs w:val="28"/>
          <w:lang w:eastAsia="zh-CN"/>
        </w:rPr>
        <w:t>8</w:t>
      </w:r>
      <w:r w:rsidRPr="00137829">
        <w:rPr>
          <w:rFonts w:hint="eastAsia"/>
          <w:bCs/>
          <w:kern w:val="2"/>
          <w:sz w:val="28"/>
          <w:szCs w:val="28"/>
          <w:lang w:eastAsia="zh-CN"/>
        </w:rPr>
        <w:t>月</w:t>
      </w:r>
      <w:r w:rsidRPr="00137829">
        <w:rPr>
          <w:bCs/>
          <w:kern w:val="2"/>
          <w:sz w:val="28"/>
          <w:szCs w:val="28"/>
          <w:lang w:eastAsia="zh-CN"/>
        </w:rPr>
        <w:t>31</w:t>
      </w:r>
      <w:r w:rsidRPr="00137829">
        <w:rPr>
          <w:rFonts w:hint="eastAsia"/>
          <w:bCs/>
          <w:kern w:val="2"/>
          <w:sz w:val="28"/>
          <w:szCs w:val="28"/>
          <w:lang w:eastAsia="zh-CN"/>
        </w:rPr>
        <w:t>日期间</w:t>
      </w:r>
      <w:r w:rsidRPr="00137829">
        <w:rPr>
          <w:rFonts w:hint="eastAsia"/>
          <w:kern w:val="2"/>
          <w:sz w:val="28"/>
          <w:szCs w:val="28"/>
          <w:lang w:eastAsia="zh-CN"/>
        </w:rPr>
        <w:t>所需</w:t>
      </w:r>
      <w:r w:rsidRPr="00137829">
        <w:rPr>
          <w:rFonts w:cs="Times New Roman" w:hint="eastAsia"/>
          <w:bCs/>
          <w:kern w:val="2"/>
          <w:sz w:val="28"/>
          <w:szCs w:val="28"/>
          <w:lang w:eastAsia="zh-CN"/>
        </w:rPr>
        <w:t>次氧化锌</w:t>
      </w:r>
      <w:r w:rsidRPr="00137829">
        <w:rPr>
          <w:rFonts w:hint="eastAsia"/>
          <w:kern w:val="2"/>
          <w:sz w:val="28"/>
          <w:szCs w:val="28"/>
          <w:lang w:eastAsia="zh-CN"/>
        </w:rPr>
        <w:t>报价如下:</w:t>
      </w:r>
    </w:p>
    <w:tbl>
      <w:tblPr>
        <w:tblStyle w:val="10"/>
        <w:tblW w:w="0" w:type="auto"/>
        <w:jc w:val="center"/>
        <w:tblLook w:val="04A0" w:firstRow="1" w:lastRow="0" w:firstColumn="1" w:lastColumn="0" w:noHBand="0" w:noVBand="1"/>
      </w:tblPr>
      <w:tblGrid>
        <w:gridCol w:w="4999"/>
        <w:gridCol w:w="4963"/>
      </w:tblGrid>
      <w:tr w:rsidR="00137829" w:rsidRPr="00137829" w14:paraId="1549F9E0" w14:textId="77777777" w:rsidTr="00714397">
        <w:trPr>
          <w:trHeight w:val="680"/>
          <w:jc w:val="center"/>
        </w:trPr>
        <w:tc>
          <w:tcPr>
            <w:tcW w:w="5092" w:type="dxa"/>
            <w:vAlign w:val="center"/>
          </w:tcPr>
          <w:p w14:paraId="1CE15419" w14:textId="77777777" w:rsidR="00137829" w:rsidRPr="00137829" w:rsidRDefault="00137829" w:rsidP="00137829">
            <w:pPr>
              <w:autoSpaceDE/>
              <w:autoSpaceDN/>
              <w:snapToGrid w:val="0"/>
              <w:jc w:val="center"/>
              <w:rPr>
                <w:b/>
                <w:bCs/>
                <w:kern w:val="2"/>
                <w:sz w:val="28"/>
                <w:szCs w:val="28"/>
                <w:lang w:eastAsia="zh-CN"/>
              </w:rPr>
            </w:pPr>
            <w:r w:rsidRPr="00137829">
              <w:rPr>
                <w:rFonts w:hint="eastAsia"/>
                <w:b/>
                <w:bCs/>
                <w:kern w:val="2"/>
                <w:sz w:val="28"/>
                <w:szCs w:val="28"/>
                <w:lang w:eastAsia="zh-CN"/>
              </w:rPr>
              <w:t>基准价</w:t>
            </w:r>
          </w:p>
        </w:tc>
        <w:tc>
          <w:tcPr>
            <w:tcW w:w="5092" w:type="dxa"/>
            <w:vAlign w:val="center"/>
          </w:tcPr>
          <w:p w14:paraId="0B63F8BC" w14:textId="77777777" w:rsidR="00137829" w:rsidRPr="00137829" w:rsidRDefault="00137829" w:rsidP="00137829">
            <w:pPr>
              <w:autoSpaceDE/>
              <w:autoSpaceDN/>
              <w:snapToGrid w:val="0"/>
              <w:jc w:val="center"/>
              <w:rPr>
                <w:b/>
                <w:bCs/>
                <w:kern w:val="2"/>
                <w:sz w:val="28"/>
                <w:szCs w:val="28"/>
                <w:lang w:eastAsia="zh-CN"/>
              </w:rPr>
            </w:pPr>
            <w:r w:rsidRPr="00137829">
              <w:rPr>
                <w:rFonts w:cs="Times New Roman" w:hint="eastAsia"/>
                <w:b/>
                <w:bCs/>
                <w:kern w:val="2"/>
                <w:sz w:val="28"/>
                <w:szCs w:val="28"/>
                <w:lang w:eastAsia="zh-CN"/>
              </w:rPr>
              <w:t>系数（%）</w:t>
            </w:r>
          </w:p>
        </w:tc>
      </w:tr>
      <w:tr w:rsidR="00137829" w:rsidRPr="00137829" w14:paraId="66BC8825" w14:textId="77777777" w:rsidTr="00714397">
        <w:trPr>
          <w:trHeight w:val="1887"/>
          <w:jc w:val="center"/>
        </w:trPr>
        <w:tc>
          <w:tcPr>
            <w:tcW w:w="5092" w:type="dxa"/>
            <w:vAlign w:val="center"/>
          </w:tcPr>
          <w:p w14:paraId="5203B4FB" w14:textId="73340864" w:rsidR="00137829" w:rsidRPr="00137829" w:rsidRDefault="00137829" w:rsidP="003E3B67">
            <w:pPr>
              <w:autoSpaceDE/>
              <w:autoSpaceDN/>
              <w:snapToGrid w:val="0"/>
              <w:spacing w:line="360" w:lineRule="auto"/>
              <w:ind w:firstLineChars="200" w:firstLine="560"/>
              <w:jc w:val="both"/>
              <w:rPr>
                <w:kern w:val="2"/>
                <w:sz w:val="28"/>
                <w:szCs w:val="28"/>
                <w:lang w:eastAsia="zh-CN"/>
              </w:rPr>
            </w:pPr>
            <w:r w:rsidRPr="00137829">
              <w:rPr>
                <w:rFonts w:hint="eastAsia"/>
                <w:kern w:val="2"/>
                <w:sz w:val="28"/>
                <w:szCs w:val="28"/>
                <w:lang w:eastAsia="zh-CN"/>
              </w:rPr>
              <w:t>上海有色网（</w:t>
            </w:r>
            <w:hyperlink r:id="rId8" w:history="1">
              <w:r w:rsidR="003E3B67" w:rsidRPr="009549FB">
                <w:rPr>
                  <w:rStyle w:val="a8"/>
                  <w:rFonts w:hint="eastAsia"/>
                  <w:kern w:val="2"/>
                  <w:sz w:val="28"/>
                  <w:szCs w:val="28"/>
                  <w:lang w:eastAsia="zh-CN"/>
                </w:rPr>
                <w:t>www.smm.cn）SMM1#锌锭现货2025年8月1日至8月</w:t>
              </w:r>
              <w:r w:rsidR="003E3B67" w:rsidRPr="009549FB">
                <w:rPr>
                  <w:rStyle w:val="a8"/>
                  <w:kern w:val="2"/>
                  <w:sz w:val="28"/>
                  <w:szCs w:val="28"/>
                  <w:lang w:eastAsia="zh-CN"/>
                </w:rPr>
                <w:t>31</w:t>
              </w:r>
              <w:r w:rsidR="003E3B67" w:rsidRPr="009549FB">
                <w:rPr>
                  <w:rStyle w:val="a8"/>
                  <w:rFonts w:hint="eastAsia"/>
                  <w:kern w:val="2"/>
                  <w:sz w:val="28"/>
                  <w:szCs w:val="28"/>
                  <w:lang w:eastAsia="zh-CN"/>
                </w:rPr>
                <w:t>日均价的算术平均价</w:t>
              </w:r>
            </w:hyperlink>
          </w:p>
        </w:tc>
        <w:tc>
          <w:tcPr>
            <w:tcW w:w="5092" w:type="dxa"/>
            <w:vAlign w:val="center"/>
          </w:tcPr>
          <w:p w14:paraId="7342DA45" w14:textId="77777777" w:rsidR="00137829" w:rsidRPr="00137829" w:rsidRDefault="00137829" w:rsidP="00137829">
            <w:pPr>
              <w:autoSpaceDE/>
              <w:autoSpaceDN/>
              <w:snapToGrid w:val="0"/>
              <w:spacing w:beforeLines="100" w:before="312" w:line="360" w:lineRule="auto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137829">
              <w:rPr>
                <w:rFonts w:hint="eastAsia"/>
                <w:b/>
                <w:bCs/>
                <w:kern w:val="2"/>
                <w:sz w:val="28"/>
                <w:szCs w:val="28"/>
                <w:u w:val="single"/>
                <w:lang w:eastAsia="zh-CN"/>
              </w:rPr>
              <w:t>____</w:t>
            </w:r>
            <w:r w:rsidRPr="00137829">
              <w:rPr>
                <w:rFonts w:hint="eastAsia"/>
                <w:b/>
                <w:bCs/>
                <w:kern w:val="2"/>
                <w:sz w:val="28"/>
                <w:szCs w:val="28"/>
                <w:lang w:eastAsia="zh-CN"/>
              </w:rPr>
              <w:t>_%</w:t>
            </w:r>
          </w:p>
        </w:tc>
      </w:tr>
      <w:tr w:rsidR="00137829" w:rsidRPr="00137829" w14:paraId="02A0AA29" w14:textId="77777777" w:rsidTr="00714397">
        <w:trPr>
          <w:trHeight w:val="680"/>
          <w:jc w:val="center"/>
        </w:trPr>
        <w:tc>
          <w:tcPr>
            <w:tcW w:w="10184" w:type="dxa"/>
            <w:gridSpan w:val="2"/>
            <w:vAlign w:val="center"/>
          </w:tcPr>
          <w:p w14:paraId="69BFCFAD" w14:textId="77777777" w:rsidR="00137829" w:rsidRPr="00137829" w:rsidRDefault="00137829" w:rsidP="00137829">
            <w:pPr>
              <w:autoSpaceDE/>
              <w:autoSpaceDN/>
              <w:snapToGrid w:val="0"/>
              <w:spacing w:beforeLines="50" w:before="156" w:line="360" w:lineRule="auto"/>
              <w:rPr>
                <w:rFonts w:cs="Times New Roman"/>
                <w:kern w:val="2"/>
                <w:sz w:val="28"/>
                <w:szCs w:val="28"/>
                <w:lang w:eastAsia="zh-CN"/>
              </w:rPr>
            </w:pPr>
            <w:r w:rsidRPr="00137829">
              <w:rPr>
                <w:rFonts w:cs="Times New Roman" w:hint="eastAsia"/>
                <w:kern w:val="2"/>
                <w:sz w:val="28"/>
                <w:szCs w:val="28"/>
                <w:lang w:eastAsia="zh-CN"/>
              </w:rPr>
              <w:t>说明：</w:t>
            </w:r>
          </w:p>
          <w:p w14:paraId="7E8F10B0" w14:textId="2023AEF4" w:rsidR="00137829" w:rsidRPr="00137829" w:rsidRDefault="00137829" w:rsidP="00137829">
            <w:pPr>
              <w:autoSpaceDE/>
              <w:autoSpaceDN/>
              <w:snapToGrid w:val="0"/>
              <w:spacing w:line="360" w:lineRule="auto"/>
              <w:ind w:firstLineChars="200" w:firstLine="560"/>
              <w:jc w:val="both"/>
              <w:rPr>
                <w:kern w:val="2"/>
                <w:sz w:val="28"/>
                <w:szCs w:val="28"/>
                <w:lang w:eastAsia="zh-CN"/>
              </w:rPr>
            </w:pPr>
            <w:r w:rsidRPr="00137829">
              <w:rPr>
                <w:kern w:val="2"/>
                <w:sz w:val="28"/>
                <w:szCs w:val="28"/>
                <w:lang w:eastAsia="zh-CN"/>
              </w:rPr>
              <w:t>1</w:t>
            </w:r>
            <w:r w:rsidRPr="00137829">
              <w:rPr>
                <w:rFonts w:hint="eastAsia"/>
                <w:kern w:val="2"/>
                <w:sz w:val="28"/>
                <w:szCs w:val="28"/>
                <w:lang w:eastAsia="zh-CN"/>
              </w:rPr>
              <w:t>、标的数量：</w:t>
            </w:r>
            <w:r>
              <w:rPr>
                <w:kern w:val="2"/>
                <w:sz w:val="28"/>
                <w:szCs w:val="28"/>
                <w:lang w:eastAsia="zh-CN"/>
              </w:rPr>
              <w:t>3</w:t>
            </w:r>
            <w:r w:rsidRPr="00137829">
              <w:rPr>
                <w:rFonts w:hint="eastAsia"/>
                <w:kern w:val="2"/>
                <w:sz w:val="28"/>
                <w:szCs w:val="28"/>
                <w:lang w:eastAsia="zh-CN"/>
              </w:rPr>
              <w:t>00毛吨</w:t>
            </w:r>
          </w:p>
          <w:p w14:paraId="51801EE8" w14:textId="77777777" w:rsidR="00137829" w:rsidRPr="00137829" w:rsidRDefault="00137829" w:rsidP="00137829">
            <w:pPr>
              <w:autoSpaceDE/>
              <w:autoSpaceDN/>
              <w:snapToGrid w:val="0"/>
              <w:spacing w:line="360" w:lineRule="auto"/>
              <w:ind w:firstLineChars="200" w:firstLine="560"/>
              <w:jc w:val="both"/>
              <w:rPr>
                <w:kern w:val="2"/>
                <w:sz w:val="28"/>
                <w:szCs w:val="28"/>
                <w:lang w:eastAsia="zh-CN"/>
              </w:rPr>
            </w:pPr>
            <w:r w:rsidRPr="00137829">
              <w:rPr>
                <w:kern w:val="2"/>
                <w:sz w:val="28"/>
                <w:szCs w:val="28"/>
                <w:lang w:eastAsia="zh-CN"/>
              </w:rPr>
              <w:t>2</w:t>
            </w:r>
            <w:r w:rsidRPr="00137829">
              <w:rPr>
                <w:rFonts w:hint="eastAsia"/>
                <w:kern w:val="2"/>
                <w:sz w:val="28"/>
                <w:szCs w:val="28"/>
                <w:lang w:eastAsia="zh-CN"/>
              </w:rPr>
              <w:t>、交货地址及数量验收：</w:t>
            </w:r>
            <w:r w:rsidRPr="00137829">
              <w:rPr>
                <w:rFonts w:hint="eastAsia"/>
                <w:color w:val="000000"/>
                <w:kern w:val="2"/>
                <w:sz w:val="28"/>
                <w:szCs w:val="28"/>
                <w:lang w:eastAsia="zh-CN"/>
              </w:rPr>
              <w:t>四川宏达股份有限公司有色金属分公司库房（四川省德阳市什邡市师古镇）</w:t>
            </w:r>
            <w:r w:rsidRPr="00137829">
              <w:rPr>
                <w:rFonts w:hint="eastAsia"/>
                <w:kern w:val="2"/>
                <w:sz w:val="28"/>
                <w:szCs w:val="28"/>
                <w:lang w:eastAsia="zh-CN"/>
              </w:rPr>
              <w:t>，</w:t>
            </w:r>
            <w:r w:rsidRPr="00137829">
              <w:rPr>
                <w:rFonts w:cs="Times New Roman" w:hint="eastAsia"/>
                <w:kern w:val="2"/>
                <w:sz w:val="28"/>
                <w:szCs w:val="28"/>
                <w:lang w:eastAsia="zh-CN"/>
              </w:rPr>
              <w:t>数量验收以需方过磅数量为准。</w:t>
            </w:r>
          </w:p>
          <w:p w14:paraId="3B2E8492" w14:textId="77777777" w:rsidR="00137829" w:rsidRPr="00137829" w:rsidRDefault="00137829" w:rsidP="00137829">
            <w:pPr>
              <w:autoSpaceDE/>
              <w:autoSpaceDN/>
              <w:snapToGrid w:val="0"/>
              <w:spacing w:line="360" w:lineRule="auto"/>
              <w:ind w:firstLineChars="200" w:firstLine="560"/>
              <w:jc w:val="both"/>
              <w:rPr>
                <w:rFonts w:cs="Times New Roman"/>
                <w:kern w:val="2"/>
                <w:sz w:val="24"/>
                <w:lang w:eastAsia="zh-CN"/>
              </w:rPr>
            </w:pPr>
            <w:r w:rsidRPr="00137829">
              <w:rPr>
                <w:rFonts w:cs="Times New Roman"/>
                <w:kern w:val="2"/>
                <w:sz w:val="28"/>
                <w:szCs w:val="28"/>
                <w:lang w:eastAsia="zh-CN"/>
              </w:rPr>
              <w:t>3</w:t>
            </w:r>
            <w:r w:rsidRPr="00137829">
              <w:rPr>
                <w:rFonts w:cs="Times New Roman" w:hint="eastAsia"/>
                <w:kern w:val="2"/>
                <w:sz w:val="28"/>
                <w:szCs w:val="28"/>
                <w:lang w:eastAsia="zh-CN"/>
              </w:rPr>
              <w:t>、运输及费用负担：到招标方库房前所有费用、货损风险由中标方承担</w:t>
            </w:r>
          </w:p>
        </w:tc>
      </w:tr>
    </w:tbl>
    <w:p w14:paraId="68ACA78E" w14:textId="77777777" w:rsidR="00137829" w:rsidRPr="00137829" w:rsidRDefault="00137829" w:rsidP="00137829">
      <w:pPr>
        <w:autoSpaceDE/>
        <w:autoSpaceDN/>
        <w:snapToGrid w:val="0"/>
        <w:spacing w:line="360" w:lineRule="auto"/>
        <w:ind w:right="960" w:firstLineChars="3200" w:firstLine="7680"/>
        <w:jc w:val="both"/>
        <w:rPr>
          <w:kern w:val="2"/>
          <w:sz w:val="24"/>
          <w:szCs w:val="24"/>
          <w:lang w:eastAsia="zh-CN"/>
        </w:rPr>
      </w:pPr>
    </w:p>
    <w:p w14:paraId="42A4E96D" w14:textId="77777777" w:rsidR="00137829" w:rsidRPr="00137829" w:rsidRDefault="00137829" w:rsidP="00137829">
      <w:pPr>
        <w:autoSpaceDE/>
        <w:autoSpaceDN/>
        <w:snapToGrid w:val="0"/>
        <w:spacing w:line="360" w:lineRule="auto"/>
        <w:ind w:right="960"/>
        <w:jc w:val="both"/>
        <w:rPr>
          <w:kern w:val="2"/>
          <w:sz w:val="28"/>
          <w:szCs w:val="28"/>
          <w:lang w:eastAsia="zh-CN"/>
        </w:rPr>
      </w:pPr>
    </w:p>
    <w:p w14:paraId="4B9BC839" w14:textId="77777777" w:rsidR="00137829" w:rsidRPr="00137829" w:rsidRDefault="00137829" w:rsidP="00137829">
      <w:pPr>
        <w:autoSpaceDE/>
        <w:autoSpaceDN/>
        <w:snapToGrid w:val="0"/>
        <w:spacing w:line="360" w:lineRule="auto"/>
        <w:ind w:right="960"/>
        <w:jc w:val="both"/>
        <w:rPr>
          <w:kern w:val="2"/>
          <w:sz w:val="28"/>
          <w:szCs w:val="28"/>
          <w:lang w:eastAsia="zh-CN"/>
        </w:rPr>
      </w:pPr>
    </w:p>
    <w:p w14:paraId="6A9F6E01" w14:textId="77777777" w:rsidR="00137829" w:rsidRDefault="00137829" w:rsidP="00137829">
      <w:pPr>
        <w:autoSpaceDE/>
        <w:autoSpaceDN/>
        <w:snapToGrid w:val="0"/>
        <w:spacing w:line="360" w:lineRule="auto"/>
        <w:ind w:right="960" w:firstLineChars="2200" w:firstLine="6160"/>
        <w:jc w:val="both"/>
        <w:rPr>
          <w:kern w:val="2"/>
          <w:sz w:val="28"/>
          <w:szCs w:val="28"/>
          <w:lang w:eastAsia="zh-CN"/>
        </w:rPr>
      </w:pPr>
      <w:r w:rsidRPr="00137829">
        <w:rPr>
          <w:rFonts w:hint="eastAsia"/>
          <w:kern w:val="2"/>
          <w:sz w:val="28"/>
          <w:szCs w:val="28"/>
          <w:lang w:eastAsia="zh-CN"/>
        </w:rPr>
        <w:t>公司（盖章）</w:t>
      </w:r>
    </w:p>
    <w:p w14:paraId="37BF9CA2" w14:textId="4CC79040" w:rsidR="00137829" w:rsidRPr="00137829" w:rsidRDefault="00137829" w:rsidP="007F436E">
      <w:pPr>
        <w:autoSpaceDE/>
        <w:autoSpaceDN/>
        <w:snapToGrid w:val="0"/>
        <w:spacing w:line="360" w:lineRule="auto"/>
        <w:ind w:right="960" w:firstLineChars="2000" w:firstLine="5600"/>
        <w:jc w:val="both"/>
        <w:rPr>
          <w:kern w:val="2"/>
          <w:sz w:val="28"/>
          <w:szCs w:val="28"/>
          <w:lang w:eastAsia="zh-CN"/>
        </w:rPr>
      </w:pPr>
      <w:r w:rsidRPr="00137829">
        <w:rPr>
          <w:rFonts w:hint="eastAsia"/>
          <w:kern w:val="2"/>
          <w:sz w:val="28"/>
          <w:szCs w:val="28"/>
          <w:lang w:eastAsia="zh-CN"/>
        </w:rPr>
        <w:t xml:space="preserve">2025年 </w:t>
      </w:r>
      <w:r w:rsidR="007F436E">
        <w:rPr>
          <w:kern w:val="2"/>
          <w:sz w:val="28"/>
          <w:szCs w:val="28"/>
          <w:lang w:eastAsia="zh-CN"/>
        </w:rPr>
        <w:t xml:space="preserve"> </w:t>
      </w:r>
      <w:r>
        <w:rPr>
          <w:rFonts w:hint="eastAsia"/>
          <w:kern w:val="2"/>
          <w:sz w:val="28"/>
          <w:szCs w:val="28"/>
          <w:lang w:eastAsia="zh-CN"/>
        </w:rPr>
        <w:t xml:space="preserve">月 </w:t>
      </w:r>
      <w:r>
        <w:rPr>
          <w:kern w:val="2"/>
          <w:sz w:val="28"/>
          <w:szCs w:val="28"/>
          <w:lang w:eastAsia="zh-CN"/>
        </w:rPr>
        <w:t xml:space="preserve"> </w:t>
      </w:r>
      <w:r w:rsidR="007F436E">
        <w:rPr>
          <w:kern w:val="2"/>
          <w:sz w:val="28"/>
          <w:szCs w:val="28"/>
          <w:lang w:eastAsia="zh-CN"/>
        </w:rPr>
        <w:t xml:space="preserve"> </w:t>
      </w:r>
      <w:r w:rsidRPr="00137829">
        <w:rPr>
          <w:rFonts w:hint="eastAsia"/>
          <w:kern w:val="2"/>
          <w:sz w:val="28"/>
          <w:szCs w:val="28"/>
          <w:lang w:eastAsia="zh-CN"/>
        </w:rPr>
        <w:t>日</w:t>
      </w:r>
    </w:p>
    <w:p w14:paraId="1F87189E" w14:textId="77777777" w:rsidR="00DF0075" w:rsidRDefault="00DF0075" w:rsidP="00D73E67">
      <w:pPr>
        <w:snapToGrid w:val="0"/>
        <w:spacing w:line="480" w:lineRule="auto"/>
        <w:ind w:firstLineChars="1215" w:firstLine="2916"/>
        <w:jc w:val="right"/>
        <w:rPr>
          <w:rFonts w:asciiTheme="minorEastAsia" w:eastAsiaTheme="minorEastAsia" w:hAnsiTheme="minorEastAsia" w:cs="黑体"/>
          <w:bCs/>
          <w:sz w:val="24"/>
          <w:szCs w:val="24"/>
          <w:lang w:eastAsia="zh-CN"/>
        </w:rPr>
      </w:pPr>
    </w:p>
    <w:p w14:paraId="6AEEDC1B" w14:textId="77777777" w:rsidR="00DF0075" w:rsidRDefault="00DF0075" w:rsidP="00D73E67">
      <w:pPr>
        <w:snapToGrid w:val="0"/>
        <w:spacing w:line="480" w:lineRule="auto"/>
        <w:ind w:firstLineChars="1215" w:firstLine="2916"/>
        <w:jc w:val="right"/>
        <w:rPr>
          <w:rFonts w:asciiTheme="minorEastAsia" w:eastAsiaTheme="minorEastAsia" w:hAnsiTheme="minorEastAsia" w:cs="黑体"/>
          <w:bCs/>
          <w:sz w:val="24"/>
          <w:szCs w:val="24"/>
          <w:lang w:eastAsia="zh-CN"/>
        </w:rPr>
      </w:pPr>
    </w:p>
    <w:p w14:paraId="1CC82DEE" w14:textId="77777777" w:rsidR="00DF0075" w:rsidRDefault="00DF0075" w:rsidP="00D73E67">
      <w:pPr>
        <w:snapToGrid w:val="0"/>
        <w:spacing w:line="480" w:lineRule="auto"/>
        <w:ind w:firstLineChars="1215" w:firstLine="2916"/>
        <w:jc w:val="right"/>
        <w:rPr>
          <w:rFonts w:asciiTheme="minorEastAsia" w:eastAsiaTheme="minorEastAsia" w:hAnsiTheme="minorEastAsia" w:cs="黑体"/>
          <w:bCs/>
          <w:sz w:val="24"/>
          <w:szCs w:val="24"/>
          <w:lang w:eastAsia="zh-CN"/>
        </w:rPr>
      </w:pPr>
    </w:p>
    <w:p w14:paraId="4696D6B5" w14:textId="77777777" w:rsidR="00DF0075" w:rsidRDefault="00DF0075" w:rsidP="00D73E67">
      <w:pPr>
        <w:snapToGrid w:val="0"/>
        <w:spacing w:line="480" w:lineRule="auto"/>
        <w:ind w:firstLineChars="1215" w:firstLine="2916"/>
        <w:jc w:val="right"/>
        <w:rPr>
          <w:rFonts w:asciiTheme="minorEastAsia" w:eastAsiaTheme="minorEastAsia" w:hAnsiTheme="minorEastAsia" w:cs="黑体"/>
          <w:bCs/>
          <w:sz w:val="24"/>
          <w:szCs w:val="24"/>
          <w:lang w:eastAsia="zh-CN"/>
        </w:rPr>
      </w:pPr>
    </w:p>
    <w:p w14:paraId="3BDC93B5" w14:textId="77777777" w:rsidR="00993B21" w:rsidRDefault="00993B21" w:rsidP="00993B21">
      <w:pPr>
        <w:autoSpaceDE/>
        <w:autoSpaceDN/>
        <w:ind w:leftChars="-200" w:left="-440" w:firstLineChars="1263" w:firstLine="3043"/>
        <w:rPr>
          <w:rFonts w:cs="Times New Roman"/>
          <w:b/>
          <w:bCs/>
          <w:kern w:val="2"/>
          <w:sz w:val="24"/>
          <w:szCs w:val="24"/>
          <w:lang w:eastAsia="zh-CN"/>
        </w:rPr>
      </w:pPr>
    </w:p>
    <w:p w14:paraId="24EEA1D6" w14:textId="3A968798" w:rsidR="00993B21" w:rsidRPr="00993B21" w:rsidRDefault="00993B21" w:rsidP="00993B21">
      <w:pPr>
        <w:autoSpaceDE/>
        <w:autoSpaceDN/>
        <w:ind w:leftChars="-200" w:left="-440" w:firstLineChars="1463" w:firstLine="3525"/>
        <w:rPr>
          <w:rFonts w:cs="Times New Roman"/>
          <w:b/>
          <w:color w:val="000000"/>
          <w:kern w:val="2"/>
          <w:sz w:val="24"/>
          <w:szCs w:val="24"/>
          <w:lang w:eastAsia="zh-CN"/>
        </w:rPr>
      </w:pPr>
      <w:r w:rsidRPr="00993B21">
        <w:rPr>
          <w:rFonts w:cs="Times New Roman" w:hint="eastAsia"/>
          <w:b/>
          <w:bCs/>
          <w:kern w:val="2"/>
          <w:sz w:val="24"/>
          <w:szCs w:val="24"/>
          <w:lang w:eastAsia="zh-CN"/>
        </w:rPr>
        <w:lastRenderedPageBreak/>
        <w:t>主要原燃料内控质量标准及结算办法</w:t>
      </w:r>
      <w:r w:rsidRPr="00993B21">
        <w:rPr>
          <w:rFonts w:cs="Times New Roman"/>
          <w:b/>
          <w:color w:val="000000"/>
          <w:kern w:val="2"/>
          <w:sz w:val="24"/>
          <w:szCs w:val="24"/>
          <w:lang w:eastAsia="zh-CN"/>
        </w:rPr>
        <w:t xml:space="preserve"> 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1"/>
        <w:gridCol w:w="1359"/>
        <w:gridCol w:w="6055"/>
        <w:gridCol w:w="1721"/>
      </w:tblGrid>
      <w:tr w:rsidR="00993B21" w:rsidRPr="00993B21" w14:paraId="4C0425FE" w14:textId="77777777" w:rsidTr="00993B21">
        <w:trPr>
          <w:trHeight w:val="340"/>
          <w:jc w:val="center"/>
        </w:trPr>
        <w:tc>
          <w:tcPr>
            <w:tcW w:w="3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78EED5" w14:textId="77777777" w:rsidR="00993B21" w:rsidRPr="00993B21" w:rsidRDefault="00993B21" w:rsidP="00993B21">
            <w:pPr>
              <w:widowControl/>
              <w:autoSpaceDE/>
              <w:autoSpaceDN/>
              <w:spacing w:line="360" w:lineRule="exact"/>
              <w:jc w:val="center"/>
              <w:textAlignment w:val="center"/>
              <w:rPr>
                <w:rFonts w:hAnsi="Times New Roman"/>
                <w:sz w:val="21"/>
                <w:szCs w:val="21"/>
                <w:lang w:eastAsia="zh-CN"/>
              </w:rPr>
            </w:pPr>
            <w:r w:rsidRPr="00993B21">
              <w:rPr>
                <w:rFonts w:hint="eastAsia"/>
                <w:sz w:val="21"/>
                <w:szCs w:val="21"/>
                <w:lang w:eastAsia="zh-CN"/>
              </w:rPr>
              <w:t>原料名称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6F5BE2" w14:textId="77777777" w:rsidR="00993B21" w:rsidRPr="00993B21" w:rsidRDefault="00993B21" w:rsidP="00993B21">
            <w:pPr>
              <w:widowControl/>
              <w:autoSpaceDE/>
              <w:autoSpaceDN/>
              <w:jc w:val="center"/>
              <w:textAlignment w:val="center"/>
              <w:rPr>
                <w:rFonts w:hAnsi="Times New Roman"/>
                <w:kern w:val="2"/>
                <w:sz w:val="21"/>
                <w:szCs w:val="21"/>
                <w:lang w:eastAsia="zh-CN"/>
              </w:rPr>
            </w:pPr>
            <w:r w:rsidRPr="00993B21">
              <w:rPr>
                <w:rFonts w:hint="eastAsia"/>
                <w:sz w:val="21"/>
                <w:szCs w:val="21"/>
                <w:lang w:eastAsia="zh-CN"/>
              </w:rPr>
              <w:t>质量指标</w:t>
            </w:r>
          </w:p>
        </w:tc>
        <w:tc>
          <w:tcPr>
            <w:tcW w:w="3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24ECB4" w14:textId="77777777" w:rsidR="00993B21" w:rsidRPr="00993B21" w:rsidRDefault="00993B21" w:rsidP="00993B21">
            <w:pPr>
              <w:widowControl/>
              <w:autoSpaceDE/>
              <w:autoSpaceDN/>
              <w:jc w:val="center"/>
              <w:textAlignment w:val="center"/>
              <w:rPr>
                <w:rFonts w:hAnsi="Times New Roman"/>
                <w:kern w:val="2"/>
                <w:sz w:val="21"/>
                <w:szCs w:val="21"/>
                <w:lang w:eastAsia="zh-CN"/>
              </w:rPr>
            </w:pPr>
            <w:r w:rsidRPr="00993B21">
              <w:rPr>
                <w:rFonts w:cs="Times New Roman" w:hint="eastAsia"/>
                <w:kern w:val="2"/>
                <w:sz w:val="21"/>
                <w:szCs w:val="24"/>
                <w:lang w:eastAsia="zh-CN"/>
              </w:rPr>
              <w:t>结算办法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999C0B" w14:textId="77777777" w:rsidR="00993B21" w:rsidRPr="00993B21" w:rsidRDefault="00993B21" w:rsidP="00993B21">
            <w:pPr>
              <w:widowControl/>
              <w:autoSpaceDE/>
              <w:autoSpaceDN/>
              <w:jc w:val="center"/>
              <w:textAlignment w:val="center"/>
              <w:rPr>
                <w:rFonts w:hAnsi="Times New Roman"/>
                <w:kern w:val="2"/>
                <w:sz w:val="21"/>
                <w:szCs w:val="21"/>
                <w:lang w:eastAsia="zh-CN"/>
              </w:rPr>
            </w:pPr>
            <w:r w:rsidRPr="00993B21">
              <w:rPr>
                <w:rFonts w:hint="eastAsia"/>
                <w:sz w:val="21"/>
                <w:szCs w:val="21"/>
                <w:lang w:eastAsia="zh-CN"/>
              </w:rPr>
              <w:t>检测依据</w:t>
            </w:r>
          </w:p>
        </w:tc>
      </w:tr>
      <w:tr w:rsidR="00993B21" w:rsidRPr="00993B21" w14:paraId="5FB54F6B" w14:textId="77777777" w:rsidTr="00993B21">
        <w:trPr>
          <w:trHeight w:val="340"/>
          <w:jc w:val="center"/>
        </w:trPr>
        <w:tc>
          <w:tcPr>
            <w:tcW w:w="328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6324C80" w14:textId="31A38470" w:rsidR="00993B21" w:rsidRPr="00993B21" w:rsidRDefault="00993B21" w:rsidP="00993B21">
            <w:pPr>
              <w:keepNext/>
              <w:autoSpaceDE/>
              <w:autoSpaceDN/>
              <w:jc w:val="both"/>
              <w:outlineLvl w:val="1"/>
              <w:rPr>
                <w:rFonts w:eastAsia="仿宋_GB2312" w:hAnsi="Times New Roman"/>
                <w:sz w:val="24"/>
                <w:szCs w:val="21"/>
                <w:lang w:eastAsia="zh-CN"/>
              </w:rPr>
            </w:pPr>
            <w:bookmarkStart w:id="6" w:name="_Toc31330"/>
            <w:r w:rsidRPr="00993B21">
              <w:rPr>
                <w:rFonts w:cs="Times New Roman" w:hint="eastAsia"/>
                <w:bCs/>
                <w:kern w:val="2"/>
                <w:sz w:val="28"/>
                <w:szCs w:val="28"/>
                <w:lang w:eastAsia="zh-CN"/>
              </w:rPr>
              <w:t>次氧化锌</w:t>
            </w:r>
            <w:bookmarkEnd w:id="6"/>
          </w:p>
        </w:tc>
        <w:tc>
          <w:tcPr>
            <w:tcW w:w="6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ADB26C" w14:textId="77777777" w:rsidR="00993B21" w:rsidRPr="00993B21" w:rsidRDefault="00993B21" w:rsidP="00993B21">
            <w:pPr>
              <w:widowControl/>
              <w:autoSpaceDE/>
              <w:autoSpaceDN/>
              <w:jc w:val="center"/>
              <w:textAlignment w:val="center"/>
              <w:rPr>
                <w:rFonts w:hAnsi="Times New Roman"/>
                <w:bCs/>
                <w:kern w:val="2"/>
                <w:sz w:val="21"/>
                <w:szCs w:val="21"/>
                <w:lang w:eastAsia="zh-CN"/>
              </w:rPr>
            </w:pPr>
            <w:r w:rsidRPr="00993B21">
              <w:rPr>
                <w:rFonts w:hint="eastAsia"/>
                <w:bCs/>
                <w:sz w:val="21"/>
                <w:szCs w:val="21"/>
                <w:lang w:eastAsia="zh-CN"/>
              </w:rPr>
              <w:t>锌</w:t>
            </w:r>
            <w:r w:rsidRPr="00993B21">
              <w:rPr>
                <w:bCs/>
                <w:sz w:val="21"/>
                <w:szCs w:val="21"/>
                <w:lang w:eastAsia="zh-CN"/>
              </w:rPr>
              <w:t>:Zn</w:t>
            </w:r>
            <w:r w:rsidRPr="00993B21">
              <w:rPr>
                <w:rFonts w:hint="eastAsia"/>
                <w:bCs/>
                <w:sz w:val="21"/>
                <w:szCs w:val="21"/>
                <w:lang w:eastAsia="zh-CN"/>
              </w:rPr>
              <w:t>≥</w:t>
            </w:r>
            <w:r w:rsidRPr="00993B21">
              <w:rPr>
                <w:bCs/>
                <w:sz w:val="21"/>
                <w:szCs w:val="21"/>
                <w:lang w:eastAsia="zh-CN"/>
              </w:rPr>
              <w:t>50.0%</w:t>
            </w:r>
          </w:p>
        </w:tc>
        <w:tc>
          <w:tcPr>
            <w:tcW w:w="3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A2D6F7" w14:textId="77777777" w:rsidR="00993B21" w:rsidRPr="00993B21" w:rsidRDefault="00993B21" w:rsidP="00993B21">
            <w:pPr>
              <w:widowControl/>
              <w:autoSpaceDE/>
              <w:autoSpaceDN/>
              <w:spacing w:line="300" w:lineRule="exact"/>
              <w:jc w:val="both"/>
              <w:textAlignment w:val="center"/>
              <w:rPr>
                <w:rFonts w:hAnsi="Times New Roman"/>
                <w:bCs/>
                <w:kern w:val="2"/>
                <w:sz w:val="21"/>
                <w:szCs w:val="21"/>
                <w:lang w:eastAsia="zh-CN"/>
              </w:rPr>
            </w:pPr>
            <w:r w:rsidRPr="00993B21">
              <w:rPr>
                <w:bCs/>
                <w:sz w:val="21"/>
                <w:szCs w:val="21"/>
                <w:lang w:eastAsia="zh-CN"/>
              </w:rPr>
              <w:t>Zn</w:t>
            </w:r>
            <w:r w:rsidRPr="00993B21">
              <w:rPr>
                <w:rFonts w:hint="eastAsia"/>
                <w:bCs/>
                <w:sz w:val="21"/>
                <w:szCs w:val="21"/>
                <w:lang w:eastAsia="zh-CN"/>
              </w:rPr>
              <w:t>＜</w:t>
            </w:r>
            <w:r w:rsidRPr="00993B21">
              <w:rPr>
                <w:bCs/>
                <w:sz w:val="21"/>
                <w:szCs w:val="21"/>
                <w:lang w:eastAsia="zh-CN"/>
              </w:rPr>
              <w:t>50.0%</w:t>
            </w:r>
            <w:r w:rsidRPr="00993B21">
              <w:rPr>
                <w:rFonts w:hint="eastAsia"/>
                <w:bCs/>
                <w:sz w:val="21"/>
                <w:szCs w:val="21"/>
                <w:lang w:eastAsia="zh-CN"/>
              </w:rPr>
              <w:t>，每降低</w:t>
            </w:r>
            <w:r w:rsidRPr="00993B21">
              <w:rPr>
                <w:bCs/>
                <w:sz w:val="21"/>
                <w:szCs w:val="21"/>
                <w:lang w:eastAsia="zh-CN"/>
              </w:rPr>
              <w:t>0.1%</w:t>
            </w:r>
            <w:r w:rsidRPr="00993B21">
              <w:rPr>
                <w:rFonts w:hint="eastAsia"/>
                <w:bCs/>
                <w:sz w:val="21"/>
                <w:szCs w:val="21"/>
                <w:lang w:eastAsia="zh-CN"/>
              </w:rPr>
              <w:t>，扣</w:t>
            </w:r>
            <w:r w:rsidRPr="00993B21">
              <w:rPr>
                <w:bCs/>
                <w:sz w:val="21"/>
                <w:szCs w:val="21"/>
                <w:lang w:eastAsia="zh-CN"/>
              </w:rPr>
              <w:t>5</w:t>
            </w:r>
            <w:r w:rsidRPr="00993B21">
              <w:rPr>
                <w:rFonts w:hint="eastAsia"/>
                <w:bCs/>
                <w:sz w:val="21"/>
                <w:szCs w:val="21"/>
                <w:lang w:eastAsia="zh-CN"/>
              </w:rPr>
              <w:t>元</w:t>
            </w:r>
            <w:r w:rsidRPr="00993B21">
              <w:rPr>
                <w:bCs/>
                <w:sz w:val="21"/>
                <w:szCs w:val="21"/>
                <w:lang w:eastAsia="zh-CN"/>
              </w:rPr>
              <w:t>/</w:t>
            </w:r>
            <w:r w:rsidRPr="00993B21">
              <w:rPr>
                <w:rFonts w:hint="eastAsia"/>
                <w:bCs/>
                <w:sz w:val="21"/>
                <w:szCs w:val="21"/>
                <w:lang w:eastAsia="zh-CN"/>
              </w:rPr>
              <w:t>金吨；</w:t>
            </w:r>
          </w:p>
        </w:tc>
        <w:tc>
          <w:tcPr>
            <w:tcW w:w="8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1D93A0" w14:textId="77777777" w:rsidR="00993B21" w:rsidRPr="00993B21" w:rsidRDefault="00993B21" w:rsidP="00993B21">
            <w:pPr>
              <w:widowControl/>
              <w:autoSpaceDE/>
              <w:autoSpaceDN/>
              <w:jc w:val="center"/>
              <w:textAlignment w:val="center"/>
              <w:rPr>
                <w:rFonts w:hAnsi="Times New Roman"/>
                <w:kern w:val="2"/>
                <w:sz w:val="24"/>
                <w:szCs w:val="24"/>
                <w:lang w:eastAsia="zh-CN"/>
              </w:rPr>
            </w:pPr>
            <w:r w:rsidRPr="00993B21">
              <w:rPr>
                <w:rFonts w:hint="eastAsia"/>
                <w:sz w:val="21"/>
                <w:szCs w:val="21"/>
                <w:lang w:eastAsia="zh-CN"/>
              </w:rPr>
              <w:t>GB</w:t>
            </w:r>
            <w:r w:rsidRPr="00993B21">
              <w:rPr>
                <w:sz w:val="21"/>
                <w:szCs w:val="21"/>
                <w:lang w:eastAsia="zh-CN"/>
              </w:rPr>
              <w:t>/T</w:t>
            </w:r>
            <w:r w:rsidRPr="00993B21">
              <w:rPr>
                <w:rFonts w:hint="eastAsia"/>
                <w:sz w:val="21"/>
                <w:szCs w:val="21"/>
                <w:lang w:eastAsia="zh-CN"/>
              </w:rPr>
              <w:t>8151</w:t>
            </w:r>
            <w:r w:rsidRPr="00993B21">
              <w:rPr>
                <w:sz w:val="21"/>
                <w:szCs w:val="21"/>
                <w:lang w:eastAsia="zh-CN"/>
              </w:rPr>
              <w:t>-201</w:t>
            </w:r>
            <w:r w:rsidRPr="00993B21">
              <w:rPr>
                <w:rFonts w:hint="eastAsia"/>
                <w:sz w:val="21"/>
                <w:szCs w:val="21"/>
                <w:lang w:eastAsia="zh-CN"/>
              </w:rPr>
              <w:t>2</w:t>
            </w:r>
          </w:p>
        </w:tc>
      </w:tr>
      <w:tr w:rsidR="00993B21" w:rsidRPr="00993B21" w14:paraId="0F604922" w14:textId="77777777" w:rsidTr="00993B21">
        <w:trPr>
          <w:trHeight w:val="340"/>
          <w:jc w:val="center"/>
        </w:trPr>
        <w:tc>
          <w:tcPr>
            <w:tcW w:w="32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9B4A419" w14:textId="77777777" w:rsidR="00993B21" w:rsidRPr="00993B21" w:rsidRDefault="00993B21" w:rsidP="00993B21">
            <w:pPr>
              <w:autoSpaceDE/>
              <w:autoSpaceDN/>
              <w:jc w:val="center"/>
              <w:rPr>
                <w:rFonts w:hAnsi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6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81FF6" w14:textId="77777777" w:rsidR="00993B21" w:rsidRPr="00993B21" w:rsidRDefault="00993B21" w:rsidP="00993B21">
            <w:pPr>
              <w:autoSpaceDE/>
              <w:autoSpaceDN/>
              <w:jc w:val="center"/>
              <w:rPr>
                <w:rFonts w:hAnsi="Times New Roman"/>
                <w:bCs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3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BEE1C7" w14:textId="77777777" w:rsidR="00993B21" w:rsidRPr="00993B21" w:rsidRDefault="00993B21" w:rsidP="00993B21">
            <w:pPr>
              <w:widowControl/>
              <w:autoSpaceDE/>
              <w:autoSpaceDN/>
              <w:spacing w:line="300" w:lineRule="exact"/>
              <w:jc w:val="both"/>
              <w:textAlignment w:val="center"/>
              <w:rPr>
                <w:rFonts w:hAnsi="Times New Roman"/>
                <w:bCs/>
                <w:kern w:val="2"/>
                <w:sz w:val="21"/>
                <w:szCs w:val="21"/>
                <w:lang w:eastAsia="zh-CN"/>
              </w:rPr>
            </w:pPr>
            <w:r w:rsidRPr="00993B21">
              <w:rPr>
                <w:bCs/>
                <w:sz w:val="21"/>
                <w:szCs w:val="21"/>
                <w:lang w:eastAsia="zh-CN"/>
              </w:rPr>
              <w:t>Zn</w:t>
            </w:r>
            <w:r w:rsidRPr="00993B21">
              <w:rPr>
                <w:rFonts w:hint="eastAsia"/>
                <w:bCs/>
                <w:sz w:val="21"/>
                <w:szCs w:val="21"/>
                <w:lang w:eastAsia="zh-CN"/>
              </w:rPr>
              <w:t>＜</w:t>
            </w:r>
            <w:r w:rsidRPr="00993B21">
              <w:rPr>
                <w:bCs/>
                <w:sz w:val="21"/>
                <w:szCs w:val="21"/>
                <w:lang w:eastAsia="zh-CN"/>
              </w:rPr>
              <w:t>48.0%</w:t>
            </w:r>
            <w:r w:rsidRPr="00993B21">
              <w:rPr>
                <w:rFonts w:hint="eastAsia"/>
                <w:bCs/>
                <w:sz w:val="21"/>
                <w:szCs w:val="21"/>
                <w:lang w:eastAsia="zh-CN"/>
              </w:rPr>
              <w:t>，以</w:t>
            </w:r>
            <w:r w:rsidRPr="00993B21">
              <w:rPr>
                <w:bCs/>
                <w:sz w:val="21"/>
                <w:szCs w:val="21"/>
                <w:lang w:eastAsia="zh-CN"/>
              </w:rPr>
              <w:t>50.0%</w:t>
            </w:r>
            <w:r w:rsidRPr="00993B21">
              <w:rPr>
                <w:rFonts w:hint="eastAsia"/>
                <w:bCs/>
                <w:sz w:val="21"/>
                <w:szCs w:val="21"/>
                <w:lang w:eastAsia="zh-CN"/>
              </w:rPr>
              <w:t>为基准，每降低</w:t>
            </w:r>
            <w:r w:rsidRPr="00993B21">
              <w:rPr>
                <w:bCs/>
                <w:sz w:val="21"/>
                <w:szCs w:val="21"/>
                <w:lang w:eastAsia="zh-CN"/>
              </w:rPr>
              <w:t>0.1%</w:t>
            </w:r>
            <w:r w:rsidRPr="00993B21">
              <w:rPr>
                <w:rFonts w:hint="eastAsia"/>
                <w:bCs/>
                <w:sz w:val="21"/>
                <w:szCs w:val="21"/>
                <w:lang w:eastAsia="zh-CN"/>
              </w:rPr>
              <w:t>，扣</w:t>
            </w:r>
            <w:r w:rsidRPr="00993B21">
              <w:rPr>
                <w:bCs/>
                <w:sz w:val="21"/>
                <w:szCs w:val="21"/>
                <w:lang w:eastAsia="zh-CN"/>
              </w:rPr>
              <w:t>10</w:t>
            </w:r>
            <w:r w:rsidRPr="00993B21">
              <w:rPr>
                <w:rFonts w:hint="eastAsia"/>
                <w:bCs/>
                <w:sz w:val="21"/>
                <w:szCs w:val="21"/>
                <w:lang w:eastAsia="zh-CN"/>
              </w:rPr>
              <w:t>元</w:t>
            </w:r>
            <w:r w:rsidRPr="00993B21">
              <w:rPr>
                <w:bCs/>
                <w:sz w:val="21"/>
                <w:szCs w:val="21"/>
                <w:lang w:eastAsia="zh-CN"/>
              </w:rPr>
              <w:t>/</w:t>
            </w:r>
            <w:r w:rsidRPr="00993B21">
              <w:rPr>
                <w:rFonts w:hint="eastAsia"/>
                <w:bCs/>
                <w:sz w:val="21"/>
                <w:szCs w:val="21"/>
                <w:lang w:eastAsia="zh-CN"/>
              </w:rPr>
              <w:t>金吨；</w:t>
            </w:r>
          </w:p>
        </w:tc>
        <w:tc>
          <w:tcPr>
            <w:tcW w:w="8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E87F16" w14:textId="77777777" w:rsidR="00993B21" w:rsidRPr="00993B21" w:rsidRDefault="00993B21" w:rsidP="00993B21">
            <w:pPr>
              <w:autoSpaceDE/>
              <w:autoSpaceDN/>
              <w:jc w:val="center"/>
              <w:rPr>
                <w:rFonts w:hAnsi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993B21" w:rsidRPr="00993B21" w14:paraId="74A143B6" w14:textId="77777777" w:rsidTr="00993B21">
        <w:trPr>
          <w:trHeight w:val="340"/>
          <w:jc w:val="center"/>
        </w:trPr>
        <w:tc>
          <w:tcPr>
            <w:tcW w:w="32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BE26488" w14:textId="77777777" w:rsidR="00993B21" w:rsidRPr="00993B21" w:rsidRDefault="00993B21" w:rsidP="00993B21">
            <w:pPr>
              <w:autoSpaceDE/>
              <w:autoSpaceDN/>
              <w:jc w:val="center"/>
              <w:rPr>
                <w:rFonts w:hAnsi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6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37A4AD" w14:textId="77777777" w:rsidR="00993B21" w:rsidRPr="00993B21" w:rsidRDefault="00993B21" w:rsidP="00993B21">
            <w:pPr>
              <w:autoSpaceDE/>
              <w:autoSpaceDN/>
              <w:jc w:val="center"/>
              <w:rPr>
                <w:rFonts w:hAnsi="Times New Roman"/>
                <w:bCs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3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B550A5" w14:textId="77777777" w:rsidR="00993B21" w:rsidRPr="00993B21" w:rsidRDefault="00993B21" w:rsidP="00993B21">
            <w:pPr>
              <w:widowControl/>
              <w:autoSpaceDE/>
              <w:autoSpaceDN/>
              <w:spacing w:line="300" w:lineRule="exact"/>
              <w:jc w:val="both"/>
              <w:textAlignment w:val="center"/>
              <w:rPr>
                <w:rFonts w:hAnsi="Times New Roman"/>
                <w:bCs/>
                <w:kern w:val="2"/>
                <w:sz w:val="21"/>
                <w:szCs w:val="21"/>
                <w:lang w:eastAsia="zh-CN"/>
              </w:rPr>
            </w:pPr>
            <w:r w:rsidRPr="00993B21">
              <w:rPr>
                <w:bCs/>
                <w:sz w:val="21"/>
                <w:szCs w:val="21"/>
                <w:lang w:eastAsia="zh-CN"/>
              </w:rPr>
              <w:t>Zn</w:t>
            </w:r>
            <w:r w:rsidRPr="00993B21">
              <w:rPr>
                <w:rFonts w:hint="eastAsia"/>
                <w:bCs/>
                <w:sz w:val="21"/>
                <w:szCs w:val="21"/>
                <w:lang w:eastAsia="zh-CN"/>
              </w:rPr>
              <w:t>＜</w:t>
            </w:r>
            <w:r w:rsidRPr="00993B21">
              <w:rPr>
                <w:bCs/>
                <w:sz w:val="21"/>
                <w:szCs w:val="21"/>
                <w:lang w:eastAsia="zh-CN"/>
              </w:rPr>
              <w:t>45.0%</w:t>
            </w:r>
            <w:r w:rsidRPr="00993B21">
              <w:rPr>
                <w:rFonts w:hint="eastAsia"/>
                <w:bCs/>
                <w:sz w:val="21"/>
                <w:szCs w:val="21"/>
                <w:lang w:eastAsia="zh-CN"/>
              </w:rPr>
              <w:t>，以</w:t>
            </w:r>
            <w:r w:rsidRPr="00993B21">
              <w:rPr>
                <w:bCs/>
                <w:sz w:val="21"/>
                <w:szCs w:val="21"/>
                <w:lang w:eastAsia="zh-CN"/>
              </w:rPr>
              <w:t>50.0%</w:t>
            </w:r>
            <w:r w:rsidRPr="00993B21">
              <w:rPr>
                <w:rFonts w:hint="eastAsia"/>
                <w:bCs/>
                <w:sz w:val="21"/>
                <w:szCs w:val="21"/>
                <w:lang w:eastAsia="zh-CN"/>
              </w:rPr>
              <w:t>为基准，每降低</w:t>
            </w:r>
            <w:r w:rsidRPr="00993B21">
              <w:rPr>
                <w:bCs/>
                <w:sz w:val="21"/>
                <w:szCs w:val="21"/>
                <w:lang w:eastAsia="zh-CN"/>
              </w:rPr>
              <w:t>0.1%</w:t>
            </w:r>
            <w:r w:rsidRPr="00993B21">
              <w:rPr>
                <w:rFonts w:hint="eastAsia"/>
                <w:bCs/>
                <w:sz w:val="21"/>
                <w:szCs w:val="21"/>
                <w:lang w:eastAsia="zh-CN"/>
              </w:rPr>
              <w:t>，扣</w:t>
            </w:r>
            <w:r w:rsidRPr="00993B21">
              <w:rPr>
                <w:bCs/>
                <w:sz w:val="21"/>
                <w:szCs w:val="21"/>
                <w:lang w:eastAsia="zh-CN"/>
              </w:rPr>
              <w:t>20</w:t>
            </w:r>
            <w:r w:rsidRPr="00993B21">
              <w:rPr>
                <w:rFonts w:hint="eastAsia"/>
                <w:bCs/>
                <w:sz w:val="21"/>
                <w:szCs w:val="21"/>
                <w:lang w:eastAsia="zh-CN"/>
              </w:rPr>
              <w:t>元</w:t>
            </w:r>
            <w:r w:rsidRPr="00993B21">
              <w:rPr>
                <w:bCs/>
                <w:sz w:val="21"/>
                <w:szCs w:val="21"/>
                <w:lang w:eastAsia="zh-CN"/>
              </w:rPr>
              <w:t>/</w:t>
            </w:r>
            <w:r w:rsidRPr="00993B21">
              <w:rPr>
                <w:rFonts w:hint="eastAsia"/>
                <w:bCs/>
                <w:sz w:val="21"/>
                <w:szCs w:val="21"/>
                <w:lang w:eastAsia="zh-CN"/>
              </w:rPr>
              <w:t>金吨；</w:t>
            </w:r>
          </w:p>
        </w:tc>
        <w:tc>
          <w:tcPr>
            <w:tcW w:w="8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E3B4F1" w14:textId="77777777" w:rsidR="00993B21" w:rsidRPr="00993B21" w:rsidRDefault="00993B21" w:rsidP="00993B21">
            <w:pPr>
              <w:autoSpaceDE/>
              <w:autoSpaceDN/>
              <w:jc w:val="center"/>
              <w:rPr>
                <w:rFonts w:hAnsi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993B21" w:rsidRPr="00993B21" w14:paraId="7168E899" w14:textId="77777777" w:rsidTr="00993B21">
        <w:trPr>
          <w:trHeight w:val="340"/>
          <w:jc w:val="center"/>
        </w:trPr>
        <w:tc>
          <w:tcPr>
            <w:tcW w:w="32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9AF85DE" w14:textId="77777777" w:rsidR="00993B21" w:rsidRPr="00993B21" w:rsidRDefault="00993B21" w:rsidP="00993B21">
            <w:pPr>
              <w:autoSpaceDE/>
              <w:autoSpaceDN/>
              <w:jc w:val="center"/>
              <w:rPr>
                <w:rFonts w:hAnsi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6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AF8405" w14:textId="77777777" w:rsidR="00993B21" w:rsidRPr="00993B21" w:rsidRDefault="00993B21" w:rsidP="00993B21">
            <w:pPr>
              <w:autoSpaceDE/>
              <w:autoSpaceDN/>
              <w:jc w:val="center"/>
              <w:rPr>
                <w:rFonts w:hAnsi="Times New Roman"/>
                <w:bCs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3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687CA6" w14:textId="77777777" w:rsidR="00993B21" w:rsidRPr="00993B21" w:rsidRDefault="00993B21" w:rsidP="00993B21">
            <w:pPr>
              <w:widowControl/>
              <w:autoSpaceDE/>
              <w:autoSpaceDN/>
              <w:spacing w:line="300" w:lineRule="exact"/>
              <w:jc w:val="both"/>
              <w:textAlignment w:val="center"/>
              <w:rPr>
                <w:rFonts w:hAnsi="Times New Roman"/>
                <w:bCs/>
                <w:kern w:val="2"/>
                <w:sz w:val="21"/>
                <w:szCs w:val="21"/>
                <w:lang w:eastAsia="zh-CN"/>
              </w:rPr>
            </w:pPr>
            <w:r w:rsidRPr="00993B21">
              <w:rPr>
                <w:bCs/>
                <w:sz w:val="21"/>
                <w:szCs w:val="21"/>
                <w:lang w:eastAsia="zh-CN"/>
              </w:rPr>
              <w:t>Zn</w:t>
            </w:r>
            <w:r w:rsidRPr="00993B21">
              <w:rPr>
                <w:rFonts w:hint="eastAsia"/>
                <w:bCs/>
                <w:sz w:val="21"/>
                <w:szCs w:val="21"/>
                <w:lang w:eastAsia="zh-CN"/>
              </w:rPr>
              <w:t>＜</w:t>
            </w:r>
            <w:r w:rsidRPr="00993B21">
              <w:rPr>
                <w:bCs/>
                <w:sz w:val="21"/>
                <w:szCs w:val="21"/>
                <w:lang w:eastAsia="zh-CN"/>
              </w:rPr>
              <w:t>40.0%</w:t>
            </w:r>
            <w:r w:rsidRPr="00993B21">
              <w:rPr>
                <w:rFonts w:hint="eastAsia"/>
                <w:bCs/>
                <w:sz w:val="21"/>
                <w:szCs w:val="21"/>
                <w:lang w:eastAsia="zh-CN"/>
              </w:rPr>
              <w:t>，以</w:t>
            </w:r>
            <w:r w:rsidRPr="00993B21">
              <w:rPr>
                <w:bCs/>
                <w:sz w:val="21"/>
                <w:szCs w:val="21"/>
                <w:lang w:eastAsia="zh-CN"/>
              </w:rPr>
              <w:t>50.0%</w:t>
            </w:r>
            <w:r w:rsidRPr="00993B21">
              <w:rPr>
                <w:rFonts w:hint="eastAsia"/>
                <w:bCs/>
                <w:sz w:val="21"/>
                <w:szCs w:val="21"/>
                <w:lang w:eastAsia="zh-CN"/>
              </w:rPr>
              <w:t>为基准，每降低</w:t>
            </w:r>
            <w:r w:rsidRPr="00993B21">
              <w:rPr>
                <w:bCs/>
                <w:sz w:val="21"/>
                <w:szCs w:val="21"/>
                <w:lang w:eastAsia="zh-CN"/>
              </w:rPr>
              <w:t>0.1%</w:t>
            </w:r>
            <w:r w:rsidRPr="00993B21">
              <w:rPr>
                <w:rFonts w:hint="eastAsia"/>
                <w:bCs/>
                <w:sz w:val="21"/>
                <w:szCs w:val="21"/>
                <w:lang w:eastAsia="zh-CN"/>
              </w:rPr>
              <w:t>，扣</w:t>
            </w:r>
            <w:r w:rsidRPr="00993B21">
              <w:rPr>
                <w:bCs/>
                <w:sz w:val="21"/>
                <w:szCs w:val="21"/>
                <w:lang w:eastAsia="zh-CN"/>
              </w:rPr>
              <w:t>100</w:t>
            </w:r>
            <w:r w:rsidRPr="00993B21">
              <w:rPr>
                <w:rFonts w:hint="eastAsia"/>
                <w:bCs/>
                <w:sz w:val="21"/>
                <w:szCs w:val="21"/>
                <w:lang w:eastAsia="zh-CN"/>
              </w:rPr>
              <w:t>元</w:t>
            </w:r>
            <w:r w:rsidRPr="00993B21">
              <w:rPr>
                <w:bCs/>
                <w:sz w:val="21"/>
                <w:szCs w:val="21"/>
                <w:lang w:eastAsia="zh-CN"/>
              </w:rPr>
              <w:t>/</w:t>
            </w:r>
            <w:r w:rsidRPr="00993B21">
              <w:rPr>
                <w:rFonts w:hint="eastAsia"/>
                <w:bCs/>
                <w:sz w:val="21"/>
                <w:szCs w:val="21"/>
                <w:lang w:eastAsia="zh-CN"/>
              </w:rPr>
              <w:t>金吨（价格扣到零为止）。</w:t>
            </w:r>
          </w:p>
        </w:tc>
        <w:tc>
          <w:tcPr>
            <w:tcW w:w="8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82B50F" w14:textId="77777777" w:rsidR="00993B21" w:rsidRPr="00993B21" w:rsidRDefault="00993B21" w:rsidP="00993B21">
            <w:pPr>
              <w:autoSpaceDE/>
              <w:autoSpaceDN/>
              <w:jc w:val="center"/>
              <w:rPr>
                <w:rFonts w:hAnsi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993B21" w:rsidRPr="00993B21" w14:paraId="0BA09ED9" w14:textId="77777777" w:rsidTr="00993B21">
        <w:trPr>
          <w:trHeight w:val="340"/>
          <w:jc w:val="center"/>
        </w:trPr>
        <w:tc>
          <w:tcPr>
            <w:tcW w:w="32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0B021DA" w14:textId="77777777" w:rsidR="00993B21" w:rsidRPr="00993B21" w:rsidRDefault="00993B21" w:rsidP="00993B21">
            <w:pPr>
              <w:autoSpaceDE/>
              <w:autoSpaceDN/>
              <w:jc w:val="center"/>
              <w:rPr>
                <w:rFonts w:hAnsi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6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0F942A" w14:textId="77777777" w:rsidR="00993B21" w:rsidRPr="00993B21" w:rsidRDefault="00993B21" w:rsidP="00993B21">
            <w:pPr>
              <w:autoSpaceDE/>
              <w:autoSpaceDN/>
              <w:jc w:val="center"/>
              <w:rPr>
                <w:rFonts w:hAnsi="Times New Roman"/>
                <w:bCs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309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0B405A5" w14:textId="77777777" w:rsidR="00993B21" w:rsidRPr="00993B21" w:rsidRDefault="00993B21" w:rsidP="00993B21">
            <w:pPr>
              <w:widowControl/>
              <w:autoSpaceDE/>
              <w:autoSpaceDN/>
              <w:spacing w:line="300" w:lineRule="exact"/>
              <w:textAlignment w:val="center"/>
              <w:rPr>
                <w:rFonts w:hAnsi="Times New Roman"/>
                <w:bCs/>
                <w:kern w:val="2"/>
                <w:sz w:val="21"/>
                <w:szCs w:val="21"/>
                <w:lang w:eastAsia="zh-CN"/>
              </w:rPr>
            </w:pPr>
            <w:r w:rsidRPr="00993B21">
              <w:rPr>
                <w:rFonts w:hint="eastAsia"/>
                <w:bCs/>
                <w:sz w:val="21"/>
                <w:szCs w:val="21"/>
                <w:lang w:eastAsia="zh-CN"/>
              </w:rPr>
              <w:t>结算时，锌均以当月到货日期的加权平均值作为结算依据（若</w:t>
            </w:r>
            <w:r w:rsidRPr="00993B21">
              <w:rPr>
                <w:bCs/>
                <w:sz w:val="21"/>
                <w:szCs w:val="21"/>
                <w:lang w:eastAsia="zh-CN"/>
              </w:rPr>
              <w:t>Zn</w:t>
            </w:r>
            <w:r w:rsidRPr="00993B21">
              <w:rPr>
                <w:rFonts w:hint="eastAsia"/>
                <w:bCs/>
                <w:sz w:val="21"/>
                <w:szCs w:val="21"/>
                <w:lang w:eastAsia="zh-CN"/>
              </w:rPr>
              <w:t>＜</w:t>
            </w:r>
            <w:r w:rsidRPr="00993B21">
              <w:rPr>
                <w:bCs/>
                <w:sz w:val="21"/>
                <w:szCs w:val="21"/>
                <w:lang w:eastAsia="zh-CN"/>
              </w:rPr>
              <w:t>42.0%</w:t>
            </w:r>
            <w:r w:rsidRPr="00993B21">
              <w:rPr>
                <w:rFonts w:hint="eastAsia"/>
                <w:bCs/>
                <w:sz w:val="21"/>
                <w:szCs w:val="21"/>
                <w:lang w:eastAsia="zh-CN"/>
              </w:rPr>
              <w:t>，则不参与当月加权，每批单独结算）。</w:t>
            </w:r>
          </w:p>
        </w:tc>
        <w:tc>
          <w:tcPr>
            <w:tcW w:w="8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549647C" w14:textId="77777777" w:rsidR="00993B21" w:rsidRPr="00993B21" w:rsidRDefault="00993B21" w:rsidP="00993B21">
            <w:pPr>
              <w:autoSpaceDE/>
              <w:autoSpaceDN/>
              <w:jc w:val="center"/>
              <w:rPr>
                <w:rFonts w:hAnsi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993B21" w:rsidRPr="00993B21" w14:paraId="41755F29" w14:textId="77777777" w:rsidTr="00993B21">
        <w:trPr>
          <w:trHeight w:val="340"/>
          <w:jc w:val="center"/>
        </w:trPr>
        <w:tc>
          <w:tcPr>
            <w:tcW w:w="32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BFAAE58" w14:textId="77777777" w:rsidR="00993B21" w:rsidRPr="00993B21" w:rsidRDefault="00993B21" w:rsidP="00993B21">
            <w:pPr>
              <w:autoSpaceDE/>
              <w:autoSpaceDN/>
              <w:jc w:val="center"/>
              <w:rPr>
                <w:rFonts w:hAnsi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6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FF32B2" w14:textId="77777777" w:rsidR="00993B21" w:rsidRPr="00993B21" w:rsidRDefault="00993B21" w:rsidP="00993B21">
            <w:pPr>
              <w:widowControl/>
              <w:autoSpaceDE/>
              <w:autoSpaceDN/>
              <w:jc w:val="center"/>
              <w:textAlignment w:val="center"/>
              <w:rPr>
                <w:rFonts w:hAnsi="Times New Roman"/>
                <w:kern w:val="2"/>
                <w:sz w:val="21"/>
                <w:szCs w:val="21"/>
                <w:lang w:eastAsia="zh-CN"/>
              </w:rPr>
            </w:pPr>
            <w:r w:rsidRPr="00993B21">
              <w:rPr>
                <w:rFonts w:hint="eastAsia"/>
                <w:sz w:val="21"/>
                <w:szCs w:val="21"/>
                <w:lang w:eastAsia="zh-CN"/>
              </w:rPr>
              <w:t>锌可溶率≥</w:t>
            </w:r>
            <w:r w:rsidRPr="00993B21">
              <w:rPr>
                <w:sz w:val="21"/>
                <w:szCs w:val="21"/>
                <w:lang w:eastAsia="zh-CN"/>
              </w:rPr>
              <w:t>96.0%</w:t>
            </w:r>
          </w:p>
        </w:tc>
        <w:tc>
          <w:tcPr>
            <w:tcW w:w="30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48B081" w14:textId="77777777" w:rsidR="00993B21" w:rsidRPr="00993B21" w:rsidRDefault="00993B21" w:rsidP="00993B21">
            <w:pPr>
              <w:widowControl/>
              <w:autoSpaceDE/>
              <w:autoSpaceDN/>
              <w:spacing w:line="300" w:lineRule="exact"/>
              <w:jc w:val="both"/>
              <w:textAlignment w:val="center"/>
              <w:rPr>
                <w:rFonts w:hAnsi="Times New Roman"/>
                <w:kern w:val="2"/>
                <w:sz w:val="21"/>
                <w:szCs w:val="21"/>
                <w:lang w:eastAsia="zh-CN"/>
              </w:rPr>
            </w:pPr>
            <w:r w:rsidRPr="00993B21">
              <w:rPr>
                <w:rFonts w:hint="eastAsia"/>
                <w:sz w:val="21"/>
                <w:szCs w:val="21"/>
                <w:lang w:eastAsia="zh-CN"/>
              </w:rPr>
              <w:t>锌可溶率＜</w:t>
            </w:r>
            <w:r w:rsidRPr="00993B21">
              <w:rPr>
                <w:sz w:val="21"/>
                <w:szCs w:val="21"/>
                <w:lang w:eastAsia="zh-CN"/>
              </w:rPr>
              <w:t>96.0%</w:t>
            </w:r>
            <w:r w:rsidRPr="00993B21">
              <w:rPr>
                <w:rFonts w:hint="eastAsia"/>
                <w:sz w:val="21"/>
                <w:szCs w:val="21"/>
                <w:lang w:eastAsia="zh-CN"/>
              </w:rPr>
              <w:t>，每降低</w:t>
            </w:r>
            <w:r w:rsidRPr="00993B21">
              <w:rPr>
                <w:sz w:val="21"/>
                <w:szCs w:val="21"/>
                <w:lang w:eastAsia="zh-CN"/>
              </w:rPr>
              <w:t>0.1%</w:t>
            </w:r>
            <w:r w:rsidRPr="00993B21">
              <w:rPr>
                <w:rFonts w:hint="eastAsia"/>
                <w:sz w:val="21"/>
                <w:szCs w:val="21"/>
                <w:lang w:eastAsia="zh-CN"/>
              </w:rPr>
              <w:t>，扣</w:t>
            </w:r>
            <w:r w:rsidRPr="00993B21">
              <w:rPr>
                <w:sz w:val="21"/>
                <w:szCs w:val="21"/>
                <w:lang w:eastAsia="zh-CN"/>
              </w:rPr>
              <w:t>5.0</w:t>
            </w:r>
            <w:r w:rsidRPr="00993B21">
              <w:rPr>
                <w:rFonts w:hint="eastAsia"/>
                <w:sz w:val="21"/>
                <w:szCs w:val="21"/>
                <w:lang w:eastAsia="zh-CN"/>
              </w:rPr>
              <w:t>元</w:t>
            </w:r>
            <w:r w:rsidRPr="00993B21">
              <w:rPr>
                <w:sz w:val="21"/>
                <w:szCs w:val="21"/>
                <w:lang w:eastAsia="zh-CN"/>
              </w:rPr>
              <w:t>/</w:t>
            </w:r>
            <w:r w:rsidRPr="00993B21">
              <w:rPr>
                <w:rFonts w:hint="eastAsia"/>
                <w:sz w:val="21"/>
                <w:szCs w:val="21"/>
                <w:lang w:eastAsia="zh-CN"/>
              </w:rPr>
              <w:t>金吨；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A81688" w14:textId="77777777" w:rsidR="00993B21" w:rsidRPr="00993B21" w:rsidRDefault="00993B21" w:rsidP="00993B21">
            <w:pPr>
              <w:autoSpaceDE/>
              <w:autoSpaceDN/>
              <w:jc w:val="center"/>
              <w:rPr>
                <w:rFonts w:hAnsi="Times New Roman"/>
                <w:kern w:val="2"/>
                <w:sz w:val="24"/>
                <w:szCs w:val="24"/>
                <w:lang w:eastAsia="zh-CN"/>
              </w:rPr>
            </w:pPr>
            <w:r w:rsidRPr="00993B21">
              <w:rPr>
                <w:rFonts w:hAnsi="Times New Roman" w:hint="eastAsia"/>
                <w:kern w:val="2"/>
                <w:sz w:val="24"/>
                <w:szCs w:val="24"/>
                <w:lang w:eastAsia="zh-CN"/>
              </w:rPr>
              <w:t>Q/HD3.05-2023</w:t>
            </w:r>
          </w:p>
        </w:tc>
      </w:tr>
      <w:tr w:rsidR="00993B21" w:rsidRPr="00993B21" w14:paraId="157F4E5C" w14:textId="77777777" w:rsidTr="00993B21">
        <w:trPr>
          <w:trHeight w:val="340"/>
          <w:jc w:val="center"/>
        </w:trPr>
        <w:tc>
          <w:tcPr>
            <w:tcW w:w="32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ED07632" w14:textId="77777777" w:rsidR="00993B21" w:rsidRPr="00993B21" w:rsidRDefault="00993B21" w:rsidP="00993B21">
            <w:pPr>
              <w:autoSpaceDE/>
              <w:autoSpaceDN/>
              <w:jc w:val="center"/>
              <w:rPr>
                <w:rFonts w:hAnsi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6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532EE3" w14:textId="77777777" w:rsidR="00993B21" w:rsidRPr="00993B21" w:rsidRDefault="00993B21" w:rsidP="00993B21">
            <w:pPr>
              <w:autoSpaceDE/>
              <w:autoSpaceDN/>
              <w:jc w:val="center"/>
              <w:rPr>
                <w:rFonts w:hAnsi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3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3A8252" w14:textId="77777777" w:rsidR="00993B21" w:rsidRPr="00993B21" w:rsidRDefault="00993B21" w:rsidP="00993B21">
            <w:pPr>
              <w:widowControl/>
              <w:autoSpaceDE/>
              <w:autoSpaceDN/>
              <w:spacing w:line="300" w:lineRule="exact"/>
              <w:jc w:val="both"/>
              <w:textAlignment w:val="center"/>
              <w:rPr>
                <w:rFonts w:hAnsi="Times New Roman"/>
                <w:kern w:val="2"/>
                <w:sz w:val="21"/>
                <w:szCs w:val="21"/>
                <w:lang w:eastAsia="zh-CN"/>
              </w:rPr>
            </w:pPr>
            <w:r w:rsidRPr="00993B21">
              <w:rPr>
                <w:rFonts w:hint="eastAsia"/>
                <w:sz w:val="21"/>
                <w:szCs w:val="21"/>
                <w:lang w:eastAsia="zh-CN"/>
              </w:rPr>
              <w:t>锌可溶率＜</w:t>
            </w:r>
            <w:r w:rsidRPr="00993B21">
              <w:rPr>
                <w:sz w:val="21"/>
                <w:szCs w:val="21"/>
                <w:lang w:eastAsia="zh-CN"/>
              </w:rPr>
              <w:t>93.0%</w:t>
            </w:r>
            <w:r w:rsidRPr="00993B21">
              <w:rPr>
                <w:rFonts w:hint="eastAsia"/>
                <w:sz w:val="21"/>
                <w:szCs w:val="21"/>
                <w:lang w:eastAsia="zh-CN"/>
              </w:rPr>
              <w:t>，以</w:t>
            </w:r>
            <w:r w:rsidRPr="00993B21">
              <w:rPr>
                <w:sz w:val="21"/>
                <w:szCs w:val="21"/>
                <w:lang w:eastAsia="zh-CN"/>
              </w:rPr>
              <w:t>96.0%</w:t>
            </w:r>
            <w:r w:rsidRPr="00993B21">
              <w:rPr>
                <w:rFonts w:hint="eastAsia"/>
                <w:sz w:val="21"/>
                <w:szCs w:val="21"/>
                <w:lang w:eastAsia="zh-CN"/>
              </w:rPr>
              <w:t>为基准，每降低</w:t>
            </w:r>
            <w:r w:rsidRPr="00993B21">
              <w:rPr>
                <w:sz w:val="21"/>
                <w:szCs w:val="21"/>
                <w:lang w:eastAsia="zh-CN"/>
              </w:rPr>
              <w:t>0.1%</w:t>
            </w:r>
            <w:r w:rsidRPr="00993B21">
              <w:rPr>
                <w:rFonts w:hint="eastAsia"/>
                <w:sz w:val="21"/>
                <w:szCs w:val="21"/>
                <w:lang w:eastAsia="zh-CN"/>
              </w:rPr>
              <w:t>，扣</w:t>
            </w:r>
            <w:r w:rsidRPr="00993B21">
              <w:rPr>
                <w:sz w:val="21"/>
                <w:szCs w:val="21"/>
                <w:lang w:eastAsia="zh-CN"/>
              </w:rPr>
              <w:t>10.0</w:t>
            </w:r>
            <w:r w:rsidRPr="00993B21">
              <w:rPr>
                <w:rFonts w:hint="eastAsia"/>
                <w:sz w:val="21"/>
                <w:szCs w:val="21"/>
                <w:lang w:eastAsia="zh-CN"/>
              </w:rPr>
              <w:t>元</w:t>
            </w:r>
            <w:r w:rsidRPr="00993B21">
              <w:rPr>
                <w:sz w:val="21"/>
                <w:szCs w:val="21"/>
                <w:lang w:eastAsia="zh-CN"/>
              </w:rPr>
              <w:t>/</w:t>
            </w:r>
            <w:r w:rsidRPr="00993B21">
              <w:rPr>
                <w:rFonts w:hint="eastAsia"/>
                <w:sz w:val="21"/>
                <w:szCs w:val="21"/>
                <w:lang w:eastAsia="zh-CN"/>
              </w:rPr>
              <w:t>金吨；</w:t>
            </w:r>
          </w:p>
        </w:tc>
        <w:tc>
          <w:tcPr>
            <w:tcW w:w="8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A6650D" w14:textId="77777777" w:rsidR="00993B21" w:rsidRPr="00993B21" w:rsidRDefault="00993B21" w:rsidP="00993B21">
            <w:pPr>
              <w:autoSpaceDE/>
              <w:autoSpaceDN/>
              <w:jc w:val="center"/>
              <w:rPr>
                <w:rFonts w:hAnsi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993B21" w:rsidRPr="00993B21" w14:paraId="20D60C14" w14:textId="77777777" w:rsidTr="00993B21">
        <w:trPr>
          <w:trHeight w:val="340"/>
          <w:jc w:val="center"/>
        </w:trPr>
        <w:tc>
          <w:tcPr>
            <w:tcW w:w="32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FEDE076" w14:textId="77777777" w:rsidR="00993B21" w:rsidRPr="00993B21" w:rsidRDefault="00993B21" w:rsidP="00993B21">
            <w:pPr>
              <w:autoSpaceDE/>
              <w:autoSpaceDN/>
              <w:jc w:val="center"/>
              <w:rPr>
                <w:rFonts w:hAnsi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6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C8DBD1" w14:textId="77777777" w:rsidR="00993B21" w:rsidRPr="00993B21" w:rsidRDefault="00993B21" w:rsidP="00993B21">
            <w:pPr>
              <w:autoSpaceDE/>
              <w:autoSpaceDN/>
              <w:jc w:val="center"/>
              <w:rPr>
                <w:rFonts w:hAnsi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3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A5CFAB" w14:textId="77777777" w:rsidR="00993B21" w:rsidRPr="00993B21" w:rsidRDefault="00993B21" w:rsidP="00993B21">
            <w:pPr>
              <w:widowControl/>
              <w:autoSpaceDE/>
              <w:autoSpaceDN/>
              <w:spacing w:line="300" w:lineRule="exact"/>
              <w:jc w:val="both"/>
              <w:textAlignment w:val="center"/>
              <w:rPr>
                <w:rFonts w:hAnsi="Times New Roman"/>
                <w:kern w:val="2"/>
                <w:sz w:val="21"/>
                <w:szCs w:val="21"/>
                <w:lang w:eastAsia="zh-CN"/>
              </w:rPr>
            </w:pPr>
            <w:r w:rsidRPr="00993B21">
              <w:rPr>
                <w:rFonts w:hint="eastAsia"/>
                <w:sz w:val="21"/>
                <w:szCs w:val="21"/>
                <w:lang w:eastAsia="zh-CN"/>
              </w:rPr>
              <w:t>锌可溶率＜</w:t>
            </w:r>
            <w:r w:rsidRPr="00993B21">
              <w:rPr>
                <w:sz w:val="21"/>
                <w:szCs w:val="21"/>
                <w:lang w:eastAsia="zh-CN"/>
              </w:rPr>
              <w:t>90.0%</w:t>
            </w:r>
            <w:r w:rsidRPr="00993B21">
              <w:rPr>
                <w:rFonts w:hint="eastAsia"/>
                <w:sz w:val="21"/>
                <w:szCs w:val="21"/>
                <w:lang w:eastAsia="zh-CN"/>
              </w:rPr>
              <w:t>，以</w:t>
            </w:r>
            <w:r w:rsidRPr="00993B21">
              <w:rPr>
                <w:sz w:val="21"/>
                <w:szCs w:val="21"/>
                <w:lang w:eastAsia="zh-CN"/>
              </w:rPr>
              <w:t>96.0%</w:t>
            </w:r>
            <w:r w:rsidRPr="00993B21">
              <w:rPr>
                <w:rFonts w:hint="eastAsia"/>
                <w:sz w:val="21"/>
                <w:szCs w:val="21"/>
                <w:lang w:eastAsia="zh-CN"/>
              </w:rPr>
              <w:t>为基准，每降低</w:t>
            </w:r>
            <w:r w:rsidRPr="00993B21">
              <w:rPr>
                <w:sz w:val="21"/>
                <w:szCs w:val="21"/>
                <w:lang w:eastAsia="zh-CN"/>
              </w:rPr>
              <w:t>0.1%</w:t>
            </w:r>
            <w:r w:rsidRPr="00993B21">
              <w:rPr>
                <w:rFonts w:hint="eastAsia"/>
                <w:sz w:val="21"/>
                <w:szCs w:val="21"/>
                <w:lang w:eastAsia="zh-CN"/>
              </w:rPr>
              <w:t>，扣</w:t>
            </w:r>
            <w:r w:rsidRPr="00993B21">
              <w:rPr>
                <w:sz w:val="21"/>
                <w:szCs w:val="21"/>
                <w:lang w:eastAsia="zh-CN"/>
              </w:rPr>
              <w:t>20.0</w:t>
            </w:r>
            <w:r w:rsidRPr="00993B21">
              <w:rPr>
                <w:rFonts w:hint="eastAsia"/>
                <w:sz w:val="21"/>
                <w:szCs w:val="21"/>
                <w:lang w:eastAsia="zh-CN"/>
              </w:rPr>
              <w:t>元</w:t>
            </w:r>
            <w:r w:rsidRPr="00993B21">
              <w:rPr>
                <w:sz w:val="21"/>
                <w:szCs w:val="21"/>
                <w:lang w:eastAsia="zh-CN"/>
              </w:rPr>
              <w:t>/</w:t>
            </w:r>
            <w:r w:rsidRPr="00993B21">
              <w:rPr>
                <w:rFonts w:hint="eastAsia"/>
                <w:sz w:val="21"/>
                <w:szCs w:val="21"/>
                <w:lang w:eastAsia="zh-CN"/>
              </w:rPr>
              <w:t>金吨。</w:t>
            </w:r>
          </w:p>
        </w:tc>
        <w:tc>
          <w:tcPr>
            <w:tcW w:w="8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1CBEF2" w14:textId="77777777" w:rsidR="00993B21" w:rsidRPr="00993B21" w:rsidRDefault="00993B21" w:rsidP="00993B21">
            <w:pPr>
              <w:autoSpaceDE/>
              <w:autoSpaceDN/>
              <w:jc w:val="center"/>
              <w:rPr>
                <w:rFonts w:hAnsi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993B21" w:rsidRPr="00993B21" w14:paraId="75D0343E" w14:textId="77777777" w:rsidTr="00993B21">
        <w:trPr>
          <w:trHeight w:val="340"/>
          <w:jc w:val="center"/>
        </w:trPr>
        <w:tc>
          <w:tcPr>
            <w:tcW w:w="32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E9A1DA7" w14:textId="77777777" w:rsidR="00993B21" w:rsidRPr="00993B21" w:rsidRDefault="00993B21" w:rsidP="00993B21">
            <w:pPr>
              <w:autoSpaceDE/>
              <w:autoSpaceDN/>
              <w:jc w:val="center"/>
              <w:rPr>
                <w:rFonts w:hAnsi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6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7066F7" w14:textId="77777777" w:rsidR="00993B21" w:rsidRPr="00993B21" w:rsidRDefault="00993B21" w:rsidP="00993B21">
            <w:pPr>
              <w:autoSpaceDE/>
              <w:autoSpaceDN/>
              <w:jc w:val="center"/>
              <w:rPr>
                <w:rFonts w:hAnsi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3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2AB64C" w14:textId="77777777" w:rsidR="00993B21" w:rsidRPr="00993B21" w:rsidRDefault="00993B21" w:rsidP="00993B21">
            <w:pPr>
              <w:widowControl/>
              <w:autoSpaceDE/>
              <w:autoSpaceDN/>
              <w:spacing w:line="300" w:lineRule="exact"/>
              <w:textAlignment w:val="center"/>
              <w:rPr>
                <w:rFonts w:hAnsi="Times New Roman"/>
                <w:kern w:val="2"/>
                <w:sz w:val="21"/>
                <w:szCs w:val="21"/>
                <w:lang w:eastAsia="zh-CN"/>
              </w:rPr>
            </w:pPr>
            <w:r w:rsidRPr="00993B21">
              <w:rPr>
                <w:rFonts w:hint="eastAsia"/>
                <w:sz w:val="21"/>
                <w:szCs w:val="21"/>
                <w:lang w:eastAsia="zh-CN"/>
              </w:rPr>
              <w:t>结算时，锌可溶率均以当月到货日期的加权平均值作为结算依据（若锌可溶率＜</w:t>
            </w:r>
            <w:r w:rsidRPr="00993B21">
              <w:rPr>
                <w:sz w:val="21"/>
                <w:szCs w:val="21"/>
                <w:lang w:eastAsia="zh-CN"/>
              </w:rPr>
              <w:t>90.0%</w:t>
            </w:r>
            <w:r w:rsidRPr="00993B21">
              <w:rPr>
                <w:rFonts w:hint="eastAsia"/>
                <w:sz w:val="21"/>
                <w:szCs w:val="21"/>
                <w:lang w:eastAsia="zh-CN"/>
              </w:rPr>
              <w:t>，则不参与当月加权，每批单独结算）。</w:t>
            </w:r>
          </w:p>
        </w:tc>
        <w:tc>
          <w:tcPr>
            <w:tcW w:w="8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A04DA9" w14:textId="77777777" w:rsidR="00993B21" w:rsidRPr="00993B21" w:rsidRDefault="00993B21" w:rsidP="00993B21">
            <w:pPr>
              <w:autoSpaceDE/>
              <w:autoSpaceDN/>
              <w:jc w:val="center"/>
              <w:rPr>
                <w:rFonts w:hAnsi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993B21" w:rsidRPr="00993B21" w14:paraId="69EA9A55" w14:textId="77777777" w:rsidTr="00993B21">
        <w:trPr>
          <w:trHeight w:val="340"/>
          <w:jc w:val="center"/>
        </w:trPr>
        <w:tc>
          <w:tcPr>
            <w:tcW w:w="32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F712549" w14:textId="77777777" w:rsidR="00993B21" w:rsidRPr="00993B21" w:rsidRDefault="00993B21" w:rsidP="00993B21">
            <w:pPr>
              <w:autoSpaceDE/>
              <w:autoSpaceDN/>
              <w:jc w:val="center"/>
              <w:rPr>
                <w:rFonts w:hAnsi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6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B0379D" w14:textId="77777777" w:rsidR="00993B21" w:rsidRPr="00993B21" w:rsidRDefault="00993B21" w:rsidP="00993B21">
            <w:pPr>
              <w:widowControl/>
              <w:autoSpaceDE/>
              <w:autoSpaceDN/>
              <w:jc w:val="center"/>
              <w:textAlignment w:val="center"/>
              <w:rPr>
                <w:rFonts w:hAnsi="Times New Roman"/>
                <w:kern w:val="2"/>
                <w:sz w:val="21"/>
                <w:szCs w:val="21"/>
                <w:lang w:eastAsia="zh-CN"/>
              </w:rPr>
            </w:pPr>
            <w:r w:rsidRPr="00993B21">
              <w:rPr>
                <w:rFonts w:hint="eastAsia"/>
                <w:sz w:val="21"/>
                <w:szCs w:val="21"/>
                <w:lang w:eastAsia="zh-CN"/>
              </w:rPr>
              <w:t>铅</w:t>
            </w:r>
            <w:r w:rsidRPr="00993B21">
              <w:rPr>
                <w:sz w:val="21"/>
                <w:szCs w:val="21"/>
                <w:lang w:eastAsia="zh-CN"/>
              </w:rPr>
              <w:t>:Pb</w:t>
            </w:r>
            <w:r w:rsidRPr="00993B21">
              <w:rPr>
                <w:rFonts w:hint="eastAsia"/>
                <w:sz w:val="21"/>
                <w:szCs w:val="21"/>
                <w:lang w:eastAsia="zh-CN"/>
              </w:rPr>
              <w:t>≥</w:t>
            </w:r>
            <w:r w:rsidRPr="00993B21">
              <w:rPr>
                <w:sz w:val="21"/>
                <w:szCs w:val="21"/>
                <w:lang w:eastAsia="zh-CN"/>
              </w:rPr>
              <w:t>8.0%</w:t>
            </w:r>
          </w:p>
        </w:tc>
        <w:tc>
          <w:tcPr>
            <w:tcW w:w="3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52508E" w14:textId="77777777" w:rsidR="00993B21" w:rsidRPr="00993B21" w:rsidRDefault="00993B21" w:rsidP="00993B21">
            <w:pPr>
              <w:widowControl/>
              <w:autoSpaceDE/>
              <w:autoSpaceDN/>
              <w:spacing w:line="300" w:lineRule="exact"/>
              <w:jc w:val="both"/>
              <w:textAlignment w:val="center"/>
              <w:rPr>
                <w:rFonts w:hAnsi="Times New Roman"/>
                <w:kern w:val="2"/>
                <w:sz w:val="21"/>
                <w:szCs w:val="21"/>
                <w:lang w:eastAsia="zh-CN"/>
              </w:rPr>
            </w:pPr>
            <w:r w:rsidRPr="00993B21">
              <w:rPr>
                <w:rFonts w:hint="eastAsia"/>
                <w:sz w:val="21"/>
                <w:szCs w:val="21"/>
                <w:lang w:eastAsia="zh-CN"/>
              </w:rPr>
              <w:t>Pb＞8.0%，每增加0.1%，加10元/干吨；</w:t>
            </w:r>
          </w:p>
        </w:tc>
        <w:tc>
          <w:tcPr>
            <w:tcW w:w="8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E96593" w14:textId="77777777" w:rsidR="00993B21" w:rsidRPr="00993B21" w:rsidRDefault="00993B21" w:rsidP="00993B21">
            <w:pPr>
              <w:autoSpaceDE/>
              <w:autoSpaceDN/>
              <w:jc w:val="center"/>
              <w:rPr>
                <w:rFonts w:hAnsi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993B21" w:rsidRPr="00993B21" w14:paraId="5E331A5F" w14:textId="77777777" w:rsidTr="00993B21">
        <w:trPr>
          <w:trHeight w:val="340"/>
          <w:jc w:val="center"/>
        </w:trPr>
        <w:tc>
          <w:tcPr>
            <w:tcW w:w="32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82F983A" w14:textId="77777777" w:rsidR="00993B21" w:rsidRPr="00993B21" w:rsidRDefault="00993B21" w:rsidP="00993B21">
            <w:pPr>
              <w:autoSpaceDE/>
              <w:autoSpaceDN/>
              <w:jc w:val="center"/>
              <w:rPr>
                <w:rFonts w:hAnsi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6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EFD1C0" w14:textId="77777777" w:rsidR="00993B21" w:rsidRPr="00993B21" w:rsidRDefault="00993B21" w:rsidP="00993B21">
            <w:pPr>
              <w:autoSpaceDE/>
              <w:autoSpaceDN/>
              <w:jc w:val="center"/>
              <w:rPr>
                <w:rFonts w:hAnsi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3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4E5CB5" w14:textId="77777777" w:rsidR="00993B21" w:rsidRPr="00993B21" w:rsidRDefault="00993B21" w:rsidP="00993B21">
            <w:pPr>
              <w:widowControl/>
              <w:autoSpaceDE/>
              <w:autoSpaceDN/>
              <w:spacing w:line="300" w:lineRule="exact"/>
              <w:jc w:val="both"/>
              <w:textAlignment w:val="center"/>
              <w:rPr>
                <w:rFonts w:hAnsi="Times New Roman"/>
                <w:kern w:val="2"/>
                <w:sz w:val="21"/>
                <w:szCs w:val="21"/>
                <w:lang w:eastAsia="zh-CN"/>
              </w:rPr>
            </w:pPr>
            <w:r w:rsidRPr="00993B21">
              <w:rPr>
                <w:rFonts w:hint="eastAsia"/>
                <w:sz w:val="21"/>
                <w:szCs w:val="21"/>
                <w:lang w:eastAsia="zh-CN"/>
              </w:rPr>
              <w:t>Pb＜8.0%，每降低0.1%，扣10元/干吨；</w:t>
            </w:r>
          </w:p>
        </w:tc>
        <w:tc>
          <w:tcPr>
            <w:tcW w:w="8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47812A" w14:textId="77777777" w:rsidR="00993B21" w:rsidRPr="00993B21" w:rsidRDefault="00993B21" w:rsidP="00993B21">
            <w:pPr>
              <w:autoSpaceDE/>
              <w:autoSpaceDN/>
              <w:jc w:val="center"/>
              <w:rPr>
                <w:rFonts w:hAnsi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993B21" w:rsidRPr="00993B21" w14:paraId="762AC734" w14:textId="77777777" w:rsidTr="00993B21">
        <w:trPr>
          <w:trHeight w:val="340"/>
          <w:jc w:val="center"/>
        </w:trPr>
        <w:tc>
          <w:tcPr>
            <w:tcW w:w="32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987A0ED" w14:textId="77777777" w:rsidR="00993B21" w:rsidRPr="00993B21" w:rsidRDefault="00993B21" w:rsidP="00993B21">
            <w:pPr>
              <w:autoSpaceDE/>
              <w:autoSpaceDN/>
              <w:jc w:val="center"/>
              <w:rPr>
                <w:rFonts w:hAnsi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6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358BF4" w14:textId="77777777" w:rsidR="00993B21" w:rsidRPr="00993B21" w:rsidRDefault="00993B21" w:rsidP="00993B21">
            <w:pPr>
              <w:autoSpaceDE/>
              <w:autoSpaceDN/>
              <w:jc w:val="center"/>
              <w:rPr>
                <w:rFonts w:hAnsi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3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46B9AE" w14:textId="77777777" w:rsidR="00993B21" w:rsidRPr="00993B21" w:rsidRDefault="00993B21" w:rsidP="00993B21">
            <w:pPr>
              <w:widowControl/>
              <w:autoSpaceDE/>
              <w:autoSpaceDN/>
              <w:spacing w:line="300" w:lineRule="exact"/>
              <w:jc w:val="both"/>
              <w:textAlignment w:val="center"/>
              <w:rPr>
                <w:rFonts w:hAnsi="Times New Roman"/>
                <w:kern w:val="2"/>
                <w:sz w:val="21"/>
                <w:szCs w:val="21"/>
                <w:lang w:eastAsia="zh-CN"/>
              </w:rPr>
            </w:pPr>
            <w:r w:rsidRPr="00993B21">
              <w:rPr>
                <w:rFonts w:hint="eastAsia"/>
                <w:sz w:val="21"/>
                <w:szCs w:val="21"/>
                <w:lang w:eastAsia="zh-CN"/>
              </w:rPr>
              <w:t>Pb＜6.0%，以8.0%为基准，每降低0.1%，扣20元/干吨。</w:t>
            </w:r>
          </w:p>
        </w:tc>
        <w:tc>
          <w:tcPr>
            <w:tcW w:w="8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4DF7DE" w14:textId="77777777" w:rsidR="00993B21" w:rsidRPr="00993B21" w:rsidRDefault="00993B21" w:rsidP="00993B21">
            <w:pPr>
              <w:autoSpaceDE/>
              <w:autoSpaceDN/>
              <w:jc w:val="center"/>
              <w:rPr>
                <w:rFonts w:hAnsi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993B21" w:rsidRPr="00993B21" w14:paraId="4FD5F4F6" w14:textId="77777777" w:rsidTr="00993B21">
        <w:trPr>
          <w:trHeight w:val="340"/>
          <w:jc w:val="center"/>
        </w:trPr>
        <w:tc>
          <w:tcPr>
            <w:tcW w:w="32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22901A3" w14:textId="77777777" w:rsidR="00993B21" w:rsidRPr="00993B21" w:rsidRDefault="00993B21" w:rsidP="00993B21">
            <w:pPr>
              <w:autoSpaceDE/>
              <w:autoSpaceDN/>
              <w:jc w:val="center"/>
              <w:rPr>
                <w:rFonts w:hAnsi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6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30ABD8" w14:textId="77777777" w:rsidR="00993B21" w:rsidRPr="00993B21" w:rsidRDefault="00993B21" w:rsidP="00993B21">
            <w:pPr>
              <w:autoSpaceDE/>
              <w:autoSpaceDN/>
              <w:jc w:val="center"/>
              <w:rPr>
                <w:rFonts w:hAnsi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309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83D7150" w14:textId="77777777" w:rsidR="00993B21" w:rsidRPr="00993B21" w:rsidRDefault="00993B21" w:rsidP="00993B21">
            <w:pPr>
              <w:widowControl/>
              <w:autoSpaceDE/>
              <w:autoSpaceDN/>
              <w:spacing w:line="300" w:lineRule="exact"/>
              <w:textAlignment w:val="center"/>
              <w:rPr>
                <w:rFonts w:hAnsi="Times New Roman"/>
                <w:kern w:val="2"/>
                <w:sz w:val="21"/>
                <w:szCs w:val="21"/>
                <w:lang w:eastAsia="zh-CN"/>
              </w:rPr>
            </w:pPr>
            <w:r w:rsidRPr="00993B21">
              <w:rPr>
                <w:rFonts w:hint="eastAsia"/>
                <w:sz w:val="21"/>
                <w:szCs w:val="21"/>
                <w:lang w:eastAsia="zh-CN"/>
              </w:rPr>
              <w:t>结算时，铅均以当月到货日期的加权平均值作为结算依据。</w:t>
            </w:r>
          </w:p>
        </w:tc>
        <w:tc>
          <w:tcPr>
            <w:tcW w:w="8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830B680" w14:textId="77777777" w:rsidR="00993B21" w:rsidRPr="00993B21" w:rsidRDefault="00993B21" w:rsidP="00993B21">
            <w:pPr>
              <w:autoSpaceDE/>
              <w:autoSpaceDN/>
              <w:jc w:val="center"/>
              <w:rPr>
                <w:rFonts w:hAnsi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993B21" w:rsidRPr="00993B21" w14:paraId="5FABD0F4" w14:textId="77777777" w:rsidTr="00993B21">
        <w:trPr>
          <w:trHeight w:val="340"/>
          <w:jc w:val="center"/>
        </w:trPr>
        <w:tc>
          <w:tcPr>
            <w:tcW w:w="32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E235E80" w14:textId="77777777" w:rsidR="00993B21" w:rsidRPr="00993B21" w:rsidRDefault="00993B21" w:rsidP="00993B21">
            <w:pPr>
              <w:autoSpaceDE/>
              <w:autoSpaceDN/>
              <w:jc w:val="center"/>
              <w:rPr>
                <w:rFonts w:hAnsi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6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ED4C3D" w14:textId="77777777" w:rsidR="00993B21" w:rsidRPr="00993B21" w:rsidRDefault="00993B21" w:rsidP="00993B21">
            <w:pPr>
              <w:widowControl/>
              <w:autoSpaceDE/>
              <w:autoSpaceDN/>
              <w:jc w:val="center"/>
              <w:textAlignment w:val="center"/>
              <w:rPr>
                <w:rFonts w:hAnsi="Times New Roman"/>
                <w:bCs/>
                <w:kern w:val="2"/>
                <w:sz w:val="21"/>
                <w:szCs w:val="21"/>
                <w:lang w:eastAsia="zh-CN"/>
              </w:rPr>
            </w:pPr>
            <w:r w:rsidRPr="00993B21">
              <w:rPr>
                <w:rFonts w:hint="eastAsia"/>
                <w:bCs/>
                <w:sz w:val="21"/>
                <w:szCs w:val="21"/>
                <w:lang w:eastAsia="zh-CN"/>
              </w:rPr>
              <w:t>（氟</w:t>
            </w:r>
            <w:r w:rsidRPr="00993B21">
              <w:rPr>
                <w:bCs/>
                <w:sz w:val="21"/>
                <w:szCs w:val="21"/>
                <w:lang w:eastAsia="zh-CN"/>
              </w:rPr>
              <w:t>+</w:t>
            </w:r>
            <w:r w:rsidRPr="00993B21">
              <w:rPr>
                <w:rFonts w:hint="eastAsia"/>
                <w:bCs/>
                <w:sz w:val="21"/>
                <w:szCs w:val="21"/>
                <w:lang w:eastAsia="zh-CN"/>
              </w:rPr>
              <w:t>氯）≤</w:t>
            </w:r>
            <w:r w:rsidRPr="00993B21">
              <w:rPr>
                <w:bCs/>
                <w:sz w:val="21"/>
                <w:szCs w:val="21"/>
                <w:lang w:eastAsia="zh-CN"/>
              </w:rPr>
              <w:t>0.5%</w:t>
            </w:r>
          </w:p>
        </w:tc>
        <w:tc>
          <w:tcPr>
            <w:tcW w:w="30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927DAD" w14:textId="77777777" w:rsidR="00993B21" w:rsidRPr="00993B21" w:rsidRDefault="00993B21" w:rsidP="00993B21">
            <w:pPr>
              <w:widowControl/>
              <w:autoSpaceDE/>
              <w:autoSpaceDN/>
              <w:spacing w:line="300" w:lineRule="exact"/>
              <w:jc w:val="both"/>
              <w:textAlignment w:val="center"/>
              <w:rPr>
                <w:rFonts w:hAnsi="Times New Roman"/>
                <w:bCs/>
                <w:kern w:val="2"/>
                <w:sz w:val="21"/>
                <w:szCs w:val="21"/>
                <w:lang w:eastAsia="zh-CN"/>
              </w:rPr>
            </w:pPr>
            <w:r w:rsidRPr="00993B21">
              <w:rPr>
                <w:rFonts w:hint="eastAsia"/>
                <w:bCs/>
                <w:sz w:val="21"/>
                <w:szCs w:val="21"/>
                <w:lang w:eastAsia="zh-CN"/>
              </w:rPr>
              <w:t>（</w:t>
            </w:r>
            <w:r w:rsidRPr="00993B21">
              <w:rPr>
                <w:bCs/>
                <w:sz w:val="21"/>
                <w:szCs w:val="21"/>
                <w:lang w:eastAsia="zh-CN"/>
              </w:rPr>
              <w:t>F+Cl</w:t>
            </w:r>
            <w:r w:rsidRPr="00993B21">
              <w:rPr>
                <w:rFonts w:hint="eastAsia"/>
                <w:bCs/>
                <w:sz w:val="21"/>
                <w:szCs w:val="21"/>
                <w:lang w:eastAsia="zh-CN"/>
              </w:rPr>
              <w:t>）＞</w:t>
            </w:r>
            <w:r w:rsidRPr="00993B21">
              <w:rPr>
                <w:bCs/>
                <w:sz w:val="21"/>
                <w:szCs w:val="21"/>
                <w:lang w:eastAsia="zh-CN"/>
              </w:rPr>
              <w:t>0.5%</w:t>
            </w:r>
            <w:r w:rsidRPr="00993B21">
              <w:rPr>
                <w:rFonts w:hint="eastAsia"/>
                <w:bCs/>
                <w:sz w:val="21"/>
                <w:szCs w:val="21"/>
                <w:lang w:eastAsia="zh-CN"/>
              </w:rPr>
              <w:t>，每增加</w:t>
            </w:r>
            <w:r w:rsidRPr="00993B21">
              <w:rPr>
                <w:bCs/>
                <w:sz w:val="21"/>
                <w:szCs w:val="21"/>
                <w:lang w:eastAsia="zh-CN"/>
              </w:rPr>
              <w:t>0.01%</w:t>
            </w:r>
            <w:r w:rsidRPr="00993B21">
              <w:rPr>
                <w:rFonts w:hint="eastAsia"/>
                <w:bCs/>
                <w:sz w:val="21"/>
                <w:szCs w:val="21"/>
                <w:lang w:eastAsia="zh-CN"/>
              </w:rPr>
              <w:t>，扣</w:t>
            </w:r>
            <w:r w:rsidRPr="00993B21">
              <w:rPr>
                <w:bCs/>
                <w:sz w:val="21"/>
                <w:szCs w:val="21"/>
                <w:lang w:eastAsia="zh-CN"/>
              </w:rPr>
              <w:t>1.0</w:t>
            </w:r>
            <w:r w:rsidRPr="00993B21">
              <w:rPr>
                <w:rFonts w:hint="eastAsia"/>
                <w:bCs/>
                <w:sz w:val="21"/>
                <w:szCs w:val="21"/>
                <w:lang w:eastAsia="zh-CN"/>
              </w:rPr>
              <w:t>元</w:t>
            </w:r>
            <w:r w:rsidRPr="00993B21">
              <w:rPr>
                <w:bCs/>
                <w:sz w:val="21"/>
                <w:szCs w:val="21"/>
                <w:lang w:eastAsia="zh-CN"/>
              </w:rPr>
              <w:t>/</w:t>
            </w:r>
            <w:r w:rsidRPr="00993B21">
              <w:rPr>
                <w:rFonts w:hint="eastAsia"/>
                <w:bCs/>
                <w:sz w:val="21"/>
                <w:szCs w:val="21"/>
                <w:lang w:eastAsia="zh-CN"/>
              </w:rPr>
              <w:t>金吨；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EC3490" w14:textId="77777777" w:rsidR="00993B21" w:rsidRPr="00993B21" w:rsidRDefault="00993B21" w:rsidP="00993B21">
            <w:pPr>
              <w:autoSpaceDE/>
              <w:autoSpaceDN/>
              <w:spacing w:line="300" w:lineRule="exact"/>
              <w:jc w:val="center"/>
              <w:rPr>
                <w:rFonts w:hAnsi="Times New Roman"/>
                <w:kern w:val="2"/>
                <w:sz w:val="21"/>
                <w:szCs w:val="21"/>
                <w:lang w:eastAsia="zh-CN"/>
              </w:rPr>
            </w:pPr>
            <w:r w:rsidRPr="00993B21">
              <w:rPr>
                <w:rFonts w:hAnsi="Times New Roman" w:hint="eastAsia"/>
                <w:kern w:val="2"/>
                <w:sz w:val="21"/>
                <w:szCs w:val="21"/>
                <w:lang w:eastAsia="zh-CN"/>
              </w:rPr>
              <w:t>F:YS/T73-2011</w:t>
            </w:r>
          </w:p>
          <w:p w14:paraId="51A91C34" w14:textId="77777777" w:rsidR="00993B21" w:rsidRPr="00993B21" w:rsidRDefault="00993B21" w:rsidP="00993B21">
            <w:pPr>
              <w:autoSpaceDE/>
              <w:autoSpaceDN/>
              <w:spacing w:line="300" w:lineRule="exact"/>
              <w:jc w:val="both"/>
              <w:rPr>
                <w:rFonts w:hAnsi="Times New Roman"/>
                <w:kern w:val="2"/>
                <w:sz w:val="24"/>
                <w:szCs w:val="24"/>
                <w:lang w:eastAsia="zh-CN"/>
              </w:rPr>
            </w:pPr>
            <w:r w:rsidRPr="00993B21">
              <w:rPr>
                <w:rFonts w:hAnsi="Times New Roman" w:hint="eastAsia"/>
                <w:kern w:val="2"/>
                <w:sz w:val="21"/>
                <w:szCs w:val="21"/>
                <w:lang w:eastAsia="zh-CN"/>
              </w:rPr>
              <w:t>Cl:Q/HD3.05-2023</w:t>
            </w:r>
          </w:p>
        </w:tc>
      </w:tr>
      <w:tr w:rsidR="00993B21" w:rsidRPr="00993B21" w14:paraId="50052EB7" w14:textId="77777777" w:rsidTr="00993B21">
        <w:trPr>
          <w:trHeight w:val="340"/>
          <w:jc w:val="center"/>
        </w:trPr>
        <w:tc>
          <w:tcPr>
            <w:tcW w:w="32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D7C0737" w14:textId="77777777" w:rsidR="00993B21" w:rsidRPr="00993B21" w:rsidRDefault="00993B21" w:rsidP="00993B21">
            <w:pPr>
              <w:autoSpaceDE/>
              <w:autoSpaceDN/>
              <w:jc w:val="center"/>
              <w:rPr>
                <w:rFonts w:hAnsi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6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2DBC5E" w14:textId="77777777" w:rsidR="00993B21" w:rsidRPr="00993B21" w:rsidRDefault="00993B21" w:rsidP="00993B21">
            <w:pPr>
              <w:autoSpaceDE/>
              <w:autoSpaceDN/>
              <w:jc w:val="center"/>
              <w:rPr>
                <w:rFonts w:hAnsi="Times New Roman"/>
                <w:bCs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3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A057DC" w14:textId="77777777" w:rsidR="00993B21" w:rsidRPr="00993B21" w:rsidRDefault="00993B21" w:rsidP="00993B21">
            <w:pPr>
              <w:widowControl/>
              <w:autoSpaceDE/>
              <w:autoSpaceDN/>
              <w:spacing w:line="280" w:lineRule="exact"/>
              <w:jc w:val="both"/>
              <w:textAlignment w:val="center"/>
              <w:rPr>
                <w:rFonts w:hAnsi="Times New Roman"/>
                <w:bCs/>
                <w:kern w:val="2"/>
                <w:sz w:val="21"/>
                <w:szCs w:val="21"/>
                <w:lang w:eastAsia="zh-CN"/>
              </w:rPr>
            </w:pPr>
            <w:r w:rsidRPr="00993B21">
              <w:rPr>
                <w:rFonts w:hint="eastAsia"/>
                <w:bCs/>
                <w:sz w:val="21"/>
                <w:szCs w:val="21"/>
                <w:lang w:eastAsia="zh-CN"/>
              </w:rPr>
              <w:t>（F+Cl)＞1.0%，以0.5%为基准,每增加0.01%，扣10.0元/金吨。</w:t>
            </w:r>
          </w:p>
        </w:tc>
        <w:tc>
          <w:tcPr>
            <w:tcW w:w="8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577A8C" w14:textId="77777777" w:rsidR="00993B21" w:rsidRPr="00993B21" w:rsidRDefault="00993B21" w:rsidP="00993B21">
            <w:pPr>
              <w:autoSpaceDE/>
              <w:autoSpaceDN/>
              <w:jc w:val="center"/>
              <w:rPr>
                <w:rFonts w:hAnsi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993B21" w:rsidRPr="00993B21" w14:paraId="27C5962D" w14:textId="77777777" w:rsidTr="00993B21">
        <w:trPr>
          <w:trHeight w:val="340"/>
          <w:jc w:val="center"/>
        </w:trPr>
        <w:tc>
          <w:tcPr>
            <w:tcW w:w="32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1DE0502" w14:textId="77777777" w:rsidR="00993B21" w:rsidRPr="00993B21" w:rsidRDefault="00993B21" w:rsidP="00993B21">
            <w:pPr>
              <w:autoSpaceDE/>
              <w:autoSpaceDN/>
              <w:jc w:val="center"/>
              <w:rPr>
                <w:rFonts w:hAnsi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6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31875" w14:textId="77777777" w:rsidR="00993B21" w:rsidRPr="00993B21" w:rsidRDefault="00993B21" w:rsidP="00993B21">
            <w:pPr>
              <w:autoSpaceDE/>
              <w:autoSpaceDN/>
              <w:jc w:val="center"/>
              <w:rPr>
                <w:rFonts w:hAnsi="Times New Roman"/>
                <w:bCs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3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7E2EB8" w14:textId="77777777" w:rsidR="00993B21" w:rsidRPr="00993B21" w:rsidRDefault="00993B21" w:rsidP="00993B21">
            <w:pPr>
              <w:widowControl/>
              <w:autoSpaceDE/>
              <w:autoSpaceDN/>
              <w:spacing w:line="280" w:lineRule="exact"/>
              <w:jc w:val="both"/>
              <w:textAlignment w:val="center"/>
              <w:rPr>
                <w:rFonts w:hAnsi="Times New Roman"/>
                <w:bCs/>
                <w:kern w:val="2"/>
                <w:sz w:val="21"/>
                <w:szCs w:val="21"/>
                <w:lang w:eastAsia="zh-CN"/>
              </w:rPr>
            </w:pPr>
            <w:r w:rsidRPr="00993B21">
              <w:rPr>
                <w:rFonts w:hint="eastAsia"/>
                <w:bCs/>
                <w:sz w:val="21"/>
                <w:szCs w:val="21"/>
                <w:lang w:eastAsia="zh-CN"/>
              </w:rPr>
              <w:t>（F+Cl)＞1.5%，以0.5%为基准,每增加0.01%，扣20.0元/金吨。</w:t>
            </w:r>
          </w:p>
        </w:tc>
        <w:tc>
          <w:tcPr>
            <w:tcW w:w="8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AD3508A" w14:textId="77777777" w:rsidR="00993B21" w:rsidRPr="00993B21" w:rsidRDefault="00993B21" w:rsidP="00993B21">
            <w:pPr>
              <w:autoSpaceDE/>
              <w:autoSpaceDN/>
              <w:jc w:val="center"/>
              <w:rPr>
                <w:rFonts w:hAnsi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993B21" w:rsidRPr="00993B21" w14:paraId="058C3CC6" w14:textId="77777777" w:rsidTr="00993B21">
        <w:trPr>
          <w:trHeight w:val="340"/>
          <w:jc w:val="center"/>
        </w:trPr>
        <w:tc>
          <w:tcPr>
            <w:tcW w:w="32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21F003B" w14:textId="77777777" w:rsidR="00993B21" w:rsidRPr="00993B21" w:rsidRDefault="00993B21" w:rsidP="00993B21">
            <w:pPr>
              <w:autoSpaceDE/>
              <w:autoSpaceDN/>
              <w:jc w:val="center"/>
              <w:rPr>
                <w:rFonts w:hAnsi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6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58C700" w14:textId="77777777" w:rsidR="00993B21" w:rsidRPr="00993B21" w:rsidRDefault="00993B21" w:rsidP="00993B21">
            <w:pPr>
              <w:widowControl/>
              <w:autoSpaceDE/>
              <w:autoSpaceDN/>
              <w:jc w:val="center"/>
              <w:textAlignment w:val="center"/>
              <w:rPr>
                <w:rFonts w:hAnsi="Times New Roman"/>
                <w:kern w:val="2"/>
                <w:sz w:val="21"/>
                <w:szCs w:val="21"/>
                <w:lang w:eastAsia="zh-CN"/>
              </w:rPr>
            </w:pPr>
            <w:r w:rsidRPr="00993B21">
              <w:rPr>
                <w:rFonts w:hint="eastAsia"/>
                <w:sz w:val="21"/>
                <w:szCs w:val="21"/>
                <w:lang w:eastAsia="zh-CN"/>
              </w:rPr>
              <w:t>镉:Cd≤0.3%</w:t>
            </w:r>
          </w:p>
        </w:tc>
        <w:tc>
          <w:tcPr>
            <w:tcW w:w="3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D7369A" w14:textId="77777777" w:rsidR="00993B21" w:rsidRPr="00993B21" w:rsidRDefault="00993B21" w:rsidP="00993B21">
            <w:pPr>
              <w:widowControl/>
              <w:autoSpaceDE/>
              <w:autoSpaceDN/>
              <w:spacing w:line="300" w:lineRule="exact"/>
              <w:jc w:val="both"/>
              <w:textAlignment w:val="center"/>
              <w:rPr>
                <w:sz w:val="21"/>
                <w:szCs w:val="21"/>
                <w:lang w:eastAsia="zh-CN"/>
              </w:rPr>
            </w:pPr>
            <w:r w:rsidRPr="00993B21">
              <w:rPr>
                <w:rFonts w:hint="eastAsia"/>
                <w:sz w:val="21"/>
                <w:szCs w:val="21"/>
                <w:lang w:eastAsia="zh-CN"/>
              </w:rPr>
              <w:t>Cd＞0.3%,每增加0.1%，扣1元/金吨；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565F20" w14:textId="77777777" w:rsidR="00993B21" w:rsidRPr="00993B21" w:rsidRDefault="00993B21" w:rsidP="00993B21">
            <w:pPr>
              <w:autoSpaceDE/>
              <w:autoSpaceDN/>
              <w:jc w:val="center"/>
              <w:rPr>
                <w:rFonts w:hAnsi="Times New Roman"/>
                <w:kern w:val="2"/>
                <w:sz w:val="24"/>
                <w:szCs w:val="24"/>
                <w:lang w:eastAsia="zh-CN"/>
              </w:rPr>
            </w:pPr>
            <w:r w:rsidRPr="00993B21">
              <w:rPr>
                <w:rFonts w:hint="eastAsia"/>
                <w:sz w:val="21"/>
                <w:szCs w:val="21"/>
                <w:lang w:eastAsia="zh-CN"/>
              </w:rPr>
              <w:t>GB</w:t>
            </w:r>
            <w:r w:rsidRPr="00993B21">
              <w:rPr>
                <w:sz w:val="21"/>
                <w:szCs w:val="21"/>
                <w:lang w:eastAsia="zh-CN"/>
              </w:rPr>
              <w:t>/T</w:t>
            </w:r>
            <w:r w:rsidRPr="00993B21">
              <w:rPr>
                <w:rFonts w:hint="eastAsia"/>
                <w:sz w:val="21"/>
                <w:szCs w:val="21"/>
                <w:lang w:eastAsia="zh-CN"/>
              </w:rPr>
              <w:t>8151</w:t>
            </w:r>
            <w:r w:rsidRPr="00993B21">
              <w:rPr>
                <w:sz w:val="21"/>
                <w:szCs w:val="21"/>
                <w:lang w:eastAsia="zh-CN"/>
              </w:rPr>
              <w:t>-201</w:t>
            </w:r>
            <w:r w:rsidRPr="00993B21">
              <w:rPr>
                <w:rFonts w:hint="eastAsia"/>
                <w:sz w:val="21"/>
                <w:szCs w:val="21"/>
                <w:lang w:eastAsia="zh-CN"/>
              </w:rPr>
              <w:t>2</w:t>
            </w:r>
          </w:p>
        </w:tc>
      </w:tr>
      <w:tr w:rsidR="00993B21" w:rsidRPr="00993B21" w14:paraId="49FA82B0" w14:textId="77777777" w:rsidTr="00993B21">
        <w:trPr>
          <w:trHeight w:val="340"/>
          <w:jc w:val="center"/>
        </w:trPr>
        <w:tc>
          <w:tcPr>
            <w:tcW w:w="32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0042BDA" w14:textId="77777777" w:rsidR="00993B21" w:rsidRPr="00993B21" w:rsidRDefault="00993B21" w:rsidP="00993B21">
            <w:pPr>
              <w:autoSpaceDE/>
              <w:autoSpaceDN/>
              <w:jc w:val="center"/>
              <w:rPr>
                <w:rFonts w:hAnsi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6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1345AD" w14:textId="77777777" w:rsidR="00993B21" w:rsidRPr="00993B21" w:rsidRDefault="00993B21" w:rsidP="00993B21">
            <w:pPr>
              <w:autoSpaceDE/>
              <w:autoSpaceDN/>
              <w:jc w:val="center"/>
              <w:rPr>
                <w:rFonts w:hAnsi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3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64E4DF" w14:textId="77777777" w:rsidR="00993B21" w:rsidRPr="00993B21" w:rsidRDefault="00993B21" w:rsidP="00993B21">
            <w:pPr>
              <w:widowControl/>
              <w:autoSpaceDE/>
              <w:autoSpaceDN/>
              <w:spacing w:line="300" w:lineRule="exact"/>
              <w:textAlignment w:val="center"/>
              <w:rPr>
                <w:sz w:val="21"/>
                <w:szCs w:val="21"/>
                <w:lang w:eastAsia="zh-CN"/>
              </w:rPr>
            </w:pPr>
            <w:r w:rsidRPr="00993B21">
              <w:rPr>
                <w:rFonts w:hint="eastAsia"/>
                <w:sz w:val="21"/>
                <w:szCs w:val="21"/>
                <w:lang w:eastAsia="zh-CN"/>
              </w:rPr>
              <w:t>Cd＞0.7%，以0.3%为基准,每增加0.1%，扣3元/金吨。</w:t>
            </w:r>
          </w:p>
        </w:tc>
        <w:tc>
          <w:tcPr>
            <w:tcW w:w="8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AD35ED" w14:textId="77777777" w:rsidR="00993B21" w:rsidRPr="00993B21" w:rsidRDefault="00993B21" w:rsidP="00993B21">
            <w:pPr>
              <w:autoSpaceDE/>
              <w:autoSpaceDN/>
              <w:jc w:val="center"/>
              <w:rPr>
                <w:rFonts w:hAnsi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993B21" w:rsidRPr="00993B21" w14:paraId="3424FFCA" w14:textId="77777777" w:rsidTr="00993B21">
        <w:trPr>
          <w:trHeight w:val="340"/>
          <w:jc w:val="center"/>
        </w:trPr>
        <w:tc>
          <w:tcPr>
            <w:tcW w:w="32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A747F9F" w14:textId="77777777" w:rsidR="00993B21" w:rsidRPr="00993B21" w:rsidRDefault="00993B21" w:rsidP="00993B21">
            <w:pPr>
              <w:autoSpaceDE/>
              <w:autoSpaceDN/>
              <w:jc w:val="center"/>
              <w:rPr>
                <w:rFonts w:hAnsi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6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50AD89" w14:textId="77777777" w:rsidR="00993B21" w:rsidRPr="00993B21" w:rsidRDefault="00993B21" w:rsidP="00993B21">
            <w:pPr>
              <w:widowControl/>
              <w:autoSpaceDE/>
              <w:autoSpaceDN/>
              <w:jc w:val="center"/>
              <w:textAlignment w:val="center"/>
              <w:rPr>
                <w:rFonts w:hAnsi="Times New Roman"/>
                <w:kern w:val="2"/>
                <w:sz w:val="21"/>
                <w:szCs w:val="21"/>
                <w:lang w:eastAsia="zh-CN"/>
              </w:rPr>
            </w:pPr>
            <w:r w:rsidRPr="00993B21">
              <w:rPr>
                <w:rFonts w:hint="eastAsia"/>
                <w:sz w:val="21"/>
                <w:szCs w:val="21"/>
                <w:lang w:eastAsia="zh-CN"/>
              </w:rPr>
              <w:t>砷:As≤0.6%</w:t>
            </w:r>
          </w:p>
        </w:tc>
        <w:tc>
          <w:tcPr>
            <w:tcW w:w="3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1E3223" w14:textId="77777777" w:rsidR="00993B21" w:rsidRPr="00993B21" w:rsidRDefault="00993B21" w:rsidP="00993B21">
            <w:pPr>
              <w:widowControl/>
              <w:autoSpaceDE/>
              <w:autoSpaceDN/>
              <w:spacing w:line="300" w:lineRule="exact"/>
              <w:jc w:val="both"/>
              <w:textAlignment w:val="center"/>
              <w:rPr>
                <w:sz w:val="21"/>
                <w:szCs w:val="21"/>
                <w:lang w:eastAsia="zh-CN"/>
              </w:rPr>
            </w:pPr>
            <w:r w:rsidRPr="00993B21">
              <w:rPr>
                <w:rFonts w:hint="eastAsia"/>
                <w:sz w:val="21"/>
                <w:szCs w:val="21"/>
                <w:lang w:eastAsia="zh-CN"/>
              </w:rPr>
              <w:t>As＞0.6%,每增加0.1%，扣3元/金吨；</w:t>
            </w:r>
          </w:p>
        </w:tc>
        <w:tc>
          <w:tcPr>
            <w:tcW w:w="8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7672F6" w14:textId="77777777" w:rsidR="00993B21" w:rsidRPr="00993B21" w:rsidRDefault="00993B21" w:rsidP="00993B21">
            <w:pPr>
              <w:autoSpaceDE/>
              <w:autoSpaceDN/>
              <w:jc w:val="center"/>
              <w:rPr>
                <w:rFonts w:hAnsi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993B21" w:rsidRPr="00993B21" w14:paraId="4CFC0EDF" w14:textId="77777777" w:rsidTr="00993B21">
        <w:trPr>
          <w:trHeight w:val="340"/>
          <w:jc w:val="center"/>
        </w:trPr>
        <w:tc>
          <w:tcPr>
            <w:tcW w:w="32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A75B99C" w14:textId="77777777" w:rsidR="00993B21" w:rsidRPr="00993B21" w:rsidRDefault="00993B21" w:rsidP="00993B21">
            <w:pPr>
              <w:autoSpaceDE/>
              <w:autoSpaceDN/>
              <w:jc w:val="center"/>
              <w:rPr>
                <w:rFonts w:hAnsi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69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5E4540" w14:textId="77777777" w:rsidR="00993B21" w:rsidRPr="00993B21" w:rsidRDefault="00993B21" w:rsidP="00993B21">
            <w:pPr>
              <w:widowControl/>
              <w:autoSpaceDE/>
              <w:autoSpaceDN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3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938F33" w14:textId="77777777" w:rsidR="00993B21" w:rsidRPr="00993B21" w:rsidRDefault="00993B21" w:rsidP="00993B21">
            <w:pPr>
              <w:widowControl/>
              <w:autoSpaceDE/>
              <w:autoSpaceDN/>
              <w:spacing w:line="300" w:lineRule="exact"/>
              <w:jc w:val="both"/>
              <w:textAlignment w:val="center"/>
              <w:rPr>
                <w:sz w:val="21"/>
                <w:szCs w:val="21"/>
                <w:lang w:eastAsia="zh-CN"/>
              </w:rPr>
            </w:pPr>
            <w:r w:rsidRPr="00993B21">
              <w:rPr>
                <w:rFonts w:hint="eastAsia"/>
                <w:sz w:val="21"/>
                <w:szCs w:val="21"/>
                <w:lang w:eastAsia="zh-CN"/>
              </w:rPr>
              <w:t>As＞1.0%，以0.6%为基准,每增加0.1%，扣5元/金吨；</w:t>
            </w:r>
          </w:p>
        </w:tc>
        <w:tc>
          <w:tcPr>
            <w:tcW w:w="8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E98765" w14:textId="77777777" w:rsidR="00993B21" w:rsidRPr="00993B21" w:rsidRDefault="00993B21" w:rsidP="00993B21">
            <w:pPr>
              <w:autoSpaceDE/>
              <w:autoSpaceDN/>
              <w:jc w:val="center"/>
              <w:rPr>
                <w:rFonts w:hAnsi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993B21" w:rsidRPr="00993B21" w14:paraId="0412D4A3" w14:textId="77777777" w:rsidTr="00993B21">
        <w:trPr>
          <w:trHeight w:val="340"/>
          <w:jc w:val="center"/>
        </w:trPr>
        <w:tc>
          <w:tcPr>
            <w:tcW w:w="32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CD37167" w14:textId="77777777" w:rsidR="00993B21" w:rsidRPr="00993B21" w:rsidRDefault="00993B21" w:rsidP="00993B21">
            <w:pPr>
              <w:autoSpaceDE/>
              <w:autoSpaceDN/>
              <w:jc w:val="center"/>
              <w:rPr>
                <w:rFonts w:hAnsi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6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B267F0" w14:textId="77777777" w:rsidR="00993B21" w:rsidRPr="00993B21" w:rsidRDefault="00993B21" w:rsidP="00993B21">
            <w:pPr>
              <w:autoSpaceDE/>
              <w:autoSpaceDN/>
              <w:jc w:val="center"/>
              <w:rPr>
                <w:rFonts w:hAnsi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3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4A5535" w14:textId="77777777" w:rsidR="00993B21" w:rsidRPr="00993B21" w:rsidRDefault="00993B21" w:rsidP="00993B21">
            <w:pPr>
              <w:widowControl/>
              <w:autoSpaceDE/>
              <w:autoSpaceDN/>
              <w:spacing w:line="300" w:lineRule="exact"/>
              <w:jc w:val="both"/>
              <w:textAlignment w:val="center"/>
              <w:rPr>
                <w:b/>
                <w:bCs/>
                <w:kern w:val="2"/>
                <w:sz w:val="21"/>
                <w:szCs w:val="21"/>
                <w:lang w:eastAsia="zh-CN"/>
              </w:rPr>
            </w:pPr>
            <w:r w:rsidRPr="00993B21">
              <w:rPr>
                <w:rFonts w:hint="eastAsia"/>
                <w:sz w:val="21"/>
                <w:szCs w:val="21"/>
                <w:lang w:eastAsia="zh-CN"/>
              </w:rPr>
              <w:t>As＞1.5%，退货，费用由供方承担。</w:t>
            </w:r>
          </w:p>
        </w:tc>
        <w:tc>
          <w:tcPr>
            <w:tcW w:w="8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B37EC2" w14:textId="77777777" w:rsidR="00993B21" w:rsidRPr="00993B21" w:rsidRDefault="00993B21" w:rsidP="00993B21">
            <w:pPr>
              <w:autoSpaceDE/>
              <w:autoSpaceDN/>
              <w:jc w:val="center"/>
              <w:rPr>
                <w:rFonts w:hAnsi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993B21" w:rsidRPr="00993B21" w14:paraId="28A03925" w14:textId="77777777" w:rsidTr="00993B21">
        <w:trPr>
          <w:trHeight w:val="340"/>
          <w:jc w:val="center"/>
        </w:trPr>
        <w:tc>
          <w:tcPr>
            <w:tcW w:w="32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17423DD" w14:textId="77777777" w:rsidR="00993B21" w:rsidRPr="00993B21" w:rsidRDefault="00993B21" w:rsidP="00993B21">
            <w:pPr>
              <w:autoSpaceDE/>
              <w:autoSpaceDN/>
              <w:jc w:val="center"/>
              <w:rPr>
                <w:rFonts w:hAnsi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6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90CD65" w14:textId="77777777" w:rsidR="00993B21" w:rsidRPr="00993B21" w:rsidRDefault="00993B21" w:rsidP="00993B21">
            <w:pPr>
              <w:widowControl/>
              <w:autoSpaceDE/>
              <w:autoSpaceDN/>
              <w:jc w:val="center"/>
              <w:textAlignment w:val="center"/>
              <w:rPr>
                <w:rFonts w:hAnsi="Times New Roman"/>
                <w:kern w:val="2"/>
                <w:sz w:val="21"/>
                <w:szCs w:val="21"/>
                <w:lang w:eastAsia="zh-CN"/>
              </w:rPr>
            </w:pPr>
            <w:r w:rsidRPr="00993B21">
              <w:rPr>
                <w:rFonts w:hint="eastAsia"/>
                <w:sz w:val="21"/>
                <w:szCs w:val="21"/>
                <w:lang w:eastAsia="zh-CN"/>
              </w:rPr>
              <w:t>锑:Sb≤0.6%</w:t>
            </w:r>
          </w:p>
        </w:tc>
        <w:tc>
          <w:tcPr>
            <w:tcW w:w="3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247C0D" w14:textId="77777777" w:rsidR="00993B21" w:rsidRPr="00993B21" w:rsidRDefault="00993B21" w:rsidP="00993B21">
            <w:pPr>
              <w:widowControl/>
              <w:autoSpaceDE/>
              <w:autoSpaceDN/>
              <w:spacing w:line="300" w:lineRule="exact"/>
              <w:jc w:val="both"/>
              <w:textAlignment w:val="center"/>
              <w:rPr>
                <w:sz w:val="21"/>
                <w:szCs w:val="21"/>
                <w:lang w:eastAsia="zh-CN"/>
              </w:rPr>
            </w:pPr>
            <w:r w:rsidRPr="00993B21">
              <w:rPr>
                <w:rFonts w:hint="eastAsia"/>
                <w:sz w:val="21"/>
                <w:szCs w:val="21"/>
                <w:lang w:eastAsia="zh-CN"/>
              </w:rPr>
              <w:t>Sb＞0.6%,每增加0.1%，扣3元/金吨；</w:t>
            </w:r>
          </w:p>
        </w:tc>
        <w:tc>
          <w:tcPr>
            <w:tcW w:w="8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B7C8D3" w14:textId="77777777" w:rsidR="00993B21" w:rsidRPr="00993B21" w:rsidRDefault="00993B21" w:rsidP="00993B21">
            <w:pPr>
              <w:autoSpaceDE/>
              <w:autoSpaceDN/>
              <w:jc w:val="center"/>
              <w:rPr>
                <w:rFonts w:hAnsi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993B21" w:rsidRPr="00993B21" w14:paraId="30868DE0" w14:textId="77777777" w:rsidTr="00993B21">
        <w:trPr>
          <w:trHeight w:val="340"/>
          <w:jc w:val="center"/>
        </w:trPr>
        <w:tc>
          <w:tcPr>
            <w:tcW w:w="32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5BD08E6" w14:textId="77777777" w:rsidR="00993B21" w:rsidRPr="00993B21" w:rsidRDefault="00993B21" w:rsidP="00993B21">
            <w:pPr>
              <w:autoSpaceDE/>
              <w:autoSpaceDN/>
              <w:jc w:val="center"/>
              <w:rPr>
                <w:rFonts w:hAnsi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6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0B2BD4" w14:textId="77777777" w:rsidR="00993B21" w:rsidRPr="00993B21" w:rsidRDefault="00993B21" w:rsidP="00993B21">
            <w:pPr>
              <w:autoSpaceDE/>
              <w:autoSpaceDN/>
              <w:jc w:val="center"/>
              <w:rPr>
                <w:rFonts w:hAnsi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3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9D60C6" w14:textId="77777777" w:rsidR="00993B21" w:rsidRPr="00993B21" w:rsidRDefault="00993B21" w:rsidP="00993B21">
            <w:pPr>
              <w:widowControl/>
              <w:autoSpaceDE/>
              <w:autoSpaceDN/>
              <w:spacing w:line="300" w:lineRule="exact"/>
              <w:textAlignment w:val="center"/>
              <w:rPr>
                <w:sz w:val="21"/>
                <w:szCs w:val="21"/>
                <w:lang w:eastAsia="zh-CN"/>
              </w:rPr>
            </w:pPr>
            <w:r w:rsidRPr="00993B21">
              <w:rPr>
                <w:rFonts w:hint="eastAsia"/>
                <w:sz w:val="21"/>
                <w:szCs w:val="21"/>
                <w:lang w:eastAsia="zh-CN"/>
              </w:rPr>
              <w:t>Sb＞1.0%，以0.6%为基准,每增加0.1%，扣5元/金吨。</w:t>
            </w:r>
          </w:p>
        </w:tc>
        <w:tc>
          <w:tcPr>
            <w:tcW w:w="8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964FF7" w14:textId="77777777" w:rsidR="00993B21" w:rsidRPr="00993B21" w:rsidRDefault="00993B21" w:rsidP="00993B21">
            <w:pPr>
              <w:autoSpaceDE/>
              <w:autoSpaceDN/>
              <w:jc w:val="center"/>
              <w:rPr>
                <w:rFonts w:hAnsi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993B21" w:rsidRPr="00993B21" w14:paraId="42F59B9D" w14:textId="77777777" w:rsidTr="00993B21">
        <w:trPr>
          <w:trHeight w:val="340"/>
          <w:jc w:val="center"/>
        </w:trPr>
        <w:tc>
          <w:tcPr>
            <w:tcW w:w="32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4FD875E" w14:textId="77777777" w:rsidR="00993B21" w:rsidRPr="00993B21" w:rsidRDefault="00993B21" w:rsidP="00993B21">
            <w:pPr>
              <w:autoSpaceDE/>
              <w:autoSpaceDN/>
              <w:jc w:val="center"/>
              <w:rPr>
                <w:rFonts w:hAnsi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69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EF570" w14:textId="77777777" w:rsidR="00993B21" w:rsidRPr="00993B21" w:rsidRDefault="00993B21" w:rsidP="00993B21">
            <w:pPr>
              <w:autoSpaceDE/>
              <w:autoSpaceDN/>
              <w:jc w:val="center"/>
              <w:rPr>
                <w:rFonts w:hAnsi="Times New Roman"/>
                <w:bCs/>
                <w:kern w:val="2"/>
                <w:sz w:val="21"/>
                <w:szCs w:val="21"/>
                <w:lang w:eastAsia="zh-CN"/>
              </w:rPr>
            </w:pPr>
            <w:r w:rsidRPr="00993B21">
              <w:rPr>
                <w:rFonts w:hAnsi="Times New Roman" w:hint="eastAsia"/>
                <w:bCs/>
                <w:kern w:val="2"/>
                <w:sz w:val="21"/>
                <w:szCs w:val="21"/>
                <w:lang w:eastAsia="zh-CN"/>
              </w:rPr>
              <w:t>铁：Fe≤3.0</w:t>
            </w:r>
          </w:p>
        </w:tc>
        <w:tc>
          <w:tcPr>
            <w:tcW w:w="3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AD726" w14:textId="77777777" w:rsidR="00993B21" w:rsidRPr="00993B21" w:rsidRDefault="00993B21" w:rsidP="00993B21">
            <w:pPr>
              <w:widowControl/>
              <w:autoSpaceDE/>
              <w:autoSpaceDN/>
              <w:spacing w:line="300" w:lineRule="exact"/>
              <w:jc w:val="both"/>
              <w:textAlignment w:val="center"/>
              <w:rPr>
                <w:bCs/>
                <w:sz w:val="21"/>
                <w:szCs w:val="21"/>
                <w:lang w:eastAsia="zh-CN"/>
              </w:rPr>
            </w:pPr>
            <w:r w:rsidRPr="00993B21">
              <w:rPr>
                <w:rFonts w:hint="eastAsia"/>
                <w:bCs/>
                <w:sz w:val="21"/>
                <w:szCs w:val="21"/>
                <w:lang w:eastAsia="zh-CN"/>
              </w:rPr>
              <w:t>Fe＞3.0%，每增加0.1%，扣1元/金吨；</w:t>
            </w:r>
          </w:p>
        </w:tc>
        <w:tc>
          <w:tcPr>
            <w:tcW w:w="8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FCCA9B" w14:textId="77777777" w:rsidR="00993B21" w:rsidRPr="00993B21" w:rsidRDefault="00993B21" w:rsidP="00993B21">
            <w:pPr>
              <w:autoSpaceDE/>
              <w:autoSpaceDN/>
              <w:jc w:val="center"/>
              <w:rPr>
                <w:rFonts w:hAnsi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993B21" w:rsidRPr="00993B21" w14:paraId="7F8DC2C5" w14:textId="77777777" w:rsidTr="00993B21">
        <w:trPr>
          <w:trHeight w:val="340"/>
          <w:jc w:val="center"/>
        </w:trPr>
        <w:tc>
          <w:tcPr>
            <w:tcW w:w="32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35FA0E3" w14:textId="77777777" w:rsidR="00993B21" w:rsidRPr="00993B21" w:rsidRDefault="00993B21" w:rsidP="00993B21">
            <w:pPr>
              <w:autoSpaceDE/>
              <w:autoSpaceDN/>
              <w:jc w:val="center"/>
              <w:rPr>
                <w:rFonts w:hAnsi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69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AC0FE9" w14:textId="77777777" w:rsidR="00993B21" w:rsidRPr="00993B21" w:rsidRDefault="00993B21" w:rsidP="00993B21">
            <w:pPr>
              <w:autoSpaceDE/>
              <w:autoSpaceDN/>
              <w:jc w:val="center"/>
              <w:rPr>
                <w:rFonts w:hAnsi="Times New Roman"/>
                <w:bCs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3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EB499D" w14:textId="77777777" w:rsidR="00993B21" w:rsidRPr="00993B21" w:rsidRDefault="00993B21" w:rsidP="00993B21">
            <w:pPr>
              <w:widowControl/>
              <w:autoSpaceDE/>
              <w:autoSpaceDN/>
              <w:spacing w:line="300" w:lineRule="exact"/>
              <w:jc w:val="both"/>
              <w:textAlignment w:val="center"/>
              <w:rPr>
                <w:bCs/>
                <w:sz w:val="21"/>
                <w:szCs w:val="21"/>
                <w:lang w:eastAsia="zh-CN"/>
              </w:rPr>
            </w:pPr>
            <w:r w:rsidRPr="00993B21">
              <w:rPr>
                <w:rFonts w:hint="eastAsia"/>
                <w:bCs/>
                <w:sz w:val="21"/>
                <w:szCs w:val="21"/>
                <w:lang w:eastAsia="zh-CN"/>
              </w:rPr>
              <w:t>Fe＞5.0%，以3.0%为基准，每增加0.1%，扣3元/金吨；</w:t>
            </w:r>
          </w:p>
        </w:tc>
        <w:tc>
          <w:tcPr>
            <w:tcW w:w="8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74026B" w14:textId="77777777" w:rsidR="00993B21" w:rsidRPr="00993B21" w:rsidRDefault="00993B21" w:rsidP="00993B21">
            <w:pPr>
              <w:autoSpaceDE/>
              <w:autoSpaceDN/>
              <w:jc w:val="center"/>
              <w:rPr>
                <w:rFonts w:hAnsi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993B21" w:rsidRPr="00993B21" w14:paraId="4C0B8044" w14:textId="77777777" w:rsidTr="00993B21">
        <w:trPr>
          <w:trHeight w:val="340"/>
          <w:jc w:val="center"/>
        </w:trPr>
        <w:tc>
          <w:tcPr>
            <w:tcW w:w="32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C760217" w14:textId="77777777" w:rsidR="00993B21" w:rsidRPr="00993B21" w:rsidRDefault="00993B21" w:rsidP="00993B21">
            <w:pPr>
              <w:autoSpaceDE/>
              <w:autoSpaceDN/>
              <w:jc w:val="center"/>
              <w:rPr>
                <w:rFonts w:hAnsi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69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3B1661" w14:textId="77777777" w:rsidR="00993B21" w:rsidRPr="00993B21" w:rsidRDefault="00993B21" w:rsidP="00993B21">
            <w:pPr>
              <w:autoSpaceDE/>
              <w:autoSpaceDN/>
              <w:jc w:val="center"/>
              <w:rPr>
                <w:rFonts w:hAnsi="Times New Roman"/>
                <w:bCs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309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3D661FA" w14:textId="77777777" w:rsidR="00993B21" w:rsidRPr="00993B21" w:rsidRDefault="00993B21" w:rsidP="00993B21">
            <w:pPr>
              <w:widowControl/>
              <w:autoSpaceDE/>
              <w:autoSpaceDN/>
              <w:spacing w:line="300" w:lineRule="exact"/>
              <w:jc w:val="both"/>
              <w:textAlignment w:val="center"/>
              <w:rPr>
                <w:bCs/>
                <w:sz w:val="21"/>
                <w:szCs w:val="21"/>
                <w:lang w:eastAsia="zh-CN"/>
              </w:rPr>
            </w:pPr>
            <w:r w:rsidRPr="00993B21">
              <w:rPr>
                <w:rFonts w:hint="eastAsia"/>
                <w:bCs/>
                <w:sz w:val="21"/>
                <w:szCs w:val="21"/>
                <w:lang w:eastAsia="zh-CN"/>
              </w:rPr>
              <w:t>Fe＞7.0%，以3.0%为基准，每增加0.1%，扣10元/金吨。并且不参与当月加权，每批单独结算。</w:t>
            </w:r>
          </w:p>
        </w:tc>
        <w:tc>
          <w:tcPr>
            <w:tcW w:w="8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2798C63" w14:textId="77777777" w:rsidR="00993B21" w:rsidRPr="00993B21" w:rsidRDefault="00993B21" w:rsidP="00993B21">
            <w:pPr>
              <w:autoSpaceDE/>
              <w:autoSpaceDN/>
              <w:jc w:val="center"/>
              <w:rPr>
                <w:rFonts w:hAnsi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993B21" w:rsidRPr="00993B21" w14:paraId="737DD503" w14:textId="77777777" w:rsidTr="00993B21">
        <w:trPr>
          <w:trHeight w:val="340"/>
          <w:jc w:val="center"/>
        </w:trPr>
        <w:tc>
          <w:tcPr>
            <w:tcW w:w="32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044836C" w14:textId="77777777" w:rsidR="00993B21" w:rsidRPr="00993B21" w:rsidRDefault="00993B21" w:rsidP="00993B21">
            <w:pPr>
              <w:autoSpaceDE/>
              <w:autoSpaceDN/>
              <w:jc w:val="center"/>
              <w:rPr>
                <w:rFonts w:hAnsi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F72B475" w14:textId="77777777" w:rsidR="00993B21" w:rsidRPr="00993B21" w:rsidRDefault="00993B21" w:rsidP="00993B21">
            <w:pPr>
              <w:widowControl/>
              <w:autoSpaceDE/>
              <w:autoSpaceDN/>
              <w:jc w:val="center"/>
              <w:textAlignment w:val="center"/>
              <w:rPr>
                <w:rFonts w:hAnsi="Times New Roman"/>
                <w:bCs/>
                <w:kern w:val="2"/>
                <w:sz w:val="21"/>
                <w:szCs w:val="21"/>
                <w:lang w:eastAsia="zh-CN"/>
              </w:rPr>
            </w:pPr>
            <w:r w:rsidRPr="00993B21">
              <w:rPr>
                <w:rFonts w:hint="eastAsia"/>
                <w:bCs/>
                <w:sz w:val="21"/>
                <w:szCs w:val="21"/>
                <w:lang w:eastAsia="zh-CN"/>
              </w:rPr>
              <w:t>外观质量</w:t>
            </w:r>
          </w:p>
        </w:tc>
        <w:tc>
          <w:tcPr>
            <w:tcW w:w="30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E81A779" w14:textId="77777777" w:rsidR="00993B21" w:rsidRPr="00993B21" w:rsidRDefault="00993B21" w:rsidP="00993B21">
            <w:pPr>
              <w:widowControl/>
              <w:autoSpaceDE/>
              <w:autoSpaceDN/>
              <w:spacing w:line="300" w:lineRule="exact"/>
              <w:textAlignment w:val="center"/>
              <w:rPr>
                <w:rFonts w:hAnsi="Times New Roman"/>
                <w:bCs/>
                <w:kern w:val="2"/>
                <w:sz w:val="21"/>
                <w:szCs w:val="21"/>
                <w:lang w:eastAsia="zh-CN"/>
              </w:rPr>
            </w:pPr>
            <w:r w:rsidRPr="00993B21">
              <w:rPr>
                <w:rFonts w:hint="eastAsia"/>
                <w:bCs/>
                <w:sz w:val="21"/>
                <w:szCs w:val="21"/>
                <w:lang w:eastAsia="zh-CN"/>
              </w:rPr>
              <w:t>粉末状，不应混入外来夹杂物。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02A4ED" w14:textId="77777777" w:rsidR="00993B21" w:rsidRPr="00993B21" w:rsidRDefault="00993B21" w:rsidP="00993B21">
            <w:pPr>
              <w:autoSpaceDE/>
              <w:autoSpaceDN/>
              <w:jc w:val="center"/>
              <w:rPr>
                <w:rFonts w:hAnsi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993B21" w:rsidRPr="00993B21" w14:paraId="7D960E0B" w14:textId="77777777" w:rsidTr="00993B21">
        <w:trPr>
          <w:trHeight w:val="340"/>
          <w:jc w:val="center"/>
        </w:trPr>
        <w:tc>
          <w:tcPr>
            <w:tcW w:w="32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61C7C8" w14:textId="77777777" w:rsidR="00993B21" w:rsidRPr="00993B21" w:rsidRDefault="00993B21" w:rsidP="00993B21">
            <w:pPr>
              <w:autoSpaceDE/>
              <w:autoSpaceDN/>
              <w:jc w:val="center"/>
              <w:rPr>
                <w:rFonts w:hAnsi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3A0883" w14:textId="77777777" w:rsidR="00993B21" w:rsidRPr="00993B21" w:rsidRDefault="00993B21" w:rsidP="00993B21">
            <w:pPr>
              <w:widowControl/>
              <w:autoSpaceDE/>
              <w:autoSpaceDN/>
              <w:jc w:val="center"/>
              <w:textAlignment w:val="center"/>
              <w:rPr>
                <w:rFonts w:hAnsi="Times New Roman"/>
                <w:bCs/>
                <w:sz w:val="21"/>
                <w:szCs w:val="21"/>
                <w:lang w:eastAsia="zh-CN"/>
              </w:rPr>
            </w:pPr>
            <w:r w:rsidRPr="00993B21">
              <w:rPr>
                <w:rFonts w:hint="eastAsia"/>
                <w:bCs/>
                <w:sz w:val="21"/>
                <w:szCs w:val="21"/>
                <w:lang w:eastAsia="zh-CN"/>
              </w:rPr>
              <w:t>备注</w:t>
            </w:r>
          </w:p>
        </w:tc>
        <w:tc>
          <w:tcPr>
            <w:tcW w:w="30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658705" w14:textId="77777777" w:rsidR="00993B21" w:rsidRPr="00993B21" w:rsidRDefault="00993B21" w:rsidP="00993B21">
            <w:pPr>
              <w:widowControl/>
              <w:autoSpaceDE/>
              <w:autoSpaceDN/>
              <w:spacing w:line="300" w:lineRule="exact"/>
              <w:textAlignment w:val="center"/>
              <w:rPr>
                <w:rFonts w:hAnsi="Times New Roman"/>
                <w:bCs/>
                <w:sz w:val="21"/>
                <w:szCs w:val="21"/>
                <w:lang w:eastAsia="zh-CN"/>
              </w:rPr>
            </w:pPr>
            <w:r w:rsidRPr="00993B21">
              <w:rPr>
                <w:rFonts w:hint="eastAsia"/>
                <w:bCs/>
                <w:sz w:val="21"/>
                <w:szCs w:val="21"/>
                <w:lang w:eastAsia="zh-CN"/>
              </w:rPr>
              <w:t>若</w:t>
            </w:r>
            <w:r w:rsidRPr="00993B21">
              <w:rPr>
                <w:bCs/>
                <w:sz w:val="21"/>
                <w:szCs w:val="21"/>
                <w:lang w:eastAsia="zh-CN"/>
              </w:rPr>
              <w:t>Zn</w:t>
            </w:r>
            <w:r w:rsidRPr="00993B21">
              <w:rPr>
                <w:rFonts w:hint="eastAsia"/>
                <w:bCs/>
                <w:sz w:val="21"/>
                <w:szCs w:val="21"/>
                <w:lang w:eastAsia="zh-CN"/>
              </w:rPr>
              <w:t>＜</w:t>
            </w:r>
            <w:r w:rsidRPr="00993B21">
              <w:rPr>
                <w:bCs/>
                <w:sz w:val="21"/>
                <w:szCs w:val="21"/>
                <w:lang w:eastAsia="zh-CN"/>
              </w:rPr>
              <w:t>42.0%</w:t>
            </w:r>
            <w:r w:rsidRPr="00993B21">
              <w:rPr>
                <w:rFonts w:hint="eastAsia"/>
                <w:bCs/>
                <w:sz w:val="21"/>
                <w:szCs w:val="21"/>
                <w:lang w:eastAsia="zh-CN"/>
              </w:rPr>
              <w:t>、锌可溶率＜</w:t>
            </w:r>
            <w:r w:rsidRPr="00993B21">
              <w:rPr>
                <w:bCs/>
                <w:sz w:val="21"/>
                <w:szCs w:val="21"/>
                <w:lang w:eastAsia="zh-CN"/>
              </w:rPr>
              <w:t>90.0%</w:t>
            </w:r>
            <w:r w:rsidRPr="00993B21">
              <w:rPr>
                <w:rFonts w:hint="eastAsia"/>
                <w:bCs/>
                <w:sz w:val="21"/>
                <w:szCs w:val="21"/>
                <w:lang w:eastAsia="zh-CN"/>
              </w:rPr>
              <w:t>、Fe＞7.0%，则不参与当月加权，每批单独结算。</w:t>
            </w:r>
          </w:p>
        </w:tc>
        <w:tc>
          <w:tcPr>
            <w:tcW w:w="88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F9A75A" w14:textId="77777777" w:rsidR="00993B21" w:rsidRPr="00993B21" w:rsidRDefault="00993B21" w:rsidP="00993B21">
            <w:pPr>
              <w:autoSpaceDE/>
              <w:autoSpaceDN/>
              <w:jc w:val="center"/>
              <w:rPr>
                <w:rFonts w:hAnsi="Times New Roman"/>
                <w:kern w:val="2"/>
                <w:sz w:val="24"/>
                <w:szCs w:val="24"/>
                <w:lang w:eastAsia="zh-CN"/>
              </w:rPr>
            </w:pPr>
          </w:p>
        </w:tc>
      </w:tr>
    </w:tbl>
    <w:p w14:paraId="06EC4BFF" w14:textId="77777777" w:rsidR="00DF0075" w:rsidRPr="00993B21" w:rsidRDefault="00DF0075" w:rsidP="00DF0075">
      <w:pPr>
        <w:widowControl/>
        <w:shd w:val="clear" w:color="auto" w:fill="FFFFFF"/>
        <w:tabs>
          <w:tab w:val="left" w:pos="5529"/>
          <w:tab w:val="left" w:pos="5670"/>
          <w:tab w:val="left" w:pos="5812"/>
        </w:tabs>
        <w:spacing w:line="360" w:lineRule="auto"/>
        <w:rPr>
          <w:sz w:val="24"/>
          <w:szCs w:val="24"/>
          <w:lang w:eastAsia="zh-CN"/>
        </w:rPr>
      </w:pPr>
    </w:p>
    <w:sectPr w:rsidR="00DF0075" w:rsidRPr="00993B21" w:rsidSect="00993B2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7775D8" w14:textId="77777777" w:rsidR="00BD10E5" w:rsidRDefault="00BD10E5" w:rsidP="001A1AA1">
      <w:r>
        <w:separator/>
      </w:r>
    </w:p>
  </w:endnote>
  <w:endnote w:type="continuationSeparator" w:id="0">
    <w:p w14:paraId="1816AA82" w14:textId="77777777" w:rsidR="00BD10E5" w:rsidRDefault="00BD10E5" w:rsidP="001A1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392313" w14:textId="77777777" w:rsidR="00BD10E5" w:rsidRDefault="00BD10E5" w:rsidP="001A1AA1">
      <w:r>
        <w:separator/>
      </w:r>
    </w:p>
  </w:footnote>
  <w:footnote w:type="continuationSeparator" w:id="0">
    <w:p w14:paraId="0C83899F" w14:textId="77777777" w:rsidR="00BD10E5" w:rsidRDefault="00BD10E5" w:rsidP="001A1A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1DB8D2B"/>
    <w:multiLevelType w:val="singleLevel"/>
    <w:tmpl w:val="A1DB8D2B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D457D5E4"/>
    <w:multiLevelType w:val="singleLevel"/>
    <w:tmpl w:val="D457D5E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5FF"/>
    <w:rsid w:val="00014138"/>
    <w:rsid w:val="00016F19"/>
    <w:rsid w:val="0003177D"/>
    <w:rsid w:val="00035E98"/>
    <w:rsid w:val="00043C58"/>
    <w:rsid w:val="0004470E"/>
    <w:rsid w:val="000548A4"/>
    <w:rsid w:val="00087308"/>
    <w:rsid w:val="00097445"/>
    <w:rsid w:val="000C5A6E"/>
    <w:rsid w:val="000C72BC"/>
    <w:rsid w:val="000F26EA"/>
    <w:rsid w:val="0011014C"/>
    <w:rsid w:val="00137829"/>
    <w:rsid w:val="00156250"/>
    <w:rsid w:val="00171FB0"/>
    <w:rsid w:val="00173211"/>
    <w:rsid w:val="00175B79"/>
    <w:rsid w:val="00187085"/>
    <w:rsid w:val="001A1AA1"/>
    <w:rsid w:val="001D4955"/>
    <w:rsid w:val="001D7E58"/>
    <w:rsid w:val="001F683E"/>
    <w:rsid w:val="00204ACC"/>
    <w:rsid w:val="00233522"/>
    <w:rsid w:val="00273117"/>
    <w:rsid w:val="002830A9"/>
    <w:rsid w:val="00291761"/>
    <w:rsid w:val="002A174C"/>
    <w:rsid w:val="002A67E3"/>
    <w:rsid w:val="002A6C7D"/>
    <w:rsid w:val="0030571B"/>
    <w:rsid w:val="0035074D"/>
    <w:rsid w:val="00351499"/>
    <w:rsid w:val="00377A93"/>
    <w:rsid w:val="003A363F"/>
    <w:rsid w:val="003B0133"/>
    <w:rsid w:val="003D77D8"/>
    <w:rsid w:val="003E3B67"/>
    <w:rsid w:val="003E4A5B"/>
    <w:rsid w:val="0041707E"/>
    <w:rsid w:val="00427472"/>
    <w:rsid w:val="00432739"/>
    <w:rsid w:val="0044701B"/>
    <w:rsid w:val="00452259"/>
    <w:rsid w:val="004C6CDB"/>
    <w:rsid w:val="004F05FF"/>
    <w:rsid w:val="005135A0"/>
    <w:rsid w:val="00520ED3"/>
    <w:rsid w:val="00571933"/>
    <w:rsid w:val="00574979"/>
    <w:rsid w:val="00581055"/>
    <w:rsid w:val="005A5638"/>
    <w:rsid w:val="00601E94"/>
    <w:rsid w:val="006134E9"/>
    <w:rsid w:val="00633384"/>
    <w:rsid w:val="006420A1"/>
    <w:rsid w:val="0064636B"/>
    <w:rsid w:val="006669AF"/>
    <w:rsid w:val="006669CB"/>
    <w:rsid w:val="0068237B"/>
    <w:rsid w:val="00691E51"/>
    <w:rsid w:val="006B2DA8"/>
    <w:rsid w:val="006E3928"/>
    <w:rsid w:val="006E6E4B"/>
    <w:rsid w:val="00701140"/>
    <w:rsid w:val="00770F58"/>
    <w:rsid w:val="007A2FEB"/>
    <w:rsid w:val="007A795E"/>
    <w:rsid w:val="007D11D3"/>
    <w:rsid w:val="007F436E"/>
    <w:rsid w:val="0081734A"/>
    <w:rsid w:val="00821D0E"/>
    <w:rsid w:val="0083556B"/>
    <w:rsid w:val="008975D9"/>
    <w:rsid w:val="008A1BA2"/>
    <w:rsid w:val="008A7836"/>
    <w:rsid w:val="008F7B6E"/>
    <w:rsid w:val="0091118A"/>
    <w:rsid w:val="0091344F"/>
    <w:rsid w:val="00961125"/>
    <w:rsid w:val="00966ACD"/>
    <w:rsid w:val="00993B21"/>
    <w:rsid w:val="00997CFA"/>
    <w:rsid w:val="009E2AE8"/>
    <w:rsid w:val="009F07BA"/>
    <w:rsid w:val="00A03B10"/>
    <w:rsid w:val="00A123C1"/>
    <w:rsid w:val="00A30853"/>
    <w:rsid w:val="00A868F2"/>
    <w:rsid w:val="00AC4EC9"/>
    <w:rsid w:val="00AF7C4D"/>
    <w:rsid w:val="00B62139"/>
    <w:rsid w:val="00B7117D"/>
    <w:rsid w:val="00B979C2"/>
    <w:rsid w:val="00BD10E5"/>
    <w:rsid w:val="00BD12E5"/>
    <w:rsid w:val="00BD57B9"/>
    <w:rsid w:val="00BE2866"/>
    <w:rsid w:val="00C04DE2"/>
    <w:rsid w:val="00C35FFE"/>
    <w:rsid w:val="00C37462"/>
    <w:rsid w:val="00C6333C"/>
    <w:rsid w:val="00C63615"/>
    <w:rsid w:val="00C73639"/>
    <w:rsid w:val="00C94C7F"/>
    <w:rsid w:val="00CF4A6F"/>
    <w:rsid w:val="00D315C5"/>
    <w:rsid w:val="00D462A5"/>
    <w:rsid w:val="00D63035"/>
    <w:rsid w:val="00D73E67"/>
    <w:rsid w:val="00D96AA6"/>
    <w:rsid w:val="00DA7FED"/>
    <w:rsid w:val="00DB19FB"/>
    <w:rsid w:val="00DD7DF5"/>
    <w:rsid w:val="00DF0075"/>
    <w:rsid w:val="00DF5ADD"/>
    <w:rsid w:val="00E03BEF"/>
    <w:rsid w:val="00E23DF3"/>
    <w:rsid w:val="00E43453"/>
    <w:rsid w:val="00E67DE4"/>
    <w:rsid w:val="00E96016"/>
    <w:rsid w:val="00EB340A"/>
    <w:rsid w:val="00F215EB"/>
    <w:rsid w:val="00F4332E"/>
    <w:rsid w:val="00F62321"/>
    <w:rsid w:val="00FA0D9F"/>
    <w:rsid w:val="00FB04F7"/>
    <w:rsid w:val="00FB18F3"/>
    <w:rsid w:val="00FD012D"/>
    <w:rsid w:val="00FE3C5B"/>
    <w:rsid w:val="00FE6BB3"/>
    <w:rsid w:val="00FF4642"/>
    <w:rsid w:val="00FF5524"/>
    <w:rsid w:val="02464439"/>
    <w:rsid w:val="0AB56E5C"/>
    <w:rsid w:val="12144468"/>
    <w:rsid w:val="1AA504F5"/>
    <w:rsid w:val="1C936564"/>
    <w:rsid w:val="1D9F104A"/>
    <w:rsid w:val="1FCF6BD7"/>
    <w:rsid w:val="235710DF"/>
    <w:rsid w:val="239302AC"/>
    <w:rsid w:val="2E7726CF"/>
    <w:rsid w:val="2F9A35C6"/>
    <w:rsid w:val="33BB07A1"/>
    <w:rsid w:val="36C60F27"/>
    <w:rsid w:val="392C5611"/>
    <w:rsid w:val="3D8949C3"/>
    <w:rsid w:val="3E546750"/>
    <w:rsid w:val="3F010069"/>
    <w:rsid w:val="42DE7867"/>
    <w:rsid w:val="4A691D8F"/>
    <w:rsid w:val="4AAE5FCB"/>
    <w:rsid w:val="4C962A61"/>
    <w:rsid w:val="4D780CAC"/>
    <w:rsid w:val="4D820677"/>
    <w:rsid w:val="552073BA"/>
    <w:rsid w:val="61030C17"/>
    <w:rsid w:val="65010E95"/>
    <w:rsid w:val="66C00A1F"/>
    <w:rsid w:val="68834D32"/>
    <w:rsid w:val="6F91290B"/>
    <w:rsid w:val="70E52EEE"/>
    <w:rsid w:val="72454B56"/>
    <w:rsid w:val="75A4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6F3DB"/>
  <w15:docId w15:val="{6DB02B17-DC82-4319-AAE1-FDE3D1F29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117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/>
    </w:rPr>
  </w:style>
  <w:style w:type="paragraph" w:styleId="1">
    <w:name w:val="heading 1"/>
    <w:basedOn w:val="a"/>
    <w:next w:val="a"/>
    <w:uiPriority w:val="99"/>
    <w:qFormat/>
    <w:pPr>
      <w:keepNext/>
      <w:outlineLvl w:val="0"/>
    </w:pPr>
    <w:rPr>
      <w:rFonts w:eastAsia="仿宋_GB2312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3B2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pPr>
      <w:kinsoku w:val="0"/>
      <w:adjustRightInd w:val="0"/>
      <w:spacing w:after="120"/>
      <w:textAlignment w:val="baseline"/>
    </w:pPr>
    <w:rPr>
      <w:sz w:val="21"/>
    </w:rPr>
  </w:style>
  <w:style w:type="paragraph" w:styleId="a4">
    <w:name w:val="Date"/>
    <w:basedOn w:val="a"/>
    <w:next w:val="a"/>
    <w:link w:val="a5"/>
    <w:uiPriority w:val="99"/>
    <w:semiHidden/>
    <w:unhideWhenUsed/>
    <w:qFormat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qFormat/>
    <w:rPr>
      <w:rFonts w:ascii="宋体" w:eastAsia="宋体" w:hAnsi="宋体" w:cs="宋体"/>
      <w:kern w:val="0"/>
      <w:sz w:val="22"/>
      <w:lang w:eastAsia="en-US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customStyle="1" w:styleId="p18">
    <w:name w:val="p18"/>
    <w:basedOn w:val="a"/>
    <w:qFormat/>
    <w:pPr>
      <w:widowControl/>
      <w:spacing w:line="400" w:lineRule="atLeast"/>
      <w:jc w:val="center"/>
    </w:pPr>
    <w:rPr>
      <w:rFonts w:ascii="Arial" w:hAnsi="Arial" w:cs="Arial"/>
      <w:sz w:val="24"/>
    </w:rPr>
  </w:style>
  <w:style w:type="character" w:customStyle="1" w:styleId="NormalCharacter">
    <w:name w:val="NormalCharacter"/>
    <w:semiHidden/>
    <w:rsid w:val="002A6C7D"/>
  </w:style>
  <w:style w:type="table" w:styleId="a7">
    <w:name w:val="Table Grid"/>
    <w:basedOn w:val="a1"/>
    <w:uiPriority w:val="39"/>
    <w:rsid w:val="00204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97CFA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97CFA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997CFA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1A1AA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1A1AA1"/>
    <w:rPr>
      <w:rFonts w:ascii="宋体" w:eastAsia="宋体" w:hAnsi="宋体" w:cs="宋体"/>
      <w:sz w:val="18"/>
      <w:szCs w:val="18"/>
      <w:lang w:eastAsia="en-US"/>
    </w:rPr>
  </w:style>
  <w:style w:type="paragraph" w:styleId="ac">
    <w:name w:val="footer"/>
    <w:basedOn w:val="a"/>
    <w:link w:val="ad"/>
    <w:uiPriority w:val="99"/>
    <w:unhideWhenUsed/>
    <w:rsid w:val="001A1AA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1A1AA1"/>
    <w:rPr>
      <w:rFonts w:ascii="宋体" w:eastAsia="宋体" w:hAnsi="宋体" w:cs="宋体"/>
      <w:sz w:val="18"/>
      <w:szCs w:val="18"/>
      <w:lang w:eastAsia="en-US"/>
    </w:rPr>
  </w:style>
  <w:style w:type="paragraph" w:styleId="ae">
    <w:name w:val="Normal (Web)"/>
    <w:basedOn w:val="a"/>
    <w:uiPriority w:val="99"/>
    <w:semiHidden/>
    <w:unhideWhenUsed/>
    <w:rsid w:val="0015625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zh-CN"/>
    </w:rPr>
  </w:style>
  <w:style w:type="table" w:customStyle="1" w:styleId="10">
    <w:name w:val="网格型1"/>
    <w:basedOn w:val="a1"/>
    <w:next w:val="a7"/>
    <w:uiPriority w:val="59"/>
    <w:qFormat/>
    <w:rsid w:val="00137829"/>
    <w:rPr>
      <w:rFonts w:ascii="Times New Roman" w:eastAsia="宋体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标题 2 字符"/>
    <w:basedOn w:val="a0"/>
    <w:link w:val="2"/>
    <w:uiPriority w:val="9"/>
    <w:semiHidden/>
    <w:rsid w:val="00993B21"/>
    <w:rPr>
      <w:rFonts w:asciiTheme="majorHAnsi" w:eastAsiaTheme="majorEastAsia" w:hAnsiTheme="majorHAnsi" w:cstheme="majorBidi"/>
      <w:b/>
      <w:bCs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7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m.cn&#65289;SMM1#&#38156;&#38189;&#29616;&#36135;2025&#24180;8&#26376;1&#26085;&#33267;8&#26376;31&#26085;&#22343;&#20215;&#30340;&#31639;&#26415;&#24179;&#22343;&#20215;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jc.sichuanhongd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413</Words>
  <Characters>2355</Characters>
  <Application>Microsoft Office Word</Application>
  <DocSecurity>0</DocSecurity>
  <Lines>19</Lines>
  <Paragraphs>5</Paragraphs>
  <ScaleCrop>false</ScaleCrop>
  <Company>P R C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张志伟</dc:creator>
  <cp:lastModifiedBy>李伟</cp:lastModifiedBy>
  <cp:revision>22</cp:revision>
  <dcterms:created xsi:type="dcterms:W3CDTF">2025-07-09T09:17:00Z</dcterms:created>
  <dcterms:modified xsi:type="dcterms:W3CDTF">2025-07-21T06:33:00Z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8C2BD383B3724C0DA069815E47EB9B35_13</vt:lpwstr>
  </property>
  <property fmtid="{D5CDD505-2E9C-101B-9397-08002B2CF9AE}" pid="4" name="KSOTemplateDocerSaveRecord">
    <vt:lpwstr>eyJoZGlkIjoiYWE4ZmIyYWNkMjk0NWIzZDZiMTJkYjg1ODg2ODc0YjAiLCJ1c2VySWQiOiI5MTUyNzQyMDQifQ==</vt:lpwstr>
  </property>
</Properties>
</file>