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E1AF"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四川宏达股份有限公司</w:t>
      </w:r>
    </w:p>
    <w:p w14:paraId="6F8C38D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《重污染天气绩效分级B级企业申报报告》询价函</w:t>
      </w:r>
    </w:p>
    <w:p w14:paraId="5BB52F03">
      <w:pPr>
        <w:jc w:val="left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编号：YS-XJ-2025-FW02</w:t>
      </w:r>
    </w:p>
    <w:p w14:paraId="29BB37DE">
      <w:pPr>
        <w:rPr>
          <w:rFonts w:ascii="黑体" w:hAnsi="黑体" w:eastAsia="黑体" w:cs="黑体"/>
          <w:b/>
          <w:lang w:eastAsia="zh-CN"/>
        </w:rPr>
      </w:pPr>
    </w:p>
    <w:p w14:paraId="3582846D">
      <w:pPr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尊敬的客户：</w:t>
      </w:r>
    </w:p>
    <w:p w14:paraId="4470D9B9">
      <w:pPr>
        <w:autoSpaceDE/>
        <w:autoSpaceDN/>
        <w:spacing w:line="480" w:lineRule="exact"/>
        <w:ind w:firstLine="560" w:firstLineChars="20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因生产需要,我公司需现将什邡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有色金属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分公司编制《重污染天气绩效分级B级企业申报报告》项目询价。（报价时，请充分测算，我方在进行比价时原则上不进行第二次议价），请于2025年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日前将报价单（需加盖公章）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四川宏达股份有限公司集采中心招投标平台(以下简称“ 宏达股份集采平台”）（http://jc.sichuanhongda.com/）。</w:t>
      </w:r>
    </w:p>
    <w:p w14:paraId="068B6B20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服务期：2025年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11月30日前完成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。（如有异议请出具商务偏离书或在报价单上注明） </w:t>
      </w:r>
    </w:p>
    <w:p w14:paraId="5FA8D389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发票：一票制，中标人开具全额增值税专用发票。</w:t>
      </w:r>
    </w:p>
    <w:p w14:paraId="2BC7C66B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付款方式：以银行电汇或银行电子承兑汇票支付。</w:t>
      </w:r>
    </w:p>
    <w:p w14:paraId="26A720A3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资质要求：</w:t>
      </w:r>
    </w:p>
    <w:p w14:paraId="749BE70D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1.具有独立承担民事责任的能力;</w:t>
      </w:r>
    </w:p>
    <w:p w14:paraId="1BFBD5C3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2.具有良好的商业信誉和健全的财务会计制度;</w:t>
      </w:r>
    </w:p>
    <w:p w14:paraId="27444D05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3.具备</w:t>
      </w: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CMA检测资质</w:t>
      </w: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。</w:t>
      </w:r>
    </w:p>
    <w:p w14:paraId="1346F02E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4.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提供相关的业绩</w:t>
      </w: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。</w:t>
      </w:r>
    </w:p>
    <w:p w14:paraId="0F98E0A8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>
      <w:pPr>
        <w:autoSpaceDE/>
        <w:autoSpaceDN/>
        <w:spacing w:line="480" w:lineRule="exact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项目地点：四川省什邡市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四川宏达股份有限公司什邡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有色基地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分公司。</w:t>
      </w:r>
    </w:p>
    <w:p w14:paraId="3941DDA6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业务联系人：程康152 8283 9809</w:t>
      </w:r>
    </w:p>
    <w:p w14:paraId="51829595">
      <w:pPr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技术联系人：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吴少荣138 9027 8137</w:t>
      </w:r>
    </w:p>
    <w:p w14:paraId="31109B73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                     四川宏达股份有限公司</w:t>
      </w:r>
    </w:p>
    <w:p w14:paraId="7846EE3D">
      <w:pPr>
        <w:ind w:firstLine="560" w:firstLineChars="200"/>
        <w:rPr>
          <w:rFonts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                        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日</w:t>
      </w:r>
      <w:bookmarkStart w:id="0" w:name="_GoBack"/>
      <w:bookmarkEnd w:id="0"/>
    </w:p>
    <w:p w14:paraId="416A26DD">
      <w:pPr>
        <w:pStyle w:val="3"/>
        <w:rPr>
          <w:lang w:eastAsia="zh-CN"/>
        </w:rPr>
      </w:pPr>
    </w:p>
    <w:p w14:paraId="09B7B158">
      <w:pPr>
        <w:pStyle w:val="3"/>
        <w:rPr>
          <w:rFonts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附件一：</w:t>
      </w:r>
    </w:p>
    <w:p w14:paraId="4B242114">
      <w:pPr>
        <w:rPr>
          <w:lang w:eastAsia="zh-CN"/>
        </w:rPr>
      </w:pPr>
    </w:p>
    <w:p w14:paraId="778C395D">
      <w:pPr>
        <w:ind w:firstLine="883" w:firstLineChars="200"/>
        <w:jc w:val="center"/>
        <w:rPr>
          <w:rFonts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报价单</w:t>
      </w:r>
    </w:p>
    <w:p w14:paraId="462FE60F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6C533617">
      <w:pPr>
        <w:rPr>
          <w:rFonts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四川宏达股份有限公司：</w:t>
      </w:r>
    </w:p>
    <w:p w14:paraId="317F2663">
      <w:pPr>
        <w:ind w:firstLine="56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贵公司《重污染天气绩效分级B级企业申报报告》项目询价函已收悉，我公司根据函的要求，对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此次编制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《重污染天气绩效分级B级企业申报报告》进行报价：</w:t>
      </w:r>
    </w:p>
    <w:p w14:paraId="06C3CA3B">
      <w:pPr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一、报价如下：</w:t>
      </w:r>
    </w:p>
    <w:tbl>
      <w:tblPr>
        <w:tblStyle w:val="5"/>
        <w:tblpPr w:leftFromText="180" w:rightFromText="180" w:vertAnchor="text" w:tblpX="-601" w:tblpY="1"/>
        <w:tblOverlap w:val="never"/>
        <w:tblW w:w="10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525"/>
        <w:gridCol w:w="1545"/>
        <w:gridCol w:w="1485"/>
        <w:gridCol w:w="1485"/>
      </w:tblGrid>
      <w:tr w14:paraId="1F1A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25AA28F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项目名称</w:t>
            </w:r>
          </w:p>
        </w:tc>
        <w:tc>
          <w:tcPr>
            <w:tcW w:w="3525" w:type="dxa"/>
            <w:tcBorders>
              <w:right w:val="single" w:color="auto" w:sz="4" w:space="0"/>
            </w:tcBorders>
            <w:vAlign w:val="center"/>
          </w:tcPr>
          <w:p w14:paraId="3422CE11"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内容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101ED58B">
            <w:pPr>
              <w:pStyle w:val="9"/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总金额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043E20B7">
            <w:pPr>
              <w:pStyle w:val="9"/>
              <w:spacing w:line="400" w:lineRule="exac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限价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6F60A2EB">
            <w:pPr>
              <w:pStyle w:val="9"/>
              <w:spacing w:line="40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323E7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022A51E7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编制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重污染天气绩效分级B级企业申报报告</w:t>
            </w:r>
          </w:p>
        </w:tc>
        <w:tc>
          <w:tcPr>
            <w:tcW w:w="3525" w:type="dxa"/>
            <w:tcBorders>
              <w:right w:val="single" w:color="auto" w:sz="4" w:space="0"/>
            </w:tcBorders>
            <w:vAlign w:val="center"/>
          </w:tcPr>
          <w:p w14:paraId="66D2A90C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提供申报重污染天气绩效分级B级的全面前期咨询，包括政策解读、现状评估等，负责组织并协调相关部门或专家对企业申报材料进行评审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69F06BC5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CD8E9CF">
            <w:pPr>
              <w:spacing w:line="440" w:lineRule="exact"/>
              <w:jc w:val="center"/>
              <w:outlineLvl w:val="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80000元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03B8466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</w:tbl>
    <w:p w14:paraId="6054E734">
      <w:pPr>
        <w:widowControl/>
        <w:spacing w:line="480" w:lineRule="exact"/>
        <w:rPr>
          <w:rFonts w:ascii="黑体" w:hAnsi="黑体" w:eastAsia="黑体"/>
          <w:sz w:val="24"/>
          <w:lang w:eastAsia="zh-CN"/>
        </w:rPr>
      </w:pPr>
    </w:p>
    <w:p w14:paraId="235E972A">
      <w:pPr>
        <w:widowControl/>
        <w:numPr>
          <w:ilvl w:val="0"/>
          <w:numId w:val="1"/>
        </w:numPr>
        <w:spacing w:line="48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服务时间：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2025年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11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月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30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日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前完成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 xml:space="preserve"> 。</w:t>
      </w:r>
    </w:p>
    <w:p w14:paraId="4A37BB2A">
      <w:pPr>
        <w:widowControl/>
        <w:spacing w:line="48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三、付款方式：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服务完成后一次性付清</w:t>
      </w:r>
      <w:r>
        <w:rPr>
          <w:rFonts w:ascii="黑体" w:hAnsi="黑体" w:eastAsia="黑体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0480967B">
      <w:pPr>
        <w:widowControl/>
        <w:spacing w:line="48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四、发票及税率：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02552987">
      <w:pPr>
        <w:widowControl/>
        <w:spacing w:line="48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五、后附营业执照、资质及相关业绩。</w:t>
      </w:r>
    </w:p>
    <w:p w14:paraId="2F66627A">
      <w:pPr>
        <w:widowControl/>
        <w:spacing w:line="480" w:lineRule="exact"/>
        <w:rPr>
          <w:rFonts w:hint="eastAsia" w:ascii="黑体" w:hAnsi="黑体" w:eastAsia="黑体"/>
          <w:sz w:val="28"/>
          <w:szCs w:val="28"/>
          <w:lang w:eastAsia="zh-CN"/>
        </w:rPr>
      </w:pPr>
    </w:p>
    <w:p w14:paraId="57A6CE6C">
      <w:pPr>
        <w:pStyle w:val="3"/>
        <w:ind w:firstLine="560"/>
        <w:rPr>
          <w:lang w:eastAsia="zh-CN"/>
        </w:rPr>
      </w:pPr>
    </w:p>
    <w:p w14:paraId="497CE1C2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4C5DF760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报价单位：</w:t>
      </w:r>
    </w:p>
    <w:p w14:paraId="0E675EFC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联系人及电话：</w:t>
      </w:r>
    </w:p>
    <w:p w14:paraId="0AE11527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2025年  月  日</w:t>
      </w:r>
    </w:p>
    <w:p w14:paraId="06F0C3B9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0FAD4294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966F31A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11AE2160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6593863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7D46817">
      <w:pPr>
        <w:spacing w:line="300" w:lineRule="exact"/>
        <w:rPr>
          <w:rFonts w:ascii="黑体" w:hAnsi="黑体" w:eastAsia="黑体" w:cs="黑体"/>
          <w:sz w:val="28"/>
          <w:szCs w:val="28"/>
          <w:lang w:eastAsia="zh-CN"/>
        </w:rPr>
      </w:pPr>
    </w:p>
    <w:sectPr>
      <w:pgSz w:w="11906" w:h="16838"/>
      <w:pgMar w:top="1440" w:right="152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7D5E4"/>
    <w:multiLevelType w:val="singleLevel"/>
    <w:tmpl w:val="D457D5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FF"/>
    <w:rsid w:val="00014138"/>
    <w:rsid w:val="0003177D"/>
    <w:rsid w:val="00043C58"/>
    <w:rsid w:val="000C72BC"/>
    <w:rsid w:val="001D7E58"/>
    <w:rsid w:val="002A174C"/>
    <w:rsid w:val="002A67E3"/>
    <w:rsid w:val="003E4A5B"/>
    <w:rsid w:val="0041707E"/>
    <w:rsid w:val="0044701B"/>
    <w:rsid w:val="00452259"/>
    <w:rsid w:val="004F05FF"/>
    <w:rsid w:val="00520ED3"/>
    <w:rsid w:val="00571933"/>
    <w:rsid w:val="005A5638"/>
    <w:rsid w:val="006134E9"/>
    <w:rsid w:val="00691E51"/>
    <w:rsid w:val="006E6E4B"/>
    <w:rsid w:val="00701140"/>
    <w:rsid w:val="007A2FEB"/>
    <w:rsid w:val="007A795E"/>
    <w:rsid w:val="0081734A"/>
    <w:rsid w:val="00961125"/>
    <w:rsid w:val="00A03B10"/>
    <w:rsid w:val="00A30853"/>
    <w:rsid w:val="00B979C2"/>
    <w:rsid w:val="00C37462"/>
    <w:rsid w:val="00C63615"/>
    <w:rsid w:val="00C94C7F"/>
    <w:rsid w:val="00D462A5"/>
    <w:rsid w:val="00D96AA6"/>
    <w:rsid w:val="00E03BEF"/>
    <w:rsid w:val="00F215EB"/>
    <w:rsid w:val="00FE3C5B"/>
    <w:rsid w:val="02464439"/>
    <w:rsid w:val="04E75864"/>
    <w:rsid w:val="057D3019"/>
    <w:rsid w:val="0AB56E5C"/>
    <w:rsid w:val="12144468"/>
    <w:rsid w:val="1AA504F5"/>
    <w:rsid w:val="1C7E141E"/>
    <w:rsid w:val="1C936564"/>
    <w:rsid w:val="1FCF6BD7"/>
    <w:rsid w:val="235710DF"/>
    <w:rsid w:val="239302AC"/>
    <w:rsid w:val="266B035B"/>
    <w:rsid w:val="2E7726CF"/>
    <w:rsid w:val="2F9A35C6"/>
    <w:rsid w:val="303C598D"/>
    <w:rsid w:val="33BB07A1"/>
    <w:rsid w:val="36C60F27"/>
    <w:rsid w:val="392C5611"/>
    <w:rsid w:val="3D8949C3"/>
    <w:rsid w:val="42DE7867"/>
    <w:rsid w:val="4AAE5FCB"/>
    <w:rsid w:val="4C962A61"/>
    <w:rsid w:val="4D780CAC"/>
    <w:rsid w:val="4DE744DE"/>
    <w:rsid w:val="4E8B0A28"/>
    <w:rsid w:val="51E50F6F"/>
    <w:rsid w:val="552073BA"/>
    <w:rsid w:val="5F475EA4"/>
    <w:rsid w:val="61030C17"/>
    <w:rsid w:val="649068EE"/>
    <w:rsid w:val="66C00A1F"/>
    <w:rsid w:val="68834D32"/>
    <w:rsid w:val="6B6917C8"/>
    <w:rsid w:val="6F91290B"/>
    <w:rsid w:val="70E52EEE"/>
    <w:rsid w:val="72454B56"/>
    <w:rsid w:val="75A43018"/>
    <w:rsid w:val="7DE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rFonts w:eastAsia="仿宋_GB2312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kinsoku w:val="0"/>
      <w:adjustRightInd w:val="0"/>
      <w:spacing w:after="120"/>
      <w:textAlignment w:val="baseline"/>
    </w:pPr>
    <w:rPr>
      <w:sz w:val="21"/>
    </w:rPr>
  </w:style>
  <w:style w:type="paragraph" w:styleId="4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customStyle="1" w:styleId="7">
    <w:name w:val="日期 字符"/>
    <w:basedOn w:val="6"/>
    <w:link w:val="4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801</Characters>
  <Lines>7</Lines>
  <Paragraphs>2</Paragraphs>
  <TotalTime>9</TotalTime>
  <ScaleCrop>false</ScaleCrop>
  <LinksUpToDate>false</LinksUpToDate>
  <CharactersWithSpaces>882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2025-06-04T00:26:00Z</dcterms:created>
  <dc:creator>张志伟</dc:creator>
  <cp:lastModifiedBy>程康</cp:lastModifiedBy>
  <dcterms:modified xsi:type="dcterms:W3CDTF">2025-07-07T06:17:22Z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BFC86064BB3441999AEC2C86452C5660_13</vt:lpwstr>
  </property>
  <property fmtid="{D5CDD505-2E9C-101B-9397-08002B2CF9AE}" pid="4" name="KSOTemplateDocerSaveRecord">
    <vt:lpwstr>eyJoZGlkIjoiMzEwNTM5NzYwMDRjMzkwZTVkZjY2ODkwMGIxNGU0OTUiLCJ1c2VySWQiOiIzNzU4NzkwNDkifQ==</vt:lpwstr>
  </property>
</Properties>
</file>