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294C6">
      <w:pPr>
        <w:widowControl/>
        <w:shd w:val="clear" w:color="auto" w:fill="FFFFFF"/>
        <w:spacing w:line="400" w:lineRule="exact"/>
        <w:ind w:firstLine="371"/>
        <w:jc w:val="center"/>
        <w:rPr>
          <w:rFonts w:ascii="华文仿宋" w:hAnsi="华文仿宋" w:eastAsia="华文仿宋" w:cs="华文仿宋"/>
          <w:b/>
          <w:bCs/>
          <w:kern w:val="0"/>
          <w:sz w:val="30"/>
          <w:szCs w:val="30"/>
        </w:rPr>
      </w:pPr>
      <w:bookmarkStart w:id="2" w:name="_GoBack"/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</w:rPr>
        <w:t>四川宏达股份有限公司</w:t>
      </w:r>
    </w:p>
    <w:p w14:paraId="71E9D34D">
      <w:pPr>
        <w:jc w:val="center"/>
        <w:rPr>
          <w:rFonts w:ascii="华文仿宋" w:hAnsi="华文仿宋" w:eastAsia="华文仿宋" w:cs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</w:rPr>
        <w:t>矿产品成分分析服务单位</w:t>
      </w: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比选询价函</w:t>
      </w:r>
    </w:p>
    <w:p w14:paraId="415A861A">
      <w:pPr>
        <w:rPr>
          <w:rFonts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编号：YS-XJ-2025-FW01</w:t>
      </w:r>
    </w:p>
    <w:p w14:paraId="3503E1F0">
      <w:pPr>
        <w:spacing w:line="380" w:lineRule="exact"/>
        <w:rPr>
          <w:rFonts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>各单位：</w:t>
      </w:r>
    </w:p>
    <w:p w14:paraId="1335532A">
      <w:pPr>
        <w:spacing w:line="380" w:lineRule="exact"/>
        <w:ind w:firstLine="560" w:firstLineChars="200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本着“公开、公平、公正”的原则，现将矿石成分分析服务进行询价比选。欢迎贵公司前来报价，现将相关事项公告如下：</w:t>
      </w:r>
    </w:p>
    <w:p w14:paraId="2B33178B">
      <w:pPr>
        <w:numPr>
          <w:ilvl w:val="0"/>
          <w:numId w:val="1"/>
        </w:numPr>
        <w:spacing w:line="380" w:lineRule="exac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标的物：磷矿石、锌精矿等</w:t>
      </w:r>
    </w:p>
    <w:p w14:paraId="78F71D79">
      <w:pPr>
        <w:spacing w:line="380" w:lineRule="exac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二、具体内容及要求：</w:t>
      </w:r>
    </w:p>
    <w:p w14:paraId="3A4E08D1">
      <w:pPr>
        <w:spacing w:line="380" w:lineRule="exac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1、地点：锌精矿等成分分析项目-四川宏达股份有限公司什邡有色金属分公司（四川省什邡市师古镇）</w:t>
      </w:r>
    </w:p>
    <w:p w14:paraId="7F8FCE8A">
      <w:pPr>
        <w:spacing w:line="380" w:lineRule="exac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 xml:space="preserve">        磷矿石成分分析项目-四川宏达股份有限公司什邡磷化工分公司（四川省什邡市洛水镇）</w:t>
      </w:r>
    </w:p>
    <w:p w14:paraId="0679F4A4">
      <w:pPr>
        <w:numPr>
          <w:ilvl w:val="0"/>
          <w:numId w:val="2"/>
        </w:numPr>
        <w:spacing w:line="380" w:lineRule="exact"/>
        <w:rPr>
          <w:rFonts w:hint="eastAsia"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标的物具体分析项目：</w:t>
      </w:r>
    </w:p>
    <w:tbl>
      <w:tblPr>
        <w:tblStyle w:val="13"/>
        <w:tblW w:w="879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747"/>
        <w:gridCol w:w="2598"/>
        <w:gridCol w:w="2268"/>
      </w:tblGrid>
      <w:tr w14:paraId="66038BB7"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057C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32A1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浮选磷矿分析项目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CEF00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年度预估次数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C3E3B6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检测依据</w:t>
            </w:r>
          </w:p>
        </w:tc>
      </w:tr>
      <w:tr w14:paraId="7D69C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DA13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E8A3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O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vertAlign w:val="subscript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6697F9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43F01">
            <w:pPr>
              <w:pStyle w:val="2"/>
              <w:spacing w:line="380" w:lineRule="exact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GB/T1871-1995</w:t>
            </w:r>
          </w:p>
          <w:p w14:paraId="1021D80B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酸溶法</w:t>
            </w:r>
            <w:r>
              <w:rPr>
                <w:rFonts w:ascii="宋体" w:hAnsi="宋体"/>
              </w:rPr>
              <w:t>)</w:t>
            </w:r>
          </w:p>
        </w:tc>
      </w:tr>
      <w:tr w14:paraId="34573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B2FE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9D67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Fe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O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vertAlign w:val="subscript"/>
                <w:lang w:bidi="ar"/>
              </w:rPr>
              <w:t xml:space="preserve">3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4B5E2B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81700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AB18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7270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E09E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Al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O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vertAlign w:val="subscript"/>
                <w:lang w:bidi="ar"/>
              </w:rPr>
              <w:t>3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A2F480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DDBAF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E5A4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16EA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088B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MgO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FF87CD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9405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A7F0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E089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B2C6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SiO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5828F4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9000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/>
              </w:rPr>
              <w:t>GB/T1873-</w:t>
            </w:r>
            <w:r>
              <w:rPr>
                <w:rFonts w:ascii="宋体" w:hAnsi="宋体"/>
                <w:szCs w:val="21"/>
              </w:rPr>
              <w:t>1995</w:t>
            </w:r>
          </w:p>
        </w:tc>
      </w:tr>
      <w:tr w14:paraId="154CB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11E6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746D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As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D76B91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24A7F8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</w:rPr>
              <w:t>GB/T29875-2013</w:t>
            </w:r>
          </w:p>
        </w:tc>
      </w:tr>
      <w:tr w14:paraId="1D585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72F0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22D3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Pb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25D6FD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943B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BF3C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0A0A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FFD2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Cr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BDB21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16E3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ICP测定</w:t>
            </w:r>
          </w:p>
        </w:tc>
      </w:tr>
      <w:tr w14:paraId="1DD2A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7006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52DF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Cd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113CB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833E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/>
              </w:rPr>
              <w:t>GB/T13551-</w:t>
            </w:r>
            <w:r>
              <w:rPr>
                <w:rFonts w:ascii="宋体" w:hAnsi="宋体"/>
                <w:szCs w:val="21"/>
              </w:rPr>
              <w:t>1995</w:t>
            </w:r>
          </w:p>
        </w:tc>
      </w:tr>
      <w:tr w14:paraId="7C31F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0CA7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25BC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Hg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564038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42A7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</w:rPr>
              <w:t>GB/T29875-2013</w:t>
            </w:r>
          </w:p>
        </w:tc>
      </w:tr>
      <w:tr w14:paraId="4FFBE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61FD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E986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(硫化）锌精粉分析项目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7F82">
            <w:pPr>
              <w:widowControl/>
              <w:spacing w:line="0" w:lineRule="atLeas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3F01">
            <w:pPr>
              <w:widowControl/>
              <w:spacing w:line="0" w:lineRule="atLeast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检测依据</w:t>
            </w:r>
          </w:p>
        </w:tc>
      </w:tr>
      <w:tr w14:paraId="21CF2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2536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3E90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Zn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8C121F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50335B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Cs w:val="21"/>
              </w:rPr>
              <w:t>GB/T8151—2012</w:t>
            </w:r>
          </w:p>
        </w:tc>
      </w:tr>
      <w:tr w14:paraId="7B15F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030F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10BE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Fe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D62F00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0A52C3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2FF1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F574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1139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Pb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228662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88C520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493C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928E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27E8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S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90AC59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36136B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3542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F885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F12B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SiO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bscript"/>
                <w:lang w:bidi="ar"/>
              </w:rPr>
              <w:t xml:space="preserve">2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7EB2D8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0601E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05B8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CF38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3E3C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锌焙砂分析项目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41B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40474">
            <w:pPr>
              <w:spacing w:line="0" w:lineRule="atLeast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检测依据</w:t>
            </w:r>
          </w:p>
        </w:tc>
      </w:tr>
      <w:tr w14:paraId="0D1FE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0B0F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E9D6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全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Zn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9B70B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BA4CC5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YS/T1149-2016</w:t>
            </w:r>
          </w:p>
        </w:tc>
      </w:tr>
      <w:tr w14:paraId="47DDB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797F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AD93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金属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Zn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E5DDF1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AC40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BD7E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2D36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3AB8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bscript"/>
                <w:lang w:bidi="ar"/>
              </w:rPr>
              <w:t>残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DF9756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37FBA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Cs w:val="21"/>
              </w:rPr>
              <w:t>Q/HD3.05-2023</w:t>
            </w:r>
          </w:p>
        </w:tc>
      </w:tr>
      <w:tr w14:paraId="61B1F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BD3D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8A27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电炉锌粉分析项目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02CE76">
            <w:pPr>
              <w:spacing w:line="0" w:lineRule="atLeast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3C0A2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Cs w:val="21"/>
              </w:rPr>
              <w:t>检测依据</w:t>
            </w:r>
          </w:p>
        </w:tc>
      </w:tr>
      <w:tr w14:paraId="56AE2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5BC9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D102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全锌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103344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D37EA4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cs="宋体"/>
                <w:szCs w:val="21"/>
              </w:rPr>
              <w:t>GB/T6890-2012</w:t>
            </w:r>
          </w:p>
        </w:tc>
      </w:tr>
      <w:tr w14:paraId="2DF0C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5E61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AD44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金属锌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76F77A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09B40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0481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35E1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B9C7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细吹制锌粉分析项目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F8D43F">
            <w:pPr>
              <w:spacing w:line="0" w:lineRule="atLeast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C4E64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Cs w:val="21"/>
              </w:rPr>
              <w:t>检测依据</w:t>
            </w:r>
          </w:p>
        </w:tc>
      </w:tr>
      <w:tr w14:paraId="53170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6593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8A01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全锌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4BF46C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D456EA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cs="宋体"/>
                <w:szCs w:val="21"/>
              </w:rPr>
              <w:t>GB/T6890-2012</w:t>
            </w:r>
          </w:p>
        </w:tc>
      </w:tr>
      <w:tr w14:paraId="3FB21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6B61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4C31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金属锌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F4D97A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2DFD7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D0D2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110D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F5AB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粗吹制锌粉分析项目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2761B6">
            <w:pPr>
              <w:spacing w:line="0" w:lineRule="atLeast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3E13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Cs w:val="21"/>
              </w:rPr>
              <w:t>检测依据</w:t>
            </w:r>
          </w:p>
        </w:tc>
      </w:tr>
      <w:tr w14:paraId="1C0F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3F26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601C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全锌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C8DAB5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18D0D1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Cs w:val="21"/>
              </w:rPr>
              <w:t>GB/T6890-2012</w:t>
            </w:r>
          </w:p>
        </w:tc>
      </w:tr>
      <w:tr w14:paraId="1170D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4865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20DC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金属锌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9B6D6B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5A0A6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7AAB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51F6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0B54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次氧化锌分析项目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BE81DD">
            <w:pPr>
              <w:spacing w:line="0" w:lineRule="atLeast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6E276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Cs w:val="21"/>
              </w:rPr>
              <w:t>检测依据</w:t>
            </w:r>
          </w:p>
        </w:tc>
      </w:tr>
      <w:tr w14:paraId="76289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E670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3AB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全锌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106B21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A818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Cs w:val="21"/>
              </w:rPr>
              <w:t>GB</w:t>
            </w:r>
            <w:r>
              <w:rPr>
                <w:rFonts w:ascii="宋体" w:cs="宋体"/>
                <w:szCs w:val="21"/>
              </w:rPr>
              <w:t>/T</w:t>
            </w:r>
            <w:r>
              <w:rPr>
                <w:rFonts w:hint="eastAsia" w:ascii="宋体" w:cs="宋体"/>
                <w:szCs w:val="21"/>
              </w:rPr>
              <w:t>8151</w:t>
            </w:r>
            <w:r>
              <w:rPr>
                <w:rFonts w:ascii="宋体" w:cs="宋体"/>
                <w:szCs w:val="21"/>
              </w:rPr>
              <w:t>-201</w:t>
            </w:r>
            <w:r>
              <w:rPr>
                <w:rFonts w:hint="eastAsia" w:ascii="宋体" w:cs="宋体"/>
                <w:szCs w:val="21"/>
              </w:rPr>
              <w:t>2</w:t>
            </w:r>
          </w:p>
        </w:tc>
      </w:tr>
      <w:tr w14:paraId="57884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8A70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AF19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金属锌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EA25B3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67661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Cs w:val="21"/>
              </w:rPr>
              <w:t>Q/HD3.05-2023</w:t>
            </w:r>
          </w:p>
        </w:tc>
      </w:tr>
      <w:tr w14:paraId="2518D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3D42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C579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铅锌渣分析项目</w:t>
            </w:r>
            <w:r>
              <w:rPr>
                <w:rFonts w:ascii="Calibri" w:hAnsi="Calibri" w:eastAsia="宋体" w:cs="Calibri"/>
                <w:b/>
                <w:bCs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9E8B26">
            <w:pPr>
              <w:spacing w:line="0" w:lineRule="atLeast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A7720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Cs w:val="21"/>
              </w:rPr>
              <w:t>检测依据</w:t>
            </w:r>
          </w:p>
        </w:tc>
      </w:tr>
      <w:tr w14:paraId="2BD91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5DEC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04C4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0BD1D5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085F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YS/T461.1</w:t>
            </w:r>
          </w:p>
        </w:tc>
      </w:tr>
      <w:tr w14:paraId="71DD5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6F1F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D40D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Ag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28BDC1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72B85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GB/T8151.12</w:t>
            </w:r>
          </w:p>
        </w:tc>
      </w:tr>
      <w:tr w14:paraId="53C4D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10AC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696D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锌铜渣分析项目</w:t>
            </w:r>
            <w:r>
              <w:rPr>
                <w:rFonts w:ascii="Calibri" w:hAnsi="Calibri" w:eastAsia="宋体" w:cs="Calibri"/>
                <w:b/>
                <w:bCs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937DB9">
            <w:pPr>
              <w:spacing w:line="0" w:lineRule="atLeast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60183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Cs w:val="21"/>
              </w:rPr>
              <w:t>检测依据</w:t>
            </w:r>
          </w:p>
        </w:tc>
      </w:tr>
      <w:tr w14:paraId="3789F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6224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DC4A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Cu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D1DB3A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CF3B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GB/T3884.1</w:t>
            </w:r>
          </w:p>
        </w:tc>
      </w:tr>
      <w:tr w14:paraId="72157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5809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336D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Ag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2BB47D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F2685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GB/T8151.12</w:t>
            </w:r>
          </w:p>
        </w:tc>
      </w:tr>
      <w:tr w14:paraId="2A4E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4F20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552A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银精粉分析项目</w:t>
            </w:r>
            <w:r>
              <w:rPr>
                <w:rFonts w:ascii="Calibri" w:hAnsi="Calibri" w:eastAsia="宋体" w:cs="Calibri"/>
                <w:b/>
                <w:bCs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3B2498">
            <w:pPr>
              <w:spacing w:line="0" w:lineRule="atLeast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649D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Cs w:val="21"/>
              </w:rPr>
              <w:t>检测依据</w:t>
            </w:r>
          </w:p>
        </w:tc>
      </w:tr>
      <w:tr w14:paraId="2DBBE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5512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6F8D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Cu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15502A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07AB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GB/T8151.20</w:t>
            </w:r>
          </w:p>
        </w:tc>
      </w:tr>
      <w:tr w14:paraId="1CEFD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94F6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663A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Ag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6A9623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BA8A5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YS/T455.1</w:t>
            </w:r>
          </w:p>
          <w:p w14:paraId="5341C357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0F01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CB0C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5B75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Zn 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9A7803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14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GB/T8151.1</w:t>
            </w:r>
          </w:p>
        </w:tc>
      </w:tr>
      <w:tr w14:paraId="4B231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C625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6796">
            <w:pPr>
              <w:widowControl/>
              <w:spacing w:line="0" w:lineRule="atLeast"/>
              <w:jc w:val="left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A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bidi="ar"/>
              </w:rPr>
              <w:t>u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08BFC7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C417A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YS/T455.1</w:t>
            </w:r>
          </w:p>
          <w:p w14:paraId="3F58C24F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073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66" w:type="dxa"/>
          <w:trHeight w:val="45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669AF">
            <w:pPr>
              <w:widowControl/>
              <w:spacing w:line="0" w:lineRule="atLeas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33702D1"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</w:tr>
    </w:tbl>
    <w:p w14:paraId="3E396796">
      <w:pPr>
        <w:numPr>
          <w:ilvl w:val="0"/>
          <w:numId w:val="3"/>
        </w:numPr>
        <w:spacing w:line="380" w:lineRule="exact"/>
        <w:rPr>
          <w:rFonts w:ascii="华文仿宋" w:hAnsi="华文仿宋" w:eastAsia="华文仿宋" w:cs="华文仿宋"/>
          <w:kern w:val="1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完成时间：每批</w:t>
      </w:r>
      <w:r>
        <w:rPr>
          <w:rFonts w:hint="eastAsia" w:ascii="华文仿宋" w:hAnsi="华文仿宋" w:eastAsia="华文仿宋" w:cs="华文仿宋"/>
          <w:sz w:val="28"/>
          <w:szCs w:val="28"/>
        </w:rPr>
        <w:t>样品到选中公司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</w:rPr>
        <w:t xml:space="preserve">  7 工作日完成出具报告</w:t>
      </w:r>
      <w:r>
        <w:rPr>
          <w:rFonts w:hint="eastAsia" w:ascii="华文仿宋" w:hAnsi="华文仿宋" w:eastAsia="华文仿宋" w:cs="华文仿宋"/>
          <w:kern w:val="1"/>
          <w:sz w:val="28"/>
          <w:szCs w:val="28"/>
        </w:rPr>
        <w:t>。</w:t>
      </w:r>
    </w:p>
    <w:p w14:paraId="307E85A1">
      <w:pPr>
        <w:numPr>
          <w:ilvl w:val="0"/>
          <w:numId w:val="3"/>
        </w:numPr>
        <w:spacing w:line="380" w:lineRule="exact"/>
        <w:rPr>
          <w:rFonts w:ascii="华文仿宋" w:hAnsi="华文仿宋" w:eastAsia="华文仿宋" w:cs="华文仿宋"/>
          <w:kern w:val="1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1"/>
          <w:sz w:val="28"/>
          <w:szCs w:val="28"/>
        </w:rPr>
        <w:t>每项目年分析估计10次，10个项目估计100次</w:t>
      </w:r>
      <w:r>
        <w:rPr>
          <w:rFonts w:hint="eastAsia" w:ascii="华文仿宋" w:hAnsi="华文仿宋" w:eastAsia="华文仿宋" w:cs="华文仿宋"/>
          <w:kern w:val="1"/>
          <w:sz w:val="28"/>
          <w:szCs w:val="28"/>
          <w:u w:val="single"/>
        </w:rPr>
        <w:t>，结算以实际检测项目的内容次数为准</w:t>
      </w:r>
    </w:p>
    <w:p w14:paraId="0F57AF53">
      <w:pPr>
        <w:numPr>
          <w:ilvl w:val="0"/>
          <w:numId w:val="3"/>
        </w:numPr>
        <w:spacing w:line="380" w:lineRule="exact"/>
        <w:rPr>
          <w:rFonts w:ascii="华文仿宋" w:hAnsi="华文仿宋" w:eastAsia="华文仿宋" w:cs="华文仿宋"/>
          <w:kern w:val="1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1"/>
          <w:sz w:val="28"/>
          <w:szCs w:val="28"/>
          <w:u w:val="single"/>
        </w:rPr>
        <w:t>分析精度要求：</w:t>
      </w:r>
      <w:r>
        <w:rPr>
          <w:rFonts w:hint="eastAsia" w:ascii="华文仿宋" w:hAnsi="华文仿宋" w:eastAsia="华文仿宋" w:cs="华文仿宋"/>
          <w:kern w:val="1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华文仿宋"/>
          <w:kern w:val="1"/>
          <w:sz w:val="28"/>
          <w:szCs w:val="28"/>
          <w:u w:val="single"/>
        </w:rPr>
        <w:t xml:space="preserve"> 按国标要求 。 </w:t>
      </w:r>
    </w:p>
    <w:p w14:paraId="4728103C">
      <w:pPr>
        <w:numPr>
          <w:ilvl w:val="0"/>
          <w:numId w:val="3"/>
        </w:numPr>
        <w:spacing w:line="380" w:lineRule="exact"/>
        <w:rPr>
          <w:rFonts w:ascii="华文仿宋" w:hAnsi="华文仿宋" w:eastAsia="华文仿宋" w:cs="华文仿宋"/>
          <w:kern w:val="1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1"/>
          <w:sz w:val="28"/>
          <w:szCs w:val="28"/>
          <w:u w:val="single"/>
        </w:rPr>
        <w:t>分析方式：中选单位确定分析方式，在出具报告中注明。</w:t>
      </w:r>
    </w:p>
    <w:p w14:paraId="3139B5AE">
      <w:pPr>
        <w:numPr>
          <w:ilvl w:val="0"/>
          <w:numId w:val="3"/>
        </w:numPr>
        <w:spacing w:line="380" w:lineRule="exact"/>
        <w:rPr>
          <w:rFonts w:ascii="华文仿宋" w:hAnsi="华文仿宋" w:eastAsia="华文仿宋" w:cs="华文仿宋"/>
          <w:kern w:val="1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1"/>
          <w:sz w:val="28"/>
          <w:szCs w:val="28"/>
          <w:u w:val="single"/>
        </w:rPr>
        <w:t>每项出具纸字报告2份。</w:t>
      </w:r>
    </w:p>
    <w:p w14:paraId="61A6B278">
      <w:pPr>
        <w:numPr>
          <w:ilvl w:val="0"/>
          <w:numId w:val="3"/>
        </w:numPr>
        <w:spacing w:line="380" w:lineRule="exact"/>
        <w:rPr>
          <w:rFonts w:ascii="华文仿宋" w:hAnsi="华文仿宋" w:eastAsia="华文仿宋" w:cs="华文仿宋"/>
          <w:kern w:val="1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1"/>
          <w:sz w:val="28"/>
          <w:szCs w:val="28"/>
        </w:rPr>
        <w:t>评比方式：资质满足比选要求，按总价最低比选1名作为比中人。</w:t>
      </w:r>
    </w:p>
    <w:p w14:paraId="165BE996">
      <w:pPr>
        <w:spacing w:line="380" w:lineRule="exac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 xml:space="preserve">9、付款方式及发票： </w:t>
      </w:r>
    </w:p>
    <w:p w14:paraId="155D5243">
      <w:pPr>
        <w:spacing w:line="380" w:lineRule="exact"/>
        <w:rPr>
          <w:rFonts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①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以现汇支付。出具分析报告后中选单位开具增值税专用发票后，每季度结算付款。</w:t>
      </w:r>
    </w:p>
    <w:p w14:paraId="44124436">
      <w:pPr>
        <w:spacing w:line="380" w:lineRule="exac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②一票制，中选单位开具季度全额增值税专用发票(税率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%)。</w:t>
      </w:r>
    </w:p>
    <w:p w14:paraId="3763FD4F">
      <w:pPr>
        <w:spacing w:line="380" w:lineRule="exac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10、</w:t>
      </w:r>
      <w:r>
        <w:rPr>
          <w:rFonts w:hint="eastAsia" w:ascii="华文仿宋" w:hAnsi="华文仿宋" w:eastAsia="华文仿宋" w:cs="华文仿宋"/>
          <w:sz w:val="28"/>
          <w:szCs w:val="28"/>
        </w:rPr>
        <w:t>报价文件</w:t>
      </w: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要求：</w:t>
      </w:r>
    </w:p>
    <w:p w14:paraId="680EFD57">
      <w:pPr>
        <w:spacing w:line="380" w:lineRule="exac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①报价人需提供</w:t>
      </w:r>
      <w:bookmarkStart w:id="0" w:name="OLE_LINK3"/>
      <w:bookmarkStart w:id="1" w:name="OLE_LINK4"/>
      <w:r>
        <w:rPr>
          <w:rFonts w:hint="eastAsia" w:ascii="华文仿宋" w:hAnsi="华文仿宋" w:eastAsia="华文仿宋" w:cs="华文仿宋"/>
          <w:sz w:val="28"/>
          <w:szCs w:val="28"/>
        </w:rPr>
        <w:t>营业执照（三证合一）</w:t>
      </w:r>
      <w:bookmarkEnd w:id="0"/>
      <w:bookmarkEnd w:id="1"/>
      <w:r>
        <w:rPr>
          <w:rFonts w:hint="eastAsia" w:ascii="华文仿宋" w:hAnsi="华文仿宋" w:eastAsia="华文仿宋" w:cs="华文仿宋"/>
          <w:sz w:val="28"/>
          <w:szCs w:val="28"/>
        </w:rPr>
        <w:t>，</w:t>
      </w: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检验检测机构资质认定证书-市场监督管理局</w:t>
      </w:r>
    </w:p>
    <w:p w14:paraId="19E403B6">
      <w:pPr>
        <w:spacing w:line="380" w:lineRule="exac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②报价人按本询价文件附件一格式制作报价文件</w:t>
      </w:r>
      <w:r>
        <w:rPr>
          <w:rFonts w:hint="eastAsia" w:ascii="华文仿宋" w:hAnsi="华文仿宋" w:eastAsia="华文仿宋" w:cs="华文仿宋"/>
          <w:sz w:val="28"/>
          <w:szCs w:val="28"/>
        </w:rPr>
        <w:t>注明</w:t>
      </w: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标的物名称</w:t>
      </w:r>
      <w:r>
        <w:rPr>
          <w:rFonts w:hint="eastAsia" w:ascii="华文仿宋" w:hAnsi="华文仿宋" w:eastAsia="华文仿宋" w:cs="华文仿宋"/>
          <w:sz w:val="28"/>
          <w:szCs w:val="28"/>
        </w:rPr>
        <w:t>、单价、合计金额（含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28"/>
          <w:szCs w:val="28"/>
        </w:rPr>
        <w:t>%税）、完成时间、付款方式等（若询价约定的标的物完工时间、付款方式等有异议，请在报价文件中另作说明）。</w:t>
      </w:r>
    </w:p>
    <w:p w14:paraId="6571FB4C">
      <w:pPr>
        <w:spacing w:line="380" w:lineRule="exac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注意：所有上述资料单独装订成册组成商务报价文件，单独密封在文件袋中，并在文件袋表面标注“商务报价文件、标的物名称、报价单位名称、联系人及电话、报价日期”字样等。商务报价单和文件袋封面密封处必须加盖公章。</w:t>
      </w:r>
    </w:p>
    <w:p w14:paraId="6A57D65D">
      <w:pPr>
        <w:numPr>
          <w:ilvl w:val="0"/>
          <w:numId w:val="4"/>
        </w:numPr>
        <w:spacing w:line="380" w:lineRule="exact"/>
        <w:jc w:val="lef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报价时，请充分测算，我方在进行比价时原则上不进行第二次议价），请于2025年7月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日前将报价单（需加盖公章）打印盖章后，以电子文件方式（PDF、扫描文件等）上传至四川宏达股份有限公司集采中心招投标平台(以下简称“ 宏达股份集采平台”（http://jc.sichuanhongda.com/）</w:t>
      </w:r>
    </w:p>
    <w:p w14:paraId="7D530736">
      <w:pPr>
        <w:numPr>
          <w:ilvl w:val="0"/>
          <w:numId w:val="4"/>
        </w:numPr>
        <w:spacing w:line="380" w:lineRule="exact"/>
        <w:jc w:val="lef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本此标的物总金额限价42000元。（肆万贰仟元整）</w:t>
      </w:r>
    </w:p>
    <w:p w14:paraId="1F189603">
      <w:pPr>
        <w:spacing w:line="380" w:lineRule="exact"/>
        <w:rPr>
          <w:rFonts w:ascii="华文仿宋" w:hAnsi="华文仿宋" w:eastAsia="华文仿宋" w:cs="华文仿宋"/>
          <w:kern w:val="0"/>
          <w:sz w:val="28"/>
          <w:szCs w:val="28"/>
        </w:rPr>
      </w:pPr>
    </w:p>
    <w:p w14:paraId="3758C153">
      <w:pPr>
        <w:spacing w:line="380" w:lineRule="exac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 xml:space="preserve">商务联系人： 程康      联系电话：15282839809  </w:t>
      </w:r>
    </w:p>
    <w:p w14:paraId="3E434E69">
      <w:pPr>
        <w:adjustRightInd w:val="0"/>
        <w:spacing w:line="380" w:lineRule="exact"/>
        <w:jc w:val="lef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689E1AC3">
      <w:pPr>
        <w:adjustRightInd w:val="0"/>
        <w:spacing w:line="380" w:lineRule="exact"/>
        <w:jc w:val="left"/>
        <w:rPr>
          <w:rFonts w:ascii="华文仿宋" w:hAnsi="华文仿宋" w:eastAsia="华文仿宋" w:cs="华文仿宋"/>
          <w:kern w:val="0"/>
          <w:sz w:val="28"/>
          <w:szCs w:val="28"/>
        </w:rPr>
      </w:pPr>
    </w:p>
    <w:p w14:paraId="1F27EB93">
      <w:pPr>
        <w:adjustRightInd w:val="0"/>
        <w:spacing w:line="380" w:lineRule="exact"/>
        <w:ind w:firstLine="5740" w:firstLineChars="2050"/>
        <w:jc w:val="left"/>
        <w:rPr>
          <w:rFonts w:ascii="华文仿宋" w:hAnsi="华文仿宋" w:eastAsia="华文仿宋" w:cs="华文仿宋"/>
          <w:kern w:val="0"/>
          <w:sz w:val="28"/>
          <w:szCs w:val="28"/>
        </w:rPr>
      </w:pPr>
    </w:p>
    <w:p w14:paraId="65689423">
      <w:pPr>
        <w:adjustRightInd w:val="0"/>
        <w:spacing w:line="380" w:lineRule="exact"/>
        <w:ind w:firstLine="5460" w:firstLineChars="1950"/>
        <w:jc w:val="lef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四川宏达股份有限公司</w:t>
      </w:r>
    </w:p>
    <w:p w14:paraId="6489AC7F">
      <w:pPr>
        <w:spacing w:line="380" w:lineRule="exact"/>
        <w:ind w:firstLine="5880" w:firstLineChars="2100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2025年7月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 xml:space="preserve"> 日</w:t>
      </w:r>
    </w:p>
    <w:bookmarkEnd w:id="2"/>
    <w:p w14:paraId="2196431F">
      <w:pPr>
        <w:spacing w:line="380" w:lineRule="exact"/>
        <w:ind w:firstLine="5880" w:firstLineChars="2100"/>
        <w:rPr>
          <w:rFonts w:ascii="华文仿宋" w:hAnsi="华文仿宋" w:eastAsia="华文仿宋" w:cs="华文仿宋"/>
          <w:kern w:val="0"/>
          <w:sz w:val="28"/>
          <w:szCs w:val="28"/>
        </w:rPr>
      </w:pPr>
    </w:p>
    <w:p w14:paraId="31AFEBFB">
      <w:pPr>
        <w:spacing w:line="380" w:lineRule="exact"/>
        <w:ind w:firstLine="5880" w:firstLineChars="2100"/>
        <w:rPr>
          <w:rFonts w:ascii="华文仿宋" w:hAnsi="华文仿宋" w:eastAsia="华文仿宋" w:cs="华文仿宋"/>
          <w:kern w:val="0"/>
          <w:sz w:val="28"/>
          <w:szCs w:val="28"/>
        </w:rPr>
      </w:pPr>
    </w:p>
    <w:p w14:paraId="7671A085">
      <w:pPr>
        <w:spacing w:line="380" w:lineRule="exact"/>
        <w:ind w:firstLine="5880" w:firstLineChars="2100"/>
        <w:rPr>
          <w:rFonts w:ascii="华文仿宋" w:hAnsi="华文仿宋" w:eastAsia="华文仿宋" w:cs="华文仿宋"/>
          <w:kern w:val="0"/>
          <w:sz w:val="28"/>
          <w:szCs w:val="28"/>
        </w:rPr>
      </w:pPr>
    </w:p>
    <w:p w14:paraId="047067F9">
      <w:pPr>
        <w:spacing w:line="380" w:lineRule="exact"/>
        <w:ind w:firstLine="5880" w:firstLineChars="2100"/>
        <w:rPr>
          <w:rFonts w:ascii="华文仿宋" w:hAnsi="华文仿宋" w:eastAsia="华文仿宋" w:cs="华文仿宋"/>
          <w:kern w:val="0"/>
          <w:sz w:val="28"/>
          <w:szCs w:val="28"/>
        </w:rPr>
      </w:pPr>
    </w:p>
    <w:p w14:paraId="22C40A75">
      <w:pPr>
        <w:spacing w:line="380" w:lineRule="exact"/>
        <w:ind w:firstLine="5880" w:firstLineChars="2100"/>
        <w:rPr>
          <w:rFonts w:ascii="华文仿宋" w:hAnsi="华文仿宋" w:eastAsia="华文仿宋" w:cs="华文仿宋"/>
          <w:kern w:val="0"/>
          <w:sz w:val="28"/>
          <w:szCs w:val="28"/>
        </w:rPr>
      </w:pPr>
    </w:p>
    <w:p w14:paraId="44987D58">
      <w:pPr>
        <w:spacing w:line="380" w:lineRule="exact"/>
        <w:ind w:firstLine="5880" w:firstLineChars="2100"/>
        <w:rPr>
          <w:rFonts w:ascii="华文仿宋" w:hAnsi="华文仿宋" w:eastAsia="华文仿宋" w:cs="华文仿宋"/>
          <w:kern w:val="0"/>
          <w:sz w:val="28"/>
          <w:szCs w:val="28"/>
        </w:rPr>
      </w:pPr>
    </w:p>
    <w:p w14:paraId="290D7548">
      <w:pPr>
        <w:spacing w:line="380" w:lineRule="exact"/>
        <w:ind w:firstLine="5880" w:firstLineChars="2100"/>
        <w:rPr>
          <w:rFonts w:hint="eastAsia" w:ascii="华文仿宋" w:hAnsi="华文仿宋" w:eastAsia="华文仿宋" w:cs="华文仿宋"/>
          <w:kern w:val="0"/>
          <w:sz w:val="28"/>
          <w:szCs w:val="28"/>
        </w:rPr>
      </w:pPr>
    </w:p>
    <w:p w14:paraId="4E4401FB">
      <w:pPr>
        <w:spacing w:line="380" w:lineRule="exact"/>
        <w:ind w:firstLine="5880" w:firstLineChars="2100"/>
        <w:rPr>
          <w:rFonts w:ascii="华文仿宋" w:hAnsi="华文仿宋" w:eastAsia="华文仿宋" w:cs="华文仿宋"/>
          <w:kern w:val="0"/>
          <w:sz w:val="28"/>
          <w:szCs w:val="28"/>
        </w:rPr>
      </w:pPr>
    </w:p>
    <w:p w14:paraId="04591C9B">
      <w:pPr>
        <w:spacing w:line="380" w:lineRule="exact"/>
        <w:ind w:firstLine="5880" w:firstLineChars="2100"/>
        <w:rPr>
          <w:rFonts w:ascii="华文仿宋" w:hAnsi="华文仿宋" w:eastAsia="华文仿宋" w:cs="华文仿宋"/>
          <w:kern w:val="0"/>
          <w:sz w:val="28"/>
          <w:szCs w:val="28"/>
        </w:rPr>
      </w:pPr>
    </w:p>
    <w:p w14:paraId="5DE086DA">
      <w:pPr>
        <w:spacing w:line="360" w:lineRule="exact"/>
        <w:jc w:val="center"/>
        <w:rPr>
          <w:rFonts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>报价单</w:t>
      </w:r>
    </w:p>
    <w:p w14:paraId="777DA2B7">
      <w:pPr>
        <w:widowControl/>
        <w:snapToGrid w:val="0"/>
        <w:spacing w:before="120" w:line="360" w:lineRule="exact"/>
        <w:jc w:val="left"/>
        <w:rPr>
          <w:rFonts w:ascii="华文仿宋" w:hAnsi="华文仿宋" w:eastAsia="华文仿宋" w:cs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kern w:val="0"/>
          <w:sz w:val="28"/>
          <w:szCs w:val="28"/>
        </w:rPr>
        <w:t>四川宏达股份有限公司：</w:t>
      </w:r>
    </w:p>
    <w:p w14:paraId="5487256E">
      <w:pPr>
        <w:adjustRightInd w:val="0"/>
        <w:spacing w:line="360" w:lineRule="exact"/>
        <w:ind w:firstLine="560" w:firstLineChars="200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根据贵公司</w:t>
      </w:r>
      <w:r>
        <w:rPr>
          <w:rFonts w:hint="eastAsia" w:ascii="华文仿宋" w:hAnsi="华文仿宋" w:eastAsia="华文仿宋" w:cs="华文仿宋"/>
          <w:bCs/>
          <w:kern w:val="0"/>
          <w:sz w:val="28"/>
          <w:szCs w:val="28"/>
        </w:rPr>
        <w:t>矿石成分分析</w:t>
      </w:r>
      <w:r>
        <w:rPr>
          <w:rFonts w:hint="eastAsia" w:ascii="华文仿宋" w:hAnsi="华文仿宋" w:eastAsia="华文仿宋" w:cs="华文仿宋"/>
          <w:sz w:val="28"/>
          <w:szCs w:val="28"/>
        </w:rPr>
        <w:t>询价要求，我方含税报价如下：</w:t>
      </w:r>
    </w:p>
    <w:p w14:paraId="24001783">
      <w:pPr>
        <w:numPr>
          <w:ilvl w:val="0"/>
          <w:numId w:val="5"/>
        </w:numPr>
        <w:adjustRightInd w:val="0"/>
        <w:spacing w:line="360" w:lineRule="exact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标的物报价项目：</w:t>
      </w:r>
    </w:p>
    <w:tbl>
      <w:tblPr>
        <w:tblStyle w:val="13"/>
        <w:tblW w:w="9507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693"/>
        <w:gridCol w:w="1343"/>
        <w:gridCol w:w="1292"/>
        <w:gridCol w:w="1293"/>
        <w:gridCol w:w="1740"/>
      </w:tblGrid>
      <w:tr w14:paraId="0981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5A91">
            <w:pPr>
              <w:widowControl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年度矿产品分析项目报价明细清单</w:t>
            </w:r>
          </w:p>
        </w:tc>
      </w:tr>
      <w:tr w14:paraId="30338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E1C2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247F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  <w:t>浮选磷矿分析项目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BFB959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  <w:t>年度预估次数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F19A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D68F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  <w:t>总价（元）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D5B9CE">
            <w:pPr>
              <w:spacing w:line="0" w:lineRule="atLeast"/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宋体"/>
                <w:b/>
                <w:szCs w:val="21"/>
              </w:rPr>
              <w:t>检测依据</w:t>
            </w:r>
          </w:p>
        </w:tc>
      </w:tr>
      <w:tr w14:paraId="443BC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A682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50F0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O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vertAlign w:val="subscript"/>
                <w:lang w:bidi="ar"/>
              </w:rPr>
              <w:t>5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33C505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437E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68B74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76A29E">
            <w:pPr>
              <w:pStyle w:val="2"/>
              <w:spacing w:line="380" w:lineRule="exact"/>
              <w:rPr>
                <w:rFonts w:ascii="华文仿宋" w:hAnsi="华文仿宋" w:eastAsia="华文仿宋"/>
                <w:sz w:val="21"/>
              </w:rPr>
            </w:pPr>
            <w:r>
              <w:rPr>
                <w:rFonts w:ascii="华文仿宋" w:hAnsi="华文仿宋" w:eastAsia="华文仿宋"/>
                <w:sz w:val="21"/>
              </w:rPr>
              <w:t>GB/T1871-1995</w:t>
            </w:r>
          </w:p>
          <w:p w14:paraId="58D32D81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ascii="华文仿宋" w:hAnsi="华文仿宋" w:eastAsia="华文仿宋"/>
              </w:rPr>
              <w:t xml:space="preserve"> (</w:t>
            </w:r>
            <w:r>
              <w:rPr>
                <w:rFonts w:hint="eastAsia" w:ascii="华文仿宋" w:hAnsi="华文仿宋" w:eastAsia="华文仿宋"/>
              </w:rPr>
              <w:t>酸溶法</w:t>
            </w:r>
            <w:r>
              <w:rPr>
                <w:rFonts w:ascii="华文仿宋" w:hAnsi="华文仿宋" w:eastAsia="华文仿宋"/>
              </w:rPr>
              <w:t>)</w:t>
            </w:r>
          </w:p>
        </w:tc>
      </w:tr>
      <w:tr w14:paraId="3A722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2B49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8100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Fe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O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vertAlign w:val="subscript"/>
                <w:lang w:bidi="ar"/>
              </w:rPr>
              <w:t xml:space="preserve">3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497C3A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D604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22EA0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3C581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</w:tr>
      <w:tr w14:paraId="056ED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0912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418F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Al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O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vertAlign w:val="subscript"/>
                <w:lang w:bidi="ar"/>
              </w:rPr>
              <w:t>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3E7562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95B7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90D5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19C25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</w:tr>
      <w:tr w14:paraId="69E56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21A2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2DFC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MgO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7A8B0E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2AB1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FD23F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A48F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</w:tr>
      <w:tr w14:paraId="061F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9214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C8F1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SiO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CE18D9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57A6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0001E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0891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ascii="华文仿宋" w:hAnsi="华文仿宋" w:eastAsia="华文仿宋"/>
              </w:rPr>
              <w:t>GB/T1873-</w:t>
            </w:r>
            <w:r>
              <w:rPr>
                <w:rFonts w:ascii="华文仿宋" w:hAnsi="华文仿宋" w:eastAsia="华文仿宋"/>
                <w:szCs w:val="21"/>
              </w:rPr>
              <w:t>1995</w:t>
            </w:r>
          </w:p>
        </w:tc>
      </w:tr>
      <w:tr w14:paraId="4740C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1FD6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7E09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As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F1A466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C21E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3029B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E7C4DA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ascii="华文仿宋" w:hAnsi="华文仿宋" w:eastAsia="华文仿宋"/>
              </w:rPr>
              <w:t>GB/T29875-2013</w:t>
            </w:r>
          </w:p>
        </w:tc>
      </w:tr>
      <w:tr w14:paraId="081F3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CFD2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3199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Pb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087C49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94AB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3FE01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DE94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</w:tr>
      <w:tr w14:paraId="5182E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130A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275D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Cr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3551DB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3153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21FF1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6140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</w:rPr>
              <w:t>ICP测定</w:t>
            </w:r>
          </w:p>
        </w:tc>
      </w:tr>
      <w:tr w14:paraId="3DAB6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D66C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3986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Cd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779A8F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4056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6ACE6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B923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ascii="华文仿宋" w:hAnsi="华文仿宋" w:eastAsia="华文仿宋"/>
              </w:rPr>
              <w:t>GB/T13551-</w:t>
            </w:r>
            <w:r>
              <w:rPr>
                <w:rFonts w:ascii="华文仿宋" w:hAnsi="华文仿宋" w:eastAsia="华文仿宋"/>
                <w:szCs w:val="21"/>
              </w:rPr>
              <w:t>1995</w:t>
            </w:r>
          </w:p>
        </w:tc>
      </w:tr>
      <w:tr w14:paraId="27049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8FC7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AC96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Hg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25018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909F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BD58B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B71A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ascii="华文仿宋" w:hAnsi="华文仿宋" w:eastAsia="华文仿宋"/>
              </w:rPr>
              <w:t>GB/T29875-2013</w:t>
            </w:r>
          </w:p>
        </w:tc>
      </w:tr>
      <w:tr w14:paraId="55028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1DCE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0456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  <w:t>(硫化）锌精粉分析项目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0772">
            <w:pPr>
              <w:widowControl/>
              <w:spacing w:line="0" w:lineRule="atLeas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643A">
            <w:pPr>
              <w:widowControl/>
              <w:spacing w:line="0" w:lineRule="atLeas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7D26">
            <w:pPr>
              <w:widowControl/>
              <w:spacing w:line="0" w:lineRule="atLeas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79F4">
            <w:pPr>
              <w:spacing w:line="0" w:lineRule="atLeast"/>
              <w:rPr>
                <w:rFonts w:hint="eastAsia" w:ascii="华文仿宋" w:hAnsi="华文仿宋" w:eastAsia="华文仿宋" w:cs="宋体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szCs w:val="21"/>
              </w:rPr>
              <w:t>检测依据</w:t>
            </w:r>
          </w:p>
        </w:tc>
      </w:tr>
      <w:tr w14:paraId="18662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C5AC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A981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Zn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D3820E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C096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DC0B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B8EBD2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GB/T8151—2012</w:t>
            </w:r>
          </w:p>
        </w:tc>
      </w:tr>
      <w:tr w14:paraId="7863D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146F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BC3F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Fe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4BFE0F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1A3B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70CC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CB35E9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</w:tr>
      <w:tr w14:paraId="79916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BABA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196D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Pb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378D81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6085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DED9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123EDA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</w:tr>
      <w:tr w14:paraId="4DB29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A27B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6351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S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826E93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6AE8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7156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CF23AF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</w:tr>
      <w:tr w14:paraId="468D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1A56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8FFC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>SiO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vertAlign w:val="subscript"/>
                <w:lang w:bidi="ar"/>
              </w:rPr>
              <w:t xml:space="preserve">2  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80F3D2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7BCD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5BC1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1B431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</w:tr>
      <w:tr w14:paraId="42ACC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4C7A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2E67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  <w:t>锌焙砂分析项目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5CC7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3F05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3F7F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87078">
            <w:pPr>
              <w:spacing w:line="0" w:lineRule="atLeast"/>
              <w:rPr>
                <w:rFonts w:hint="eastAsia" w:ascii="华文仿宋" w:hAnsi="华文仿宋" w:eastAsia="华文仿宋" w:cs="宋体"/>
                <w:b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szCs w:val="21"/>
              </w:rPr>
              <w:t>检测依据</w:t>
            </w:r>
          </w:p>
        </w:tc>
      </w:tr>
      <w:tr w14:paraId="7F736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F537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9432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>全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Zn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F4B1E6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CD4E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68B3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8987C9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szCs w:val="21"/>
              </w:rPr>
              <w:t>YS/T1149-2016</w:t>
            </w:r>
          </w:p>
        </w:tc>
      </w:tr>
      <w:tr w14:paraId="70D9D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7CC1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F9BA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>金属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Zn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D0F296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DD2D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5A9F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483A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</w:tr>
      <w:tr w14:paraId="1E0DD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585A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98C3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S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vertAlign w:val="subscript"/>
                <w:lang w:bidi="ar"/>
              </w:rPr>
              <w:t>残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BE0EC1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1E2A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7B1F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5B2EF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Q/HD3.05-2023</w:t>
            </w:r>
          </w:p>
        </w:tc>
      </w:tr>
      <w:tr w14:paraId="06BFD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736A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3A92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  <w:t>电炉锌粉分析项目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F3350C">
            <w:pPr>
              <w:spacing w:line="0" w:lineRule="atLeast"/>
              <w:jc w:val="center"/>
              <w:rPr>
                <w:rFonts w:ascii="华文仿宋" w:hAnsi="华文仿宋" w:eastAsia="华文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758B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6C1D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D8C11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szCs w:val="21"/>
              </w:rPr>
              <w:t>检测依据</w:t>
            </w:r>
          </w:p>
        </w:tc>
      </w:tr>
      <w:tr w14:paraId="657E1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E1B8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E967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>全锌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0A5D75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28B2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ACCF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57D831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ascii="华文仿宋" w:hAnsi="华文仿宋" w:eastAsia="华文仿宋" w:cs="宋体"/>
                <w:szCs w:val="21"/>
              </w:rPr>
              <w:t>GB/T6890-2012</w:t>
            </w:r>
          </w:p>
        </w:tc>
      </w:tr>
      <w:tr w14:paraId="5876C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185B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634F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>金属锌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70382B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87A3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D1BD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BF9F5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</w:tr>
      <w:tr w14:paraId="4614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D1F1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6D1D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  <w:t>细吹制锌粉分析项目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BB2D99">
            <w:pPr>
              <w:spacing w:line="0" w:lineRule="atLeast"/>
              <w:jc w:val="center"/>
              <w:rPr>
                <w:rFonts w:ascii="华文仿宋" w:hAnsi="华文仿宋" w:eastAsia="华文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5602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43C5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255A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szCs w:val="21"/>
              </w:rPr>
              <w:t>检测依据</w:t>
            </w:r>
          </w:p>
        </w:tc>
      </w:tr>
      <w:tr w14:paraId="74782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F9F1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D211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>全锌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2CA7A6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26C6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F09C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600C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ascii="华文仿宋" w:hAnsi="华文仿宋" w:eastAsia="华文仿宋" w:cs="宋体"/>
                <w:szCs w:val="21"/>
              </w:rPr>
              <w:t>GB/T6890-2012</w:t>
            </w:r>
          </w:p>
        </w:tc>
      </w:tr>
      <w:tr w14:paraId="5D1B9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6C1A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6266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>金属锌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D58A2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CF4E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D38C9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D02C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ascii="华文仿宋" w:hAnsi="华文仿宋" w:eastAsia="华文仿宋" w:cs="宋体"/>
                <w:szCs w:val="21"/>
              </w:rPr>
              <w:t>GB/T6890-2012</w:t>
            </w:r>
          </w:p>
        </w:tc>
      </w:tr>
      <w:tr w14:paraId="61E06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6E2E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53A4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  <w:t>粗吹制锌粉分析项目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CA3739">
            <w:pPr>
              <w:spacing w:line="0" w:lineRule="atLeast"/>
              <w:jc w:val="center"/>
              <w:rPr>
                <w:rFonts w:ascii="华文仿宋" w:hAnsi="华文仿宋" w:eastAsia="华文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512A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50E4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2DA9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szCs w:val="21"/>
              </w:rPr>
              <w:t>检测依据</w:t>
            </w:r>
          </w:p>
        </w:tc>
      </w:tr>
      <w:tr w14:paraId="5021F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885B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2ADF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>全锌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D9B147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A4A1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0D0E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86CA07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GB/T6890-2012</w:t>
            </w:r>
          </w:p>
        </w:tc>
      </w:tr>
      <w:tr w14:paraId="0E46F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BEE2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1CA6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>金属锌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0BA982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7F7F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D2C1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ADB3C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</w:tr>
      <w:tr w14:paraId="6663D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D78F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FCD6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  <w:t>次氧化锌分析项目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75954B">
            <w:pPr>
              <w:spacing w:line="0" w:lineRule="atLeast"/>
              <w:jc w:val="center"/>
              <w:rPr>
                <w:rFonts w:ascii="华文仿宋" w:hAnsi="华文仿宋" w:eastAsia="华文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61FE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4F82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B9C0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szCs w:val="21"/>
              </w:rPr>
              <w:t>检测依据</w:t>
            </w:r>
          </w:p>
        </w:tc>
      </w:tr>
      <w:tr w14:paraId="4A819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5FD7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F52D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>全锌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31668E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E89B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3157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F2CB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GB</w:t>
            </w:r>
            <w:r>
              <w:rPr>
                <w:rFonts w:ascii="华文仿宋" w:hAnsi="华文仿宋" w:eastAsia="华文仿宋" w:cs="宋体"/>
                <w:szCs w:val="21"/>
              </w:rPr>
              <w:t>/T</w:t>
            </w:r>
            <w:r>
              <w:rPr>
                <w:rFonts w:hint="eastAsia" w:ascii="华文仿宋" w:hAnsi="华文仿宋" w:eastAsia="华文仿宋" w:cs="宋体"/>
                <w:szCs w:val="21"/>
              </w:rPr>
              <w:t>8151</w:t>
            </w:r>
            <w:r>
              <w:rPr>
                <w:rFonts w:ascii="华文仿宋" w:hAnsi="华文仿宋" w:eastAsia="华文仿宋" w:cs="宋体"/>
                <w:szCs w:val="21"/>
              </w:rPr>
              <w:t>-201</w:t>
            </w:r>
            <w:r>
              <w:rPr>
                <w:rFonts w:hint="eastAsia" w:ascii="华文仿宋" w:hAnsi="华文仿宋" w:eastAsia="华文仿宋" w:cs="宋体"/>
                <w:szCs w:val="21"/>
              </w:rPr>
              <w:t>2</w:t>
            </w:r>
          </w:p>
        </w:tc>
      </w:tr>
      <w:tr w14:paraId="6027C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8EAC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0E3D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>金属锌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AF1048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56AF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E480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85C0F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Cs w:val="21"/>
              </w:rPr>
              <w:t>Q/HD3.05-2023</w:t>
            </w:r>
          </w:p>
        </w:tc>
      </w:tr>
      <w:tr w14:paraId="0415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9AD3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5772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  <w:t>铅锌渣分析项目</w:t>
            </w:r>
            <w:r>
              <w:rPr>
                <w:rFonts w:ascii="华文仿宋" w:hAnsi="华文仿宋" w:eastAsia="华文仿宋" w:cs="Calibri"/>
                <w:b/>
                <w:bCs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0A39CE">
            <w:pPr>
              <w:spacing w:line="0" w:lineRule="atLeast"/>
              <w:jc w:val="center"/>
              <w:rPr>
                <w:rFonts w:ascii="华文仿宋" w:hAnsi="华文仿宋" w:eastAsia="华文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A668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028A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1DE65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szCs w:val="21"/>
              </w:rPr>
              <w:t>检测依据</w:t>
            </w:r>
          </w:p>
        </w:tc>
      </w:tr>
      <w:tr w14:paraId="48A95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C3A4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835B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eastAsia" w:ascii="华文仿宋" w:hAnsi="华文仿宋" w:eastAsia="华文仿宋" w:cs="Calibri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8220D8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0C81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8827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970A0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YS/T461.1</w:t>
            </w:r>
          </w:p>
        </w:tc>
      </w:tr>
      <w:tr w14:paraId="7BEC1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27EE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9D46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Ag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CB0194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DE15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9B7F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894DE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GB/T8151.12</w:t>
            </w:r>
          </w:p>
        </w:tc>
      </w:tr>
      <w:tr w14:paraId="3AD0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799A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1D74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  <w:t>锌铜渣分析项目</w:t>
            </w:r>
            <w:r>
              <w:rPr>
                <w:rFonts w:ascii="华文仿宋" w:hAnsi="华文仿宋" w:eastAsia="华文仿宋" w:cs="Calibri"/>
                <w:b/>
                <w:bCs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915371">
            <w:pPr>
              <w:spacing w:line="0" w:lineRule="atLeast"/>
              <w:jc w:val="center"/>
              <w:rPr>
                <w:rFonts w:ascii="华文仿宋" w:hAnsi="华文仿宋" w:eastAsia="华文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8E75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610A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CC54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szCs w:val="21"/>
              </w:rPr>
              <w:t>检测依据</w:t>
            </w:r>
          </w:p>
        </w:tc>
      </w:tr>
      <w:tr w14:paraId="25006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7F2F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06E6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Cu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F3D090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153E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53E3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15A5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GB/T3884.1</w:t>
            </w:r>
          </w:p>
        </w:tc>
      </w:tr>
      <w:tr w14:paraId="63502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E6E7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470F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Ag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4F4015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1A56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0583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29AC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GB/T8151.12</w:t>
            </w:r>
          </w:p>
        </w:tc>
      </w:tr>
      <w:tr w14:paraId="6E21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C62B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C89B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bidi="ar"/>
              </w:rPr>
              <w:t>银精粉分析项目</w:t>
            </w:r>
            <w:r>
              <w:rPr>
                <w:rFonts w:ascii="华文仿宋" w:hAnsi="华文仿宋" w:eastAsia="华文仿宋" w:cs="Calibri"/>
                <w:b/>
                <w:bCs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AD064B">
            <w:pPr>
              <w:spacing w:line="0" w:lineRule="atLeast"/>
              <w:jc w:val="center"/>
              <w:rPr>
                <w:rFonts w:ascii="华文仿宋" w:hAnsi="华文仿宋" w:eastAsia="华文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1647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14CE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CACE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szCs w:val="21"/>
              </w:rPr>
              <w:t>检测依据</w:t>
            </w:r>
          </w:p>
        </w:tc>
      </w:tr>
      <w:tr w14:paraId="5FDD0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9963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50FC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Cu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BDADBE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7DC2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D3F8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71ACB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GB/T8151.20</w:t>
            </w:r>
          </w:p>
        </w:tc>
      </w:tr>
      <w:tr w14:paraId="5FB0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5D62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A582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Ag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CF04DE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741C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D210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8B0B">
            <w:pPr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YS/T455.1</w:t>
            </w:r>
          </w:p>
        </w:tc>
      </w:tr>
      <w:tr w14:paraId="60A30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DD9F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FE1E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Zn 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4E6E87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53A8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756C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59B73">
            <w:pPr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GB/T8151.1</w:t>
            </w:r>
          </w:p>
        </w:tc>
      </w:tr>
      <w:tr w14:paraId="612C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A2B0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2C0E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A</w:t>
            </w:r>
            <w:r>
              <w:rPr>
                <w:rFonts w:hint="eastAsia" w:ascii="华文仿宋" w:hAnsi="华文仿宋" w:eastAsia="华文仿宋" w:cs="Calibri"/>
                <w:kern w:val="0"/>
                <w:sz w:val="24"/>
                <w:szCs w:val="24"/>
                <w:lang w:bidi="ar"/>
              </w:rPr>
              <w:t>u</w:t>
            </w: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174882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Calibri"/>
                <w:sz w:val="24"/>
                <w:szCs w:val="24"/>
              </w:rPr>
            </w:pPr>
            <w:r>
              <w:rPr>
                <w:rFonts w:ascii="华文仿宋" w:hAnsi="华文仿宋" w:eastAsia="华文仿宋" w:cs="Calibri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4F82">
            <w:pPr>
              <w:spacing w:line="0" w:lineRule="atLeast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EA94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F3BAD">
            <w:pPr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YS/T455.1</w:t>
            </w:r>
          </w:p>
        </w:tc>
      </w:tr>
      <w:tr w14:paraId="72A10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61A1">
            <w:pPr>
              <w:spacing w:line="0" w:lineRule="atLeast"/>
              <w:jc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sz w:val="24"/>
                <w:szCs w:val="24"/>
              </w:rPr>
              <w:t>合计总价</w:t>
            </w:r>
          </w:p>
        </w:tc>
        <w:tc>
          <w:tcPr>
            <w:tcW w:w="6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DFA7">
            <w:pPr>
              <w:spacing w:line="0" w:lineRule="atLeast"/>
              <w:jc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4"/>
                <w:szCs w:val="24"/>
              </w:rPr>
              <w:t>元（含税）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74304">
            <w:pPr>
              <w:spacing w:line="0" w:lineRule="atLeast"/>
              <w:jc w:val="center"/>
              <w:rPr>
                <w:rFonts w:hint="eastAsia" w:ascii="华文仿宋" w:hAnsi="华文仿宋" w:eastAsia="华文仿宋" w:cs="宋体"/>
                <w:b/>
                <w:bCs/>
                <w:sz w:val="24"/>
                <w:szCs w:val="24"/>
              </w:rPr>
            </w:pPr>
          </w:p>
        </w:tc>
      </w:tr>
      <w:tr w14:paraId="2A57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721EE">
            <w:pPr>
              <w:widowControl/>
              <w:spacing w:line="0" w:lineRule="atLeast"/>
              <w:jc w:val="center"/>
              <w:textAlignment w:val="center"/>
              <w:rPr>
                <w:rFonts w:ascii="华文仿宋" w:hAnsi="华文仿宋" w:eastAsia="华文仿宋" w:cs="华文中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中宋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6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9E41D">
            <w:pPr>
              <w:widowControl/>
              <w:spacing w:line="0" w:lineRule="atLeast"/>
              <w:jc w:val="left"/>
              <w:textAlignment w:val="center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  <w:t>报价含税，含出具报告纸张二份费，含报告邮寄费。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95812A8">
            <w:pPr>
              <w:widowControl/>
              <w:spacing w:line="0" w:lineRule="atLeast"/>
              <w:jc w:val="left"/>
              <w:textAlignment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bidi="ar"/>
              </w:rPr>
            </w:pPr>
          </w:p>
        </w:tc>
      </w:tr>
    </w:tbl>
    <w:p w14:paraId="3BCC85CB">
      <w:pPr>
        <w:numPr>
          <w:ilvl w:val="0"/>
          <w:numId w:val="5"/>
        </w:numPr>
        <w:adjustRightInd w:val="0"/>
        <w:spacing w:line="360" w:lineRule="exact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其他商务条款：</w:t>
      </w:r>
    </w:p>
    <w:p w14:paraId="4FAAE4B2">
      <w:pPr>
        <w:adjustRightInd w:val="0"/>
        <w:spacing w:line="360" w:lineRule="exact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1、完成时间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</w:rPr>
        <w:t xml:space="preserve">                                             </w:t>
      </w:r>
    </w:p>
    <w:p w14:paraId="39D7971A">
      <w:pPr>
        <w:adjustRightInd w:val="0"/>
        <w:spacing w:line="360" w:lineRule="exact"/>
        <w:jc w:val="left"/>
        <w:rPr>
          <w:rFonts w:ascii="华文仿宋" w:hAnsi="华文仿宋" w:eastAsia="华文仿宋" w:cs="华文仿宋"/>
          <w:sz w:val="28"/>
          <w:szCs w:val="28"/>
          <w:u w:val="single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2、付款方式：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</w:rPr>
        <w:t xml:space="preserve">                                             </w:t>
      </w:r>
    </w:p>
    <w:p w14:paraId="3145999E">
      <w:pPr>
        <w:adjustRightInd w:val="0"/>
        <w:spacing w:line="360" w:lineRule="exact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3、发票及税率：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</w:rPr>
        <w:t xml:space="preserve">                                          </w:t>
      </w:r>
    </w:p>
    <w:p w14:paraId="20F89F52">
      <w:pPr>
        <w:adjustRightInd w:val="0"/>
        <w:spacing w:line="360" w:lineRule="exact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声明：</w:t>
      </w:r>
    </w:p>
    <w:p w14:paraId="1698B2E2">
      <w:pPr>
        <w:adjustRightInd w:val="0"/>
        <w:spacing w:line="360" w:lineRule="exact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1、我方已经审查全部的询价文件，以及全部的参考资料和有关附件，我方完全理解并同意放弃对这方面有不明和误解的权利。</w:t>
      </w:r>
    </w:p>
    <w:p w14:paraId="4B69E67C">
      <w:pPr>
        <w:adjustRightInd w:val="0"/>
        <w:spacing w:line="360" w:lineRule="exact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2、一旦我方中选，我方愿意按照询价文件技术要求和约定的商务条件，签订购销合同，并信守合同、保证质量、如期交货。</w:t>
      </w:r>
    </w:p>
    <w:p w14:paraId="1AFED628">
      <w:pPr>
        <w:widowControl/>
        <w:snapToGrid w:val="0"/>
        <w:spacing w:before="120" w:line="360" w:lineRule="exact"/>
        <w:ind w:firstLine="3500" w:firstLineChars="1250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报价单位（盖章）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</w:rPr>
        <w:t xml:space="preserve">：               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 </w:t>
      </w:r>
    </w:p>
    <w:p w14:paraId="1DC3E3BF">
      <w:pPr>
        <w:widowControl/>
        <w:snapToGrid w:val="0"/>
        <w:spacing w:before="120" w:line="360" w:lineRule="exact"/>
        <w:ind w:firstLine="3500" w:firstLineChars="1250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报价联系人及电话：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</w:rPr>
        <w:t xml:space="preserve">                 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          </w:t>
      </w:r>
    </w:p>
    <w:p w14:paraId="58C316F8">
      <w:pPr>
        <w:adjustRightInd w:val="0"/>
        <w:spacing w:line="400" w:lineRule="exact"/>
        <w:ind w:firstLine="5040" w:firstLineChars="1800"/>
        <w:jc w:val="center"/>
        <w:rPr>
          <w:rFonts w:ascii="黑体" w:hAnsi="黑体" w:eastAsia="黑体" w:cs="Segoe UI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    年   月   日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BA55A"/>
    <w:multiLevelType w:val="singleLevel"/>
    <w:tmpl w:val="832BA55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A6F9A7AF"/>
    <w:multiLevelType w:val="singleLevel"/>
    <w:tmpl w:val="A6F9A7A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C0272AF"/>
    <w:multiLevelType w:val="singleLevel"/>
    <w:tmpl w:val="0C0272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32840DE"/>
    <w:multiLevelType w:val="singleLevel"/>
    <w:tmpl w:val="632840DE"/>
    <w:lvl w:ilvl="0" w:tentative="0">
      <w:start w:val="11"/>
      <w:numFmt w:val="decimal"/>
      <w:suff w:val="nothing"/>
      <w:lvlText w:val="%1、"/>
      <w:lvlJc w:val="left"/>
    </w:lvl>
  </w:abstractNum>
  <w:abstractNum w:abstractNumId="4">
    <w:nsid w:val="6D43F37E"/>
    <w:multiLevelType w:val="singleLevel"/>
    <w:tmpl w:val="6D43F3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B67B7"/>
    <w:rsid w:val="000C142F"/>
    <w:rsid w:val="000C1EB1"/>
    <w:rsid w:val="000C67B4"/>
    <w:rsid w:val="000D0DAB"/>
    <w:rsid w:val="000E34B4"/>
    <w:rsid w:val="000F24C0"/>
    <w:rsid w:val="000F718E"/>
    <w:rsid w:val="00104EBC"/>
    <w:rsid w:val="0011300F"/>
    <w:rsid w:val="001212CE"/>
    <w:rsid w:val="0013608B"/>
    <w:rsid w:val="001427EF"/>
    <w:rsid w:val="00143C78"/>
    <w:rsid w:val="00161949"/>
    <w:rsid w:val="00172B3E"/>
    <w:rsid w:val="00174952"/>
    <w:rsid w:val="00174C25"/>
    <w:rsid w:val="00190BEB"/>
    <w:rsid w:val="00195548"/>
    <w:rsid w:val="001B3526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712"/>
    <w:rsid w:val="002A2975"/>
    <w:rsid w:val="002A5631"/>
    <w:rsid w:val="002B0E06"/>
    <w:rsid w:val="002B37D6"/>
    <w:rsid w:val="002C0F82"/>
    <w:rsid w:val="002C4DAC"/>
    <w:rsid w:val="002D02EB"/>
    <w:rsid w:val="002D0865"/>
    <w:rsid w:val="002D190E"/>
    <w:rsid w:val="002E4E72"/>
    <w:rsid w:val="002E7A79"/>
    <w:rsid w:val="002F7F48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08C0"/>
    <w:rsid w:val="00372182"/>
    <w:rsid w:val="003762CA"/>
    <w:rsid w:val="00383CF0"/>
    <w:rsid w:val="00393C4C"/>
    <w:rsid w:val="003A30DB"/>
    <w:rsid w:val="003A6BF8"/>
    <w:rsid w:val="003A79A7"/>
    <w:rsid w:val="003C04B9"/>
    <w:rsid w:val="003C0DF1"/>
    <w:rsid w:val="003D2A0C"/>
    <w:rsid w:val="003D39EC"/>
    <w:rsid w:val="003D5F59"/>
    <w:rsid w:val="003D64A9"/>
    <w:rsid w:val="003D64F3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13B28"/>
    <w:rsid w:val="006176BE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18E9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460DF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D72D7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312E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35F01"/>
    <w:rsid w:val="00B44A87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356AF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829E6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12A0A"/>
    <w:rsid w:val="00F417A8"/>
    <w:rsid w:val="00F43B59"/>
    <w:rsid w:val="00F43EF6"/>
    <w:rsid w:val="00F4527F"/>
    <w:rsid w:val="00F542A9"/>
    <w:rsid w:val="00F54EBD"/>
    <w:rsid w:val="00F709E5"/>
    <w:rsid w:val="00F81105"/>
    <w:rsid w:val="00F847F0"/>
    <w:rsid w:val="00F85C9A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3F40FD"/>
    <w:rsid w:val="017D438D"/>
    <w:rsid w:val="02AD63D5"/>
    <w:rsid w:val="03024F9F"/>
    <w:rsid w:val="038F62BE"/>
    <w:rsid w:val="03A80897"/>
    <w:rsid w:val="03BC1030"/>
    <w:rsid w:val="041E3808"/>
    <w:rsid w:val="043B2184"/>
    <w:rsid w:val="0475718F"/>
    <w:rsid w:val="0485137E"/>
    <w:rsid w:val="04C66C1A"/>
    <w:rsid w:val="04CD082D"/>
    <w:rsid w:val="04D1736D"/>
    <w:rsid w:val="05573D16"/>
    <w:rsid w:val="057443B4"/>
    <w:rsid w:val="0687687D"/>
    <w:rsid w:val="06F2489E"/>
    <w:rsid w:val="070268E6"/>
    <w:rsid w:val="076636BD"/>
    <w:rsid w:val="094A00EB"/>
    <w:rsid w:val="094D7C7A"/>
    <w:rsid w:val="097507C7"/>
    <w:rsid w:val="097D22E2"/>
    <w:rsid w:val="09AD2157"/>
    <w:rsid w:val="09ED74E4"/>
    <w:rsid w:val="0A3C4D43"/>
    <w:rsid w:val="0AA42B08"/>
    <w:rsid w:val="0C5F0F6E"/>
    <w:rsid w:val="0D004BE0"/>
    <w:rsid w:val="0D6635DC"/>
    <w:rsid w:val="0D9E6986"/>
    <w:rsid w:val="0DC7755F"/>
    <w:rsid w:val="0EC51CF1"/>
    <w:rsid w:val="0EC71F0D"/>
    <w:rsid w:val="0F783207"/>
    <w:rsid w:val="0F797A29"/>
    <w:rsid w:val="0F985025"/>
    <w:rsid w:val="0FBB34F5"/>
    <w:rsid w:val="0FFD54BA"/>
    <w:rsid w:val="10525110"/>
    <w:rsid w:val="10CD478A"/>
    <w:rsid w:val="110E7C3C"/>
    <w:rsid w:val="1125116C"/>
    <w:rsid w:val="120F5BA7"/>
    <w:rsid w:val="12340E87"/>
    <w:rsid w:val="1235718D"/>
    <w:rsid w:val="128A3A09"/>
    <w:rsid w:val="12A6008B"/>
    <w:rsid w:val="12D009A7"/>
    <w:rsid w:val="12E8175E"/>
    <w:rsid w:val="13C54541"/>
    <w:rsid w:val="14676D7E"/>
    <w:rsid w:val="14B43917"/>
    <w:rsid w:val="15916DD0"/>
    <w:rsid w:val="16413351"/>
    <w:rsid w:val="164E090F"/>
    <w:rsid w:val="16937390"/>
    <w:rsid w:val="172F5937"/>
    <w:rsid w:val="177C482D"/>
    <w:rsid w:val="17B84AE8"/>
    <w:rsid w:val="18F26576"/>
    <w:rsid w:val="190E59FE"/>
    <w:rsid w:val="19393A07"/>
    <w:rsid w:val="1A246DE8"/>
    <w:rsid w:val="1A294B27"/>
    <w:rsid w:val="1A683441"/>
    <w:rsid w:val="1B903686"/>
    <w:rsid w:val="1C4C57FF"/>
    <w:rsid w:val="1D64697C"/>
    <w:rsid w:val="1DD969AB"/>
    <w:rsid w:val="1E114F52"/>
    <w:rsid w:val="1ED14404"/>
    <w:rsid w:val="1EF74148"/>
    <w:rsid w:val="1FA15E62"/>
    <w:rsid w:val="1FDB7383"/>
    <w:rsid w:val="20621143"/>
    <w:rsid w:val="20A629C0"/>
    <w:rsid w:val="20CD5924"/>
    <w:rsid w:val="21196F94"/>
    <w:rsid w:val="21263865"/>
    <w:rsid w:val="213571AA"/>
    <w:rsid w:val="217D645B"/>
    <w:rsid w:val="21843C8D"/>
    <w:rsid w:val="21F13065"/>
    <w:rsid w:val="22A07CA6"/>
    <w:rsid w:val="237F15B6"/>
    <w:rsid w:val="23867849"/>
    <w:rsid w:val="240E783E"/>
    <w:rsid w:val="24156E1F"/>
    <w:rsid w:val="246966F1"/>
    <w:rsid w:val="2470465E"/>
    <w:rsid w:val="24F6510A"/>
    <w:rsid w:val="24FA55ED"/>
    <w:rsid w:val="25320BFF"/>
    <w:rsid w:val="25CC5B88"/>
    <w:rsid w:val="26933E36"/>
    <w:rsid w:val="26BC19A6"/>
    <w:rsid w:val="26C01615"/>
    <w:rsid w:val="26D32D7E"/>
    <w:rsid w:val="27547C5E"/>
    <w:rsid w:val="279E3E6D"/>
    <w:rsid w:val="27A73E71"/>
    <w:rsid w:val="27B8643F"/>
    <w:rsid w:val="28564D7B"/>
    <w:rsid w:val="289607B9"/>
    <w:rsid w:val="28F11C08"/>
    <w:rsid w:val="290166AE"/>
    <w:rsid w:val="2A5A72A6"/>
    <w:rsid w:val="2A77438F"/>
    <w:rsid w:val="2A7A0382"/>
    <w:rsid w:val="2AAB5DE7"/>
    <w:rsid w:val="2AC075D6"/>
    <w:rsid w:val="2B7F67A6"/>
    <w:rsid w:val="2C0635BA"/>
    <w:rsid w:val="2C612895"/>
    <w:rsid w:val="2C672453"/>
    <w:rsid w:val="2EC03E0B"/>
    <w:rsid w:val="2EE4630A"/>
    <w:rsid w:val="2EE64169"/>
    <w:rsid w:val="300E355A"/>
    <w:rsid w:val="30337F16"/>
    <w:rsid w:val="30464A25"/>
    <w:rsid w:val="3082583C"/>
    <w:rsid w:val="30CC5310"/>
    <w:rsid w:val="31A45B7D"/>
    <w:rsid w:val="31A5035D"/>
    <w:rsid w:val="33980AB1"/>
    <w:rsid w:val="33E16D1D"/>
    <w:rsid w:val="344A7D4E"/>
    <w:rsid w:val="347D19AD"/>
    <w:rsid w:val="34C32719"/>
    <w:rsid w:val="34E65643"/>
    <w:rsid w:val="3539753D"/>
    <w:rsid w:val="35771A99"/>
    <w:rsid w:val="358160C2"/>
    <w:rsid w:val="361436EF"/>
    <w:rsid w:val="363D49D0"/>
    <w:rsid w:val="36481456"/>
    <w:rsid w:val="36C4095C"/>
    <w:rsid w:val="371A057C"/>
    <w:rsid w:val="37296A11"/>
    <w:rsid w:val="388861A3"/>
    <w:rsid w:val="38DC340E"/>
    <w:rsid w:val="39167469"/>
    <w:rsid w:val="39CB3DB0"/>
    <w:rsid w:val="3A6505CC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6F4E18"/>
    <w:rsid w:val="3F213F33"/>
    <w:rsid w:val="3F6251B6"/>
    <w:rsid w:val="3FE536F1"/>
    <w:rsid w:val="40083152"/>
    <w:rsid w:val="40085CD0"/>
    <w:rsid w:val="4041301D"/>
    <w:rsid w:val="406101C1"/>
    <w:rsid w:val="406D20AA"/>
    <w:rsid w:val="41D06177"/>
    <w:rsid w:val="421952FE"/>
    <w:rsid w:val="42587944"/>
    <w:rsid w:val="42932E0A"/>
    <w:rsid w:val="43243278"/>
    <w:rsid w:val="435B56FC"/>
    <w:rsid w:val="43884ABF"/>
    <w:rsid w:val="43BD792F"/>
    <w:rsid w:val="45367494"/>
    <w:rsid w:val="45877724"/>
    <w:rsid w:val="45CE0876"/>
    <w:rsid w:val="467A2DE5"/>
    <w:rsid w:val="46E666CD"/>
    <w:rsid w:val="470A03A4"/>
    <w:rsid w:val="47F46EAE"/>
    <w:rsid w:val="48013092"/>
    <w:rsid w:val="48724017"/>
    <w:rsid w:val="48750F6C"/>
    <w:rsid w:val="48EC5703"/>
    <w:rsid w:val="492B4B3C"/>
    <w:rsid w:val="4A185620"/>
    <w:rsid w:val="4A6F4C2B"/>
    <w:rsid w:val="4B964C95"/>
    <w:rsid w:val="4BA3791D"/>
    <w:rsid w:val="4BDF7931"/>
    <w:rsid w:val="4C3C55EF"/>
    <w:rsid w:val="4D3C5B3D"/>
    <w:rsid w:val="4D477799"/>
    <w:rsid w:val="4DCF4AEB"/>
    <w:rsid w:val="4E0D1159"/>
    <w:rsid w:val="4E5A52AA"/>
    <w:rsid w:val="4E992FEC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05035A"/>
    <w:rsid w:val="5218529B"/>
    <w:rsid w:val="52884ADC"/>
    <w:rsid w:val="52A80CDA"/>
    <w:rsid w:val="533D4D64"/>
    <w:rsid w:val="534660E0"/>
    <w:rsid w:val="53EE72C6"/>
    <w:rsid w:val="544733AF"/>
    <w:rsid w:val="54887ACF"/>
    <w:rsid w:val="548B2661"/>
    <w:rsid w:val="54AA722A"/>
    <w:rsid w:val="54DC562C"/>
    <w:rsid w:val="551F68E2"/>
    <w:rsid w:val="55887DFF"/>
    <w:rsid w:val="55BE4F5F"/>
    <w:rsid w:val="55D23211"/>
    <w:rsid w:val="55E22755"/>
    <w:rsid w:val="57193C9E"/>
    <w:rsid w:val="57541431"/>
    <w:rsid w:val="576C2775"/>
    <w:rsid w:val="577761F5"/>
    <w:rsid w:val="579C31E6"/>
    <w:rsid w:val="586048F0"/>
    <w:rsid w:val="588549CE"/>
    <w:rsid w:val="58AE7DA1"/>
    <w:rsid w:val="58DD7D9A"/>
    <w:rsid w:val="59AD4E28"/>
    <w:rsid w:val="5A132EDD"/>
    <w:rsid w:val="5B1D65E8"/>
    <w:rsid w:val="5C7223B8"/>
    <w:rsid w:val="5C8C341B"/>
    <w:rsid w:val="5D2F2B1E"/>
    <w:rsid w:val="5DEF5A0F"/>
    <w:rsid w:val="5DF72B16"/>
    <w:rsid w:val="5E2A491F"/>
    <w:rsid w:val="5E822C7D"/>
    <w:rsid w:val="5ECA3D86"/>
    <w:rsid w:val="5F1346A2"/>
    <w:rsid w:val="5F4D50E3"/>
    <w:rsid w:val="60303C60"/>
    <w:rsid w:val="60C66647"/>
    <w:rsid w:val="61BD7081"/>
    <w:rsid w:val="61E15FB7"/>
    <w:rsid w:val="61FC04BD"/>
    <w:rsid w:val="62064E0A"/>
    <w:rsid w:val="626B0ACC"/>
    <w:rsid w:val="626F728B"/>
    <w:rsid w:val="62FD0971"/>
    <w:rsid w:val="63210307"/>
    <w:rsid w:val="633B16F7"/>
    <w:rsid w:val="635478C2"/>
    <w:rsid w:val="64132ACB"/>
    <w:rsid w:val="661512EF"/>
    <w:rsid w:val="66C75014"/>
    <w:rsid w:val="672B6AD9"/>
    <w:rsid w:val="67CD5013"/>
    <w:rsid w:val="68064081"/>
    <w:rsid w:val="6809591F"/>
    <w:rsid w:val="68E42148"/>
    <w:rsid w:val="68F9171A"/>
    <w:rsid w:val="693A47A3"/>
    <w:rsid w:val="69477A13"/>
    <w:rsid w:val="69B61D6F"/>
    <w:rsid w:val="69C1618A"/>
    <w:rsid w:val="6AB2229E"/>
    <w:rsid w:val="6B3E4F40"/>
    <w:rsid w:val="6B4C26F3"/>
    <w:rsid w:val="6B73407C"/>
    <w:rsid w:val="6BC509D5"/>
    <w:rsid w:val="6C465631"/>
    <w:rsid w:val="6C6400AB"/>
    <w:rsid w:val="6C8B590C"/>
    <w:rsid w:val="6CB73B9C"/>
    <w:rsid w:val="6D325918"/>
    <w:rsid w:val="6D343A27"/>
    <w:rsid w:val="6DCF182B"/>
    <w:rsid w:val="6DE52B8F"/>
    <w:rsid w:val="6E034A73"/>
    <w:rsid w:val="6E331948"/>
    <w:rsid w:val="6F712728"/>
    <w:rsid w:val="6FF06CE8"/>
    <w:rsid w:val="6FFD045F"/>
    <w:rsid w:val="70104425"/>
    <w:rsid w:val="707F3720"/>
    <w:rsid w:val="71710FBA"/>
    <w:rsid w:val="72E179EB"/>
    <w:rsid w:val="72F9402A"/>
    <w:rsid w:val="733A4279"/>
    <w:rsid w:val="74125240"/>
    <w:rsid w:val="748E002A"/>
    <w:rsid w:val="74D06143"/>
    <w:rsid w:val="75284014"/>
    <w:rsid w:val="7540012C"/>
    <w:rsid w:val="75D4756D"/>
    <w:rsid w:val="7694670B"/>
    <w:rsid w:val="76EB7264"/>
    <w:rsid w:val="775744D2"/>
    <w:rsid w:val="77E24ED1"/>
    <w:rsid w:val="78381D17"/>
    <w:rsid w:val="789E730E"/>
    <w:rsid w:val="79042BD4"/>
    <w:rsid w:val="79660E24"/>
    <w:rsid w:val="7A450456"/>
    <w:rsid w:val="7AC516D6"/>
    <w:rsid w:val="7BBE5F26"/>
    <w:rsid w:val="7D902913"/>
    <w:rsid w:val="7E6B5FAF"/>
    <w:rsid w:val="7EC34622"/>
    <w:rsid w:val="7ED33846"/>
    <w:rsid w:val="7EE76E1C"/>
    <w:rsid w:val="7EEA4B6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outlineLvl w:val="0"/>
    </w:pPr>
    <w:rPr>
      <w:rFonts w:ascii="Times New Roman" w:hAnsi="Times New Roman" w:eastAsia="仿宋_GB2312" w:cs="Times New Roman"/>
      <w:sz w:val="24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customStyle="1" w:styleId="5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styleId="6">
    <w:name w:val="Body Text Indent"/>
    <w:basedOn w:val="1"/>
    <w:next w:val="4"/>
    <w:qFormat/>
    <w:uiPriority w:val="0"/>
    <w:pPr>
      <w:ind w:left="420" w:leftChars="200"/>
    </w:pPr>
  </w:style>
  <w:style w:type="paragraph" w:styleId="7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4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2">
    <w:name w:val="Body Text First Indent 2"/>
    <w:basedOn w:val="6"/>
    <w:next w:val="11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5C5C5C"/>
      <w:u w:val="none"/>
    </w:rPr>
  </w:style>
  <w:style w:type="character" w:styleId="18">
    <w:name w:val="Emphasis"/>
    <w:basedOn w:val="15"/>
    <w:qFormat/>
    <w:uiPriority w:val="20"/>
    <w:rPr>
      <w:b/>
      <w:bCs/>
    </w:rPr>
  </w:style>
  <w:style w:type="character" w:styleId="19">
    <w:name w:val="HTML Definition"/>
    <w:basedOn w:val="15"/>
    <w:semiHidden/>
    <w:unhideWhenUsed/>
    <w:qFormat/>
    <w:uiPriority w:val="99"/>
  </w:style>
  <w:style w:type="character" w:styleId="20">
    <w:name w:val="HTML Typewriter"/>
    <w:basedOn w:val="1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Acronym"/>
    <w:basedOn w:val="15"/>
    <w:semiHidden/>
    <w:unhideWhenUsed/>
    <w:qFormat/>
    <w:uiPriority w:val="99"/>
  </w:style>
  <w:style w:type="character" w:styleId="22">
    <w:name w:val="HTML Variable"/>
    <w:basedOn w:val="15"/>
    <w:semiHidden/>
    <w:unhideWhenUsed/>
    <w:qFormat/>
    <w:uiPriority w:val="99"/>
  </w:style>
  <w:style w:type="character" w:styleId="23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24">
    <w:name w:val="HTML Code"/>
    <w:basedOn w:val="1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styleId="26">
    <w:name w:val="HTML Cite"/>
    <w:basedOn w:val="15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27">
    <w:name w:val="HTML Keyboard"/>
    <w:basedOn w:val="15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28">
    <w:name w:val="HTML Sample"/>
    <w:basedOn w:val="15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29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0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1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3">
    <w:name w:val="页眉 Char"/>
    <w:basedOn w:val="15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页脚 Char"/>
    <w:basedOn w:val="15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5">
    <w:name w:val="批注框文本 Char"/>
    <w:basedOn w:val="15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6">
    <w:name w:val="hover"/>
    <w:basedOn w:val="15"/>
    <w:qFormat/>
    <w:uiPriority w:val="0"/>
    <w:rPr>
      <w:shd w:val="clear" w:color="auto" w:fill="E9F4FD"/>
    </w:rPr>
  </w:style>
  <w:style w:type="character" w:customStyle="1" w:styleId="37">
    <w:name w:val="hover1"/>
    <w:basedOn w:val="15"/>
    <w:qFormat/>
    <w:uiPriority w:val="0"/>
    <w:rPr>
      <w:color w:val="2590EB"/>
    </w:rPr>
  </w:style>
  <w:style w:type="character" w:customStyle="1" w:styleId="38">
    <w:name w:val="hover2"/>
    <w:basedOn w:val="15"/>
    <w:qFormat/>
    <w:uiPriority w:val="0"/>
    <w:rPr>
      <w:color w:val="2590EB"/>
      <w:shd w:val="clear" w:color="auto" w:fill="E9F4FD"/>
    </w:rPr>
  </w:style>
  <w:style w:type="character" w:customStyle="1" w:styleId="39">
    <w:name w:val="hover3"/>
    <w:basedOn w:val="15"/>
    <w:qFormat/>
    <w:uiPriority w:val="0"/>
    <w:rPr>
      <w:color w:val="2590EB"/>
    </w:rPr>
  </w:style>
  <w:style w:type="character" w:customStyle="1" w:styleId="40">
    <w:name w:val="laydate-disabled"/>
    <w:basedOn w:val="15"/>
    <w:qFormat/>
    <w:uiPriority w:val="0"/>
    <w:rPr>
      <w:color w:val="2590EB"/>
    </w:rPr>
  </w:style>
  <w:style w:type="character" w:customStyle="1" w:styleId="41">
    <w:name w:val="status"/>
    <w:basedOn w:val="15"/>
    <w:qFormat/>
    <w:uiPriority w:val="0"/>
    <w:rPr>
      <w:color w:val="0776DD"/>
    </w:rPr>
  </w:style>
  <w:style w:type="character" w:customStyle="1" w:styleId="42">
    <w:name w:val="time"/>
    <w:basedOn w:val="15"/>
    <w:qFormat/>
    <w:uiPriority w:val="0"/>
  </w:style>
  <w:style w:type="paragraph" w:styleId="43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44">
    <w:name w:val="font41"/>
    <w:basedOn w:val="15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45">
    <w:name w:val="font91"/>
    <w:basedOn w:val="15"/>
    <w:qFormat/>
    <w:uiPriority w:val="0"/>
    <w:rPr>
      <w:rFonts w:hint="default" w:ascii="Calibri" w:hAnsi="Calibri" w:cs="Calibri"/>
      <w:color w:val="000000"/>
      <w:sz w:val="28"/>
      <w:szCs w:val="28"/>
      <w:u w:val="none"/>
      <w:vertAlign w:val="subscript"/>
    </w:rPr>
  </w:style>
  <w:style w:type="character" w:customStyle="1" w:styleId="46">
    <w:name w:val="font5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7">
    <w:name w:val="font10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bscript"/>
    </w:rPr>
  </w:style>
  <w:style w:type="character" w:customStyle="1" w:styleId="48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9">
    <w:name w:val="font61"/>
    <w:basedOn w:val="15"/>
    <w:qFormat/>
    <w:uiPriority w:val="0"/>
    <w:rPr>
      <w:rFonts w:hint="default" w:ascii="Calibri" w:hAnsi="Calibri" w:cs="Calibri"/>
      <w:b/>
      <w:bCs/>
      <w:color w:val="000000"/>
      <w:sz w:val="28"/>
      <w:szCs w:val="28"/>
      <w:u w:val="none"/>
    </w:rPr>
  </w:style>
  <w:style w:type="character" w:customStyle="1" w:styleId="50">
    <w:name w:val="font21"/>
    <w:basedOn w:val="15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51">
    <w:name w:val="font11"/>
    <w:basedOn w:val="1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2">
    <w:name w:val="标题 1 Char"/>
    <w:basedOn w:val="15"/>
    <w:link w:val="2"/>
    <w:qFormat/>
    <w:uiPriority w:val="99"/>
    <w:rPr>
      <w:rFonts w:eastAsia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F790-9FC3-494C-A1D3-FF39FC3AF1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1682</Words>
  <Characters>2374</Characters>
  <Lines>23</Lines>
  <Paragraphs>6</Paragraphs>
  <TotalTime>139</TotalTime>
  <ScaleCrop>false</ScaleCrop>
  <LinksUpToDate>false</LinksUpToDate>
  <CharactersWithSpaces>2710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2025-05-28T07:54:00Z</dcterms:created>
  <dc:creator>姚洪兵</dc:creator>
  <cp:lastModifiedBy>程康</cp:lastModifiedBy>
  <dcterms:modified xsi:type="dcterms:W3CDTF">2025-07-07T01:17:12Z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eyJoZGlkIjoiMzEwNTM5NzYwMDRjMzkwZTVkZjY2ODkwMGIxNGU0OTUiLCJ1c2VySWQiOiIzNzU4NzkwNDkifQ==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BD7A6A857DA3437EB242507A8854C091_13</vt:lpwstr>
  </property>
</Properties>
</file>